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DA0D" w14:textId="77777777" w:rsidR="003043B3" w:rsidRPr="00934A49" w:rsidRDefault="003043B3" w:rsidP="003043B3">
      <w:pPr>
        <w:pStyle w:val="p"/>
        <w:rPr>
          <w:lang w:val="pl-PL"/>
        </w:rPr>
      </w:pPr>
    </w:p>
    <w:p w14:paraId="48EB0634" w14:textId="77777777" w:rsidR="003043B3" w:rsidRPr="00934A49" w:rsidRDefault="003043B3" w:rsidP="003043B3">
      <w:pPr>
        <w:pStyle w:val="p"/>
        <w:rPr>
          <w:lang w:val="pl-PL"/>
        </w:rPr>
      </w:pPr>
      <w:r w:rsidRPr="00934A49">
        <w:rPr>
          <w:rStyle w:val="bold"/>
          <w:rFonts w:eastAsiaTheme="majorEastAsia"/>
          <w:lang w:val="pl-PL"/>
        </w:rPr>
        <w:t>SIEĆ BADAWCZA ŁUKASIEWICZ - WARSZAWSKI INSTYTUT TECHNOLOGICZNY</w:t>
      </w:r>
    </w:p>
    <w:p w14:paraId="7B59DEDD" w14:textId="77777777" w:rsidR="003043B3" w:rsidRPr="00934A49" w:rsidRDefault="003043B3" w:rsidP="003043B3">
      <w:pPr>
        <w:pStyle w:val="p"/>
        <w:rPr>
          <w:lang w:val="pl-PL"/>
        </w:rPr>
      </w:pPr>
    </w:p>
    <w:p w14:paraId="41C7CCA8" w14:textId="6AB8CC20" w:rsidR="003043B3" w:rsidRPr="00934A49" w:rsidRDefault="003043B3" w:rsidP="003043B3">
      <w:pPr>
        <w:pStyle w:val="p"/>
        <w:rPr>
          <w:lang w:val="pl-PL"/>
        </w:rPr>
      </w:pPr>
      <w:r w:rsidRPr="00934A49">
        <w:rPr>
          <w:rStyle w:val="bold"/>
          <w:rFonts w:eastAsiaTheme="majorEastAsia"/>
          <w:lang w:val="pl-PL"/>
        </w:rPr>
        <w:t>Znak sprawy: FZ-240-</w:t>
      </w:r>
      <w:r w:rsidR="005452DC">
        <w:rPr>
          <w:rStyle w:val="bold"/>
          <w:rFonts w:eastAsiaTheme="majorEastAsia"/>
          <w:lang w:val="pl-PL"/>
        </w:rPr>
        <w:t>15</w:t>
      </w:r>
      <w:r w:rsidRPr="00934A49">
        <w:rPr>
          <w:rStyle w:val="bold"/>
          <w:rFonts w:eastAsiaTheme="majorEastAsia"/>
          <w:lang w:val="pl-PL"/>
        </w:rPr>
        <w:t>/2024</w:t>
      </w:r>
    </w:p>
    <w:p w14:paraId="0D15B70C" w14:textId="77777777" w:rsidR="003043B3" w:rsidRPr="00934A49" w:rsidRDefault="003043B3" w:rsidP="003043B3">
      <w:pPr>
        <w:pStyle w:val="p"/>
        <w:rPr>
          <w:lang w:val="pl-PL"/>
        </w:rPr>
      </w:pPr>
    </w:p>
    <w:p w14:paraId="151C0567" w14:textId="77777777" w:rsidR="003043B3" w:rsidRPr="00934A49" w:rsidRDefault="003043B3" w:rsidP="003043B3">
      <w:pPr>
        <w:pStyle w:val="center"/>
        <w:rPr>
          <w:lang w:val="pl-PL"/>
        </w:rPr>
      </w:pPr>
      <w:r w:rsidRPr="00934A49">
        <w:rPr>
          <w:rStyle w:val="bold20"/>
          <w:rFonts w:eastAsiaTheme="majorEastAsia"/>
          <w:lang w:val="pl-PL"/>
        </w:rPr>
        <w:t>SPECYFIKACJA WARUNKÓW ZAMÓWIENIA</w:t>
      </w:r>
    </w:p>
    <w:p w14:paraId="6F08032D" w14:textId="77777777" w:rsidR="003043B3" w:rsidRPr="008B489F" w:rsidRDefault="003043B3" w:rsidP="003043B3">
      <w:pPr>
        <w:pStyle w:val="p"/>
        <w:rPr>
          <w:rStyle w:val="bold20"/>
          <w:rFonts w:eastAsiaTheme="majorEastAsia"/>
          <w:lang w:val="pl-PL"/>
        </w:rPr>
      </w:pPr>
    </w:p>
    <w:p w14:paraId="4A82229A" w14:textId="77777777" w:rsidR="005452DC" w:rsidRPr="005452DC" w:rsidRDefault="005452DC" w:rsidP="00F27D4D">
      <w:pPr>
        <w:ind w:left="708"/>
        <w:jc w:val="center"/>
        <w:rPr>
          <w:rStyle w:val="bold20"/>
          <w:rFonts w:ascii="Times New Roman" w:eastAsiaTheme="majorEastAsia" w:hAnsi="Times New Roman" w:cs="Times New Roman"/>
          <w:kern w:val="0"/>
          <w:lang w:eastAsia="pl-PL"/>
          <w14:ligatures w14:val="none"/>
        </w:rPr>
      </w:pPr>
      <w:bookmarkStart w:id="0" w:name="_Hlk183079841"/>
      <w:r w:rsidRPr="005452DC">
        <w:rPr>
          <w:rStyle w:val="bold20"/>
          <w:rFonts w:ascii="Times New Roman" w:eastAsiaTheme="majorEastAsia" w:hAnsi="Times New Roman" w:cs="Times New Roman"/>
          <w:kern w:val="0"/>
          <w:lang w:eastAsia="pl-PL"/>
          <w14:ligatures w14:val="none"/>
        </w:rPr>
        <w:t>WIELOFUNKCYJNE LABORATORYJNE URZĄDZENIE DO NAGRZEWANIA METALI I STOPÓW METODĄ INDUKCYJNĄ</w:t>
      </w:r>
    </w:p>
    <w:bookmarkEnd w:id="0"/>
    <w:p w14:paraId="331A7E85" w14:textId="77777777" w:rsidR="003043B3" w:rsidRPr="00934A49" w:rsidRDefault="003043B3" w:rsidP="003043B3">
      <w:pPr>
        <w:pStyle w:val="p"/>
        <w:rPr>
          <w:lang w:val="pl-PL"/>
        </w:rPr>
      </w:pPr>
    </w:p>
    <w:p w14:paraId="1A74902E" w14:textId="77777777" w:rsidR="003043B3" w:rsidRPr="00934A49" w:rsidRDefault="003043B3" w:rsidP="003043B3">
      <w:pPr>
        <w:pStyle w:val="p"/>
        <w:rPr>
          <w:lang w:val="pl-PL"/>
        </w:rPr>
      </w:pPr>
    </w:p>
    <w:p w14:paraId="04CC02B7" w14:textId="77777777" w:rsidR="003043B3" w:rsidRPr="00934A49" w:rsidRDefault="003043B3" w:rsidP="003043B3">
      <w:pPr>
        <w:pStyle w:val="center"/>
        <w:rPr>
          <w:lang w:val="pl-PL"/>
        </w:rPr>
      </w:pPr>
      <w:r w:rsidRPr="00934A49">
        <w:rPr>
          <w:rStyle w:val="bold"/>
          <w:rFonts w:eastAsiaTheme="majorEastAsia"/>
          <w:lang w:val="pl-PL"/>
        </w:rPr>
        <w:t>o wartości równej lub większej niż progi unijne wskazane w art. 3 ust. 1 ustawy Prawo zamówień publicznych</w:t>
      </w:r>
    </w:p>
    <w:p w14:paraId="2190DD55" w14:textId="77777777" w:rsidR="003043B3" w:rsidRPr="00934A49" w:rsidRDefault="003043B3" w:rsidP="003043B3">
      <w:pPr>
        <w:pStyle w:val="p"/>
        <w:rPr>
          <w:lang w:val="pl-PL"/>
        </w:rPr>
      </w:pPr>
    </w:p>
    <w:p w14:paraId="4D87B7DB" w14:textId="77777777" w:rsidR="003043B3" w:rsidRPr="00934A49" w:rsidRDefault="003043B3" w:rsidP="003043B3">
      <w:pPr>
        <w:pStyle w:val="p"/>
        <w:rPr>
          <w:lang w:val="pl-PL"/>
        </w:rPr>
      </w:pPr>
    </w:p>
    <w:p w14:paraId="6AA52C51" w14:textId="77777777" w:rsidR="003043B3" w:rsidRPr="00934A49" w:rsidRDefault="003043B3" w:rsidP="003043B3">
      <w:pPr>
        <w:pStyle w:val="p"/>
        <w:rPr>
          <w:lang w:val="pl-PL"/>
        </w:rPr>
      </w:pPr>
    </w:p>
    <w:p w14:paraId="5DA1FE82" w14:textId="77777777" w:rsidR="003043B3" w:rsidRDefault="003043B3" w:rsidP="003043B3">
      <w:pPr>
        <w:rPr>
          <w:rFonts w:ascii="Times New Roman" w:hAnsi="Times New Roman" w:cs="Times New Roman"/>
        </w:rPr>
      </w:pPr>
      <w:r w:rsidRPr="00E038A8">
        <w:rPr>
          <w:rFonts w:ascii="Times New Roman" w:hAnsi="Times New Roman" w:cs="Times New Roman"/>
        </w:rPr>
        <w:t xml:space="preserve">Postępowanie o udzielenie zamówienia prowadzone jest w trybie </w:t>
      </w:r>
      <w:r w:rsidRPr="00E038A8">
        <w:rPr>
          <w:rStyle w:val="bold"/>
          <w:rFonts w:ascii="Times New Roman" w:hAnsi="Times New Roman" w:cs="Times New Roman"/>
        </w:rPr>
        <w:t>przetargu nieograniczonego</w:t>
      </w:r>
      <w:r w:rsidRPr="00E038A8">
        <w:rPr>
          <w:rFonts w:ascii="Times New Roman" w:hAnsi="Times New Roman" w:cs="Times New Roman"/>
        </w:rPr>
        <w:t xml:space="preserve"> na podstawie ustawy z 11 września 2019 roku Prawo zamówień publicznych – zwanej dalej „</w:t>
      </w:r>
      <w:proofErr w:type="spellStart"/>
      <w:r w:rsidRPr="00E038A8">
        <w:rPr>
          <w:rFonts w:ascii="Times New Roman" w:hAnsi="Times New Roman" w:cs="Times New Roman"/>
        </w:rPr>
        <w:t>p.z.p</w:t>
      </w:r>
      <w:proofErr w:type="spellEnd"/>
      <w:r w:rsidRPr="00E038A8">
        <w:rPr>
          <w:rFonts w:ascii="Times New Roman" w:hAnsi="Times New Roman" w:cs="Times New Roman"/>
        </w:rPr>
        <w:t>.”.</w:t>
      </w:r>
    </w:p>
    <w:p w14:paraId="163B6BBB" w14:textId="1ABE2326" w:rsidR="00101B52" w:rsidRPr="00101B52" w:rsidRDefault="00101B52" w:rsidP="00101B52">
      <w:pPr>
        <w:jc w:val="center"/>
        <w:rPr>
          <w:rFonts w:ascii="Times New Roman" w:hAnsi="Times New Roman" w:cs="Times New Roman"/>
          <w:b/>
          <w:bCs/>
          <w:u w:val="single"/>
        </w:rPr>
      </w:pPr>
      <w:r w:rsidRPr="00101B52">
        <w:rPr>
          <w:rFonts w:ascii="Times New Roman" w:hAnsi="Times New Roman" w:cs="Times New Roman"/>
          <w:b/>
          <w:bCs/>
          <w:u w:val="single"/>
        </w:rPr>
        <w:t>Przedsięwzięcie jest dofinansowane z Krajowego Planu Odbudowy i Zwiększania Odporności.</w:t>
      </w:r>
    </w:p>
    <w:p w14:paraId="2AADAE53" w14:textId="77777777" w:rsidR="003043B3" w:rsidRDefault="003043B3" w:rsidP="003043B3">
      <w:r>
        <w:br w:type="page"/>
      </w:r>
    </w:p>
    <w:p w14:paraId="64056B9C" w14:textId="77777777" w:rsidR="003043B3" w:rsidRPr="00E038A8" w:rsidRDefault="003043B3" w:rsidP="003043B3">
      <w:pPr>
        <w:jc w:val="both"/>
        <w:rPr>
          <w:rFonts w:ascii="Times New Roman" w:hAnsi="Times New Roman" w:cs="Times New Roman"/>
          <w:sz w:val="24"/>
          <w:szCs w:val="24"/>
        </w:rPr>
      </w:pPr>
    </w:p>
    <w:p w14:paraId="3EFE281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 NAZWA ORAZ ADRES ZAMAWIAJĄCEGO </w:t>
      </w:r>
    </w:p>
    <w:p w14:paraId="37560F0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1. Zamawiającym jest: </w:t>
      </w:r>
    </w:p>
    <w:p w14:paraId="7B8BF468" w14:textId="77777777" w:rsidR="003043B3" w:rsidRPr="00934A49" w:rsidRDefault="003043B3" w:rsidP="003043B3">
      <w:pPr>
        <w:pStyle w:val="p"/>
        <w:rPr>
          <w:lang w:val="pl-PL"/>
        </w:rPr>
      </w:pPr>
      <w:r w:rsidRPr="00934A49">
        <w:rPr>
          <w:lang w:val="pl-PL"/>
        </w:rPr>
        <w:t>SIEĆ BADAWCZA ŁUKASIEWICZ - WARSZAWSKI INSTYTUT TECHNOLOGICZNY</w:t>
      </w:r>
    </w:p>
    <w:p w14:paraId="432C2AB3" w14:textId="77777777" w:rsidR="003043B3" w:rsidRPr="00934A49" w:rsidRDefault="003043B3" w:rsidP="003043B3">
      <w:pPr>
        <w:pStyle w:val="p"/>
        <w:rPr>
          <w:lang w:val="pl-PL"/>
        </w:rPr>
      </w:pPr>
      <w:r w:rsidRPr="00934A49">
        <w:rPr>
          <w:lang w:val="pl-PL"/>
        </w:rPr>
        <w:t xml:space="preserve">ul. </w:t>
      </w:r>
      <w:proofErr w:type="spellStart"/>
      <w:r w:rsidRPr="00934A49">
        <w:rPr>
          <w:lang w:val="pl-PL"/>
        </w:rPr>
        <w:t>Duchnicka</w:t>
      </w:r>
      <w:proofErr w:type="spellEnd"/>
      <w:r w:rsidRPr="00934A49">
        <w:rPr>
          <w:lang w:val="pl-PL"/>
        </w:rPr>
        <w:t xml:space="preserve"> 3</w:t>
      </w:r>
    </w:p>
    <w:p w14:paraId="106EE4AE" w14:textId="77777777" w:rsidR="003043B3" w:rsidRPr="00934A49" w:rsidRDefault="003043B3" w:rsidP="003043B3">
      <w:pPr>
        <w:pStyle w:val="p"/>
        <w:rPr>
          <w:lang w:val="pl-PL"/>
        </w:rPr>
      </w:pPr>
      <w:r w:rsidRPr="00934A49">
        <w:rPr>
          <w:lang w:val="pl-PL"/>
        </w:rPr>
        <w:t>01-796 Warszawa</w:t>
      </w:r>
    </w:p>
    <w:p w14:paraId="09479DEA" w14:textId="77777777" w:rsidR="003043B3" w:rsidRPr="00934A49" w:rsidRDefault="003043B3" w:rsidP="003043B3">
      <w:pPr>
        <w:pStyle w:val="p"/>
        <w:rPr>
          <w:lang w:val="pl-PL"/>
        </w:rPr>
      </w:pPr>
      <w:r w:rsidRPr="00934A49">
        <w:rPr>
          <w:lang w:val="pl-PL"/>
        </w:rPr>
        <w:t>Tel: 228539700</w:t>
      </w:r>
    </w:p>
    <w:p w14:paraId="1B81BE0D" w14:textId="77777777" w:rsidR="003043B3" w:rsidRPr="00934A49" w:rsidRDefault="003043B3" w:rsidP="003043B3">
      <w:pPr>
        <w:pStyle w:val="p"/>
        <w:rPr>
          <w:lang w:val="pl-PL"/>
        </w:rPr>
      </w:pPr>
      <w:r w:rsidRPr="00934A49">
        <w:rPr>
          <w:lang w:val="pl-PL"/>
        </w:rPr>
        <w:t>Email: SEKRETARIAT@WIT.LUKASIEWICZ.GOV.PL</w:t>
      </w:r>
    </w:p>
    <w:p w14:paraId="5B64BA5C" w14:textId="77777777" w:rsidR="003043B3" w:rsidRPr="00934A49" w:rsidRDefault="003043B3" w:rsidP="003043B3">
      <w:pPr>
        <w:pStyle w:val="p"/>
        <w:rPr>
          <w:lang w:val="pl-PL"/>
        </w:rPr>
      </w:pPr>
      <w:r w:rsidRPr="00934A49">
        <w:rPr>
          <w:lang w:val="pl-PL"/>
        </w:rPr>
        <w:t>www.wit.lukasiewicz.gov.pl</w:t>
      </w:r>
    </w:p>
    <w:p w14:paraId="424E39C2" w14:textId="77777777" w:rsidR="003043B3" w:rsidRPr="00934A49" w:rsidRDefault="003043B3" w:rsidP="003043B3">
      <w:pPr>
        <w:pStyle w:val="p"/>
        <w:rPr>
          <w:lang w:val="pl-PL"/>
        </w:rPr>
      </w:pPr>
      <w:r w:rsidRPr="00934A49">
        <w:rPr>
          <w:lang w:val="pl-PL"/>
        </w:rPr>
        <w:t>platformazakupowa.pl/</w:t>
      </w:r>
      <w:proofErr w:type="spellStart"/>
      <w:r w:rsidRPr="00934A49">
        <w:rPr>
          <w:lang w:val="pl-PL"/>
        </w:rPr>
        <w:t>pn</w:t>
      </w:r>
      <w:proofErr w:type="spellEnd"/>
      <w:r w:rsidRPr="00934A49">
        <w:rPr>
          <w:lang w:val="pl-PL"/>
        </w:rPr>
        <w:t>/</w:t>
      </w:r>
      <w:proofErr w:type="spellStart"/>
      <w:r w:rsidRPr="00934A49">
        <w:rPr>
          <w:lang w:val="pl-PL"/>
        </w:rPr>
        <w:t>wit</w:t>
      </w:r>
      <w:proofErr w:type="spellEnd"/>
    </w:p>
    <w:p w14:paraId="4E0A9540" w14:textId="77777777" w:rsidR="003043B3" w:rsidRPr="00E038A8" w:rsidRDefault="003043B3" w:rsidP="003043B3">
      <w:pPr>
        <w:jc w:val="both"/>
        <w:rPr>
          <w:rFonts w:ascii="Times New Roman" w:hAnsi="Times New Roman" w:cs="Times New Roman"/>
          <w:sz w:val="24"/>
          <w:szCs w:val="24"/>
        </w:rPr>
      </w:pPr>
    </w:p>
    <w:p w14:paraId="070CA6E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II.DEFINICJE </w:t>
      </w:r>
    </w:p>
    <w:p w14:paraId="0B6C6A1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Użyte w Specyfikacji Warunków Zamówienia oraz załącznikach terminy mają następujące znaczenie: </w:t>
      </w:r>
    </w:p>
    <w:p w14:paraId="592E3989" w14:textId="72301386"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r w:rsidRPr="00E038A8">
        <w:rPr>
          <w:rFonts w:ascii="Times New Roman" w:hAnsi="Times New Roman" w:cs="Times New Roman"/>
          <w:b/>
          <w:bCs/>
          <w:sz w:val="24"/>
          <w:szCs w:val="24"/>
        </w:rPr>
        <w:t xml:space="preserve">„Ustawa </w:t>
      </w:r>
      <w:proofErr w:type="spellStart"/>
      <w:r w:rsidRPr="00E038A8">
        <w:rPr>
          <w:rFonts w:ascii="Times New Roman" w:hAnsi="Times New Roman" w:cs="Times New Roman"/>
          <w:b/>
          <w:bCs/>
          <w:sz w:val="24"/>
          <w:szCs w:val="24"/>
        </w:rPr>
        <w:t>Pzp</w:t>
      </w:r>
      <w:proofErr w:type="spellEnd"/>
      <w:r w:rsidRPr="00E038A8">
        <w:rPr>
          <w:rFonts w:ascii="Times New Roman" w:hAnsi="Times New Roman" w:cs="Times New Roman"/>
          <w:b/>
          <w:bCs/>
          <w:sz w:val="24"/>
          <w:szCs w:val="24"/>
        </w:rPr>
        <w:t xml:space="preserve">” </w:t>
      </w:r>
      <w:r w:rsidRPr="00E038A8">
        <w:rPr>
          <w:rFonts w:ascii="Times New Roman" w:hAnsi="Times New Roman" w:cs="Times New Roman"/>
          <w:sz w:val="24"/>
          <w:szCs w:val="24"/>
        </w:rPr>
        <w:t>- ustawa z dnia 11 września 2019 r. Prawo zamówień publicznych (Dz. U. z 202</w:t>
      </w:r>
      <w:r w:rsidR="00224AE6">
        <w:rPr>
          <w:rFonts w:ascii="Times New Roman" w:hAnsi="Times New Roman" w:cs="Times New Roman"/>
          <w:sz w:val="24"/>
          <w:szCs w:val="24"/>
        </w:rPr>
        <w:t>4</w:t>
      </w:r>
      <w:r w:rsidRPr="00E038A8">
        <w:rPr>
          <w:rFonts w:ascii="Times New Roman" w:hAnsi="Times New Roman" w:cs="Times New Roman"/>
          <w:sz w:val="24"/>
          <w:szCs w:val="24"/>
        </w:rPr>
        <w:t xml:space="preserve"> r. poz. </w:t>
      </w:r>
      <w:r w:rsidR="00224AE6">
        <w:rPr>
          <w:rFonts w:ascii="Times New Roman" w:hAnsi="Times New Roman" w:cs="Times New Roman"/>
          <w:sz w:val="24"/>
          <w:szCs w:val="24"/>
        </w:rPr>
        <w:t>1320</w:t>
      </w:r>
      <w:r w:rsidR="00224AE6" w:rsidRPr="00E038A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E038A8">
        <w:rPr>
          <w:rFonts w:ascii="Times New Roman" w:hAnsi="Times New Roman" w:cs="Times New Roman"/>
          <w:sz w:val="24"/>
          <w:szCs w:val="24"/>
        </w:rPr>
        <w:t>.</w:t>
      </w:r>
      <w:r>
        <w:rPr>
          <w:rFonts w:ascii="Times New Roman" w:hAnsi="Times New Roman" w:cs="Times New Roman"/>
          <w:sz w:val="24"/>
          <w:szCs w:val="24"/>
        </w:rPr>
        <w:t>j</w:t>
      </w:r>
      <w:proofErr w:type="spellEnd"/>
      <w:r>
        <w:rPr>
          <w:rFonts w:ascii="Times New Roman" w:hAnsi="Times New Roman" w:cs="Times New Roman"/>
          <w:sz w:val="24"/>
          <w:szCs w:val="24"/>
        </w:rPr>
        <w:t>.</w:t>
      </w:r>
      <w:r w:rsidRPr="00E038A8">
        <w:rPr>
          <w:rFonts w:ascii="Times New Roman" w:hAnsi="Times New Roman" w:cs="Times New Roman"/>
          <w:sz w:val="24"/>
          <w:szCs w:val="24"/>
        </w:rPr>
        <w:t xml:space="preserve">); </w:t>
      </w:r>
    </w:p>
    <w:p w14:paraId="5D62266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t>
      </w:r>
      <w:r w:rsidRPr="00E038A8">
        <w:rPr>
          <w:rFonts w:ascii="Times New Roman" w:hAnsi="Times New Roman" w:cs="Times New Roman"/>
          <w:b/>
          <w:bCs/>
          <w:sz w:val="24"/>
          <w:szCs w:val="24"/>
        </w:rPr>
        <w:t xml:space="preserve">„Wykonawca” </w:t>
      </w:r>
      <w:r w:rsidRPr="00E038A8">
        <w:rPr>
          <w:rFonts w:ascii="Times New Roman" w:hAnsi="Times New Roman" w:cs="Times New Roman"/>
          <w:sz w:val="24"/>
          <w:szCs w:val="24"/>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968B50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t>
      </w:r>
      <w:r w:rsidRPr="00E038A8">
        <w:rPr>
          <w:rFonts w:ascii="Times New Roman" w:hAnsi="Times New Roman" w:cs="Times New Roman"/>
          <w:b/>
          <w:bCs/>
          <w:sz w:val="24"/>
          <w:szCs w:val="24"/>
        </w:rPr>
        <w:t xml:space="preserve">„OPZ” – </w:t>
      </w:r>
      <w:r w:rsidRPr="00E038A8">
        <w:rPr>
          <w:rFonts w:ascii="Times New Roman" w:hAnsi="Times New Roman" w:cs="Times New Roman"/>
          <w:sz w:val="24"/>
          <w:szCs w:val="24"/>
        </w:rPr>
        <w:t xml:space="preserve">Opis przedmiotu zamówienia; </w:t>
      </w:r>
    </w:p>
    <w:p w14:paraId="60F6C04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t>
      </w:r>
      <w:r w:rsidRPr="00E038A8">
        <w:rPr>
          <w:rFonts w:ascii="Times New Roman" w:hAnsi="Times New Roman" w:cs="Times New Roman"/>
          <w:b/>
          <w:bCs/>
          <w:sz w:val="24"/>
          <w:szCs w:val="24"/>
        </w:rPr>
        <w:t xml:space="preserve">„SWZ” – </w:t>
      </w:r>
      <w:r w:rsidRPr="00E038A8">
        <w:rPr>
          <w:rFonts w:ascii="Times New Roman" w:hAnsi="Times New Roman" w:cs="Times New Roman"/>
          <w:sz w:val="24"/>
          <w:szCs w:val="24"/>
        </w:rPr>
        <w:t xml:space="preserve">Specyfikacja Warunków Zamówienia; </w:t>
      </w:r>
    </w:p>
    <w:p w14:paraId="753BA7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w:t>
      </w:r>
      <w:r w:rsidRPr="00E038A8">
        <w:rPr>
          <w:rFonts w:ascii="Times New Roman" w:hAnsi="Times New Roman" w:cs="Times New Roman"/>
          <w:b/>
          <w:bCs/>
          <w:sz w:val="24"/>
          <w:szCs w:val="24"/>
        </w:rPr>
        <w:t xml:space="preserve">„Platforma zakupowa” lub „Platforma” lub „System” </w:t>
      </w:r>
      <w:r w:rsidRPr="00E038A8">
        <w:rPr>
          <w:rFonts w:ascii="Times New Roman" w:hAnsi="Times New Roman" w:cs="Times New Roman"/>
          <w:sz w:val="24"/>
          <w:szCs w:val="24"/>
        </w:rPr>
        <w:t xml:space="preserve">– należy przez to rozumieć narzędzie umożliwiające realizację procesu związanego z udzielaniem zamówień publicznych w formie elektronicznej służące w szczególności do przekazywania ofert, oświadczeń; </w:t>
      </w:r>
    </w:p>
    <w:p w14:paraId="0C930AE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w:t>
      </w:r>
      <w:r w:rsidRPr="00E038A8">
        <w:rPr>
          <w:rFonts w:ascii="Times New Roman" w:hAnsi="Times New Roman" w:cs="Times New Roman"/>
          <w:b/>
          <w:bCs/>
          <w:sz w:val="24"/>
          <w:szCs w:val="24"/>
        </w:rPr>
        <w:t xml:space="preserve">„Zamawiający” </w:t>
      </w:r>
      <w:r w:rsidRPr="00E038A8">
        <w:rPr>
          <w:rFonts w:ascii="Times New Roman" w:hAnsi="Times New Roman" w:cs="Times New Roman"/>
          <w:sz w:val="24"/>
          <w:szCs w:val="24"/>
        </w:rPr>
        <w:t xml:space="preserve">– należy przez to rozumieć Sieć Badawcza Łukasiewicz – </w:t>
      </w:r>
      <w:r>
        <w:rPr>
          <w:rFonts w:ascii="Times New Roman" w:hAnsi="Times New Roman" w:cs="Times New Roman"/>
          <w:sz w:val="24"/>
          <w:szCs w:val="24"/>
        </w:rPr>
        <w:t>Warszawski Instytut Technologiczny</w:t>
      </w:r>
      <w:r w:rsidRPr="00E038A8">
        <w:rPr>
          <w:rFonts w:ascii="Times New Roman" w:hAnsi="Times New Roman" w:cs="Times New Roman"/>
          <w:sz w:val="24"/>
          <w:szCs w:val="24"/>
        </w:rPr>
        <w:t xml:space="preserve">; </w:t>
      </w:r>
    </w:p>
    <w:p w14:paraId="001698D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w:t>
      </w:r>
      <w:r w:rsidRPr="00E038A8">
        <w:rPr>
          <w:rFonts w:ascii="Times New Roman" w:hAnsi="Times New Roman" w:cs="Times New Roman"/>
          <w:b/>
          <w:bCs/>
          <w:sz w:val="24"/>
          <w:szCs w:val="24"/>
        </w:rPr>
        <w:t xml:space="preserve">„pisemne” </w:t>
      </w:r>
      <w:r w:rsidRPr="00E038A8">
        <w:rPr>
          <w:rFonts w:ascii="Times New Roman" w:hAnsi="Times New Roman" w:cs="Times New Roman"/>
          <w:sz w:val="24"/>
          <w:szCs w:val="24"/>
        </w:rPr>
        <w:t xml:space="preserve">– należy przez to rozumieć sposób wyrażenia informacji przy użyciu wyrazów, cyfr lub innych znaków pisarskich, które można odczytać i powielić, w tym przekazywanych przy użyciu środków komunikacji elektronicznej. </w:t>
      </w:r>
    </w:p>
    <w:p w14:paraId="7DF21DCF" w14:textId="77777777" w:rsidR="003043B3" w:rsidRPr="00E038A8" w:rsidRDefault="003043B3" w:rsidP="003043B3">
      <w:pPr>
        <w:jc w:val="both"/>
        <w:rPr>
          <w:rFonts w:ascii="Times New Roman" w:hAnsi="Times New Roman" w:cs="Times New Roman"/>
          <w:sz w:val="24"/>
          <w:szCs w:val="24"/>
        </w:rPr>
      </w:pPr>
    </w:p>
    <w:p w14:paraId="4C6E86C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III.SPOSÓB KOMUNIKACJI ZAMAWIAJĄCEGO Z WYKONAWCAMI </w:t>
      </w:r>
    </w:p>
    <w:p w14:paraId="4734B1FE" w14:textId="77777777" w:rsidR="003043B3" w:rsidRDefault="003043B3" w:rsidP="003043B3">
      <w:pPr>
        <w:jc w:val="both"/>
        <w:rPr>
          <w:rFonts w:ascii="Times New Roman" w:hAnsi="Times New Roman" w:cs="Times New Roman"/>
          <w:b/>
          <w:bCs/>
          <w:sz w:val="24"/>
          <w:szCs w:val="24"/>
        </w:rPr>
      </w:pPr>
    </w:p>
    <w:p w14:paraId="6A6938EB" w14:textId="0786CD23"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Postępowanie oznaczone jest znakiem: </w:t>
      </w:r>
      <w:r>
        <w:rPr>
          <w:rFonts w:ascii="Times New Roman" w:hAnsi="Times New Roman" w:cs="Times New Roman"/>
          <w:b/>
          <w:bCs/>
          <w:sz w:val="24"/>
          <w:szCs w:val="24"/>
        </w:rPr>
        <w:t>FZ-240-1</w:t>
      </w:r>
      <w:r w:rsidR="005452DC">
        <w:rPr>
          <w:rFonts w:ascii="Times New Roman" w:hAnsi="Times New Roman" w:cs="Times New Roman"/>
          <w:b/>
          <w:bCs/>
          <w:sz w:val="24"/>
          <w:szCs w:val="24"/>
        </w:rPr>
        <w:t>5</w:t>
      </w:r>
      <w:r>
        <w:rPr>
          <w:rFonts w:ascii="Times New Roman" w:hAnsi="Times New Roman" w:cs="Times New Roman"/>
          <w:b/>
          <w:bCs/>
          <w:sz w:val="24"/>
          <w:szCs w:val="24"/>
        </w:rPr>
        <w:t>/2024</w:t>
      </w:r>
      <w:r w:rsidRPr="00E038A8">
        <w:rPr>
          <w:rFonts w:ascii="Times New Roman" w:hAnsi="Times New Roman" w:cs="Times New Roman"/>
          <w:b/>
          <w:bCs/>
          <w:sz w:val="24"/>
          <w:szCs w:val="24"/>
        </w:rPr>
        <w:t xml:space="preserve"> </w:t>
      </w:r>
    </w:p>
    <w:p w14:paraId="61B9874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Wykonawcy winni we wszelkich kontaktach z Zamawiającym powoływać się na wyżej podane oznaczenie. </w:t>
      </w:r>
    </w:p>
    <w:p w14:paraId="2586BA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Postępowanie prowadzone jest poprzez bezpłatną Platformę Zakupową, dostępną pod adresem </w:t>
      </w:r>
      <w:r w:rsidRPr="00E038A8">
        <w:rPr>
          <w:rFonts w:ascii="Times New Roman" w:hAnsi="Times New Roman" w:cs="Times New Roman"/>
          <w:b/>
          <w:bCs/>
          <w:sz w:val="24"/>
          <w:szCs w:val="24"/>
        </w:rPr>
        <w:t>https://</w:t>
      </w:r>
      <w:r>
        <w:rPr>
          <w:rFonts w:ascii="Times New Roman" w:hAnsi="Times New Roman" w:cs="Times New Roman"/>
          <w:b/>
          <w:bCs/>
          <w:sz w:val="24"/>
          <w:szCs w:val="24"/>
        </w:rPr>
        <w:t>platformazakupowa.pl/pn/wit</w:t>
      </w:r>
      <w:r w:rsidRPr="00E038A8">
        <w:rPr>
          <w:rFonts w:ascii="Times New Roman" w:hAnsi="Times New Roman" w:cs="Times New Roman"/>
          <w:sz w:val="24"/>
          <w:szCs w:val="24"/>
        </w:rPr>
        <w:t xml:space="preserve"> </w:t>
      </w:r>
    </w:p>
    <w:p w14:paraId="3CAAE4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Korzystanie z Platformy jest bezpłatne. </w:t>
      </w:r>
    </w:p>
    <w:p w14:paraId="030A1AF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4. W przedmiotowym postępowaniu Zamawiający dopuszcza możliwość przekazywania sobie przez strony postępowania oświadczeń, wniosków, zawiadomień oraz informacji elektronicznie za pośrednictwem Platformy</w:t>
      </w:r>
      <w:r>
        <w:rPr>
          <w:rFonts w:ascii="Times New Roman" w:hAnsi="Times New Roman" w:cs="Times New Roman"/>
          <w:sz w:val="24"/>
          <w:szCs w:val="24"/>
        </w:rPr>
        <w:t>.</w:t>
      </w:r>
    </w:p>
    <w:p w14:paraId="35B948C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5. Oświadczenia, wnioski, zawiadomienia lub informacje, które wpłyną do Zamawiającego, uważa się za dokumenty złożone w terminie, jeśli ich czytelna treść dotrze do Zamawiającego przed upływem tego terminu. Za datę wpływu oświadczeń, wniosków, zawiadomień oraz</w:t>
      </w:r>
      <w:r>
        <w:rPr>
          <w:rFonts w:ascii="Times New Roman" w:hAnsi="Times New Roman" w:cs="Times New Roman"/>
          <w:sz w:val="24"/>
          <w:szCs w:val="24"/>
        </w:rPr>
        <w:t xml:space="preserve"> </w:t>
      </w:r>
      <w:r w:rsidRPr="00E038A8">
        <w:rPr>
          <w:rFonts w:ascii="Times New Roman" w:hAnsi="Times New Roman" w:cs="Times New Roman"/>
          <w:sz w:val="24"/>
          <w:szCs w:val="24"/>
        </w:rPr>
        <w:t xml:space="preserve">informacji przekazywanych na adres e-mail Zamawiającego przyjmuje się datę dostarczenia wiadomości na adres e-mail Zamawiającego. Za datę wpływu oświadczeń, wniosków, zawiadomień oraz informacji przyjmuje się datę ich złożenia/wysłania na Platformie. </w:t>
      </w:r>
    </w:p>
    <w:p w14:paraId="2028D17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wyznacza następujące osoby do kontaktu z Wykonawcami: </w:t>
      </w:r>
    </w:p>
    <w:p w14:paraId="58F94375"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t>Marlena Rydel, Mateusz Saczywko</w:t>
      </w:r>
    </w:p>
    <w:p w14:paraId="6D9DCF4B"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Ogólne zasady korzystania z Platformy: </w:t>
      </w:r>
    </w:p>
    <w:p w14:paraId="5A2670BF"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 z Platformy Zakupowej. Regulamin dostępny jest pod adresem platformazakupowa.pl</w:t>
      </w:r>
    </w:p>
    <w:p w14:paraId="0FC03D03" w14:textId="77777777" w:rsidR="003043B3" w:rsidRPr="00E038A8" w:rsidRDefault="003043B3" w:rsidP="003043B3">
      <w:pPr>
        <w:jc w:val="both"/>
        <w:rPr>
          <w:rFonts w:ascii="Times New Roman" w:hAnsi="Times New Roman" w:cs="Times New Roman"/>
          <w:sz w:val="24"/>
          <w:szCs w:val="24"/>
        </w:rPr>
      </w:pPr>
    </w:p>
    <w:p w14:paraId="5CF1459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IV. OPIS PRZEDMIOTU ZAMÓWIENIA </w:t>
      </w:r>
    </w:p>
    <w:p w14:paraId="2F07F08D" w14:textId="2ED3D548"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Przedmiotem zamówienia jest </w:t>
      </w:r>
      <w:sdt>
        <w:sdtPr>
          <w:rPr>
            <w:rFonts w:ascii="Times New Roman" w:hAnsi="Times New Roman" w:cs="Times New Roman"/>
            <w:sz w:val="24"/>
            <w:szCs w:val="24"/>
          </w:rPr>
          <w:id w:val="1711305877"/>
        </w:sdtPr>
        <w:sdtContent>
          <w:r w:rsidR="00047D88" w:rsidRPr="00DF0BFB">
            <w:rPr>
              <w:rFonts w:eastAsia="Times New Roman"/>
              <w:b/>
              <w:bCs/>
              <w:sz w:val="24"/>
              <w:szCs w:val="24"/>
              <w:lang w:eastAsia="ar-SA"/>
            </w:rPr>
            <w:t>WIELOFUNKCYJNE LABORATORYJNE URZĄDZENIE DO NAGRZEWANIA METALI I STOPÓW METODĄ INDUKCYJNĄ</w:t>
          </w:r>
        </w:sdtContent>
      </w:sdt>
    </w:p>
    <w:p w14:paraId="5EA40F4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Nazwy i kody zamówienia według Wspólnego Słownika Zamówień (CPV): </w:t>
      </w:r>
    </w:p>
    <w:p w14:paraId="679E57AF" w14:textId="77777777" w:rsidR="003043B3" w:rsidRPr="00E038A8"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42940000-7 - Maszyny do obróbki cieplnej tworzyw</w:t>
      </w:r>
    </w:p>
    <w:p w14:paraId="4096C8F0"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Szczegółowe wymagania związane z realizacją zamówienia oraz informacje niezbędne do sporządzenia oferty zawiera „Opis przedmiotu zamówienia”, który stanowi </w:t>
      </w:r>
      <w:r w:rsidRPr="00E038A8">
        <w:rPr>
          <w:rFonts w:ascii="Times New Roman" w:hAnsi="Times New Roman" w:cs="Times New Roman"/>
          <w:b/>
          <w:bCs/>
          <w:sz w:val="24"/>
          <w:szCs w:val="24"/>
        </w:rPr>
        <w:t xml:space="preserve">załącznik nr 1 do SWZ. </w:t>
      </w:r>
    </w:p>
    <w:p w14:paraId="73A77C65" w14:textId="77777777" w:rsidR="003043B3" w:rsidRDefault="003043B3" w:rsidP="003043B3">
      <w:pPr>
        <w:jc w:val="both"/>
      </w:pPr>
      <w:r w:rsidRPr="00E038A8">
        <w:rPr>
          <w:rFonts w:ascii="Times New Roman" w:hAnsi="Times New Roman" w:cs="Times New Roman"/>
          <w:sz w:val="24"/>
          <w:szCs w:val="24"/>
        </w:rPr>
        <w:t xml:space="preserve">4. Realizacja zamówienia będzie odbywała się na warunkach określonych we </w:t>
      </w:r>
      <w:r w:rsidRPr="00E038A8">
        <w:rPr>
          <w:rFonts w:ascii="Times New Roman" w:hAnsi="Times New Roman" w:cs="Times New Roman"/>
          <w:b/>
          <w:bCs/>
          <w:sz w:val="24"/>
          <w:szCs w:val="24"/>
        </w:rPr>
        <w:t>wzorze umowy, stanowiącym załącznik nr 2 do SWZ</w:t>
      </w:r>
      <w:r>
        <w:rPr>
          <w:rFonts w:ascii="Times New Roman" w:hAnsi="Times New Roman" w:cs="Times New Roman"/>
          <w:b/>
          <w:bCs/>
          <w:sz w:val="24"/>
          <w:szCs w:val="24"/>
        </w:rPr>
        <w:t>.</w:t>
      </w:r>
    </w:p>
    <w:p w14:paraId="7B5C2D64" w14:textId="77777777" w:rsidR="003043B3"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 xml:space="preserve">5. Wobec szacunkowej wartości zamówienia wynoszącej </w:t>
      </w:r>
      <w:r>
        <w:rPr>
          <w:rFonts w:ascii="Times New Roman" w:hAnsi="Times New Roman" w:cs="Times New Roman"/>
          <w:sz w:val="24"/>
          <w:szCs w:val="24"/>
        </w:rPr>
        <w:t>mniej niż 1 700 000</w:t>
      </w:r>
      <w:r w:rsidRPr="00AB0E30">
        <w:rPr>
          <w:rFonts w:ascii="Times New Roman" w:hAnsi="Times New Roman" w:cs="Times New Roman"/>
          <w:sz w:val="24"/>
          <w:szCs w:val="24"/>
        </w:rPr>
        <w:t xml:space="preserve"> euro, 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1A465B87"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6. INFORMACJA O WIZJI LOKALNEJ</w:t>
      </w:r>
    </w:p>
    <w:p w14:paraId="183209CF" w14:textId="77777777" w:rsidR="003043B3" w:rsidRDefault="003043B3" w:rsidP="003043B3">
      <w:pPr>
        <w:jc w:val="both"/>
        <w:rPr>
          <w:rFonts w:ascii="Times New Roman" w:hAnsi="Times New Roman" w:cs="Times New Roman"/>
          <w:sz w:val="24"/>
          <w:szCs w:val="24"/>
        </w:rPr>
      </w:pPr>
      <w:r w:rsidRPr="00860823">
        <w:rPr>
          <w:rFonts w:ascii="Times New Roman" w:hAnsi="Times New Roman" w:cs="Times New Roman"/>
          <w:sz w:val="24"/>
          <w:szCs w:val="24"/>
        </w:rPr>
        <w:lastRenderedPageBreak/>
        <w:t>Zgodnie z art. 131 ust. 2 pkt. 1) Zamawiający wymaga złożenia oferty, po odbyciu przez wykonawcę wizji lokalnej. Zamawiający odrzuci ofertę wykonawcy który nie odbył wizji lokalnej, na podstawie art. 226 ust. 1 pkt. 18) Ustawy</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2AF13C7"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Zamawiający przewiduje indywidualne ustalenie przez Zamawiającego z zainteresowanym Wykonawcą, terminy wizji lokalnej.</w:t>
      </w:r>
    </w:p>
    <w:p w14:paraId="2196A15F"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W celu umówienia się wizję lokalną, Wykonawca powinien skontaktować się przez platformę na której prowadzone jest postępowanie z Zamawiającym w celu zgłoszenia chęci wzięcia udziału w wizji lokalnej.</w:t>
      </w:r>
    </w:p>
    <w:p w14:paraId="70BA31CA" w14:textId="4C670C98"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Z powodu organizacyjnych, zgłoszenia należy dokonywać w terminach </w:t>
      </w:r>
      <w:r w:rsidR="00892404">
        <w:rPr>
          <w:rFonts w:ascii="Times New Roman" w:hAnsi="Times New Roman" w:cs="Times New Roman"/>
          <w:sz w:val="24"/>
          <w:szCs w:val="24"/>
        </w:rPr>
        <w:t xml:space="preserve">do </w:t>
      </w:r>
      <w:r w:rsidR="00D12B25">
        <w:rPr>
          <w:rFonts w:ascii="Times New Roman" w:hAnsi="Times New Roman" w:cs="Times New Roman"/>
          <w:sz w:val="24"/>
          <w:szCs w:val="24"/>
        </w:rPr>
        <w:t>16 grudnia 2024 r.</w:t>
      </w:r>
      <w:r>
        <w:rPr>
          <w:rFonts w:ascii="Times New Roman" w:hAnsi="Times New Roman" w:cs="Times New Roman"/>
          <w:sz w:val="24"/>
          <w:szCs w:val="24"/>
        </w:rPr>
        <w:t xml:space="preserve"> a wizje wyznaczane będą </w:t>
      </w:r>
      <w:r w:rsidR="00892404">
        <w:rPr>
          <w:rFonts w:ascii="Times New Roman" w:hAnsi="Times New Roman" w:cs="Times New Roman"/>
          <w:sz w:val="24"/>
          <w:szCs w:val="24"/>
        </w:rPr>
        <w:t xml:space="preserve">indywidualnie. </w:t>
      </w:r>
    </w:p>
    <w:p w14:paraId="73789FDE" w14:textId="77777777" w:rsidR="00892404" w:rsidRPr="00E038A8" w:rsidRDefault="00892404" w:rsidP="003043B3">
      <w:pPr>
        <w:jc w:val="both"/>
        <w:rPr>
          <w:rFonts w:ascii="Times New Roman" w:hAnsi="Times New Roman" w:cs="Times New Roman"/>
          <w:sz w:val="24"/>
          <w:szCs w:val="24"/>
        </w:rPr>
      </w:pPr>
    </w:p>
    <w:p w14:paraId="3214F39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V.MIEJSCE I TERMIN WYKONANIA ZAMÓWIENIA </w:t>
      </w:r>
    </w:p>
    <w:p w14:paraId="68D0CBC7" w14:textId="2F2E5D8B" w:rsidR="003043B3" w:rsidRPr="00E038A8" w:rsidRDefault="003043B3" w:rsidP="003043B3">
      <w:pPr>
        <w:rPr>
          <w:rFonts w:ascii="Times New Roman" w:hAnsi="Times New Roman" w:cs="Times New Roman"/>
          <w:sz w:val="24"/>
          <w:szCs w:val="24"/>
        </w:rPr>
      </w:pPr>
      <w:r w:rsidRPr="006D5816">
        <w:rPr>
          <w:rFonts w:ascii="Times New Roman" w:hAnsi="Times New Roman" w:cs="Times New Roman"/>
          <w:sz w:val="24"/>
          <w:szCs w:val="24"/>
        </w:rPr>
        <w:t xml:space="preserve">Termin realizacji zamówienia: </w:t>
      </w:r>
      <w:r>
        <w:rPr>
          <w:rFonts w:ascii="Times New Roman" w:hAnsi="Times New Roman" w:cs="Times New Roman"/>
          <w:sz w:val="24"/>
          <w:szCs w:val="24"/>
        </w:rPr>
        <w:t xml:space="preserve">do dnia 30 </w:t>
      </w:r>
      <w:r w:rsidR="00BF219F">
        <w:rPr>
          <w:rFonts w:ascii="Times New Roman" w:hAnsi="Times New Roman" w:cs="Times New Roman"/>
          <w:sz w:val="24"/>
          <w:szCs w:val="24"/>
        </w:rPr>
        <w:t xml:space="preserve">października </w:t>
      </w:r>
      <w:r>
        <w:rPr>
          <w:rFonts w:ascii="Times New Roman" w:hAnsi="Times New Roman" w:cs="Times New Roman"/>
          <w:sz w:val="24"/>
          <w:szCs w:val="24"/>
        </w:rPr>
        <w:t>2025 r.</w:t>
      </w:r>
    </w:p>
    <w:p w14:paraId="2D2683C9" w14:textId="77777777" w:rsidR="003043B3" w:rsidRPr="00E038A8" w:rsidRDefault="003043B3" w:rsidP="003043B3">
      <w:pPr>
        <w:jc w:val="both"/>
        <w:rPr>
          <w:rFonts w:ascii="Times New Roman" w:hAnsi="Times New Roman" w:cs="Times New Roman"/>
          <w:sz w:val="24"/>
          <w:szCs w:val="24"/>
        </w:rPr>
      </w:pPr>
    </w:p>
    <w:p w14:paraId="399A7E7A"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VI.WZÓR UMOWY W SPRAWIE ZAMÓWIENIA PUBLICZNEGO </w:t>
      </w:r>
    </w:p>
    <w:p w14:paraId="76F2DA9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Projektowane postanowienia umowy w sprawie zamówienia publicznego określone zostały </w:t>
      </w:r>
      <w:r w:rsidRPr="00E038A8">
        <w:rPr>
          <w:rFonts w:ascii="Times New Roman" w:hAnsi="Times New Roman" w:cs="Times New Roman"/>
          <w:b/>
          <w:bCs/>
          <w:sz w:val="24"/>
          <w:szCs w:val="24"/>
        </w:rPr>
        <w:t xml:space="preserve">w załączniku nr 2 do SWZ. </w:t>
      </w:r>
    </w:p>
    <w:p w14:paraId="5DB8F5F9" w14:textId="77777777" w:rsidR="003043B3" w:rsidRPr="00E038A8" w:rsidRDefault="003043B3" w:rsidP="003043B3">
      <w:pPr>
        <w:jc w:val="both"/>
        <w:rPr>
          <w:rFonts w:ascii="Times New Roman" w:hAnsi="Times New Roman" w:cs="Times New Roman"/>
          <w:sz w:val="24"/>
          <w:szCs w:val="24"/>
        </w:rPr>
      </w:pPr>
    </w:p>
    <w:p w14:paraId="1BC13BE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VII.WARUNKI UDZIAŁU W POSTĘPOWANIU </w:t>
      </w:r>
    </w:p>
    <w:p w14:paraId="5F24F79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O udzielenie zamówienia mogą ubiegać się wykonawcy, którzy: </w:t>
      </w:r>
    </w:p>
    <w:p w14:paraId="283A7B4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nie podlegają wykluczeniu </w:t>
      </w:r>
    </w:p>
    <w:p w14:paraId="6698011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spełniają warunki udziału w postępowaniu dotyczące: </w:t>
      </w:r>
    </w:p>
    <w:p w14:paraId="706EFFA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a) zdolności do występowania w obrocie gospodarczym </w:t>
      </w:r>
    </w:p>
    <w:p w14:paraId="6D52DF9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1F58A4F6" w14:textId="77777777" w:rsidR="003043B3" w:rsidRPr="00E038A8" w:rsidRDefault="003043B3" w:rsidP="003043B3">
      <w:pPr>
        <w:numPr>
          <w:ilvl w:val="0"/>
          <w:numId w:val="1"/>
        </w:numPr>
        <w:jc w:val="both"/>
        <w:rPr>
          <w:rFonts w:ascii="Times New Roman" w:hAnsi="Times New Roman" w:cs="Times New Roman"/>
          <w:sz w:val="24"/>
          <w:szCs w:val="24"/>
        </w:rPr>
      </w:pPr>
      <w:r w:rsidRPr="00E038A8">
        <w:rPr>
          <w:rFonts w:ascii="Times New Roman" w:hAnsi="Times New Roman" w:cs="Times New Roman"/>
          <w:sz w:val="24"/>
          <w:szCs w:val="24"/>
        </w:rPr>
        <w:t xml:space="preserve">b) kompetencji lub uprawnień do prowadzenia określonej działalności gospodarczej lub zawodowej, o ile wynika to z odrębnych przepisów </w:t>
      </w:r>
    </w:p>
    <w:p w14:paraId="26BD23A5" w14:textId="77777777" w:rsidR="003043B3" w:rsidRPr="00E038A8" w:rsidRDefault="003043B3" w:rsidP="003043B3">
      <w:pPr>
        <w:jc w:val="both"/>
        <w:rPr>
          <w:rFonts w:ascii="Times New Roman" w:hAnsi="Times New Roman" w:cs="Times New Roman"/>
          <w:sz w:val="24"/>
          <w:szCs w:val="24"/>
        </w:rPr>
      </w:pPr>
    </w:p>
    <w:p w14:paraId="410D4636" w14:textId="77777777" w:rsidR="003043B3" w:rsidRPr="00AB0E30" w:rsidRDefault="003043B3" w:rsidP="003043B3">
      <w:pPr>
        <w:jc w:val="both"/>
        <w:rPr>
          <w:rFonts w:ascii="Times New Roman" w:hAnsi="Times New Roman" w:cs="Times New Roman"/>
          <w:sz w:val="24"/>
          <w:szCs w:val="24"/>
        </w:rPr>
      </w:pPr>
      <w:r w:rsidRPr="00AB0E30">
        <w:rPr>
          <w:rFonts w:ascii="Times New Roman" w:hAnsi="Times New Roman" w:cs="Times New Roman"/>
          <w:sz w:val="24"/>
          <w:szCs w:val="24"/>
        </w:rPr>
        <w:t xml:space="preserve">Zamawiający nie określa szczegółowych warunków udziału w postępowaniu w tym zakresie. </w:t>
      </w:r>
    </w:p>
    <w:p w14:paraId="354B5438" w14:textId="77777777" w:rsidR="003043B3" w:rsidRPr="00E038A8" w:rsidRDefault="003043B3" w:rsidP="003043B3">
      <w:pPr>
        <w:numPr>
          <w:ilvl w:val="0"/>
          <w:numId w:val="2"/>
        </w:numPr>
        <w:jc w:val="both"/>
        <w:rPr>
          <w:rFonts w:ascii="Times New Roman" w:hAnsi="Times New Roman" w:cs="Times New Roman"/>
          <w:sz w:val="24"/>
          <w:szCs w:val="24"/>
        </w:rPr>
      </w:pPr>
      <w:r w:rsidRPr="00E038A8">
        <w:rPr>
          <w:rFonts w:ascii="Times New Roman" w:hAnsi="Times New Roman" w:cs="Times New Roman"/>
          <w:sz w:val="24"/>
          <w:szCs w:val="24"/>
        </w:rPr>
        <w:t xml:space="preserve">c) sytuacji ekonomicznej lub finansowej </w:t>
      </w:r>
    </w:p>
    <w:p w14:paraId="25EAB094" w14:textId="77777777" w:rsidR="003043B3" w:rsidRPr="00E038A8" w:rsidRDefault="003043B3" w:rsidP="003043B3">
      <w:pPr>
        <w:jc w:val="both"/>
        <w:rPr>
          <w:rFonts w:ascii="Times New Roman" w:hAnsi="Times New Roman" w:cs="Times New Roman"/>
          <w:sz w:val="24"/>
          <w:szCs w:val="24"/>
        </w:rPr>
      </w:pPr>
    </w:p>
    <w:p w14:paraId="3784D52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7DF18278" w14:textId="77777777" w:rsidR="003043B3" w:rsidRDefault="003043B3" w:rsidP="003043B3">
      <w:pPr>
        <w:jc w:val="both"/>
        <w:rPr>
          <w:rFonts w:ascii="Times New Roman" w:hAnsi="Times New Roman" w:cs="Times New Roman"/>
          <w:sz w:val="24"/>
          <w:szCs w:val="24"/>
        </w:rPr>
      </w:pPr>
    </w:p>
    <w:p w14:paraId="35271ED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d) zdolności technicznej lub zawodowej. </w:t>
      </w:r>
    </w:p>
    <w:p w14:paraId="38D80C6E" w14:textId="20C762A8" w:rsidR="003043B3" w:rsidRDefault="003043B3" w:rsidP="003043B3">
      <w:pPr>
        <w:pStyle w:val="Teksttreci0"/>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 </w:t>
      </w:r>
      <w:r w:rsidRPr="003E417C">
        <w:rPr>
          <w:rFonts w:ascii="Times New Roman" w:eastAsiaTheme="minorHAnsi" w:hAnsi="Times New Roman" w:cs="Times New Roman"/>
          <w:sz w:val="24"/>
          <w:szCs w:val="24"/>
        </w:rPr>
        <w:t xml:space="preserve">Zamawiający uzna powyższy warunek za spełniony, jeżeli wykonawca wykaże, że w okresie ostatnich </w:t>
      </w:r>
      <w:r>
        <w:rPr>
          <w:rFonts w:ascii="Times New Roman" w:eastAsiaTheme="minorHAnsi" w:hAnsi="Times New Roman" w:cs="Times New Roman"/>
          <w:sz w:val="24"/>
          <w:szCs w:val="24"/>
        </w:rPr>
        <w:t>3</w:t>
      </w:r>
      <w:r w:rsidRPr="003E417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trzech</w:t>
      </w:r>
      <w:r w:rsidRPr="003E417C">
        <w:rPr>
          <w:rFonts w:ascii="Times New Roman" w:eastAsiaTheme="minorHAnsi" w:hAnsi="Times New Roman" w:cs="Times New Roman"/>
          <w:sz w:val="24"/>
          <w:szCs w:val="24"/>
        </w:rPr>
        <w:t xml:space="preserve">) lat przed upływem terminu składania ofert, a jeżeli okres prowadzenia </w:t>
      </w:r>
      <w:r w:rsidRPr="003E417C">
        <w:rPr>
          <w:rFonts w:ascii="Times New Roman" w:eastAsiaTheme="minorHAnsi" w:hAnsi="Times New Roman" w:cs="Times New Roman"/>
          <w:sz w:val="24"/>
          <w:szCs w:val="24"/>
        </w:rPr>
        <w:lastRenderedPageBreak/>
        <w:t xml:space="preserve">działalności jest krótszy - w tym okresie, wykonał należycie co najmniej </w:t>
      </w:r>
      <w:r w:rsidR="005452DC">
        <w:rPr>
          <w:rFonts w:ascii="Times New Roman" w:eastAsiaTheme="minorHAnsi" w:hAnsi="Times New Roman" w:cs="Times New Roman"/>
          <w:sz w:val="24"/>
          <w:szCs w:val="24"/>
        </w:rPr>
        <w:t>3 dostawy których przedmiotem zamówienia były nagrzewnice indukcyjne (</w:t>
      </w:r>
      <w:r w:rsidR="005452DC" w:rsidRPr="006D3958">
        <w:rPr>
          <w:rFonts w:ascii="Times New Roman" w:eastAsiaTheme="minorHAnsi" w:hAnsi="Times New Roman" w:cs="Times New Roman"/>
          <w:sz w:val="24"/>
          <w:szCs w:val="24"/>
        </w:rPr>
        <w:t>urządzen</w:t>
      </w:r>
      <w:r w:rsidR="006D3958" w:rsidRPr="006D3958">
        <w:rPr>
          <w:rFonts w:ascii="Times New Roman" w:eastAsiaTheme="minorHAnsi" w:hAnsi="Times New Roman" w:cs="Times New Roman"/>
          <w:sz w:val="24"/>
          <w:szCs w:val="24"/>
        </w:rPr>
        <w:t>i</w:t>
      </w:r>
      <w:r w:rsidR="00FC26C3">
        <w:rPr>
          <w:rFonts w:ascii="Times New Roman" w:eastAsiaTheme="minorHAnsi" w:hAnsi="Times New Roman" w:cs="Times New Roman"/>
          <w:sz w:val="24"/>
          <w:szCs w:val="24"/>
        </w:rPr>
        <w:t>a</w:t>
      </w:r>
      <w:r w:rsidR="005452DC" w:rsidRPr="006D3958">
        <w:rPr>
          <w:rFonts w:ascii="Times New Roman" w:eastAsiaTheme="minorHAnsi" w:hAnsi="Times New Roman" w:cs="Times New Roman"/>
          <w:sz w:val="24"/>
          <w:szCs w:val="24"/>
        </w:rPr>
        <w:t xml:space="preserve"> do nagrzewania indukcyjnego</w:t>
      </w:r>
      <w:r w:rsidR="006D3958">
        <w:rPr>
          <w:rFonts w:ascii="Times New Roman" w:eastAsiaTheme="minorHAnsi" w:hAnsi="Times New Roman" w:cs="Times New Roman"/>
          <w:sz w:val="24"/>
          <w:szCs w:val="24"/>
        </w:rPr>
        <w:t xml:space="preserve">)  - </w:t>
      </w:r>
      <w:r w:rsidRPr="003E417C">
        <w:rPr>
          <w:rFonts w:ascii="Times New Roman" w:eastAsiaTheme="minorHAnsi" w:hAnsi="Times New Roman" w:cs="Times New Roman"/>
          <w:sz w:val="24"/>
          <w:szCs w:val="24"/>
        </w:rPr>
        <w:t>rozumiane jako</w:t>
      </w:r>
      <w:r w:rsidR="006D3958">
        <w:rPr>
          <w:rFonts w:ascii="Times New Roman" w:eastAsiaTheme="minorHAnsi" w:hAnsi="Times New Roman" w:cs="Times New Roman"/>
          <w:sz w:val="24"/>
          <w:szCs w:val="24"/>
        </w:rPr>
        <w:t xml:space="preserve"> trzy odrębne</w:t>
      </w:r>
      <w:r w:rsidRPr="003E417C">
        <w:rPr>
          <w:rFonts w:ascii="Times New Roman" w:eastAsiaTheme="minorHAnsi" w:hAnsi="Times New Roman" w:cs="Times New Roman"/>
          <w:sz w:val="24"/>
          <w:szCs w:val="24"/>
        </w:rPr>
        <w:t xml:space="preserve"> um</w:t>
      </w:r>
      <w:r w:rsidR="006D3958">
        <w:rPr>
          <w:rFonts w:ascii="Times New Roman" w:eastAsiaTheme="minorHAnsi" w:hAnsi="Times New Roman" w:cs="Times New Roman"/>
          <w:sz w:val="24"/>
          <w:szCs w:val="24"/>
        </w:rPr>
        <w:t xml:space="preserve">owy, </w:t>
      </w:r>
      <w:r w:rsidRPr="003E417C">
        <w:rPr>
          <w:rFonts w:ascii="Times New Roman" w:eastAsiaTheme="minorHAnsi" w:hAnsi="Times New Roman" w:cs="Times New Roman"/>
          <w:sz w:val="24"/>
          <w:szCs w:val="24"/>
        </w:rPr>
        <w:t>o</w:t>
      </w:r>
      <w:r w:rsidR="00E04204">
        <w:rPr>
          <w:rFonts w:ascii="Times New Roman" w:eastAsiaTheme="minorHAnsi" w:hAnsi="Times New Roman" w:cs="Times New Roman"/>
          <w:sz w:val="24"/>
          <w:szCs w:val="24"/>
        </w:rPr>
        <w:t xml:space="preserve"> nominalnej mocy grzewczej co najmniej 100 kilowatów każda</w:t>
      </w:r>
      <w:r w:rsidR="00E04204" w:rsidRPr="003E417C">
        <w:rPr>
          <w:rFonts w:ascii="Times New Roman" w:eastAsiaTheme="minorHAnsi" w:hAnsi="Times New Roman" w:cs="Times New Roman"/>
          <w:sz w:val="24"/>
          <w:szCs w:val="24"/>
        </w:rPr>
        <w:t xml:space="preserve"> </w:t>
      </w:r>
      <w:r w:rsidR="00E04204">
        <w:rPr>
          <w:rFonts w:ascii="Times New Roman" w:eastAsiaTheme="minorHAnsi" w:hAnsi="Times New Roman" w:cs="Times New Roman"/>
          <w:sz w:val="24"/>
          <w:szCs w:val="24"/>
        </w:rPr>
        <w:t xml:space="preserve">albo o </w:t>
      </w:r>
      <w:r w:rsidRPr="003E417C">
        <w:rPr>
          <w:rFonts w:ascii="Times New Roman" w:eastAsiaTheme="minorHAnsi" w:hAnsi="Times New Roman" w:cs="Times New Roman"/>
          <w:sz w:val="24"/>
          <w:szCs w:val="24"/>
        </w:rPr>
        <w:t xml:space="preserve">wartości łącznej nie mniejszej niż </w:t>
      </w:r>
      <w:r w:rsidR="006D3958">
        <w:rPr>
          <w:rFonts w:ascii="Times New Roman" w:eastAsiaTheme="minorHAnsi" w:hAnsi="Times New Roman" w:cs="Times New Roman"/>
          <w:sz w:val="24"/>
          <w:szCs w:val="24"/>
        </w:rPr>
        <w:t>2</w:t>
      </w:r>
      <w:r w:rsidRPr="003E417C">
        <w:rPr>
          <w:rFonts w:ascii="Times New Roman" w:eastAsiaTheme="minorHAnsi" w:hAnsi="Times New Roman" w:cs="Times New Roman"/>
          <w:sz w:val="24"/>
          <w:szCs w:val="24"/>
        </w:rPr>
        <w:t xml:space="preserve"> 000 000 zł brutto </w:t>
      </w:r>
      <w:r w:rsidR="006D3958">
        <w:rPr>
          <w:rFonts w:ascii="Times New Roman" w:eastAsiaTheme="minorHAnsi" w:hAnsi="Times New Roman" w:cs="Times New Roman"/>
          <w:sz w:val="24"/>
          <w:szCs w:val="24"/>
        </w:rPr>
        <w:t xml:space="preserve">każda. </w:t>
      </w:r>
    </w:p>
    <w:p w14:paraId="79FAA3C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UWAGA! </w:t>
      </w:r>
    </w:p>
    <w:p w14:paraId="1F691C20"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zastrzega, że w przypadku Wykonawców wspólnie ubiegających się o udzielenie zamówienia, niniejszy warunek musi być spełniony łącznie przez Wykonawców. </w:t>
      </w:r>
    </w:p>
    <w:p w14:paraId="1E68B897" w14:textId="1C20939C"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W przypadku wyrażenia wartości dostaw w walucie innej niż PLN, Zamawiający dokona przeliczenia według kursu średniego publikowanego przez Narodowy Bank Polski w dniu publikacji w Dzienniku Urzędowym Unii Europejskiej ogłoszenia o zamówieniu. </w:t>
      </w:r>
    </w:p>
    <w:p w14:paraId="327E3ED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Wykonawca może w celu potwierdzenia spełniania warunków udziału w postępowaniu, w stosownych sytuacjach oraz w odniesieniu do konkretnego zamówienia, lub jego części, polegać na zdolnościach technicznych innych podmiotów, niezależnie od charakteru prawnego łączących go z nim stosunków prawnych. </w:t>
      </w:r>
    </w:p>
    <w:p w14:paraId="303D8A9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43FB479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ocenia, czy udostępniane wykonawcy przez inne podmioty zdolności techniczne, pozwalają na wykazanie przez wykonawcę spełniania warunków udziału w postępowaniu oraz bada, czy nie zachodzą, wobec tego podmiotu podstawy wykluczenia. </w:t>
      </w:r>
    </w:p>
    <w:p w14:paraId="19F6E35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W odniesieniu do warunków dotyczących zdolności technicznej, wykształcenia, kwalifikacji zawodowych lub doświadczenia, wykonawcy mogą polegać na zdolnościach innych podmiotów, jeśli podmioty te zrealizują roboty budowlane lub usługi, do realizacji których te zdolności są wymagane. </w:t>
      </w:r>
    </w:p>
    <w:p w14:paraId="2F7C7F3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pomocniczo przedstawia wzór zobowiązania do udostępnienia zasobów, który stanowi </w:t>
      </w:r>
      <w:r w:rsidRPr="00E038A8">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E038A8">
        <w:rPr>
          <w:rFonts w:ascii="Times New Roman" w:hAnsi="Times New Roman" w:cs="Times New Roman"/>
          <w:b/>
          <w:bCs/>
          <w:sz w:val="24"/>
          <w:szCs w:val="24"/>
        </w:rPr>
        <w:t xml:space="preserve"> do SWZ</w:t>
      </w:r>
      <w:r w:rsidRPr="00E038A8">
        <w:rPr>
          <w:rFonts w:ascii="Times New Roman" w:hAnsi="Times New Roman" w:cs="Times New Roman"/>
          <w:sz w:val="24"/>
          <w:szCs w:val="24"/>
        </w:rPr>
        <w:t xml:space="preserve">. </w:t>
      </w:r>
    </w:p>
    <w:p w14:paraId="5629F99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7.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358D2B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8. Wykonawcy mogą </w:t>
      </w:r>
      <w:r w:rsidRPr="00E038A8">
        <w:rPr>
          <w:rFonts w:ascii="Times New Roman" w:hAnsi="Times New Roman" w:cs="Times New Roman"/>
          <w:b/>
          <w:bCs/>
          <w:sz w:val="24"/>
          <w:szCs w:val="24"/>
        </w:rPr>
        <w:t>ubiegać się wspólnie o udzielenie zamówienia</w:t>
      </w:r>
      <w:r w:rsidRPr="00E038A8">
        <w:rPr>
          <w:rFonts w:ascii="Times New Roman" w:hAnsi="Times New Roman" w:cs="Times New Roman"/>
          <w:sz w:val="24"/>
          <w:szCs w:val="24"/>
        </w:rPr>
        <w:t xml:space="preserve">. W takim przypadku: </w:t>
      </w:r>
    </w:p>
    <w:p w14:paraId="2197E36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Wykonawcy występujący wspólnie są zobowiązani do ustanowienia pełnomocnika do reprezentowania ich w postępowaniu albo do reprezentowania ich w postępowaniu i zawarcia umowy w sprawie przedmiotowego zamówienia publicznego. </w:t>
      </w:r>
    </w:p>
    <w:p w14:paraId="5AFB15F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 </w:t>
      </w:r>
    </w:p>
    <w:p w14:paraId="6D85BB9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a) postępowania o zamówienie publiczne, którego dotyczą, </w:t>
      </w:r>
    </w:p>
    <w:p w14:paraId="3E7B093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b) wszystkich wykonawców ubiegających się wspólnie o udzielenie zamówienia wymienionych z nazwy z określeniem adresu siedziby, </w:t>
      </w:r>
    </w:p>
    <w:p w14:paraId="111D7001"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c) ustanowionego pełnomocnika oraz zakresu jego umocowania. </w:t>
      </w:r>
    </w:p>
    <w:p w14:paraId="315E94D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 przypadku Wykonawców wspólnie ubiegających się o udzielenie zamówienia, oświadczenia potwierdzające brak podstaw wykluczenia i spełnianie warunków w postepowaniu składa każdy z wykonawców. Oświadczenia te potwierdzają brak podstaw wykluczenia oraz spełnianie warunków udziału w zakresie, w jakim każdy z wykonawców wykazuje spełnianie warunków udziału w postępowaniu. </w:t>
      </w:r>
    </w:p>
    <w:p w14:paraId="14815BC5"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Wykonawcy wspólnie ubiegający się o udzielenie zamówienia dołączają do oferty oświadczenie, z którego wynika, które roboty budowlane/dostawy/usługi (w zależności co jest przedmiotem postępowania), wykonają poszczególni wykonawcy. </w:t>
      </w:r>
    </w:p>
    <w:p w14:paraId="41AA4F9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Oświadczenia i dokumenty potwierdzające brak podstaw do wykluczenia z postępowania składa każdy z Wykonawców wspólnie ubiegających się o zamówienie. </w:t>
      </w:r>
    </w:p>
    <w:p w14:paraId="3DBCF29B" w14:textId="77777777" w:rsidR="003043B3" w:rsidRPr="00E038A8" w:rsidRDefault="003043B3" w:rsidP="003043B3">
      <w:pPr>
        <w:jc w:val="both"/>
        <w:rPr>
          <w:rFonts w:ascii="Times New Roman" w:hAnsi="Times New Roman" w:cs="Times New Roman"/>
          <w:sz w:val="24"/>
          <w:szCs w:val="24"/>
        </w:rPr>
      </w:pPr>
    </w:p>
    <w:p w14:paraId="14B4037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VIII.PODSTAWY WYKLUCZENIA Z POSTĘPOWANIA </w:t>
      </w:r>
    </w:p>
    <w:p w14:paraId="58F5E04B"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Z postępowania o udzielenie zamówienia wyklucza się, z zastrzeżeniem postanowień ust. 3, Wykonawcę w przypadku stwierdzenia, że wystąpiła wobec niego którakolwiek z przesłanek wskazanych w art. 108 ust.1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w:t>
      </w:r>
    </w:p>
    <w:p w14:paraId="6BAA84F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Z postępowania o udzielenie zamówienia Zamawiający wykluczy również wykonawcę w przypadku stwierdzenia, że wystąpiła wobec niego którakolwiek z przesłanek wskazanych w art. 109 ust. 1 pkt 4, 5, 8, 10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w:t>
      </w:r>
    </w:p>
    <w:p w14:paraId="07BB20BE" w14:textId="77777777" w:rsidR="003043B3"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Postanowienia ust. 1 i 2 stosuje się do podmiotów trzecich, na zasoby, których Wykonawca powołuje się w celu wykazania spełnienia warunków udziału w postępowaniu. </w:t>
      </w:r>
    </w:p>
    <w:p w14:paraId="30E3D0FF"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4. </w:t>
      </w:r>
      <w:r w:rsidRPr="007E4511">
        <w:rPr>
          <w:rFonts w:ascii="Times New Roman" w:hAnsi="Times New Roman" w:cs="Times New Roman"/>
          <w:sz w:val="24"/>
          <w:szCs w:val="24"/>
        </w:rPr>
        <w:t>Z postępowania o udzielenie zamówienia publicznego wyklucza się:</w:t>
      </w:r>
    </w:p>
    <w:p w14:paraId="2ED5946A" w14:textId="77777777" w:rsidR="003043B3" w:rsidRPr="007E4511"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52AB6ED0" w14:textId="77777777" w:rsidR="003043B3"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15C70645" w14:textId="77777777" w:rsidR="003043B3" w:rsidRPr="007E4511" w:rsidRDefault="003043B3" w:rsidP="003043B3">
      <w:pPr>
        <w:pStyle w:val="Akapitzlist"/>
        <w:numPr>
          <w:ilvl w:val="0"/>
          <w:numId w:val="9"/>
        </w:numPr>
        <w:jc w:val="both"/>
        <w:rPr>
          <w:rFonts w:ascii="Times New Roman" w:hAnsi="Times New Roman" w:cs="Times New Roman"/>
          <w:sz w:val="24"/>
          <w:szCs w:val="24"/>
        </w:rPr>
      </w:pPr>
      <w:r w:rsidRPr="007E4511">
        <w:rPr>
          <w:rFonts w:ascii="Times New Roman" w:hAnsi="Times New Roman" w:cs="Times New Roman"/>
          <w:sz w:val="24"/>
          <w:szCs w:val="24"/>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7E4511">
        <w:rPr>
          <w:rFonts w:ascii="Times New Roman" w:hAnsi="Times New Roman" w:cs="Times New Roman"/>
          <w:sz w:val="24"/>
          <w:szCs w:val="24"/>
        </w:rPr>
        <w:t>u.s.r.z.p.w.a.u</w:t>
      </w:r>
      <w:proofErr w:type="spellEnd"/>
      <w:r w:rsidRPr="007E4511">
        <w:rPr>
          <w:rFonts w:ascii="Times New Roman" w:hAnsi="Times New Roman" w:cs="Times New Roman"/>
          <w:sz w:val="24"/>
          <w:szCs w:val="24"/>
        </w:rPr>
        <w:t>.</w:t>
      </w:r>
    </w:p>
    <w:p w14:paraId="0F483D57"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E4511">
        <w:rPr>
          <w:rFonts w:ascii="Times New Roman" w:hAnsi="Times New Roman" w:cs="Times New Roman"/>
          <w:sz w:val="24"/>
          <w:szCs w:val="24"/>
        </w:rPr>
        <w:t>Z postępowania wyklucza się wykonawcę, który należy do którejkolwiek z kategorii podmiotów wymienionych w art. 5k ust. 1 rozporządzenia 833/2014 w brzmieniu nadanym rozporządzeniem 2022/576. Z postępowania wyklucza się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Artykule 5k ust. 1 rozporządzenia 833/2014.</w:t>
      </w:r>
    </w:p>
    <w:p w14:paraId="6165F5E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Wykonawca nie podlega wykluczeniu w okolicznościach określonych w art. 108 ust. 1 pkt 1, 2 i 5 lub art. 109 ust. 1 pkt 4, 5, 8, 10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jeżeli udowodni zamawiającemu, że spełnił łącznie następujące przesłanki: </w:t>
      </w:r>
    </w:p>
    <w:p w14:paraId="1F970A0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14:paraId="0067FB4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0203CCC"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14:paraId="5FC91BB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a) zerwał wszelkie powiązania z osobami lub podmiotami odpowiedzialnymi za nieprawidłowe postępowanie wykonawcy, </w:t>
      </w:r>
    </w:p>
    <w:p w14:paraId="41389617"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b) zreorganizował personel, </w:t>
      </w:r>
    </w:p>
    <w:p w14:paraId="32E2D80F"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c) wdrożył system sprawozdawczości i kontroli, </w:t>
      </w:r>
    </w:p>
    <w:p w14:paraId="438779E9"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d) utworzył struktury audytu wewnętrznego do monitorowania przestrzegania przepisów, wewnętrznych regulacji lub standardów, </w:t>
      </w:r>
    </w:p>
    <w:p w14:paraId="3F5CBDE8"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e) wprowadził wewnętrzne regulacje dotyczące odpowiedzialności i odszkodowań za nieprzestrzeganie przepisów, wewnętrznych regulacji lub standardów. </w:t>
      </w:r>
    </w:p>
    <w:p w14:paraId="63EE341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5. 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 </w:t>
      </w:r>
    </w:p>
    <w:p w14:paraId="77B036FB" w14:textId="703DAD6E"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6. Wykonawca może zostać wykluczony przez Zamawiającego na każdym etapie postępowania o udzielenie zamówienia. </w:t>
      </w:r>
    </w:p>
    <w:p w14:paraId="3E3A43B4"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IX.PODMIOTOWE ŚRODKI DOWODOWE </w:t>
      </w:r>
    </w:p>
    <w:p w14:paraId="5C44286E"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1. Zamawiający informuje, że </w:t>
      </w:r>
      <w:r w:rsidRPr="00E038A8">
        <w:rPr>
          <w:rFonts w:ascii="Times New Roman" w:hAnsi="Times New Roman" w:cs="Times New Roman"/>
          <w:b/>
          <w:bCs/>
          <w:sz w:val="24"/>
          <w:szCs w:val="24"/>
        </w:rPr>
        <w:t xml:space="preserve">skorzysta </w:t>
      </w:r>
      <w:r w:rsidRPr="00E038A8">
        <w:rPr>
          <w:rFonts w:ascii="Times New Roman" w:hAnsi="Times New Roman" w:cs="Times New Roman"/>
          <w:sz w:val="24"/>
          <w:szCs w:val="24"/>
        </w:rPr>
        <w:t xml:space="preserve">z możliwości przewidzianej w art. 139 ust. 1 ustawy </w:t>
      </w:r>
      <w:proofErr w:type="spellStart"/>
      <w:r w:rsidRPr="00E038A8">
        <w:rPr>
          <w:rFonts w:ascii="Times New Roman" w:hAnsi="Times New Roman" w:cs="Times New Roman"/>
          <w:sz w:val="24"/>
          <w:szCs w:val="24"/>
        </w:rPr>
        <w:t>Pzp</w:t>
      </w:r>
      <w:proofErr w:type="spellEnd"/>
      <w:r w:rsidRPr="00E038A8">
        <w:rPr>
          <w:rFonts w:ascii="Times New Roman" w:hAnsi="Times New Roman" w:cs="Times New Roman"/>
          <w:sz w:val="24"/>
          <w:szCs w:val="24"/>
        </w:rPr>
        <w:t xml:space="preserve">, tj. dokonania oceny ofert, a następnie zbadania, czy Wykonawca, którego oferta została oceniona jako najkorzystniejsza, nie podlega wykluczeniu oraz spełnia warunki udziału w Postępowaniu. </w:t>
      </w:r>
    </w:p>
    <w:p w14:paraId="3DCFEE36"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2. W przypadku, o którym mowa w ust. 1 wykonawca nie jest obowiązany do złożenia wraz z ofertą oświadczenia JEDZ, o którym mowa w ust. 4. </w:t>
      </w:r>
    </w:p>
    <w:p w14:paraId="6CF256D2"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3. Wykonawca, w przypadku polegania na zdolnościach lub sytuacji podmiotów udostępniających zasoby składa wraz z oświadczeniem, o którym mowa w ust. 2 także oświadczenie podmiotu udostępniającego zasoby, potwierdzające brak podstaw do wykluczenia tego podmiotu oraz </w:t>
      </w:r>
      <w:r w:rsidRPr="00E038A8">
        <w:rPr>
          <w:rFonts w:ascii="Times New Roman" w:hAnsi="Times New Roman" w:cs="Times New Roman"/>
          <w:sz w:val="24"/>
          <w:szCs w:val="24"/>
        </w:rPr>
        <w:lastRenderedPageBreak/>
        <w:t xml:space="preserve">odpowiednio spełnianie warunków udziału w postępowaniu, w zakresie, w jakim wykonawca powołuje się na jego zasoby w formie dokumentu JEDZ. </w:t>
      </w:r>
    </w:p>
    <w:p w14:paraId="27F9A1E3" w14:textId="77777777" w:rsidR="003043B3" w:rsidRPr="00E038A8" w:rsidRDefault="003043B3" w:rsidP="003043B3">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przed udzieleniem zamówienia, wezwie Wykonawcę, którego oferta została najwyżej oceniona, do złożenia w wyznaczonym, nie krótszym niż 10 dni terminie, aktualnych na dzień złożenia następujących oświadczeń lub dokumentów: </w:t>
      </w:r>
    </w:p>
    <w:p w14:paraId="2EC45503" w14:textId="77777777" w:rsidR="003043B3" w:rsidRPr="00E038A8" w:rsidRDefault="003043B3" w:rsidP="003043B3">
      <w:pPr>
        <w:jc w:val="both"/>
        <w:rPr>
          <w:rFonts w:ascii="Times New Roman" w:hAnsi="Times New Roman" w:cs="Times New Roman"/>
          <w:sz w:val="24"/>
          <w:szCs w:val="24"/>
        </w:rPr>
      </w:pPr>
      <w:r>
        <w:rPr>
          <w:rFonts w:ascii="Times New Roman" w:hAnsi="Times New Roman" w:cs="Times New Roman"/>
          <w:sz w:val="24"/>
          <w:szCs w:val="24"/>
        </w:rPr>
        <w:t>Tabela 1. Wykaz dokumentów</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44"/>
        <w:gridCol w:w="4154"/>
      </w:tblGrid>
      <w:tr w:rsidR="003043B3" w:rsidRPr="00E038A8" w14:paraId="03589063" w14:textId="77777777" w:rsidTr="00474635">
        <w:trPr>
          <w:trHeight w:val="369"/>
        </w:trPr>
        <w:tc>
          <w:tcPr>
            <w:tcW w:w="534" w:type="dxa"/>
          </w:tcPr>
          <w:p w14:paraId="3CFE1BDF" w14:textId="77777777" w:rsidR="003043B3" w:rsidRPr="00E038A8" w:rsidRDefault="003043B3" w:rsidP="00474635">
            <w:pPr>
              <w:jc w:val="both"/>
              <w:rPr>
                <w:rFonts w:ascii="Times New Roman" w:hAnsi="Times New Roman" w:cs="Times New Roman"/>
                <w:sz w:val="24"/>
                <w:szCs w:val="24"/>
              </w:rPr>
            </w:pPr>
            <w:proofErr w:type="spellStart"/>
            <w:r>
              <w:rPr>
                <w:rFonts w:ascii="Times New Roman" w:hAnsi="Times New Roman" w:cs="Times New Roman"/>
                <w:b/>
                <w:bCs/>
                <w:sz w:val="24"/>
                <w:szCs w:val="24"/>
              </w:rPr>
              <w:t>Lp</w:t>
            </w:r>
            <w:proofErr w:type="spellEnd"/>
          </w:p>
        </w:tc>
        <w:tc>
          <w:tcPr>
            <w:tcW w:w="4110" w:type="dxa"/>
          </w:tcPr>
          <w:p w14:paraId="7B80144C"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na terytorium Rzeczypospolitej Polskiej </w:t>
            </w:r>
          </w:p>
        </w:tc>
        <w:tc>
          <w:tcPr>
            <w:tcW w:w="4198" w:type="dxa"/>
            <w:gridSpan w:val="2"/>
          </w:tcPr>
          <w:p w14:paraId="7B97A316"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poza granicami Rzeczpospolitej Polskiej </w:t>
            </w:r>
          </w:p>
        </w:tc>
      </w:tr>
      <w:tr w:rsidR="003043B3" w:rsidRPr="00E038A8" w14:paraId="1846B027" w14:textId="77777777" w:rsidTr="00474635">
        <w:trPr>
          <w:trHeight w:val="1165"/>
        </w:trPr>
        <w:tc>
          <w:tcPr>
            <w:tcW w:w="534" w:type="dxa"/>
          </w:tcPr>
          <w:p w14:paraId="77A7D025" w14:textId="77777777" w:rsidR="003043B3" w:rsidRPr="00E038A8" w:rsidRDefault="003043B3" w:rsidP="00474635">
            <w:pPr>
              <w:jc w:val="both"/>
              <w:rPr>
                <w:rFonts w:ascii="Times New Roman" w:hAnsi="Times New Roman" w:cs="Times New Roman"/>
                <w:sz w:val="24"/>
                <w:szCs w:val="24"/>
              </w:rPr>
            </w:pPr>
          </w:p>
          <w:p w14:paraId="7BE925C1"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p>
          <w:p w14:paraId="3A5A694E" w14:textId="77777777" w:rsidR="003043B3" w:rsidRPr="00E038A8" w:rsidRDefault="003043B3" w:rsidP="00474635">
            <w:pPr>
              <w:jc w:val="both"/>
              <w:rPr>
                <w:rFonts w:ascii="Times New Roman" w:hAnsi="Times New Roman" w:cs="Times New Roman"/>
                <w:sz w:val="24"/>
                <w:szCs w:val="24"/>
              </w:rPr>
            </w:pPr>
          </w:p>
        </w:tc>
        <w:tc>
          <w:tcPr>
            <w:tcW w:w="8308" w:type="dxa"/>
            <w:gridSpan w:val="3"/>
          </w:tcPr>
          <w:p w14:paraId="3986A97B"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Oświadczenie Jednolity Europejski Dokument Zamówienia </w:t>
            </w:r>
          </w:p>
          <w:p w14:paraId="7E20ACD8"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składa oświadczenie o niepodleganiu wykluczeniu oraz spełnianiu warunków udziału w postępowaniu w zakresie wskazanym w rozdziale VII i VIII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t>
            </w:r>
          </w:p>
          <w:p w14:paraId="4693E084"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32190025" w14:textId="77777777" w:rsidR="003043B3"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sz w:val="24"/>
                <w:szCs w:val="24"/>
              </w:rPr>
              <w:t xml:space="preserve">Zamawiający tymczasowo oceni spełnianie warunków udziału w postepowaniu przez Wykonawcę na podstawie oświadczenia w części IV sekcja α JEDZ. </w:t>
            </w:r>
          </w:p>
          <w:p w14:paraId="04275D44" w14:textId="77777777" w:rsidR="003043B3" w:rsidRPr="003C7561" w:rsidRDefault="003043B3" w:rsidP="00474635">
            <w:pPr>
              <w:pStyle w:val="Akapitzlist"/>
              <w:numPr>
                <w:ilvl w:val="0"/>
                <w:numId w:val="4"/>
              </w:numPr>
              <w:jc w:val="both"/>
              <w:rPr>
                <w:rFonts w:ascii="Times New Roman" w:hAnsi="Times New Roman" w:cs="Times New Roman"/>
                <w:sz w:val="24"/>
                <w:szCs w:val="24"/>
              </w:rPr>
            </w:pPr>
            <w:r w:rsidRPr="003C7561">
              <w:rPr>
                <w:rFonts w:ascii="Times New Roman" w:hAnsi="Times New Roman" w:cs="Times New Roman"/>
                <w:b/>
                <w:bCs/>
                <w:sz w:val="24"/>
                <w:szCs w:val="24"/>
              </w:rPr>
              <w:t xml:space="preserve">JEDZ sporządza odrębnie: </w:t>
            </w:r>
          </w:p>
          <w:p w14:paraId="7531BAAA"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wykonawca/każdy spośród wykonawców wspólnie ubiegających się o udzielenie zamówienia</w:t>
            </w:r>
            <w:r w:rsidRPr="00E038A8">
              <w:rPr>
                <w:rFonts w:ascii="Times New Roman" w:hAnsi="Times New Roman" w:cs="Times New Roman"/>
                <w:sz w:val="24"/>
                <w:szCs w:val="24"/>
              </w:rPr>
              <w:t xml:space="preserve">. W takim przypadku JEDZ potwierdza brak podstaw wykluczenia wykonawcy oraz spełnianie warunków udziału w postępowaniu w zakresie, w jakim każdy z wykonawców wykazuje spełnianie warunków udziału w postępowaniu; </w:t>
            </w:r>
          </w:p>
          <w:p w14:paraId="0FD2F81B"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podmiot trzeci, na którego potencjał powołuje się wykonawca celem potwierdzenia spełnienia warunków udziału w postępowaniu</w:t>
            </w:r>
            <w:r w:rsidRPr="00E038A8">
              <w:rPr>
                <w:rFonts w:ascii="Times New Roman" w:hAnsi="Times New Roman" w:cs="Times New Roman"/>
                <w:sz w:val="24"/>
                <w:szCs w:val="24"/>
              </w:rPr>
              <w:t xml:space="preserve">. W takim przypadku JEDZ potwierdza brak podstaw wykluczenia podmiotu oraz spełnianie warunków udziału w postępowaniu w zakresie, w jakim podmiot udostępnia swoje zasoby wykonawcy; </w:t>
            </w:r>
          </w:p>
          <w:p w14:paraId="2B84F076" w14:textId="77777777" w:rsidR="003043B3" w:rsidRPr="003C7561" w:rsidRDefault="003043B3" w:rsidP="00474635">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sporządzi oświadczenie JEDZ za pośrednictwem: </w:t>
            </w:r>
          </w:p>
          <w:p w14:paraId="2609B1BD" w14:textId="77777777" w:rsidR="003043B3" w:rsidRPr="00E038A8" w:rsidRDefault="003043B3" w:rsidP="00474635">
            <w:pPr>
              <w:jc w:val="both"/>
              <w:rPr>
                <w:rFonts w:ascii="Times New Roman" w:hAnsi="Times New Roman" w:cs="Times New Roman"/>
                <w:sz w:val="24"/>
                <w:szCs w:val="24"/>
              </w:rPr>
            </w:pPr>
            <w:r w:rsidRPr="00E038A8">
              <w:rPr>
                <w:rFonts w:ascii="Times New Roman" w:hAnsi="Times New Roman" w:cs="Times New Roman"/>
                <w:sz w:val="24"/>
                <w:szCs w:val="24"/>
              </w:rPr>
              <w:t xml:space="preserve">− systemu dostępnego poprzez stronę internetową https://espd.uzp.gov.pl/ lub </w:t>
            </w:r>
          </w:p>
          <w:p w14:paraId="5CF47574"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innych dostępnych narzędzi lub oprogramowania, które umożliwiają wypełnienie JEDZ i utworzenie dokumentu elektronicznego.</w:t>
            </w:r>
          </w:p>
          <w:p w14:paraId="294ABC28" w14:textId="77777777" w:rsidR="003043B3" w:rsidRPr="003C7561" w:rsidRDefault="003043B3" w:rsidP="00474635">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Instrukcja wypełniania formularza JEDZ znajduje się na stronie internetowej Urzędu Zamówień Publicznych pod adresem:</w:t>
            </w:r>
          </w:p>
          <w:p w14:paraId="33211C47" w14:textId="77777777" w:rsidR="003043B3" w:rsidRPr="0021602B" w:rsidRDefault="00000000" w:rsidP="00474635">
            <w:pPr>
              <w:pStyle w:val="Akapitzlist"/>
              <w:jc w:val="both"/>
            </w:pPr>
            <w:hyperlink w:history="1">
              <w:r w:rsidR="003043B3" w:rsidRPr="001A1BBA">
                <w:rPr>
                  <w:rStyle w:val="Hipercze"/>
                </w:rPr>
                <w:t>Jednolity Europejski Dokument Zamówienia - Urząd Zamówień Publicznych - Portal Gov.pl (www.gov.pl)</w:t>
              </w:r>
            </w:hyperlink>
          </w:p>
        </w:tc>
      </w:tr>
      <w:tr w:rsidR="003043B3" w:rsidRPr="00E038A8" w14:paraId="6B68DA01" w14:textId="77777777" w:rsidTr="00474635">
        <w:trPr>
          <w:trHeight w:val="1165"/>
        </w:trPr>
        <w:tc>
          <w:tcPr>
            <w:tcW w:w="534" w:type="dxa"/>
          </w:tcPr>
          <w:p w14:paraId="6AE09245" w14:textId="77777777" w:rsidR="003043B3" w:rsidRPr="00E038A8"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54" w:type="dxa"/>
            <w:gridSpan w:val="2"/>
          </w:tcPr>
          <w:p w14:paraId="4458538F"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Informacja z Krajowego Rejestru Karnego w zakresie:</w:t>
            </w:r>
          </w:p>
          <w:p w14:paraId="0B8A5D69"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 art. 108 ust. 1 pkt 1 i 2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w:t>
            </w:r>
          </w:p>
          <w:p w14:paraId="562E2B0F"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 art. 108 ust. 1 pkt 4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dotyczącej orzeczenia zakazu ubiegania się o zamówienie publiczne tytułem środka karnego, wystawiona nie wcześniej niż 6 miesięcy przed jej złożeniem;</w:t>
            </w:r>
          </w:p>
        </w:tc>
        <w:tc>
          <w:tcPr>
            <w:tcW w:w="4154" w:type="dxa"/>
          </w:tcPr>
          <w:p w14:paraId="4436B4D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Informacja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w:t>
            </w:r>
          </w:p>
          <w:p w14:paraId="01C48682"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Jeżeli w kraju, w którym wykonawca ma siedzibę lub miejsce zamieszkania, nie wydaje się ww. dokumentów lub gdy dokumenty te nie odnoszą się do wszystkich przypadków, o których mowa w art. 108 ust. 1 pkt 1, 2 i 4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tc>
      </w:tr>
      <w:tr w:rsidR="003043B3" w:rsidRPr="00E038A8" w14:paraId="3E0C43C5" w14:textId="77777777" w:rsidTr="00474635">
        <w:trPr>
          <w:trHeight w:val="1165"/>
        </w:trPr>
        <w:tc>
          <w:tcPr>
            <w:tcW w:w="534" w:type="dxa"/>
          </w:tcPr>
          <w:p w14:paraId="30803BB9"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3</w:t>
            </w:r>
          </w:p>
        </w:tc>
        <w:tc>
          <w:tcPr>
            <w:tcW w:w="4154" w:type="dxa"/>
            <w:gridSpan w:val="2"/>
          </w:tcPr>
          <w:p w14:paraId="427FED3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BC3BFC"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UWAGA!</w:t>
            </w:r>
          </w:p>
          <w:p w14:paraId="105606B2"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Dokument składa każdy Wykonawca.</w:t>
            </w:r>
          </w:p>
          <w:p w14:paraId="4F4B8D77"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lastRenderedPageBreak/>
              <w:t>W przypadku powołania się na zasoby innego podmiotu, Wykonawca składa dokument dotyczący tego podmiotu.</w:t>
            </w:r>
          </w:p>
        </w:tc>
        <w:tc>
          <w:tcPr>
            <w:tcW w:w="4154" w:type="dxa"/>
          </w:tcPr>
          <w:p w14:paraId="207EEDEB"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lastRenderedPageBreak/>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w:t>
            </w:r>
            <w:r w:rsidRPr="003C7561">
              <w:rPr>
                <w:rFonts w:ascii="Times New Roman" w:hAnsi="Times New Roman" w:cs="Times New Roman"/>
                <w:sz w:val="24"/>
                <w:szCs w:val="24"/>
              </w:rPr>
              <w:lastRenderedPageBreak/>
              <w:t>procedury przewidzianej w przepisach miejsca wszczęcia tej procedury.</w:t>
            </w:r>
          </w:p>
          <w:p w14:paraId="407A0220"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Dokumenty lub dokumenty powinny być wystawione nie wcześniej niż 3 miesiące</w:t>
            </w:r>
            <w:r>
              <w:rPr>
                <w:rFonts w:ascii="Times New Roman" w:hAnsi="Times New Roman" w:cs="Times New Roman"/>
                <w:sz w:val="24"/>
                <w:szCs w:val="24"/>
              </w:rPr>
              <w:t xml:space="preserve"> </w:t>
            </w:r>
            <w:r w:rsidRPr="003C7561">
              <w:rPr>
                <w:rFonts w:ascii="Times New Roman" w:hAnsi="Times New Roman" w:cs="Times New Roman"/>
                <w:sz w:val="24"/>
                <w:szCs w:val="24"/>
              </w:rPr>
              <w:t>przed ich złożeniem.</w:t>
            </w:r>
          </w:p>
          <w:p w14:paraId="23B0507B"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Jeżeli w kraju, w którym wykonawca ma siedzibę lub miejsce zamieszkania, nie wydaje się ww. dokumentu,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tc>
      </w:tr>
      <w:tr w:rsidR="003043B3" w:rsidRPr="00E038A8" w14:paraId="77BD74E2" w14:textId="77777777" w:rsidTr="00474635">
        <w:trPr>
          <w:trHeight w:val="1165"/>
        </w:trPr>
        <w:tc>
          <w:tcPr>
            <w:tcW w:w="534" w:type="dxa"/>
          </w:tcPr>
          <w:p w14:paraId="7790A22C"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08" w:type="dxa"/>
            <w:gridSpan w:val="3"/>
          </w:tcPr>
          <w:p w14:paraId="02AA6860"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Oświadczenie wykonawcy, w zakresie art. 108 ust. 1 pkt 5 ustawy </w:t>
            </w:r>
            <w:proofErr w:type="spellStart"/>
            <w:r w:rsidRPr="003C7561">
              <w:rPr>
                <w:rFonts w:ascii="Times New Roman" w:hAnsi="Times New Roman" w:cs="Times New Roman"/>
                <w:sz w:val="24"/>
                <w:szCs w:val="24"/>
              </w:rPr>
              <w:t>Pzp</w:t>
            </w:r>
            <w:proofErr w:type="spellEnd"/>
            <w:r w:rsidRPr="003C7561">
              <w:rPr>
                <w:rFonts w:ascii="Times New Roman" w:hAnsi="Times New Roman" w:cs="Times New Roman"/>
                <w:sz w:val="24"/>
                <w:szCs w:val="24"/>
              </w:rPr>
              <w:t>, o braku przynależności do tej samej grupy kapitałowej w rozumieniu ustawy z dnia 16 lutego 2007 r. o ochronie konkurencji i konsumentów (Dz. U. z 2021r. poz. 275 ),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E72DE0D"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Pr>
                <w:rFonts w:ascii="Times New Roman" w:hAnsi="Times New Roman" w:cs="Times New Roman"/>
                <w:sz w:val="24"/>
                <w:szCs w:val="24"/>
              </w:rPr>
              <w:t>3</w:t>
            </w:r>
            <w:r w:rsidRPr="003C7561">
              <w:rPr>
                <w:rFonts w:ascii="Times New Roman" w:hAnsi="Times New Roman" w:cs="Times New Roman"/>
                <w:sz w:val="24"/>
                <w:szCs w:val="24"/>
              </w:rPr>
              <w:t xml:space="preserve"> do SWZ.</w:t>
            </w:r>
          </w:p>
        </w:tc>
      </w:tr>
      <w:tr w:rsidR="003043B3" w:rsidRPr="00E038A8" w14:paraId="418B1E14" w14:textId="77777777" w:rsidTr="00474635">
        <w:trPr>
          <w:trHeight w:val="1165"/>
        </w:trPr>
        <w:tc>
          <w:tcPr>
            <w:tcW w:w="534" w:type="dxa"/>
          </w:tcPr>
          <w:p w14:paraId="3A3A02FB"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5</w:t>
            </w:r>
          </w:p>
        </w:tc>
        <w:tc>
          <w:tcPr>
            <w:tcW w:w="8308" w:type="dxa"/>
            <w:gridSpan w:val="3"/>
          </w:tcPr>
          <w:p w14:paraId="5E911AD8"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W celu potwierdzenia spełniania przez wykonawcę warunków udziału w postępowaniu dotyczących zdolności technicznej lub zawodowej, Wykonawca składa:</w:t>
            </w:r>
          </w:p>
          <w:p w14:paraId="7FBFAB21"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1) Wykaz dostaw potwierdzających spełnienie warunków udziału w postepowaniu, opisanego w Rozdziale VII ust. 1 pkt 2 lit d)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w:t>
            </w:r>
            <w:r w:rsidRPr="003C7561">
              <w:rPr>
                <w:rFonts w:ascii="Times New Roman" w:hAnsi="Times New Roman" w:cs="Times New Roman"/>
                <w:sz w:val="24"/>
                <w:szCs w:val="24"/>
              </w:rPr>
              <w:lastRenderedPageBreak/>
              <w:t>dokumenty potwierdzające ich należyte wykonywanie powinny być wystawione w okresie ostatnich 3 miesięcy.</w:t>
            </w:r>
          </w:p>
          <w:p w14:paraId="771508F2" w14:textId="77777777" w:rsidR="003043B3"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Pr>
                <w:rFonts w:ascii="Times New Roman" w:hAnsi="Times New Roman" w:cs="Times New Roman"/>
                <w:sz w:val="24"/>
                <w:szCs w:val="24"/>
              </w:rPr>
              <w:t xml:space="preserve">5 </w:t>
            </w:r>
            <w:r w:rsidRPr="003C7561">
              <w:rPr>
                <w:rFonts w:ascii="Times New Roman" w:hAnsi="Times New Roman" w:cs="Times New Roman"/>
                <w:sz w:val="24"/>
                <w:szCs w:val="24"/>
              </w:rPr>
              <w:t>do SWZ.</w:t>
            </w:r>
          </w:p>
          <w:p w14:paraId="19E6AD17" w14:textId="660ED056" w:rsidR="003043B3" w:rsidRPr="003C7561" w:rsidRDefault="003043B3" w:rsidP="006D3958">
            <w:pPr>
              <w:jc w:val="both"/>
              <w:rPr>
                <w:rFonts w:ascii="Times New Roman" w:hAnsi="Times New Roman" w:cs="Times New Roman"/>
                <w:sz w:val="24"/>
                <w:szCs w:val="24"/>
              </w:rPr>
            </w:pPr>
            <w:r w:rsidRPr="003C7561">
              <w:rPr>
                <w:rFonts w:ascii="Times New Roman" w:hAnsi="Times New Roman" w:cs="Times New Roman"/>
                <w:sz w:val="24"/>
                <w:szCs w:val="24"/>
              </w:rPr>
              <w:t>W przypadku Wykonawców wspólnie ubiegających się o udzielenie zamówienia, dokumenty składane są przez Pełnomocnika.</w:t>
            </w:r>
          </w:p>
        </w:tc>
      </w:tr>
      <w:tr w:rsidR="003043B3" w:rsidRPr="00E038A8" w14:paraId="19D84251" w14:textId="77777777" w:rsidTr="00474635">
        <w:trPr>
          <w:trHeight w:val="1165"/>
        </w:trPr>
        <w:tc>
          <w:tcPr>
            <w:tcW w:w="534" w:type="dxa"/>
          </w:tcPr>
          <w:p w14:paraId="110DAD20"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8308" w:type="dxa"/>
            <w:gridSpan w:val="3"/>
          </w:tcPr>
          <w:p w14:paraId="54B75F85" w14:textId="77777777" w:rsidR="003043B3" w:rsidRPr="003C7561" w:rsidRDefault="003043B3" w:rsidP="00474635">
            <w:pPr>
              <w:jc w:val="both"/>
              <w:rPr>
                <w:rFonts w:ascii="Times New Roman" w:hAnsi="Times New Roman" w:cs="Times New Roman"/>
                <w:sz w:val="24"/>
                <w:szCs w:val="24"/>
              </w:rPr>
            </w:pPr>
            <w:r w:rsidRPr="003C7561">
              <w:rPr>
                <w:rFonts w:ascii="Times New Roman" w:hAnsi="Times New Roman" w:cs="Times New Roman"/>
                <w:sz w:val="24"/>
                <w:szCs w:val="24"/>
              </w:rPr>
              <w:t xml:space="preserve">Oświadczenie dotyczące usług/dostaw jakie wykonają poszczególni Wykonawcy wspólnie ubiegający się o udzielenie zamówienia (jeśli dotyczy - załącznik nr </w:t>
            </w:r>
            <w:r>
              <w:rPr>
                <w:rFonts w:ascii="Times New Roman" w:hAnsi="Times New Roman" w:cs="Times New Roman"/>
                <w:sz w:val="24"/>
                <w:szCs w:val="24"/>
              </w:rPr>
              <w:t>6</w:t>
            </w:r>
            <w:r w:rsidRPr="003C7561">
              <w:rPr>
                <w:rFonts w:ascii="Times New Roman" w:hAnsi="Times New Roman" w:cs="Times New Roman"/>
                <w:sz w:val="24"/>
                <w:szCs w:val="24"/>
              </w:rPr>
              <w:t>);</w:t>
            </w:r>
          </w:p>
        </w:tc>
      </w:tr>
      <w:tr w:rsidR="003043B3" w:rsidRPr="00E038A8" w14:paraId="1EE8FB75" w14:textId="77777777" w:rsidTr="00892404">
        <w:trPr>
          <w:trHeight w:val="699"/>
        </w:trPr>
        <w:tc>
          <w:tcPr>
            <w:tcW w:w="534" w:type="dxa"/>
          </w:tcPr>
          <w:p w14:paraId="1874DE77" w14:textId="77777777" w:rsidR="003043B3" w:rsidRDefault="003043B3" w:rsidP="00474635">
            <w:pPr>
              <w:jc w:val="both"/>
              <w:rPr>
                <w:rFonts w:ascii="Times New Roman" w:hAnsi="Times New Roman" w:cs="Times New Roman"/>
                <w:sz w:val="24"/>
                <w:szCs w:val="24"/>
              </w:rPr>
            </w:pPr>
            <w:r>
              <w:rPr>
                <w:rFonts w:ascii="Times New Roman" w:hAnsi="Times New Roman" w:cs="Times New Roman"/>
                <w:sz w:val="24"/>
                <w:szCs w:val="24"/>
              </w:rPr>
              <w:t>7</w:t>
            </w:r>
          </w:p>
        </w:tc>
        <w:tc>
          <w:tcPr>
            <w:tcW w:w="8308" w:type="dxa"/>
            <w:gridSpan w:val="3"/>
          </w:tcPr>
          <w:p w14:paraId="5687482E" w14:textId="0EA7FCD8" w:rsidR="003043B3" w:rsidRPr="003C7561" w:rsidRDefault="003043B3" w:rsidP="00474635">
            <w:pPr>
              <w:jc w:val="both"/>
              <w:rPr>
                <w:rFonts w:ascii="Times New Roman" w:hAnsi="Times New Roman" w:cs="Times New Roman"/>
                <w:sz w:val="24"/>
                <w:szCs w:val="24"/>
              </w:rPr>
            </w:pPr>
            <w:r w:rsidRPr="00396756">
              <w:rPr>
                <w:rFonts w:ascii="Times New Roman" w:hAnsi="Times New Roman" w:cs="Times New Roman"/>
                <w:sz w:val="24"/>
                <w:szCs w:val="24"/>
              </w:rPr>
              <w:t xml:space="preserve">Oświadczenia </w:t>
            </w:r>
            <w:r>
              <w:rPr>
                <w:rFonts w:ascii="Times New Roman" w:hAnsi="Times New Roman" w:cs="Times New Roman"/>
                <w:sz w:val="24"/>
                <w:szCs w:val="24"/>
              </w:rPr>
              <w:t xml:space="preserve">o aktualności informacji zawartych w oświadczeniu </w:t>
            </w:r>
            <w:r w:rsidRPr="00396756">
              <w:rPr>
                <w:rFonts w:ascii="Times New Roman" w:hAnsi="Times New Roman" w:cs="Times New Roman"/>
                <w:sz w:val="24"/>
                <w:szCs w:val="24"/>
              </w:rPr>
              <w:t xml:space="preserve">wykonawcy/wykonawcy wspólnie ubiegającego się o udzielenie zamówienia </w:t>
            </w:r>
            <w:r>
              <w:rPr>
                <w:rFonts w:ascii="Times New Roman" w:hAnsi="Times New Roman" w:cs="Times New Roman"/>
                <w:sz w:val="24"/>
                <w:szCs w:val="24"/>
              </w:rPr>
              <w:t>d</w:t>
            </w:r>
            <w:r w:rsidRPr="00396756">
              <w:rPr>
                <w:rFonts w:ascii="Times New Roman" w:hAnsi="Times New Roman" w:cs="Times New Roman"/>
                <w:sz w:val="24"/>
                <w:szCs w:val="24"/>
              </w:rPr>
              <w:t xml:space="preserve">otyczące przesłanek wykluczenia z art. 5k rozporządzenia 833/2014 oraz art. 7 ust. 1 ustawy o szczególnych rozwiązaniach w zakresie przeciwdziałania wspieraniu agresji na </w:t>
            </w:r>
            <w:r w:rsidR="00892404" w:rsidRPr="00396756">
              <w:rPr>
                <w:rFonts w:ascii="Times New Roman" w:hAnsi="Times New Roman" w:cs="Times New Roman"/>
                <w:sz w:val="24"/>
                <w:szCs w:val="24"/>
              </w:rPr>
              <w:t>Ukrainę</w:t>
            </w:r>
            <w:r w:rsidRPr="00396756">
              <w:rPr>
                <w:rFonts w:ascii="Times New Roman" w:hAnsi="Times New Roman" w:cs="Times New Roman"/>
                <w:sz w:val="24"/>
                <w:szCs w:val="24"/>
              </w:rPr>
              <w:t xml:space="preserve"> oraz służących ochronie bezpieczeństwa narodowego</w:t>
            </w:r>
            <w:r>
              <w:rPr>
                <w:rFonts w:ascii="Times New Roman" w:hAnsi="Times New Roman" w:cs="Times New Roman"/>
                <w:sz w:val="24"/>
                <w:szCs w:val="24"/>
              </w:rPr>
              <w:t xml:space="preserve"> </w:t>
            </w:r>
            <w:r w:rsidRPr="00396756">
              <w:rPr>
                <w:rFonts w:ascii="Times New Roman" w:hAnsi="Times New Roman" w:cs="Times New Roman"/>
                <w:sz w:val="24"/>
                <w:szCs w:val="24"/>
              </w:rPr>
              <w:t>składane na podstawie art. 125 ust. 1</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(załącznik nr 9)</w:t>
            </w:r>
          </w:p>
        </w:tc>
      </w:tr>
    </w:tbl>
    <w:p w14:paraId="1AA5FAD7" w14:textId="77777777" w:rsidR="003043B3" w:rsidRDefault="003043B3" w:rsidP="003043B3">
      <w:pPr>
        <w:jc w:val="both"/>
        <w:rPr>
          <w:rFonts w:ascii="Times New Roman" w:hAnsi="Times New Roman" w:cs="Times New Roman"/>
          <w:sz w:val="24"/>
          <w:szCs w:val="24"/>
        </w:rPr>
      </w:pPr>
    </w:p>
    <w:p w14:paraId="6C94BC4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zakresie nieuregulowanym SWZ, zastosowanie mają przepisy rozporządzenia Ministra Rozwoju z dnia 30 grudnia 2020 r. w sprawie podmiotowych środków dowodowych oraz innych dokumentów lub oświadczeń jakich może żądać Zamawiający od Wykonawcy (Dz. U. 2020 r., poz. 2415.)</w:t>
      </w:r>
    </w:p>
    <w:p w14:paraId="2108F100"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Ocena spełniania warunków potwierdzających brak podstaw do wykluczenia zostanie dokonana na podstawie złożonych oświadczeń i dokumentów.</w:t>
      </w:r>
    </w:p>
    <w:p w14:paraId="6F125FC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7. W przypadku Wykonawców wspólnie ubiegających się o udzielenie zamówienia, dokumenty składane są przez Pełnomocnika.</w:t>
      </w:r>
    </w:p>
    <w:p w14:paraId="2EF1E3E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X.WYMAGANIA DOTYCZĄCE WADIUM</w:t>
      </w:r>
    </w:p>
    <w:p w14:paraId="10C224F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Wykonawca przystępujący do postępowania jest zobowiązany, przed upływem terminu składania ofert, wnieść wadium w kwocie:</w:t>
      </w:r>
    </w:p>
    <w:p w14:paraId="0310C2BE" w14:textId="15DC7572" w:rsidR="003043B3" w:rsidRPr="005608BF" w:rsidRDefault="006D3958" w:rsidP="003043B3">
      <w:pPr>
        <w:jc w:val="both"/>
        <w:rPr>
          <w:rFonts w:ascii="Times New Roman" w:hAnsi="Times New Roman" w:cs="Times New Roman"/>
          <w:sz w:val="24"/>
          <w:szCs w:val="24"/>
        </w:rPr>
      </w:pPr>
      <w:r>
        <w:rPr>
          <w:rFonts w:ascii="Times New Roman" w:hAnsi="Times New Roman" w:cs="Times New Roman"/>
          <w:sz w:val="24"/>
          <w:szCs w:val="24"/>
        </w:rPr>
        <w:t>60</w:t>
      </w:r>
      <w:r w:rsidR="003043B3">
        <w:rPr>
          <w:rFonts w:ascii="Times New Roman" w:hAnsi="Times New Roman" w:cs="Times New Roman"/>
          <w:sz w:val="24"/>
          <w:szCs w:val="24"/>
        </w:rPr>
        <w:t> </w:t>
      </w:r>
      <w:r w:rsidR="003043B3" w:rsidRPr="00AB0E30">
        <w:rPr>
          <w:rFonts w:ascii="Times New Roman" w:hAnsi="Times New Roman" w:cs="Times New Roman"/>
          <w:sz w:val="24"/>
          <w:szCs w:val="24"/>
        </w:rPr>
        <w:t xml:space="preserve">000 </w:t>
      </w:r>
      <w:r w:rsidR="003043B3" w:rsidRPr="000B1584">
        <w:rPr>
          <w:rFonts w:ascii="Times New Roman" w:hAnsi="Times New Roman" w:cs="Times New Roman"/>
          <w:sz w:val="24"/>
          <w:szCs w:val="24"/>
        </w:rPr>
        <w:t>zł (słownie:</w:t>
      </w:r>
      <w:r w:rsidR="003043B3">
        <w:rPr>
          <w:rFonts w:ascii="Times New Roman" w:hAnsi="Times New Roman" w:cs="Times New Roman"/>
          <w:sz w:val="24"/>
          <w:szCs w:val="24"/>
        </w:rPr>
        <w:t xml:space="preserve"> </w:t>
      </w:r>
      <w:r w:rsidR="008B615E">
        <w:rPr>
          <w:rFonts w:ascii="Times New Roman" w:hAnsi="Times New Roman" w:cs="Times New Roman"/>
          <w:sz w:val="24"/>
          <w:szCs w:val="24"/>
        </w:rPr>
        <w:t>sześćdziesiąt</w:t>
      </w:r>
      <w:r w:rsidR="003043B3">
        <w:rPr>
          <w:rFonts w:ascii="Times New Roman" w:hAnsi="Times New Roman" w:cs="Times New Roman"/>
          <w:sz w:val="24"/>
          <w:szCs w:val="24"/>
        </w:rPr>
        <w:t xml:space="preserve"> tysięcy</w:t>
      </w:r>
      <w:r w:rsidR="003043B3" w:rsidRPr="000B1584">
        <w:rPr>
          <w:rFonts w:ascii="Times New Roman" w:hAnsi="Times New Roman" w:cs="Times New Roman"/>
          <w:sz w:val="24"/>
          <w:szCs w:val="24"/>
        </w:rPr>
        <w:t xml:space="preserve"> złotych 00/100)</w:t>
      </w:r>
      <w:r w:rsidR="00522B27">
        <w:rPr>
          <w:rFonts w:ascii="Times New Roman" w:hAnsi="Times New Roman" w:cs="Times New Roman"/>
          <w:sz w:val="24"/>
          <w:szCs w:val="24"/>
        </w:rPr>
        <w:t xml:space="preserve"> </w:t>
      </w:r>
    </w:p>
    <w:p w14:paraId="350BB08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Wadium musi obejmować pełen okres związania ofertą określonego w Rozdziale XIV ust. 1 SWZ.</w:t>
      </w:r>
    </w:p>
    <w:p w14:paraId="1C807CD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Wadium może być wniesione w jednej lub kilku następujących formach:</w:t>
      </w:r>
    </w:p>
    <w:p w14:paraId="08424BB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pieniądzu – wymaganą kwotę należy wpłacić przelewem na rachunek bankowy Zamawiającego:</w:t>
      </w:r>
    </w:p>
    <w:p w14:paraId="725FEF91" w14:textId="7067ED31"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z adnotacją </w:t>
      </w:r>
      <w:r w:rsidRPr="000B1584">
        <w:rPr>
          <w:rFonts w:ascii="Times New Roman" w:hAnsi="Times New Roman" w:cs="Times New Roman"/>
          <w:sz w:val="24"/>
          <w:szCs w:val="24"/>
        </w:rPr>
        <w:t>„Wadium w Postępowaniu o nr FZ-240-</w:t>
      </w:r>
      <w:r>
        <w:rPr>
          <w:rFonts w:ascii="Times New Roman" w:hAnsi="Times New Roman" w:cs="Times New Roman"/>
          <w:sz w:val="24"/>
          <w:szCs w:val="24"/>
        </w:rPr>
        <w:t>1</w:t>
      </w:r>
      <w:r w:rsidR="008B615E">
        <w:rPr>
          <w:rFonts w:ascii="Times New Roman" w:hAnsi="Times New Roman" w:cs="Times New Roman"/>
          <w:sz w:val="24"/>
          <w:szCs w:val="24"/>
        </w:rPr>
        <w:t>5</w:t>
      </w:r>
      <w:r w:rsidRPr="000B1584">
        <w:rPr>
          <w:rFonts w:ascii="Times New Roman" w:hAnsi="Times New Roman" w:cs="Times New Roman"/>
          <w:sz w:val="24"/>
          <w:szCs w:val="24"/>
        </w:rPr>
        <w:t>/202</w:t>
      </w:r>
      <w:r>
        <w:rPr>
          <w:rFonts w:ascii="Times New Roman" w:hAnsi="Times New Roman" w:cs="Times New Roman"/>
          <w:sz w:val="24"/>
          <w:szCs w:val="24"/>
        </w:rPr>
        <w:t>4</w:t>
      </w:r>
      <w:r w:rsidRPr="000B1584">
        <w:rPr>
          <w:rFonts w:ascii="Times New Roman" w:hAnsi="Times New Roman" w:cs="Times New Roman"/>
          <w:sz w:val="24"/>
          <w:szCs w:val="24"/>
        </w:rPr>
        <w:t>”</w:t>
      </w:r>
    </w:p>
    <w:p w14:paraId="65767513"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Wadium musi wpłynąć na wskazany rachunek bankowy zamawiającego</w:t>
      </w:r>
      <w:r>
        <w:rPr>
          <w:rFonts w:ascii="Times New Roman" w:hAnsi="Times New Roman" w:cs="Times New Roman"/>
          <w:sz w:val="24"/>
          <w:szCs w:val="24"/>
        </w:rPr>
        <w:t xml:space="preserve">: </w:t>
      </w:r>
    </w:p>
    <w:p w14:paraId="4F612183" w14:textId="6A463E5D" w:rsidR="00FC20B6" w:rsidRPr="006324D3" w:rsidRDefault="003043B3" w:rsidP="00224AE6">
      <w:r w:rsidRPr="000B1584">
        <w:rPr>
          <w:rFonts w:ascii="Times New Roman" w:hAnsi="Times New Roman" w:cs="Times New Roman"/>
          <w:sz w:val="24"/>
          <w:szCs w:val="24"/>
        </w:rPr>
        <w:t>72 2490 0005 0000 4600 9924 8560</w:t>
      </w:r>
    </w:p>
    <w:p w14:paraId="317D25BA" w14:textId="23D372EB"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najpóźniej przed upływem terminu składania ofert (decyduje data wpływu na rachunek bankowy zamawiającego);</w:t>
      </w:r>
    </w:p>
    <w:p w14:paraId="291D15E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gwarancjach bankowych;</w:t>
      </w:r>
    </w:p>
    <w:p w14:paraId="5BDD3340"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gwarancjach ubezpieczeniowych;</w:t>
      </w:r>
    </w:p>
    <w:p w14:paraId="5004084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lastRenderedPageBreak/>
        <w:t>• poręczeniach udzielanych przez podmioty, o których mowa w art. 6b ust. 5 pkt 2 ustawy z 9 listopada 2000 r. o utworzeniu Polskiej Agencji Rozwoju Przedsiębiorczości.</w:t>
      </w:r>
    </w:p>
    <w:p w14:paraId="45BE401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Wadium wnoszone w poręczeniach lub gwarancjach należy załączyć do oferty w oryginale w postaci dokumentu elektronicznego podpisanego kwalifikowanym podpisem elektronicznym przez wystawcę dokumentu.</w:t>
      </w:r>
    </w:p>
    <w:p w14:paraId="2EADAA5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przypadku wnoszenia przez wykonawcę wadium w formie gwarancji/poręczenia, gwarancja/poręczenie powinny być sporządzone zgodnie z obowiązującym prawem i zawierać następujące elementy:</w:t>
      </w:r>
    </w:p>
    <w:p w14:paraId="576BB7D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 nazwę dającego zlecenie (wykonawcy), beneficjenta gwarancji (zamawiającego), gwaranta/poręczyciela oraz wskazanie ich siedzib. Beneficjentem wskazanym w gwarancji lub poręczeniu musi być Sieć Badawcza Łukasiewicz </w:t>
      </w:r>
      <w:r>
        <w:rPr>
          <w:rFonts w:ascii="Times New Roman" w:hAnsi="Times New Roman" w:cs="Times New Roman"/>
          <w:sz w:val="24"/>
          <w:szCs w:val="24"/>
        </w:rPr>
        <w:t>–</w:t>
      </w:r>
      <w:r w:rsidRPr="005608BF">
        <w:rPr>
          <w:rFonts w:ascii="Times New Roman" w:hAnsi="Times New Roman" w:cs="Times New Roman"/>
          <w:sz w:val="24"/>
          <w:szCs w:val="24"/>
        </w:rPr>
        <w:t xml:space="preserve"> </w:t>
      </w:r>
      <w:r>
        <w:rPr>
          <w:rFonts w:ascii="Times New Roman" w:hAnsi="Times New Roman" w:cs="Times New Roman"/>
          <w:sz w:val="24"/>
          <w:szCs w:val="24"/>
        </w:rPr>
        <w:t xml:space="preserve">Warszawski Instytut Technologiczny, </w:t>
      </w:r>
      <w:proofErr w:type="spellStart"/>
      <w:r>
        <w:rPr>
          <w:rFonts w:ascii="Times New Roman" w:hAnsi="Times New Roman" w:cs="Times New Roman"/>
          <w:sz w:val="24"/>
          <w:szCs w:val="24"/>
        </w:rPr>
        <w:t>Duchnicka</w:t>
      </w:r>
      <w:proofErr w:type="spellEnd"/>
      <w:r>
        <w:rPr>
          <w:rFonts w:ascii="Times New Roman" w:hAnsi="Times New Roman" w:cs="Times New Roman"/>
          <w:sz w:val="24"/>
          <w:szCs w:val="24"/>
        </w:rPr>
        <w:t xml:space="preserve"> 3, 01-796 Warszawa. </w:t>
      </w:r>
    </w:p>
    <w:p w14:paraId="5A78D22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określenie wierzytelności, która ma być zabezpieczona gwarancją/poręczeniem,</w:t>
      </w:r>
    </w:p>
    <w:p w14:paraId="6823FA1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kwotę gwarancji/poręczenia,</w:t>
      </w:r>
    </w:p>
    <w:p w14:paraId="473E13D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termin ważności gwarancji/poręczenia,</w:t>
      </w:r>
    </w:p>
    <w:p w14:paraId="338C87A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 zobowiązanie gwaranta, do zapłacenia kwoty gwarancji/poręczenia bezwarunkowo, na pierwsze pisemne żądanie zamawiającego, w sytuacjach określonych w art. 98 ust. 6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313E173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6. 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 xml:space="preserve">, zamawiający odrzuci ofertę na podstawie art. 226 ust. 1 pkt 14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360DA69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7. Zamawiający dokona zwrotu wadium na zasadach określonych w art. 98 ust. 1–5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44BCFA99"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8. Zamawiający zatrzymuje wadium wraz z odsetkami na podstawie art. 98 ust. 6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20E6903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 OPIS SPOSOBU OBLICZANIA CENY</w:t>
      </w:r>
    </w:p>
    <w:p w14:paraId="483705D0"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 xml:space="preserve">W celu obliczenia ceny oferty, wykonawca wypełnia formularz ofertowy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w:t>
      </w:r>
    </w:p>
    <w:p w14:paraId="01E6DE20" w14:textId="2A4859CA"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 w:name="bookmark234"/>
      <w:bookmarkStart w:id="2" w:name="bookmark238"/>
      <w:bookmarkStart w:id="3" w:name="bookmark239"/>
      <w:bookmarkEnd w:id="1"/>
      <w:bookmarkEnd w:id="2"/>
      <w:bookmarkEnd w:id="3"/>
      <w:r w:rsidRPr="00860823">
        <w:rPr>
          <w:rFonts w:ascii="Times New Roman" w:eastAsiaTheme="minorHAnsi" w:hAnsi="Times New Roman" w:cs="Times New Roman"/>
          <w:sz w:val="24"/>
          <w:szCs w:val="24"/>
        </w:rPr>
        <w:t>Rozliczenia będą prowadzone w złotych polskich</w:t>
      </w:r>
      <w:r w:rsidR="00BE583D">
        <w:rPr>
          <w:rFonts w:ascii="Times New Roman" w:eastAsiaTheme="minorHAnsi" w:hAnsi="Times New Roman" w:cs="Times New Roman"/>
          <w:sz w:val="24"/>
          <w:szCs w:val="24"/>
        </w:rPr>
        <w:t xml:space="preserve"> lub w euro</w:t>
      </w:r>
      <w:r w:rsidRPr="00860823">
        <w:rPr>
          <w:rFonts w:ascii="Times New Roman" w:eastAsiaTheme="minorHAnsi" w:hAnsi="Times New Roman" w:cs="Times New Roman"/>
          <w:sz w:val="24"/>
          <w:szCs w:val="24"/>
        </w:rPr>
        <w:t xml:space="preserve"> z dokładnością do dwóch miejsc po przecinku.</w:t>
      </w:r>
    </w:p>
    <w:p w14:paraId="10E411C6"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4" w:name="bookmark240"/>
      <w:bookmarkEnd w:id="4"/>
      <w:r w:rsidRPr="00860823">
        <w:rPr>
          <w:rFonts w:ascii="Times New Roman" w:eastAsiaTheme="minorHAnsi" w:hAnsi="Times New Roman" w:cs="Times New Roman"/>
          <w:sz w:val="24"/>
          <w:szCs w:val="24"/>
        </w:rPr>
        <w:t xml:space="preserve">Cena podana w formularzu ofertowym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88A897D" w14:textId="77777777" w:rsidR="003043B3" w:rsidRPr="003043B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5" w:name="bookmark241"/>
      <w:bookmarkEnd w:id="5"/>
      <w:r w:rsidRPr="003043B3">
        <w:rPr>
          <w:rFonts w:ascii="Times New Roman" w:eastAsiaTheme="minorHAnsi" w:hAnsi="Times New Roman" w:cs="Times New Roman"/>
          <w:sz w:val="24"/>
          <w:szCs w:val="24"/>
        </w:rPr>
        <w:t>Podstawę do obliczenia ceny stanowi opis przedmiotu zamówienia zawarty w załączniku Nr 1 do SWZ - Opis przedmiotu zamówienia oraz załącznik nr 2 do SWZ - PPU.</w:t>
      </w:r>
    </w:p>
    <w:p w14:paraId="6495E917" w14:textId="7E336A8F" w:rsidR="003043B3" w:rsidRPr="006C61CE" w:rsidRDefault="003043B3" w:rsidP="00224AE6">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6" w:name="bookmark242"/>
      <w:bookmarkEnd w:id="6"/>
      <w:r w:rsidRPr="006C61CE">
        <w:rPr>
          <w:rFonts w:ascii="Times New Roman" w:eastAsiaTheme="minorHAnsi" w:hAnsi="Times New Roman" w:cs="Times New Roman"/>
          <w:sz w:val="24"/>
          <w:szCs w:val="24"/>
        </w:rPr>
        <w:t xml:space="preserve">Cenę należy podać w </w:t>
      </w:r>
      <w:r w:rsidR="006C61CE" w:rsidRPr="006C61CE">
        <w:rPr>
          <w:rFonts w:ascii="Times New Roman" w:eastAsiaTheme="minorHAnsi" w:hAnsi="Times New Roman" w:cs="Times New Roman"/>
          <w:sz w:val="24"/>
          <w:szCs w:val="24"/>
        </w:rPr>
        <w:t xml:space="preserve">EUR (w euro) lub w </w:t>
      </w:r>
      <w:r w:rsidRPr="006C61CE">
        <w:rPr>
          <w:rFonts w:ascii="Times New Roman" w:eastAsiaTheme="minorHAnsi" w:hAnsi="Times New Roman" w:cs="Times New Roman"/>
          <w:sz w:val="24"/>
          <w:szCs w:val="24"/>
        </w:rPr>
        <w:t>PLN (w złotych polskich) do dwóch miejsc po przecinku (z dokładnością do</w:t>
      </w:r>
      <w:r w:rsidR="006C61CE" w:rsidRPr="006C61CE">
        <w:rPr>
          <w:rFonts w:ascii="Times New Roman" w:eastAsiaTheme="minorHAnsi" w:hAnsi="Times New Roman" w:cs="Times New Roman"/>
          <w:sz w:val="24"/>
          <w:szCs w:val="24"/>
        </w:rPr>
        <w:t xml:space="preserve"> 1 eurocenta lub</w:t>
      </w:r>
      <w:r w:rsidRPr="006C61CE">
        <w:rPr>
          <w:rFonts w:ascii="Times New Roman" w:eastAsiaTheme="minorHAnsi" w:hAnsi="Times New Roman" w:cs="Times New Roman"/>
          <w:sz w:val="24"/>
          <w:szCs w:val="24"/>
        </w:rPr>
        <w:t xml:space="preserve"> 1 grosza). UWAGA! Jeden</w:t>
      </w:r>
      <w:r w:rsidR="009B17EE">
        <w:rPr>
          <w:rFonts w:ascii="Times New Roman" w:eastAsiaTheme="minorHAnsi" w:hAnsi="Times New Roman" w:cs="Times New Roman"/>
          <w:sz w:val="24"/>
          <w:szCs w:val="24"/>
        </w:rPr>
        <w:t xml:space="preserve"> eurocent i jeden</w:t>
      </w:r>
      <w:r w:rsidRPr="006C61CE">
        <w:rPr>
          <w:rFonts w:ascii="Times New Roman" w:eastAsiaTheme="minorHAnsi" w:hAnsi="Times New Roman" w:cs="Times New Roman"/>
          <w:sz w:val="24"/>
          <w:szCs w:val="24"/>
        </w:rPr>
        <w:t xml:space="preserve"> grosz </w:t>
      </w:r>
      <w:r w:rsidR="009B17EE">
        <w:rPr>
          <w:rFonts w:ascii="Times New Roman" w:eastAsiaTheme="minorHAnsi" w:hAnsi="Times New Roman" w:cs="Times New Roman"/>
          <w:sz w:val="24"/>
          <w:szCs w:val="24"/>
        </w:rPr>
        <w:t xml:space="preserve">są </w:t>
      </w:r>
      <w:r w:rsidRPr="006C61CE">
        <w:rPr>
          <w:rFonts w:ascii="Times New Roman" w:eastAsiaTheme="minorHAnsi" w:hAnsi="Times New Roman" w:cs="Times New Roman"/>
          <w:sz w:val="24"/>
          <w:szCs w:val="24"/>
        </w:rPr>
        <w:t xml:space="preserve"> </w:t>
      </w:r>
      <w:r w:rsidRPr="006C61CE">
        <w:rPr>
          <w:rFonts w:ascii="Times New Roman" w:eastAsiaTheme="minorHAnsi" w:hAnsi="Times New Roman" w:cs="Times New Roman"/>
          <w:sz w:val="24"/>
          <w:szCs w:val="24"/>
        </w:rPr>
        <w:lastRenderedPageBreak/>
        <w:t>najmniejsz</w:t>
      </w:r>
      <w:r w:rsidR="009B17EE">
        <w:rPr>
          <w:rFonts w:ascii="Times New Roman" w:eastAsiaTheme="minorHAnsi" w:hAnsi="Times New Roman" w:cs="Times New Roman"/>
          <w:sz w:val="24"/>
          <w:szCs w:val="24"/>
        </w:rPr>
        <w:t xml:space="preserve">ymi </w:t>
      </w:r>
      <w:r w:rsidRPr="006C61CE">
        <w:rPr>
          <w:rFonts w:ascii="Times New Roman" w:eastAsiaTheme="minorHAnsi" w:hAnsi="Times New Roman" w:cs="Times New Roman"/>
          <w:sz w:val="24"/>
          <w:szCs w:val="24"/>
        </w:rPr>
        <w:t xml:space="preserve"> jednostk</w:t>
      </w:r>
      <w:r w:rsidR="009B17EE">
        <w:rPr>
          <w:rFonts w:ascii="Times New Roman" w:eastAsiaTheme="minorHAnsi" w:hAnsi="Times New Roman" w:cs="Times New Roman"/>
          <w:sz w:val="24"/>
          <w:szCs w:val="24"/>
        </w:rPr>
        <w:t>ami</w:t>
      </w:r>
      <w:r w:rsidRPr="006C61CE">
        <w:rPr>
          <w:rFonts w:ascii="Times New Roman" w:eastAsiaTheme="minorHAnsi" w:hAnsi="Times New Roman" w:cs="Times New Roman"/>
          <w:sz w:val="24"/>
          <w:szCs w:val="24"/>
        </w:rPr>
        <w:t xml:space="preserve"> </w:t>
      </w:r>
      <w:proofErr w:type="spellStart"/>
      <w:r w:rsidRPr="006C61CE">
        <w:rPr>
          <w:rFonts w:ascii="Times New Roman" w:eastAsiaTheme="minorHAnsi" w:hAnsi="Times New Roman" w:cs="Times New Roman"/>
          <w:sz w:val="24"/>
          <w:szCs w:val="24"/>
        </w:rPr>
        <w:t>monetarn</w:t>
      </w:r>
      <w:r w:rsidR="009B17EE">
        <w:rPr>
          <w:rFonts w:ascii="Times New Roman" w:eastAsiaTheme="minorHAnsi" w:hAnsi="Times New Roman" w:cs="Times New Roman"/>
          <w:sz w:val="24"/>
          <w:szCs w:val="24"/>
        </w:rPr>
        <w:t>ymi</w:t>
      </w:r>
      <w:r w:rsidRPr="006C61CE">
        <w:rPr>
          <w:rFonts w:ascii="Times New Roman" w:eastAsiaTheme="minorHAnsi" w:hAnsi="Times New Roman" w:cs="Times New Roman"/>
          <w:sz w:val="24"/>
          <w:szCs w:val="24"/>
        </w:rPr>
        <w:t>w</w:t>
      </w:r>
      <w:proofErr w:type="spellEnd"/>
      <w:r w:rsidRPr="006C61CE">
        <w:rPr>
          <w:rFonts w:ascii="Times New Roman" w:eastAsiaTheme="minorHAnsi" w:hAnsi="Times New Roman" w:cs="Times New Roman"/>
          <w:sz w:val="24"/>
          <w:szCs w:val="24"/>
        </w:rPr>
        <w:t xml:space="preserve"> systemie pieniężnym i nie jest możliwe wyliczenie ceny końcowej, jeśli komponenty ceny (ceny jednostkowe) są określone za pomocą wielkości mniejszych niż 1 grosz</w:t>
      </w:r>
      <w:r w:rsidR="00224AE6">
        <w:rPr>
          <w:rFonts w:ascii="Times New Roman" w:eastAsiaTheme="minorHAnsi" w:hAnsi="Times New Roman" w:cs="Times New Roman"/>
          <w:sz w:val="24"/>
          <w:szCs w:val="24"/>
        </w:rPr>
        <w:t xml:space="preserve"> lub 1 eurocent.. </w:t>
      </w:r>
      <w:r w:rsidRPr="006C61CE">
        <w:rPr>
          <w:rFonts w:ascii="Times New Roman" w:eastAsiaTheme="minorHAnsi" w:hAnsi="Times New Roman" w:cs="Times New Roman"/>
          <w:sz w:val="24"/>
          <w:szCs w:val="24"/>
        </w:rPr>
        <w:t>.</w:t>
      </w:r>
    </w:p>
    <w:p w14:paraId="661BFE28" w14:textId="77777777" w:rsidR="003043B3" w:rsidRPr="00860823" w:rsidRDefault="003043B3" w:rsidP="003043B3">
      <w:pPr>
        <w:pStyle w:val="Teksttreci0"/>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Wartości kwotowe ujęte jako wielkości matematyczne znajdujące się na trzecim i kolejnym miejscu po przecinku, w odniesieniu do nieistniejącej wielkości w polskim systemie monetarnym powodują, że tak wyrażona cena przedmiotu zamówienia dla powszechnego obrotu gospodarczego jest niemożliwa do wypłacenia.</w:t>
      </w:r>
    </w:p>
    <w:p w14:paraId="5AF22676" w14:textId="77777777" w:rsidR="003043B3" w:rsidRPr="00860823" w:rsidRDefault="003043B3" w:rsidP="003043B3">
      <w:pPr>
        <w:pStyle w:val="Teksttreci0"/>
        <w:tabs>
          <w:tab w:val="left" w:pos="0"/>
        </w:tabs>
        <w:spacing w:line="360" w:lineRule="auto"/>
        <w:jc w:val="both"/>
        <w:rPr>
          <w:rFonts w:ascii="Times New Roman" w:eastAsiaTheme="minorHAnsi" w:hAnsi="Times New Roman" w:cs="Times New Roman"/>
          <w:sz w:val="24"/>
          <w:szCs w:val="24"/>
        </w:rPr>
      </w:pPr>
      <w:r w:rsidRPr="00860823">
        <w:rPr>
          <w:rFonts w:ascii="Times New Roman" w:eastAsiaTheme="minorHAnsi" w:hAnsi="Times New Roman" w:cs="Times New Roman"/>
          <w:sz w:val="24"/>
          <w:szCs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w:t>
      </w:r>
    </w:p>
    <w:p w14:paraId="16BA6638"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7" w:name="bookmark243"/>
      <w:bookmarkEnd w:id="7"/>
      <w:r w:rsidRPr="00860823">
        <w:rPr>
          <w:rFonts w:ascii="Times New Roman" w:eastAsiaTheme="minorHAnsi" w:hAnsi="Times New Roman" w:cs="Times New Roman"/>
          <w:sz w:val="24"/>
          <w:szCs w:val="24"/>
        </w:rPr>
        <w:t>Zgodnie z art. 225 Ustawy,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07F034A9" w14:textId="77777777" w:rsidR="003043B3" w:rsidRPr="00860823" w:rsidRDefault="003043B3" w:rsidP="003043B3">
      <w:pPr>
        <w:pStyle w:val="Teksttreci0"/>
        <w:numPr>
          <w:ilvl w:val="0"/>
          <w:numId w:val="13"/>
        </w:numPr>
        <w:tabs>
          <w:tab w:val="left" w:pos="0"/>
          <w:tab w:val="left" w:pos="867"/>
        </w:tabs>
        <w:spacing w:line="360" w:lineRule="auto"/>
        <w:jc w:val="both"/>
        <w:rPr>
          <w:rFonts w:ascii="Times New Roman" w:eastAsiaTheme="minorHAnsi" w:hAnsi="Times New Roman" w:cs="Times New Roman"/>
          <w:sz w:val="24"/>
          <w:szCs w:val="24"/>
        </w:rPr>
      </w:pPr>
      <w:bookmarkStart w:id="8" w:name="bookmark244"/>
      <w:bookmarkEnd w:id="8"/>
      <w:r w:rsidRPr="00860823">
        <w:rPr>
          <w:rFonts w:ascii="Times New Roman" w:eastAsiaTheme="minorHAnsi" w:hAnsi="Times New Roman" w:cs="Times New Roman"/>
          <w:sz w:val="24"/>
          <w:szCs w:val="24"/>
        </w:rPr>
        <w:t>poinformowania Zamawiającego, że wybór jego oferty będzie prowadził do powstania u Zamawiającego obowiązku podatkowego;</w:t>
      </w:r>
    </w:p>
    <w:p w14:paraId="2520E15B"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9" w:name="bookmark245"/>
      <w:bookmarkEnd w:id="9"/>
      <w:r w:rsidRPr="00860823">
        <w:rPr>
          <w:rFonts w:ascii="Times New Roman" w:eastAsiaTheme="minorHAnsi" w:hAnsi="Times New Roman" w:cs="Times New Roman"/>
          <w:sz w:val="24"/>
          <w:szCs w:val="24"/>
        </w:rPr>
        <w:t>wskazania nazwy (rodzaju) towaru lub usługi, których dostawa lub świadczenie będą prowadziły do powstania obowiązku podatkowego;</w:t>
      </w:r>
    </w:p>
    <w:p w14:paraId="79722F1B"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10" w:name="bookmark246"/>
      <w:bookmarkEnd w:id="10"/>
      <w:r w:rsidRPr="00860823">
        <w:rPr>
          <w:rFonts w:ascii="Times New Roman" w:eastAsiaTheme="minorHAnsi" w:hAnsi="Times New Roman" w:cs="Times New Roman"/>
          <w:sz w:val="24"/>
          <w:szCs w:val="24"/>
        </w:rPr>
        <w:t>wskazania wartości towaru lub usługi objętego obowiązkiem podatkowym Zamawiającego, bez kwoty podatku;</w:t>
      </w:r>
    </w:p>
    <w:p w14:paraId="2C8610DA" w14:textId="77777777" w:rsidR="003043B3" w:rsidRPr="00860823" w:rsidRDefault="003043B3" w:rsidP="003043B3">
      <w:pPr>
        <w:pStyle w:val="Teksttreci0"/>
        <w:numPr>
          <w:ilvl w:val="0"/>
          <w:numId w:val="13"/>
        </w:numPr>
        <w:tabs>
          <w:tab w:val="left" w:pos="0"/>
          <w:tab w:val="left" w:pos="881"/>
        </w:tabs>
        <w:spacing w:line="360" w:lineRule="auto"/>
        <w:jc w:val="both"/>
        <w:rPr>
          <w:rFonts w:ascii="Times New Roman" w:eastAsiaTheme="minorHAnsi" w:hAnsi="Times New Roman" w:cs="Times New Roman"/>
          <w:sz w:val="24"/>
          <w:szCs w:val="24"/>
        </w:rPr>
      </w:pPr>
      <w:bookmarkStart w:id="11" w:name="bookmark247"/>
      <w:bookmarkEnd w:id="11"/>
      <w:r w:rsidRPr="00860823">
        <w:rPr>
          <w:rFonts w:ascii="Times New Roman" w:eastAsiaTheme="minorHAnsi" w:hAnsi="Times New Roman" w:cs="Times New Roman"/>
          <w:sz w:val="24"/>
          <w:szCs w:val="24"/>
        </w:rPr>
        <w:t>wskazania stawki podatku od towarów i usług, która zgodnie z wiedzą wykonawcy, będzie miała zastosowanie.</w:t>
      </w:r>
    </w:p>
    <w:p w14:paraId="2E41405B"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2" w:name="bookmark248"/>
      <w:bookmarkEnd w:id="12"/>
      <w:r w:rsidRPr="00860823">
        <w:rPr>
          <w:rFonts w:ascii="Times New Roman" w:eastAsiaTheme="minorHAnsi" w:hAnsi="Times New Roman" w:cs="Times New Roman"/>
          <w:sz w:val="24"/>
          <w:szCs w:val="24"/>
        </w:rPr>
        <w:t xml:space="preserve">Informację w powyższym zakresie wykonawca składa w formularzu ofertowym - załącznik nr </w:t>
      </w:r>
      <w:r>
        <w:rPr>
          <w:rFonts w:ascii="Times New Roman" w:eastAsiaTheme="minorHAnsi" w:hAnsi="Times New Roman" w:cs="Times New Roman"/>
          <w:sz w:val="24"/>
          <w:szCs w:val="24"/>
        </w:rPr>
        <w:t>7</w:t>
      </w:r>
      <w:r w:rsidRPr="00860823">
        <w:rPr>
          <w:rFonts w:ascii="Times New Roman" w:eastAsiaTheme="minorHAnsi" w:hAnsi="Times New Roman" w:cs="Times New Roman"/>
          <w:sz w:val="24"/>
          <w:szCs w:val="24"/>
        </w:rPr>
        <w:t xml:space="preserve"> do SWZ. Brak złożenia ww. informacji będzie postrzegany jako brak powstania obowiązku podatkowego u Zamawiającego.</w:t>
      </w:r>
    </w:p>
    <w:p w14:paraId="184EAFA3"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3" w:name="bookmark249"/>
      <w:bookmarkEnd w:id="13"/>
      <w:r w:rsidRPr="00860823">
        <w:rPr>
          <w:rFonts w:ascii="Times New Roman" w:eastAsiaTheme="minorHAnsi" w:hAnsi="Times New Roman" w:cs="Times New Roman"/>
          <w:sz w:val="24"/>
          <w:szCs w:val="24"/>
        </w:rPr>
        <w:t>Wykonawca zobowiązany jest zastosować stawkę VAT zgodnie z obowiązującymi przepisami ustawy z 11 marca 2004 r. o podatku od towarów i usług.</w:t>
      </w:r>
    </w:p>
    <w:p w14:paraId="1DB4CC1F" w14:textId="77777777" w:rsidR="003043B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bookmarkStart w:id="14" w:name="bookmark250"/>
      <w:bookmarkEnd w:id="14"/>
      <w:r w:rsidRPr="00860823">
        <w:rPr>
          <w:rFonts w:ascii="Times New Roman" w:eastAsiaTheme="minorHAnsi" w:hAnsi="Times New Roman" w:cs="Times New Roman"/>
          <w:sz w:val="24"/>
          <w:szCs w:val="24"/>
        </w:rPr>
        <w:t>Wykonawcy ponoszą wszelkie koszty związane z przygotowaniem i złożeniem oferty.</w:t>
      </w:r>
    </w:p>
    <w:p w14:paraId="3C0774D0" w14:textId="77777777" w:rsidR="003043B3" w:rsidRPr="00860823" w:rsidRDefault="003043B3" w:rsidP="003043B3">
      <w:pPr>
        <w:pStyle w:val="Teksttreci0"/>
        <w:numPr>
          <w:ilvl w:val="0"/>
          <w:numId w:val="12"/>
        </w:numPr>
        <w:tabs>
          <w:tab w:val="left" w:pos="0"/>
        </w:tabs>
        <w:spacing w:line="360" w:lineRule="auto"/>
        <w:jc w:val="both"/>
        <w:rPr>
          <w:rFonts w:ascii="Times New Roman" w:eastAsiaTheme="minorHAnsi" w:hAnsi="Times New Roman" w:cs="Times New Roman"/>
          <w:sz w:val="24"/>
          <w:szCs w:val="24"/>
        </w:rPr>
      </w:pPr>
      <w:r w:rsidRPr="00860823">
        <w:rPr>
          <w:rFonts w:ascii="Times New Roman" w:hAnsi="Times New Roman" w:cs="Times New Roman"/>
          <w:sz w:val="24"/>
          <w:szCs w:val="24"/>
        </w:rPr>
        <w:t>Nie dopuszcza się wariantowości cen.</w:t>
      </w:r>
    </w:p>
    <w:p w14:paraId="0519283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XII.OPIS SPOSOBU PRZYGOTOWANIA OFERTY</w:t>
      </w:r>
    </w:p>
    <w:p w14:paraId="3128282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Składając ofertę w postaci elektronicznej Wykonawca zobowiązany jest złożyć dokumenty podpisane podpisem w formie elektronicznej przez osoby umocowane, za pośrednictwem Platformy.</w:t>
      </w:r>
    </w:p>
    <w:p w14:paraId="6C997B7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Wykonawca składa ofertę zgodnie z wymaganiami określonymi w SWZ. Treść oferty musi odpowiadać treści SWZ.</w:t>
      </w:r>
    </w:p>
    <w:p w14:paraId="57237F5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lastRenderedPageBreak/>
        <w:t>3. Oferta winna być sporządzona w języku polskim i złożona pod rygorem nieważności w postaci elektronicznej.</w:t>
      </w:r>
    </w:p>
    <w:p w14:paraId="07DA16E3"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Do oferty należy załączyć następujące oświadczenia i dokumenty:</w:t>
      </w:r>
    </w:p>
    <w:p w14:paraId="54ACBEDB" w14:textId="77777777" w:rsidR="003043B3" w:rsidRPr="005608BF" w:rsidRDefault="003043B3" w:rsidP="003043B3">
      <w:pPr>
        <w:jc w:val="both"/>
        <w:rPr>
          <w:rFonts w:ascii="Times New Roman" w:hAnsi="Times New Roman" w:cs="Times New Roman"/>
          <w:sz w:val="24"/>
          <w:szCs w:val="24"/>
        </w:rPr>
      </w:pPr>
      <w:r w:rsidRPr="003043B3">
        <w:rPr>
          <w:rFonts w:ascii="Times New Roman" w:hAnsi="Times New Roman" w:cs="Times New Roman"/>
          <w:sz w:val="24"/>
          <w:szCs w:val="24"/>
        </w:rPr>
        <w:t>1) Formularz ofertowy (załącznik nr 7 do SWZ)</w:t>
      </w:r>
    </w:p>
    <w:p w14:paraId="0222C0D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0A4C8D1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35CD597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Pełnomocnictwo (jeśli dotyczy)</w:t>
      </w:r>
    </w:p>
    <w:p w14:paraId="21ED035C"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1CA69746"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3E060A6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08CA178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4BF5E83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elektroniczna kopia dokumentu poświadczona za zgodność z oryginałem przez notariusza, tj. podpisana kwalifikowanym podpisem elektronicznym osoby posiadającej uprawnienia notariusza.</w:t>
      </w:r>
    </w:p>
    <w:p w14:paraId="33DA7314" w14:textId="77777777" w:rsidR="003043B3" w:rsidRDefault="003043B3" w:rsidP="003043B3">
      <w:pPr>
        <w:jc w:val="both"/>
        <w:rPr>
          <w:rFonts w:ascii="Times New Roman" w:hAnsi="Times New Roman" w:cs="Times New Roman"/>
          <w:sz w:val="24"/>
          <w:szCs w:val="24"/>
        </w:rPr>
      </w:pPr>
      <w:r w:rsidRPr="003043B3">
        <w:rPr>
          <w:rFonts w:ascii="Times New Roman" w:hAnsi="Times New Roman" w:cs="Times New Roman"/>
          <w:sz w:val="24"/>
          <w:szCs w:val="24"/>
        </w:rPr>
        <w:t>3) Zobowiązanie podmiotu trzeciego (jeśli dotyczy - załącznik nr 4 do SWZ)</w:t>
      </w:r>
    </w:p>
    <w:p w14:paraId="5E7D8BB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16620A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zakres udostępnionych wykonawcy zasobów podmiotu udostępniającego zasoby;</w:t>
      </w:r>
    </w:p>
    <w:p w14:paraId="15FFAED1"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sposób i okres udostępnienia wykonawcy i wykorzystania przez niego zasobów podmiotu udostępniającego te zasoby przy wykonywaniu zamówienia;</w:t>
      </w:r>
    </w:p>
    <w:p w14:paraId="0CE23CF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4A0D5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Dokument potwierdzający wniesienie wadium;</w:t>
      </w:r>
    </w:p>
    <w:p w14:paraId="59EFEB73"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5) 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w:t>
      </w:r>
      <w:r w:rsidRPr="005608BF">
        <w:rPr>
          <w:rFonts w:ascii="Times New Roman" w:hAnsi="Times New Roman" w:cs="Times New Roman"/>
          <w:sz w:val="24"/>
          <w:szCs w:val="24"/>
        </w:rPr>
        <w:lastRenderedPageBreak/>
        <w:t>informacje stanowią tajemnicę przedsiębiorstwa w rozumieniu przepisów ustawy z 16 kwietnia 1993 r. o zwalczaniu nieuczciwej konkurencji.</w:t>
      </w:r>
    </w:p>
    <w:p w14:paraId="642870DE"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 xml:space="preserve">6) </w:t>
      </w:r>
      <w:r w:rsidRPr="00396756">
        <w:rPr>
          <w:rFonts w:ascii="Times New Roman" w:hAnsi="Times New Roman" w:cs="Times New Roman"/>
          <w:sz w:val="24"/>
          <w:szCs w:val="24"/>
        </w:rPr>
        <w:t>Oświadczenia wykonawcy/wykonawcy wspólnie ubiegającego się o udzielenie zamówienia</w:t>
      </w:r>
      <w:r>
        <w:rPr>
          <w:rFonts w:ascii="Times New Roman" w:hAnsi="Times New Roman" w:cs="Times New Roman"/>
          <w:sz w:val="24"/>
          <w:szCs w:val="24"/>
        </w:rPr>
        <w:t xml:space="preserve"> d</w:t>
      </w:r>
      <w:r w:rsidRPr="00396756">
        <w:rPr>
          <w:rFonts w:ascii="Times New Roman" w:hAnsi="Times New Roman" w:cs="Times New Roman"/>
          <w:sz w:val="24"/>
          <w:szCs w:val="24"/>
        </w:rPr>
        <w:t>otyczące przesłanek wykluczenia z art. 5k rozporządzenia 833/2014 oraz art. 7 ust. 1 ustawy o szczególnych rozwiązaniach w zakresie przeciwdziałania wspieraniu agresji na Ukrainę oraz służących ochronie bezpieczeństwa narodowego</w:t>
      </w:r>
      <w:r>
        <w:rPr>
          <w:rFonts w:ascii="Times New Roman" w:hAnsi="Times New Roman" w:cs="Times New Roman"/>
          <w:sz w:val="24"/>
          <w:szCs w:val="24"/>
        </w:rPr>
        <w:t xml:space="preserve"> s</w:t>
      </w:r>
      <w:r w:rsidRPr="00396756">
        <w:rPr>
          <w:rFonts w:ascii="Times New Roman" w:hAnsi="Times New Roman" w:cs="Times New Roman"/>
          <w:sz w:val="24"/>
          <w:szCs w:val="24"/>
        </w:rPr>
        <w:t xml:space="preserve">kładane na podstawie art. 125 ust. 1 ustawy </w:t>
      </w:r>
      <w:proofErr w:type="spellStart"/>
      <w:r w:rsidRPr="00396756">
        <w:rPr>
          <w:rFonts w:ascii="Times New Roman" w:hAnsi="Times New Roman" w:cs="Times New Roman"/>
          <w:sz w:val="24"/>
          <w:szCs w:val="24"/>
        </w:rPr>
        <w:t>Pzp</w:t>
      </w:r>
      <w:proofErr w:type="spellEnd"/>
      <w:r>
        <w:rPr>
          <w:rFonts w:ascii="Times New Roman" w:hAnsi="Times New Roman" w:cs="Times New Roman"/>
          <w:sz w:val="24"/>
          <w:szCs w:val="24"/>
        </w:rPr>
        <w:t xml:space="preserve"> (załącznik nr 8 do SWZ)</w:t>
      </w:r>
    </w:p>
    <w:p w14:paraId="7E7EE98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5. Ofertę należy złożyć w postaci elektronicznej na Platformie pod adresem: </w:t>
      </w:r>
      <w:r>
        <w:rPr>
          <w:rFonts w:ascii="Times New Roman" w:hAnsi="Times New Roman" w:cs="Times New Roman"/>
          <w:sz w:val="24"/>
          <w:szCs w:val="24"/>
        </w:rPr>
        <w:t>platformazakupowa.pl/</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wit</w:t>
      </w:r>
      <w:proofErr w:type="spellEnd"/>
    </w:p>
    <w:p w14:paraId="65D21465"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6</w:t>
      </w:r>
      <w:r w:rsidRPr="005608BF">
        <w:rPr>
          <w:rFonts w:ascii="Times New Roman" w:hAnsi="Times New Roman" w:cs="Times New Roman"/>
          <w:sz w:val="24"/>
          <w:szCs w:val="24"/>
        </w:rPr>
        <w:t>. Wykonawca może złożyć tylko jedną ofertę.</w:t>
      </w:r>
    </w:p>
    <w:p w14:paraId="4765489F" w14:textId="77777777" w:rsidR="003043B3" w:rsidRPr="005608BF" w:rsidRDefault="003043B3" w:rsidP="003043B3">
      <w:pPr>
        <w:jc w:val="both"/>
        <w:rPr>
          <w:rFonts w:ascii="Times New Roman" w:hAnsi="Times New Roman" w:cs="Times New Roman"/>
          <w:sz w:val="24"/>
          <w:szCs w:val="24"/>
        </w:rPr>
      </w:pPr>
      <w:r>
        <w:rPr>
          <w:rFonts w:ascii="Times New Roman" w:hAnsi="Times New Roman" w:cs="Times New Roman"/>
          <w:sz w:val="24"/>
          <w:szCs w:val="24"/>
        </w:rPr>
        <w:t>7</w:t>
      </w:r>
      <w:r w:rsidRPr="005608BF">
        <w:rPr>
          <w:rFonts w:ascii="Times New Roman" w:hAnsi="Times New Roman" w:cs="Times New Roman"/>
          <w:sz w:val="24"/>
          <w:szCs w:val="24"/>
        </w:rPr>
        <w:t>. 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139FE51D" w14:textId="77777777" w:rsidR="003043B3" w:rsidRDefault="003043B3" w:rsidP="003043B3">
      <w:pPr>
        <w:jc w:val="both"/>
        <w:rPr>
          <w:rFonts w:ascii="Times New Roman" w:hAnsi="Times New Roman" w:cs="Times New Roman"/>
          <w:sz w:val="24"/>
          <w:szCs w:val="24"/>
        </w:rPr>
      </w:pPr>
      <w:r>
        <w:rPr>
          <w:rFonts w:ascii="Times New Roman" w:hAnsi="Times New Roman" w:cs="Times New Roman"/>
          <w:sz w:val="24"/>
          <w:szCs w:val="24"/>
        </w:rPr>
        <w:t>8</w:t>
      </w:r>
      <w:r w:rsidRPr="005608BF">
        <w:rPr>
          <w:rFonts w:ascii="Times New Roman" w:hAnsi="Times New Roman" w:cs="Times New Roman"/>
          <w:sz w:val="24"/>
          <w:szCs w:val="24"/>
        </w:rPr>
        <w:t>. 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78254BD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XIII.TERMIN SKŁADANIA I OTWARCIA OFERT</w:t>
      </w:r>
    </w:p>
    <w:p w14:paraId="49DB9428"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Ofertę należy złożyć na Platformie pod adresem: </w:t>
      </w:r>
      <w:r>
        <w:rPr>
          <w:rFonts w:ascii="Times New Roman" w:hAnsi="Times New Roman" w:cs="Times New Roman"/>
          <w:sz w:val="24"/>
          <w:szCs w:val="24"/>
        </w:rPr>
        <w:t>platformazakupowa.pl/</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wit</w:t>
      </w:r>
      <w:proofErr w:type="spellEnd"/>
      <w:r w:rsidRPr="005608BF">
        <w:rPr>
          <w:rFonts w:ascii="Times New Roman" w:hAnsi="Times New Roman" w:cs="Times New Roman"/>
          <w:sz w:val="24"/>
          <w:szCs w:val="24"/>
        </w:rPr>
        <w:t xml:space="preserve"> do dnia:</w:t>
      </w:r>
    </w:p>
    <w:p w14:paraId="07CF9196" w14:textId="716AB941" w:rsidR="003043B3" w:rsidRPr="007B0C40" w:rsidRDefault="0067270B" w:rsidP="003043B3">
      <w:pPr>
        <w:jc w:val="both"/>
        <w:rPr>
          <w:rFonts w:ascii="Times New Roman" w:hAnsi="Times New Roman" w:cs="Times New Roman"/>
          <w:b/>
          <w:bCs/>
          <w:sz w:val="24"/>
          <w:szCs w:val="24"/>
        </w:rPr>
      </w:pPr>
      <w:r>
        <w:rPr>
          <w:rFonts w:ascii="Times New Roman" w:hAnsi="Times New Roman" w:cs="Times New Roman"/>
          <w:b/>
          <w:bCs/>
          <w:sz w:val="24"/>
          <w:szCs w:val="24"/>
        </w:rPr>
        <w:t>7 stycznia</w:t>
      </w:r>
      <w:r w:rsidR="00892404">
        <w:rPr>
          <w:rFonts w:ascii="Times New Roman" w:hAnsi="Times New Roman" w:cs="Times New Roman"/>
          <w:b/>
          <w:bCs/>
          <w:sz w:val="24"/>
          <w:szCs w:val="24"/>
        </w:rPr>
        <w:t xml:space="preserve"> 202</w:t>
      </w:r>
      <w:r>
        <w:rPr>
          <w:rFonts w:ascii="Times New Roman" w:hAnsi="Times New Roman" w:cs="Times New Roman"/>
          <w:b/>
          <w:bCs/>
          <w:sz w:val="24"/>
          <w:szCs w:val="24"/>
        </w:rPr>
        <w:t>5</w:t>
      </w:r>
      <w:r w:rsidR="00892404">
        <w:rPr>
          <w:rFonts w:ascii="Times New Roman" w:hAnsi="Times New Roman" w:cs="Times New Roman"/>
          <w:b/>
          <w:bCs/>
          <w:sz w:val="24"/>
          <w:szCs w:val="24"/>
        </w:rPr>
        <w:t xml:space="preserve"> r. do godziny 09:00</w:t>
      </w:r>
    </w:p>
    <w:p w14:paraId="4110CCCF" w14:textId="77777777" w:rsidR="003043B3" w:rsidRPr="007B0C40" w:rsidRDefault="003043B3" w:rsidP="003043B3">
      <w:pPr>
        <w:jc w:val="both"/>
        <w:rPr>
          <w:rFonts w:ascii="Times New Roman" w:hAnsi="Times New Roman" w:cs="Times New Roman"/>
          <w:sz w:val="24"/>
          <w:szCs w:val="24"/>
        </w:rPr>
      </w:pPr>
      <w:r w:rsidRPr="007B0C40">
        <w:rPr>
          <w:rFonts w:ascii="Times New Roman" w:hAnsi="Times New Roman" w:cs="Times New Roman"/>
          <w:sz w:val="24"/>
          <w:szCs w:val="24"/>
        </w:rPr>
        <w:t>2. Otwarcie ofert nastąpi poprzez upublicznienie wczytanych na Platformie Ofert w dniu:</w:t>
      </w:r>
    </w:p>
    <w:p w14:paraId="01A4DEBD" w14:textId="0C34748E" w:rsidR="00892404" w:rsidRPr="007B0C40" w:rsidRDefault="0067270B" w:rsidP="00892404">
      <w:pPr>
        <w:jc w:val="both"/>
        <w:rPr>
          <w:rFonts w:ascii="Times New Roman" w:hAnsi="Times New Roman" w:cs="Times New Roman"/>
          <w:b/>
          <w:bCs/>
          <w:sz w:val="24"/>
          <w:szCs w:val="24"/>
        </w:rPr>
      </w:pPr>
      <w:r>
        <w:rPr>
          <w:rFonts w:ascii="Times New Roman" w:hAnsi="Times New Roman" w:cs="Times New Roman"/>
          <w:b/>
          <w:bCs/>
          <w:sz w:val="24"/>
          <w:szCs w:val="24"/>
        </w:rPr>
        <w:t xml:space="preserve">7 stycznia 2025 </w:t>
      </w:r>
      <w:r w:rsidR="00892404">
        <w:rPr>
          <w:rFonts w:ascii="Times New Roman" w:hAnsi="Times New Roman" w:cs="Times New Roman"/>
          <w:b/>
          <w:bCs/>
          <w:sz w:val="24"/>
          <w:szCs w:val="24"/>
        </w:rPr>
        <w:t>r. o godzinie 09:30</w:t>
      </w:r>
    </w:p>
    <w:p w14:paraId="2AC56442"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Zamawiający, najpóźniej przed otwarciem ofert, udostępnia na stronie internetowej prowadzonego postępowania informację o kwocie, jaką zamierza przeznaczyć na sfinansowanie zamówienia.</w:t>
      </w:r>
    </w:p>
    <w:p w14:paraId="71A40C1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4. Informacja z otwarcia Ofert opublikowana zostanie na Platformie </w:t>
      </w:r>
      <w:r>
        <w:rPr>
          <w:rFonts w:ascii="Times New Roman" w:hAnsi="Times New Roman" w:cs="Times New Roman"/>
          <w:sz w:val="24"/>
          <w:szCs w:val="24"/>
        </w:rPr>
        <w:t xml:space="preserve">zakupowej </w:t>
      </w:r>
      <w:r w:rsidRPr="005608BF">
        <w:rPr>
          <w:rFonts w:ascii="Times New Roman" w:hAnsi="Times New Roman" w:cs="Times New Roman"/>
          <w:sz w:val="24"/>
          <w:szCs w:val="24"/>
        </w:rPr>
        <w:t>i zawierać będzie informacje o:</w:t>
      </w:r>
    </w:p>
    <w:p w14:paraId="3D71DA6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a) nazwach albo imionach i nazwiskach oraz siedzibach lub miejscach prowadzonej działalności gospodarczej albo miejscach zamieszkania wykonawców, których oferty zostały otwarte;</w:t>
      </w:r>
    </w:p>
    <w:p w14:paraId="53D5676E"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b) cenach lub kosztach zawartych w ofertach.</w:t>
      </w:r>
    </w:p>
    <w:p w14:paraId="3CEDCD0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przypadku wystąpienia awarii systemu teleinformatycznego, która spowoduje brak możliwości otwarcia ofert w terminie określonym przez Zamawiającego otwarcie ofert nastąpi niezwłocznie po usunięciu awarii.</w:t>
      </w:r>
    </w:p>
    <w:p w14:paraId="09DED511"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Zamawiający poinformuje o zmianie terminu otwarcia ofert na stronie internetowej prowadzonego postępowania.</w:t>
      </w:r>
    </w:p>
    <w:p w14:paraId="44A0B302"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XIV.TERMIN ZWIĄZANIA OFERTĄ</w:t>
      </w:r>
    </w:p>
    <w:p w14:paraId="640038A7" w14:textId="053CFC35"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Wykonawca jest związany ofertą od dnia upływu terminu składania ofert przez okres 90 dni tj. do d</w:t>
      </w:r>
      <w:r w:rsidRPr="007B0C40">
        <w:rPr>
          <w:rFonts w:ascii="Times New Roman" w:hAnsi="Times New Roman" w:cs="Times New Roman"/>
          <w:sz w:val="24"/>
          <w:szCs w:val="24"/>
        </w:rPr>
        <w:t xml:space="preserve">nia </w:t>
      </w:r>
      <w:r w:rsidR="0067270B">
        <w:rPr>
          <w:rFonts w:ascii="Times New Roman" w:hAnsi="Times New Roman" w:cs="Times New Roman"/>
          <w:sz w:val="24"/>
          <w:szCs w:val="24"/>
        </w:rPr>
        <w:t>6 kwietnia 2025 r.</w:t>
      </w:r>
    </w:p>
    <w:p w14:paraId="778A523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2. W przypadku, gdy wybór najkorzystniejszej oferty nie nastąpi przed upływem terminu związania ofertą określonego w SWZ, Zamawiający przed upływem terminu związania ofertą zwraca się </w:t>
      </w:r>
      <w:r w:rsidRPr="005608BF">
        <w:rPr>
          <w:rFonts w:ascii="Times New Roman" w:hAnsi="Times New Roman" w:cs="Times New Roman"/>
          <w:sz w:val="24"/>
          <w:szCs w:val="24"/>
        </w:rPr>
        <w:lastRenderedPageBreak/>
        <w:t>jednokrotnie do Wykonawców o wyrażenie zgody na przedłużenie tego terminu o wskazywany przez niego okres, nie dłuższy niż 60 dni.</w:t>
      </w:r>
    </w:p>
    <w:p w14:paraId="1080988B"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Przedłużenie terminu związania oferta, o którym mowa w ust. 2, wymaga złożenia przez Wykonawcę pisemnego oświadczenia o wyrażeniu zgody na przedłużenie terminu związania ofertą.</w:t>
      </w:r>
    </w:p>
    <w:p w14:paraId="3068C585"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Przedłużenie terminu związania ofertą jest dopuszczalne tylko z jednoczesnym przedłużeniem okresu ważności wadium albo jeżeli nie jest to możliwe, z wniesieniem nowego wadium na przedłużony okres związania ofertą.</w:t>
      </w:r>
    </w:p>
    <w:p w14:paraId="3E6E3B8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XV. BADANIE OFERT</w:t>
      </w:r>
    </w:p>
    <w:p w14:paraId="25EFB84A"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Powołując się na art. 139. ust. 1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787DB277"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2. Zamawiający odrzuci ofertę Wykonawcy, jeśli wystąpi wobec niego którakolwiek z okoliczności wskazanych w art. 226 ust. 1 pkt 1-18 ustawy </w:t>
      </w:r>
      <w:proofErr w:type="spellStart"/>
      <w:r w:rsidRPr="005608BF">
        <w:rPr>
          <w:rFonts w:ascii="Times New Roman" w:hAnsi="Times New Roman" w:cs="Times New Roman"/>
          <w:sz w:val="24"/>
          <w:szCs w:val="24"/>
        </w:rPr>
        <w:t>Pzp</w:t>
      </w:r>
      <w:proofErr w:type="spellEnd"/>
      <w:r w:rsidRPr="005608BF">
        <w:rPr>
          <w:rFonts w:ascii="Times New Roman" w:hAnsi="Times New Roman" w:cs="Times New Roman"/>
          <w:sz w:val="24"/>
          <w:szCs w:val="24"/>
        </w:rPr>
        <w:t>.</w:t>
      </w:r>
    </w:p>
    <w:p w14:paraId="0934794B"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Zamawiający poprawia w ofercie:</w:t>
      </w:r>
    </w:p>
    <w:p w14:paraId="3D1DE1A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1) oczywiste omyłki pisarskie;</w:t>
      </w:r>
    </w:p>
    <w:p w14:paraId="3E6782DD"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2) oczywiste omyłki rachunkowe, z uwzględnieniem konsekwencji rachunkowych dokonanych poprawek;</w:t>
      </w:r>
    </w:p>
    <w:p w14:paraId="24142A0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3) inne omyłki polegające na niezgodności oferty z dokumentami zamówienia, niepowodujące istotnych zmian w treści oferty.</w:t>
      </w:r>
    </w:p>
    <w:p w14:paraId="349D554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4. Zamawiający niezwłocznie zawiadomi Wykonawcę o poprawieniu jego oferty.</w:t>
      </w:r>
    </w:p>
    <w:p w14:paraId="12DCDBCF"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5. W przypadku, o którym mowa w ust. 3 pkt. 3 Zamawiający wyznacza Wykonawcy odpowiedni termin na wyrażenie zgody na poprawienie w ofercie omyłki lub zakwestionowanie sposobu jej poprawienia. Brak odpowiedzi w wyznaczonym terminie uznaje się za wyrażenie zgody na poprawienie omyłki.</w:t>
      </w:r>
    </w:p>
    <w:p w14:paraId="3DE96054"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6.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213EF9" w14:textId="77777777" w:rsidR="003043B3" w:rsidRPr="005608BF"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7. Jeżeli Wykonawca nie złoży JEDZ,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F79A2BC"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XVI. OPIS KRYTERIÓW OCENY OFERT, WRAZ Z PODANIEM WAG TYCH KRYTERIÓW ORAZ SPOSOBU OCENY OFERT </w:t>
      </w:r>
    </w:p>
    <w:p w14:paraId="3864DCB1" w14:textId="77777777" w:rsidR="003043B3" w:rsidRDefault="003043B3" w:rsidP="003043B3">
      <w:pPr>
        <w:jc w:val="both"/>
        <w:rPr>
          <w:rFonts w:ascii="Times New Roman" w:hAnsi="Times New Roman" w:cs="Times New Roman"/>
          <w:sz w:val="24"/>
          <w:szCs w:val="24"/>
        </w:rPr>
      </w:pPr>
      <w:r w:rsidRPr="005608BF">
        <w:rPr>
          <w:rFonts w:ascii="Times New Roman" w:hAnsi="Times New Roman" w:cs="Times New Roman"/>
          <w:sz w:val="24"/>
          <w:szCs w:val="24"/>
        </w:rPr>
        <w:t xml:space="preserve">1. Ocenie będą podlegać wyłącznie oferty niepodlegające odrzuceniu. </w:t>
      </w:r>
    </w:p>
    <w:p w14:paraId="10733657" w14:textId="77777777" w:rsidR="003043B3" w:rsidRPr="008726BD"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2. Za ofertę najkorzystniejszą, zostanie uznana oferta zawierająca najkorzystniejszy bilans punktów w kryteriach:</w:t>
      </w:r>
    </w:p>
    <w:p w14:paraId="2EF85863" w14:textId="158BE943" w:rsidR="003043B3"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 xml:space="preserve">Cena: </w:t>
      </w:r>
      <w:r w:rsidR="006318EF">
        <w:rPr>
          <w:rFonts w:ascii="Times New Roman" w:hAnsi="Times New Roman" w:cs="Times New Roman"/>
          <w:sz w:val="24"/>
          <w:szCs w:val="24"/>
        </w:rPr>
        <w:t>50</w:t>
      </w:r>
      <w:r w:rsidRPr="008726BD">
        <w:rPr>
          <w:rFonts w:ascii="Times New Roman" w:hAnsi="Times New Roman" w:cs="Times New Roman"/>
          <w:sz w:val="24"/>
          <w:szCs w:val="24"/>
        </w:rPr>
        <w:t>%</w:t>
      </w:r>
    </w:p>
    <w:p w14:paraId="08638AF6" w14:textId="0BF183DB" w:rsidR="003043B3"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t xml:space="preserve">Termin dostawy: </w:t>
      </w:r>
      <w:r w:rsidR="00DA48BC">
        <w:rPr>
          <w:rFonts w:ascii="Times New Roman" w:hAnsi="Times New Roman" w:cs="Times New Roman"/>
          <w:sz w:val="24"/>
          <w:szCs w:val="24"/>
        </w:rPr>
        <w:t>20</w:t>
      </w:r>
      <w:r w:rsidRPr="008726BD">
        <w:rPr>
          <w:rFonts w:ascii="Times New Roman" w:hAnsi="Times New Roman" w:cs="Times New Roman"/>
          <w:sz w:val="24"/>
          <w:szCs w:val="24"/>
        </w:rPr>
        <w:t>%</w:t>
      </w:r>
    </w:p>
    <w:p w14:paraId="6DD6AD4C" w14:textId="338065D0" w:rsidR="003043B3" w:rsidRPr="008726BD" w:rsidRDefault="003043B3" w:rsidP="003043B3">
      <w:pPr>
        <w:jc w:val="both"/>
        <w:rPr>
          <w:rFonts w:ascii="Times New Roman" w:hAnsi="Times New Roman" w:cs="Times New Roman"/>
          <w:sz w:val="24"/>
          <w:szCs w:val="24"/>
        </w:rPr>
      </w:pPr>
      <w:r w:rsidRPr="008726BD">
        <w:rPr>
          <w:rFonts w:ascii="Times New Roman" w:hAnsi="Times New Roman" w:cs="Times New Roman"/>
          <w:sz w:val="24"/>
          <w:szCs w:val="24"/>
        </w:rPr>
        <w:lastRenderedPageBreak/>
        <w:t xml:space="preserve">Okres gwarancji na </w:t>
      </w:r>
      <w:r w:rsidR="00FC2ED2" w:rsidRPr="00DF0BFB">
        <w:rPr>
          <w:rFonts w:ascii="Times New Roman" w:hAnsi="Times New Roman" w:cs="Times New Roman"/>
          <w:sz w:val="24"/>
          <w:szCs w:val="24"/>
        </w:rPr>
        <w:t>wielofunkcyjne urządzenie z nagrzewnicą indukcyjną</w:t>
      </w:r>
      <w:r w:rsidR="00FC2ED2">
        <w:rPr>
          <w:rFonts w:ascii="Times New Roman" w:hAnsi="Times New Roman" w:cs="Times New Roman"/>
          <w:sz w:val="24"/>
          <w:szCs w:val="24"/>
        </w:rPr>
        <w:t xml:space="preserve"> </w:t>
      </w:r>
      <w:r w:rsidRPr="008726BD">
        <w:rPr>
          <w:rFonts w:ascii="Times New Roman" w:hAnsi="Times New Roman" w:cs="Times New Roman"/>
          <w:sz w:val="24"/>
          <w:szCs w:val="24"/>
        </w:rPr>
        <w:t xml:space="preserve">: </w:t>
      </w:r>
      <w:r w:rsidR="00DA48BC">
        <w:rPr>
          <w:rFonts w:ascii="Times New Roman" w:hAnsi="Times New Roman" w:cs="Times New Roman"/>
          <w:sz w:val="24"/>
          <w:szCs w:val="24"/>
        </w:rPr>
        <w:t>30</w:t>
      </w:r>
      <w:r w:rsidRPr="008726BD">
        <w:rPr>
          <w:rFonts w:ascii="Times New Roman" w:hAnsi="Times New Roman" w:cs="Times New Roman"/>
          <w:sz w:val="24"/>
          <w:szCs w:val="24"/>
        </w:rPr>
        <w:t>%</w:t>
      </w:r>
    </w:p>
    <w:p w14:paraId="5FC323B6" w14:textId="682637CB" w:rsidR="003043B3" w:rsidRPr="003E417C" w:rsidRDefault="003043B3" w:rsidP="003043B3">
      <w:pPr>
        <w:pStyle w:val="Nagwek61"/>
        <w:keepNext/>
        <w:keepLines/>
        <w:spacing w:after="60" w:line="360" w:lineRule="auto"/>
        <w:ind w:firstLine="440"/>
        <w:jc w:val="both"/>
        <w:rPr>
          <w:rFonts w:ascii="Times New Roman" w:hAnsi="Times New Roman" w:cs="Times New Roman"/>
          <w:sz w:val="24"/>
          <w:szCs w:val="24"/>
        </w:rPr>
      </w:pPr>
      <w:bookmarkStart w:id="15" w:name="bookmark256"/>
      <w:bookmarkStart w:id="16" w:name="bookmark257"/>
      <w:bookmarkStart w:id="17" w:name="bookmark258"/>
      <w:r w:rsidRPr="003E417C">
        <w:rPr>
          <w:rFonts w:ascii="Times New Roman" w:hAnsi="Times New Roman" w:cs="Times New Roman"/>
          <w:sz w:val="24"/>
          <w:szCs w:val="24"/>
        </w:rPr>
        <w:t xml:space="preserve">1) Cena: </w:t>
      </w:r>
      <w:r w:rsidR="008B615E">
        <w:rPr>
          <w:rFonts w:ascii="Times New Roman" w:hAnsi="Times New Roman" w:cs="Times New Roman"/>
          <w:sz w:val="24"/>
          <w:szCs w:val="24"/>
        </w:rPr>
        <w:t>5</w:t>
      </w:r>
      <w:r w:rsidRPr="003E417C">
        <w:rPr>
          <w:rFonts w:ascii="Times New Roman" w:hAnsi="Times New Roman" w:cs="Times New Roman"/>
          <w:sz w:val="24"/>
          <w:szCs w:val="24"/>
        </w:rPr>
        <w:t>0 % - C</w:t>
      </w:r>
      <w:bookmarkEnd w:id="15"/>
      <w:bookmarkEnd w:id="16"/>
      <w:bookmarkEnd w:id="17"/>
    </w:p>
    <w:p w14:paraId="5C3DD48F" w14:textId="77777777" w:rsidR="003043B3" w:rsidRPr="003E417C" w:rsidRDefault="003043B3" w:rsidP="003043B3">
      <w:pPr>
        <w:pStyle w:val="Teksttreci0"/>
        <w:spacing w:after="360" w:line="360" w:lineRule="auto"/>
        <w:ind w:firstLine="720"/>
        <w:jc w:val="both"/>
        <w:rPr>
          <w:rFonts w:ascii="Times New Roman" w:hAnsi="Times New Roman" w:cs="Times New Roman"/>
          <w:sz w:val="24"/>
          <w:szCs w:val="24"/>
        </w:rPr>
      </w:pPr>
      <w:r w:rsidRPr="003E417C">
        <w:rPr>
          <w:rFonts w:ascii="Times New Roman" w:hAnsi="Times New Roman" w:cs="Times New Roman"/>
          <w:sz w:val="24"/>
          <w:szCs w:val="24"/>
        </w:rPr>
        <w:t>Opis sposobu oceny ofert dla kryterium C:</w:t>
      </w:r>
    </w:p>
    <w:p w14:paraId="4B104AD0" w14:textId="5FCEB86C" w:rsidR="003043B3" w:rsidRPr="003E417C" w:rsidRDefault="003043B3" w:rsidP="003043B3">
      <w:pPr>
        <w:tabs>
          <w:tab w:val="left" w:pos="435"/>
        </w:tabs>
        <w:spacing w:line="360" w:lineRule="auto"/>
        <w:ind w:left="426"/>
        <w:jc w:val="both"/>
        <w:rPr>
          <w:rFonts w:ascii="Times New Roman" w:eastAsia="Arial" w:hAnsi="Times New Roman" w:cs="Times New Roman"/>
          <w:b/>
          <w:bCs/>
          <w:sz w:val="24"/>
          <w:szCs w:val="24"/>
        </w:rPr>
      </w:pPr>
      <w:bookmarkStart w:id="18" w:name="_Hlk85101789"/>
      <w:r w:rsidRPr="003E417C">
        <w:rPr>
          <w:rFonts w:ascii="Times New Roman" w:eastAsia="Arial" w:hAnsi="Times New Roman" w:cs="Times New Roman"/>
          <w:b/>
          <w:bCs/>
          <w:sz w:val="24"/>
          <w:szCs w:val="24"/>
        </w:rPr>
        <w:t xml:space="preserve">Liczba punktów (max. </w:t>
      </w:r>
      <w:r w:rsidR="008B615E">
        <w:rPr>
          <w:rFonts w:ascii="Times New Roman" w:eastAsia="Arial" w:hAnsi="Times New Roman" w:cs="Times New Roman"/>
          <w:b/>
          <w:bCs/>
          <w:sz w:val="24"/>
          <w:szCs w:val="24"/>
        </w:rPr>
        <w:t>5</w:t>
      </w:r>
      <w:r w:rsidRPr="003E417C">
        <w:rPr>
          <w:rFonts w:ascii="Times New Roman" w:eastAsia="Arial" w:hAnsi="Times New Roman" w:cs="Times New Roman"/>
          <w:b/>
          <w:bCs/>
          <w:sz w:val="24"/>
          <w:szCs w:val="24"/>
        </w:rPr>
        <w:t>0) = cena brutto oferty z najniższą ceną /</w:t>
      </w:r>
      <w:r w:rsidRPr="003E417C">
        <w:rPr>
          <w:rFonts w:ascii="Times New Roman" w:hAnsi="Times New Roman" w:cs="Times New Roman"/>
          <w:b/>
          <w:bCs/>
          <w:sz w:val="24"/>
          <w:szCs w:val="24"/>
        </w:rPr>
        <w:t xml:space="preserve"> </w:t>
      </w:r>
      <w:r w:rsidRPr="003E417C">
        <w:rPr>
          <w:rFonts w:ascii="Times New Roman" w:eastAsia="Arial" w:hAnsi="Times New Roman" w:cs="Times New Roman"/>
          <w:b/>
          <w:bCs/>
          <w:sz w:val="24"/>
          <w:szCs w:val="24"/>
        </w:rPr>
        <w:t xml:space="preserve">cena brutto oferty badanej x </w:t>
      </w:r>
      <w:r w:rsidR="006318EF">
        <w:rPr>
          <w:rFonts w:ascii="Times New Roman" w:eastAsia="Arial" w:hAnsi="Times New Roman" w:cs="Times New Roman"/>
          <w:b/>
          <w:bCs/>
          <w:sz w:val="24"/>
          <w:szCs w:val="24"/>
        </w:rPr>
        <w:t>50</w:t>
      </w:r>
      <w:r w:rsidRPr="003E417C">
        <w:rPr>
          <w:rFonts w:ascii="Times New Roman" w:eastAsia="Arial" w:hAnsi="Times New Roman" w:cs="Times New Roman"/>
          <w:b/>
          <w:bCs/>
          <w:sz w:val="24"/>
          <w:szCs w:val="24"/>
        </w:rPr>
        <w:t>.</w:t>
      </w:r>
    </w:p>
    <w:bookmarkEnd w:id="18"/>
    <w:p w14:paraId="4B12F7BC" w14:textId="77777777" w:rsidR="003043B3" w:rsidRPr="003E417C" w:rsidRDefault="003043B3" w:rsidP="003043B3">
      <w:pPr>
        <w:pStyle w:val="Teksttreci0"/>
        <w:spacing w:after="80" w:line="360" w:lineRule="auto"/>
        <w:ind w:firstLine="426"/>
        <w:jc w:val="both"/>
        <w:rPr>
          <w:rFonts w:ascii="Times New Roman" w:hAnsi="Times New Roman" w:cs="Times New Roman"/>
          <w:sz w:val="24"/>
          <w:szCs w:val="24"/>
        </w:rPr>
      </w:pPr>
      <w:r w:rsidRPr="003E417C">
        <w:rPr>
          <w:rFonts w:ascii="Times New Roman" w:hAnsi="Times New Roman" w:cs="Times New Roman"/>
          <w:sz w:val="24"/>
          <w:szCs w:val="24"/>
        </w:rPr>
        <w:t>Uwagi:</w:t>
      </w:r>
    </w:p>
    <w:p w14:paraId="31B6CFE6" w14:textId="5ED160C0" w:rsidR="003043B3" w:rsidRPr="003E417C" w:rsidRDefault="003043B3" w:rsidP="003043B3">
      <w:pPr>
        <w:pStyle w:val="Teksttreci0"/>
        <w:numPr>
          <w:ilvl w:val="0"/>
          <w:numId w:val="49"/>
        </w:numPr>
        <w:tabs>
          <w:tab w:val="left" w:pos="851"/>
        </w:tabs>
        <w:spacing w:line="360" w:lineRule="auto"/>
        <w:ind w:left="851" w:hanging="425"/>
        <w:jc w:val="both"/>
        <w:rPr>
          <w:rFonts w:ascii="Times New Roman" w:hAnsi="Times New Roman" w:cs="Times New Roman"/>
          <w:sz w:val="24"/>
          <w:szCs w:val="24"/>
        </w:rPr>
      </w:pPr>
      <w:bookmarkStart w:id="19" w:name="bookmark259"/>
      <w:bookmarkEnd w:id="19"/>
      <w:r w:rsidRPr="003E417C">
        <w:rPr>
          <w:rFonts w:ascii="Times New Roman" w:hAnsi="Times New Roman" w:cs="Times New Roman"/>
          <w:sz w:val="24"/>
          <w:szCs w:val="24"/>
        </w:rPr>
        <w:t xml:space="preserve">Punktacja wyliczona będzie z dokładnością 2 miejsc po przecinku. W kryterium C, oferta może otrzymać maksymalnie </w:t>
      </w:r>
      <w:r w:rsidR="006318EF">
        <w:rPr>
          <w:rFonts w:ascii="Times New Roman" w:hAnsi="Times New Roman" w:cs="Times New Roman"/>
          <w:sz w:val="24"/>
          <w:szCs w:val="24"/>
        </w:rPr>
        <w:t>50</w:t>
      </w:r>
      <w:r w:rsidR="006318EF" w:rsidRPr="003E417C">
        <w:rPr>
          <w:rFonts w:ascii="Times New Roman" w:hAnsi="Times New Roman" w:cs="Times New Roman"/>
          <w:sz w:val="24"/>
          <w:szCs w:val="24"/>
        </w:rPr>
        <w:t xml:space="preserve"> </w:t>
      </w:r>
      <w:r w:rsidRPr="003E417C">
        <w:rPr>
          <w:rFonts w:ascii="Times New Roman" w:hAnsi="Times New Roman" w:cs="Times New Roman"/>
          <w:sz w:val="24"/>
          <w:szCs w:val="24"/>
        </w:rPr>
        <w:t>pkt, przy założeniu, że 1% = 1 pkt.</w:t>
      </w:r>
    </w:p>
    <w:p w14:paraId="4D5273E9" w14:textId="77777777" w:rsidR="003043B3" w:rsidRPr="000D599D" w:rsidRDefault="003043B3" w:rsidP="003043B3">
      <w:pPr>
        <w:pStyle w:val="Teksttreci0"/>
        <w:numPr>
          <w:ilvl w:val="0"/>
          <w:numId w:val="49"/>
        </w:numPr>
        <w:tabs>
          <w:tab w:val="left" w:pos="851"/>
        </w:tabs>
        <w:spacing w:line="360" w:lineRule="auto"/>
        <w:ind w:left="851" w:hanging="425"/>
        <w:jc w:val="both"/>
        <w:rPr>
          <w:rFonts w:ascii="Times New Roman" w:hAnsi="Times New Roman" w:cs="Times New Roman"/>
          <w:sz w:val="24"/>
          <w:szCs w:val="24"/>
        </w:rPr>
      </w:pPr>
      <w:bookmarkStart w:id="20" w:name="bookmark260"/>
      <w:bookmarkEnd w:id="20"/>
      <w:r w:rsidRPr="003E417C">
        <w:rPr>
          <w:rFonts w:ascii="Times New Roman" w:hAnsi="Times New Roman" w:cs="Times New Roman"/>
          <w:sz w:val="24"/>
          <w:szCs w:val="24"/>
        </w:rPr>
        <w:t>Do oceny ofert w przedmiotowym kryterium Zamawiający przyjmie cenę oferty brutto z Formularza oferty, stanowiącego załącznik nr 1 do SWZ.</w:t>
      </w:r>
      <w:bookmarkStart w:id="21" w:name="_Hlk173142403"/>
    </w:p>
    <w:p w14:paraId="6F3584D0" w14:textId="26337F63" w:rsidR="003043B3" w:rsidRPr="003E417C" w:rsidRDefault="003043B3" w:rsidP="003043B3">
      <w:pPr>
        <w:pStyle w:val="Nagwek61"/>
        <w:keepNext/>
        <w:keepLines/>
        <w:spacing w:after="60" w:line="360" w:lineRule="auto"/>
        <w:ind w:firstLine="440"/>
        <w:jc w:val="both"/>
        <w:rPr>
          <w:rFonts w:ascii="Times New Roman" w:hAnsi="Times New Roman" w:cs="Times New Roman"/>
          <w:bCs w:val="0"/>
          <w:sz w:val="24"/>
          <w:szCs w:val="24"/>
        </w:rPr>
      </w:pPr>
      <w:r w:rsidRPr="003E417C">
        <w:rPr>
          <w:rFonts w:ascii="Times New Roman" w:hAnsi="Times New Roman" w:cs="Times New Roman"/>
          <w:sz w:val="24"/>
          <w:szCs w:val="24"/>
        </w:rPr>
        <w:t xml:space="preserve">2) W ramach kryterium „termin </w:t>
      </w:r>
      <w:r w:rsidR="008B615E">
        <w:rPr>
          <w:rFonts w:ascii="Times New Roman" w:hAnsi="Times New Roman" w:cs="Times New Roman"/>
          <w:sz w:val="24"/>
          <w:szCs w:val="24"/>
        </w:rPr>
        <w:t>odbioru technicznego</w:t>
      </w:r>
      <w:r w:rsidRPr="003E417C">
        <w:rPr>
          <w:rFonts w:ascii="Times New Roman" w:hAnsi="Times New Roman" w:cs="Times New Roman"/>
          <w:sz w:val="24"/>
          <w:szCs w:val="24"/>
        </w:rPr>
        <w:t xml:space="preserve">” (rozumiany jako fizyczne złożenie i zmontowanie zakupionego Sprzętu w pełnej konfiguracji, jego wniesienie i ustawienie we wskazanym przez Zamawiającego miejscu użytkowania, a także instalację z podłączeniem do zasilania oraz uruchomienie sprawdzające poprawną pracę Sprzętu oraz poprawną pracę z innymi urządzeniami Zamawiającego) Zamawiający przyzna punkty na podstawie oświadczenia Wykonawcy przyzna punkty za szybszy termin dostawy (punkty w ramach kryterium nie sumują się, tj. można otrzymać max. </w:t>
      </w:r>
      <w:r w:rsidR="00DA48BC">
        <w:rPr>
          <w:rFonts w:ascii="Times New Roman" w:hAnsi="Times New Roman" w:cs="Times New Roman"/>
          <w:sz w:val="24"/>
          <w:szCs w:val="24"/>
        </w:rPr>
        <w:t>20</w:t>
      </w:r>
      <w:r w:rsidRPr="003E417C">
        <w:rPr>
          <w:rFonts w:ascii="Times New Roman" w:hAnsi="Times New Roman" w:cs="Times New Roman"/>
          <w:sz w:val="24"/>
          <w:szCs w:val="24"/>
        </w:rPr>
        <w:t xml:space="preserve"> pkt.):</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2268"/>
      </w:tblGrid>
      <w:tr w:rsidR="003043B3" w:rsidRPr="008726BD" w14:paraId="78E0D2EB" w14:textId="77777777" w:rsidTr="00474635">
        <w:tc>
          <w:tcPr>
            <w:tcW w:w="7654" w:type="dxa"/>
          </w:tcPr>
          <w:p w14:paraId="7335113A" w14:textId="217984D6" w:rsidR="003043B3" w:rsidRPr="003E417C" w:rsidRDefault="003043B3" w:rsidP="00474635">
            <w:pPr>
              <w:pStyle w:val="Tekstpodstawowy"/>
              <w:spacing w:before="60"/>
              <w:rPr>
                <w:rFonts w:cs="Times New Roman"/>
                <w:szCs w:val="24"/>
              </w:rPr>
            </w:pPr>
            <w:r w:rsidRPr="008726BD">
              <w:rPr>
                <w:rFonts w:cs="Times New Roman"/>
                <w:bCs/>
                <w:szCs w:val="24"/>
              </w:rPr>
              <w:t xml:space="preserve">Termin dostawy do 30 </w:t>
            </w:r>
            <w:r w:rsidR="00BF219F">
              <w:rPr>
                <w:rFonts w:cs="Times New Roman"/>
                <w:bCs/>
                <w:szCs w:val="24"/>
              </w:rPr>
              <w:t xml:space="preserve">października </w:t>
            </w:r>
            <w:r w:rsidRPr="008726BD">
              <w:rPr>
                <w:rFonts w:cs="Times New Roman"/>
                <w:bCs/>
                <w:szCs w:val="24"/>
              </w:rPr>
              <w:t>2025 r.</w:t>
            </w:r>
          </w:p>
        </w:tc>
        <w:tc>
          <w:tcPr>
            <w:tcW w:w="2268" w:type="dxa"/>
          </w:tcPr>
          <w:p w14:paraId="55E2CD0A"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0 pkt.</w:t>
            </w:r>
          </w:p>
        </w:tc>
      </w:tr>
      <w:tr w:rsidR="003043B3" w:rsidRPr="008726BD" w14:paraId="1084C12F" w14:textId="77777777" w:rsidTr="00474635">
        <w:tc>
          <w:tcPr>
            <w:tcW w:w="7654" w:type="dxa"/>
          </w:tcPr>
          <w:p w14:paraId="64087CDA" w14:textId="4DE9CC79" w:rsidR="003043B3" w:rsidRPr="003E417C" w:rsidRDefault="003043B3" w:rsidP="00474635">
            <w:pPr>
              <w:pStyle w:val="Tekstpodstawowy"/>
              <w:spacing w:before="60"/>
              <w:rPr>
                <w:rFonts w:cs="Times New Roman"/>
                <w:szCs w:val="24"/>
              </w:rPr>
            </w:pPr>
            <w:r w:rsidRPr="008726BD">
              <w:rPr>
                <w:rFonts w:cs="Times New Roman"/>
                <w:bCs/>
                <w:szCs w:val="24"/>
              </w:rPr>
              <w:t>Termin dostawy do 15</w:t>
            </w:r>
            <w:r w:rsidR="00BF219F">
              <w:rPr>
                <w:rFonts w:cs="Times New Roman"/>
                <w:bCs/>
                <w:szCs w:val="24"/>
              </w:rPr>
              <w:t>pażdziernika</w:t>
            </w:r>
            <w:r w:rsidRPr="008726BD">
              <w:rPr>
                <w:rFonts w:cs="Times New Roman"/>
                <w:bCs/>
                <w:szCs w:val="24"/>
              </w:rPr>
              <w:t xml:space="preserve"> 2025 r.</w:t>
            </w:r>
          </w:p>
        </w:tc>
        <w:tc>
          <w:tcPr>
            <w:tcW w:w="2268" w:type="dxa"/>
          </w:tcPr>
          <w:p w14:paraId="34AA9E39" w14:textId="1E736F93" w:rsidR="003043B3" w:rsidRPr="003E417C" w:rsidRDefault="008B615E" w:rsidP="00474635">
            <w:pPr>
              <w:pStyle w:val="Tekstpodstawowy"/>
              <w:spacing w:before="60"/>
              <w:rPr>
                <w:rFonts w:cs="Times New Roman"/>
                <w:b/>
                <w:bCs/>
                <w:szCs w:val="24"/>
              </w:rPr>
            </w:pPr>
            <w:r>
              <w:rPr>
                <w:rFonts w:cs="Times New Roman"/>
                <w:b/>
                <w:bCs/>
                <w:szCs w:val="24"/>
              </w:rPr>
              <w:t>5</w:t>
            </w:r>
            <w:r w:rsidR="003043B3" w:rsidRPr="003E417C">
              <w:rPr>
                <w:rFonts w:cs="Times New Roman"/>
                <w:b/>
                <w:bCs/>
                <w:szCs w:val="24"/>
              </w:rPr>
              <w:t xml:space="preserve"> pkt.</w:t>
            </w:r>
          </w:p>
        </w:tc>
      </w:tr>
      <w:tr w:rsidR="003043B3" w:rsidRPr="008726BD" w14:paraId="4C2366FD" w14:textId="77777777" w:rsidTr="00474635">
        <w:tc>
          <w:tcPr>
            <w:tcW w:w="7654" w:type="dxa"/>
          </w:tcPr>
          <w:p w14:paraId="4FF3DEB2" w14:textId="0D8D9FBF" w:rsidR="003043B3" w:rsidRPr="003E417C" w:rsidRDefault="003043B3" w:rsidP="00474635">
            <w:pPr>
              <w:pStyle w:val="Tekstpodstawowy"/>
              <w:spacing w:before="60"/>
              <w:rPr>
                <w:rFonts w:cs="Times New Roman"/>
                <w:szCs w:val="24"/>
              </w:rPr>
            </w:pPr>
            <w:r w:rsidRPr="008726BD">
              <w:rPr>
                <w:rFonts w:cs="Times New Roman"/>
                <w:bCs/>
                <w:szCs w:val="24"/>
              </w:rPr>
              <w:t xml:space="preserve">Termin dostawy do </w:t>
            </w:r>
            <w:r w:rsidR="00BF219F" w:rsidRPr="008726BD">
              <w:rPr>
                <w:rFonts w:cs="Times New Roman"/>
                <w:bCs/>
                <w:szCs w:val="24"/>
              </w:rPr>
              <w:t>3</w:t>
            </w:r>
            <w:r w:rsidR="00BF219F">
              <w:rPr>
                <w:rFonts w:cs="Times New Roman"/>
                <w:bCs/>
                <w:szCs w:val="24"/>
              </w:rPr>
              <w:t>0</w:t>
            </w:r>
            <w:r w:rsidR="00BF219F" w:rsidRPr="008726BD">
              <w:rPr>
                <w:rFonts w:cs="Times New Roman"/>
                <w:bCs/>
                <w:szCs w:val="24"/>
              </w:rPr>
              <w:t xml:space="preserve"> </w:t>
            </w:r>
            <w:r w:rsidR="00BF219F">
              <w:rPr>
                <w:rFonts w:cs="Times New Roman"/>
                <w:bCs/>
                <w:szCs w:val="24"/>
              </w:rPr>
              <w:t>września</w:t>
            </w:r>
            <w:r w:rsidR="00BF219F" w:rsidRPr="008726BD">
              <w:rPr>
                <w:rFonts w:cs="Times New Roman"/>
                <w:bCs/>
                <w:szCs w:val="24"/>
              </w:rPr>
              <w:t xml:space="preserve">  </w:t>
            </w:r>
            <w:r w:rsidRPr="008726BD">
              <w:rPr>
                <w:rFonts w:cs="Times New Roman"/>
                <w:bCs/>
                <w:szCs w:val="24"/>
              </w:rPr>
              <w:t>2025 r.</w:t>
            </w:r>
          </w:p>
        </w:tc>
        <w:tc>
          <w:tcPr>
            <w:tcW w:w="2268" w:type="dxa"/>
          </w:tcPr>
          <w:p w14:paraId="59B33C76" w14:textId="36170202" w:rsidR="003043B3" w:rsidRPr="003E417C" w:rsidRDefault="008B615E" w:rsidP="00474635">
            <w:pPr>
              <w:pStyle w:val="Tekstpodstawowy"/>
              <w:spacing w:before="60"/>
              <w:rPr>
                <w:rFonts w:cs="Times New Roman"/>
                <w:b/>
                <w:bCs/>
                <w:szCs w:val="24"/>
              </w:rPr>
            </w:pPr>
            <w:r>
              <w:rPr>
                <w:rFonts w:cs="Times New Roman"/>
                <w:b/>
                <w:bCs/>
                <w:szCs w:val="24"/>
              </w:rPr>
              <w:t>10</w:t>
            </w:r>
            <w:r w:rsidR="003043B3" w:rsidRPr="003E417C">
              <w:rPr>
                <w:rFonts w:cs="Times New Roman"/>
                <w:b/>
                <w:bCs/>
                <w:szCs w:val="24"/>
              </w:rPr>
              <w:t xml:space="preserve"> pkt.</w:t>
            </w:r>
          </w:p>
        </w:tc>
      </w:tr>
      <w:tr w:rsidR="003043B3" w:rsidRPr="008726BD" w14:paraId="5EF6BC9C" w14:textId="77777777" w:rsidTr="00474635">
        <w:tc>
          <w:tcPr>
            <w:tcW w:w="7654" w:type="dxa"/>
          </w:tcPr>
          <w:p w14:paraId="0532D5E0" w14:textId="0D361DCF" w:rsidR="003043B3" w:rsidRPr="003E417C" w:rsidRDefault="003043B3" w:rsidP="00474635">
            <w:pPr>
              <w:pStyle w:val="Tekstpodstawowy"/>
              <w:spacing w:before="60"/>
              <w:rPr>
                <w:rFonts w:cs="Times New Roman"/>
                <w:szCs w:val="24"/>
              </w:rPr>
            </w:pPr>
            <w:r w:rsidRPr="008726BD">
              <w:rPr>
                <w:rFonts w:cs="Times New Roman"/>
                <w:bCs/>
                <w:szCs w:val="24"/>
              </w:rPr>
              <w:t xml:space="preserve">Termin dostawy do 15 </w:t>
            </w:r>
            <w:r w:rsidR="00BF219F">
              <w:rPr>
                <w:rFonts w:cs="Times New Roman"/>
                <w:bCs/>
                <w:szCs w:val="24"/>
              </w:rPr>
              <w:t>września</w:t>
            </w:r>
            <w:r w:rsidR="00BF219F" w:rsidRPr="008726BD">
              <w:rPr>
                <w:rFonts w:cs="Times New Roman"/>
                <w:bCs/>
                <w:szCs w:val="24"/>
              </w:rPr>
              <w:t xml:space="preserve"> </w:t>
            </w:r>
            <w:r w:rsidRPr="008726BD">
              <w:rPr>
                <w:rFonts w:cs="Times New Roman"/>
                <w:bCs/>
                <w:szCs w:val="24"/>
              </w:rPr>
              <w:t>2025 r.</w:t>
            </w:r>
          </w:p>
        </w:tc>
        <w:tc>
          <w:tcPr>
            <w:tcW w:w="2268" w:type="dxa"/>
          </w:tcPr>
          <w:p w14:paraId="0A439D50" w14:textId="2C20FAF1" w:rsidR="003043B3" w:rsidRPr="003E417C" w:rsidRDefault="008B615E" w:rsidP="00474635">
            <w:pPr>
              <w:pStyle w:val="Tekstpodstawowy"/>
              <w:spacing w:before="60"/>
              <w:rPr>
                <w:rFonts w:cs="Times New Roman"/>
                <w:b/>
                <w:bCs/>
                <w:szCs w:val="24"/>
              </w:rPr>
            </w:pPr>
            <w:r>
              <w:rPr>
                <w:rFonts w:cs="Times New Roman"/>
                <w:b/>
                <w:bCs/>
                <w:szCs w:val="24"/>
              </w:rPr>
              <w:t>15</w:t>
            </w:r>
            <w:r w:rsidR="003043B3" w:rsidRPr="003E417C">
              <w:rPr>
                <w:rFonts w:cs="Times New Roman"/>
                <w:b/>
                <w:bCs/>
                <w:szCs w:val="24"/>
              </w:rPr>
              <w:t xml:space="preserve"> pkt.</w:t>
            </w:r>
          </w:p>
        </w:tc>
      </w:tr>
      <w:tr w:rsidR="003043B3" w:rsidRPr="008726BD" w14:paraId="5DE9839B" w14:textId="77777777" w:rsidTr="00474635">
        <w:tc>
          <w:tcPr>
            <w:tcW w:w="7654" w:type="dxa"/>
          </w:tcPr>
          <w:p w14:paraId="3AAE8F81" w14:textId="6D7AB8CD" w:rsidR="003043B3" w:rsidRPr="003E417C" w:rsidRDefault="003043B3" w:rsidP="00474635">
            <w:pPr>
              <w:pStyle w:val="Tekstpodstawowy"/>
              <w:spacing w:before="60"/>
              <w:rPr>
                <w:rFonts w:cs="Times New Roman"/>
                <w:szCs w:val="24"/>
              </w:rPr>
            </w:pPr>
            <w:r w:rsidRPr="008726BD">
              <w:rPr>
                <w:rFonts w:cs="Times New Roman"/>
                <w:bCs/>
                <w:szCs w:val="24"/>
              </w:rPr>
              <w:t xml:space="preserve">Termin dostawy do 1 </w:t>
            </w:r>
            <w:r w:rsidR="006318EF">
              <w:rPr>
                <w:rFonts w:cs="Times New Roman"/>
                <w:bCs/>
                <w:szCs w:val="24"/>
              </w:rPr>
              <w:t>września</w:t>
            </w:r>
            <w:r w:rsidR="006318EF" w:rsidRPr="008726BD">
              <w:rPr>
                <w:rFonts w:cs="Times New Roman"/>
                <w:bCs/>
                <w:szCs w:val="24"/>
              </w:rPr>
              <w:t xml:space="preserve"> </w:t>
            </w:r>
            <w:r w:rsidRPr="008726BD">
              <w:rPr>
                <w:rFonts w:cs="Times New Roman"/>
                <w:bCs/>
                <w:szCs w:val="24"/>
              </w:rPr>
              <w:t xml:space="preserve">2025 </w:t>
            </w:r>
          </w:p>
        </w:tc>
        <w:tc>
          <w:tcPr>
            <w:tcW w:w="2268" w:type="dxa"/>
          </w:tcPr>
          <w:p w14:paraId="55C411BE" w14:textId="5C8F1AC5" w:rsidR="003043B3" w:rsidRPr="003E417C" w:rsidRDefault="008B615E" w:rsidP="00474635">
            <w:pPr>
              <w:pStyle w:val="Tekstpodstawowy"/>
              <w:spacing w:before="60"/>
              <w:rPr>
                <w:rFonts w:cs="Times New Roman"/>
                <w:b/>
                <w:bCs/>
                <w:szCs w:val="24"/>
              </w:rPr>
            </w:pPr>
            <w:r>
              <w:rPr>
                <w:rFonts w:cs="Times New Roman"/>
                <w:b/>
                <w:bCs/>
                <w:szCs w:val="24"/>
              </w:rPr>
              <w:t>2</w:t>
            </w:r>
            <w:r w:rsidR="009F3CE7">
              <w:rPr>
                <w:rFonts w:cs="Times New Roman"/>
                <w:b/>
                <w:bCs/>
                <w:szCs w:val="24"/>
              </w:rPr>
              <w:t>0</w:t>
            </w:r>
            <w:r w:rsidR="003043B3" w:rsidRPr="003E417C">
              <w:rPr>
                <w:rFonts w:cs="Times New Roman"/>
                <w:b/>
                <w:bCs/>
                <w:szCs w:val="24"/>
              </w:rPr>
              <w:t xml:space="preserve"> pkt.</w:t>
            </w:r>
          </w:p>
        </w:tc>
      </w:tr>
    </w:tbl>
    <w:p w14:paraId="2BF1AD93" w14:textId="77777777" w:rsidR="003043B3" w:rsidRPr="003E417C" w:rsidRDefault="003043B3" w:rsidP="003043B3">
      <w:pPr>
        <w:pStyle w:val="Tekstwstpniesformatowany"/>
        <w:spacing w:line="360" w:lineRule="auto"/>
        <w:ind w:left="426"/>
        <w:jc w:val="both"/>
        <w:rPr>
          <w:rFonts w:ascii="Times New Roman" w:hAnsi="Times New Roman" w:cs="Times New Roman"/>
          <w:b/>
          <w:sz w:val="24"/>
          <w:szCs w:val="24"/>
        </w:rPr>
      </w:pPr>
      <w:r w:rsidRPr="003E417C">
        <w:rPr>
          <w:rFonts w:ascii="Times New Roman" w:hAnsi="Times New Roman" w:cs="Times New Roman"/>
          <w:b/>
          <w:sz w:val="24"/>
          <w:szCs w:val="24"/>
        </w:rPr>
        <w:t xml:space="preserve">Uwaga: Jeśli Wykonawca nic nie zaznaczy w oświadczeniu w zakresie przedmiotowego kryterium, Zamawiający uzna, że Wykonawca nie </w:t>
      </w:r>
      <w:r>
        <w:rPr>
          <w:rFonts w:ascii="Times New Roman" w:hAnsi="Times New Roman" w:cs="Times New Roman"/>
          <w:b/>
          <w:sz w:val="24"/>
          <w:szCs w:val="24"/>
        </w:rPr>
        <w:t>oferuje</w:t>
      </w:r>
      <w:r w:rsidRPr="003E417C">
        <w:rPr>
          <w:rFonts w:ascii="Times New Roman" w:hAnsi="Times New Roman" w:cs="Times New Roman"/>
          <w:b/>
          <w:sz w:val="24"/>
          <w:szCs w:val="24"/>
        </w:rPr>
        <w:t xml:space="preserve"> skróconego terminu dostawy i przyzna ofercie Wykonawcy, 0 pkt. </w:t>
      </w:r>
    </w:p>
    <w:p w14:paraId="719CB1FF" w14:textId="77777777" w:rsidR="003043B3" w:rsidRPr="008726BD" w:rsidRDefault="003043B3" w:rsidP="003043B3">
      <w:pPr>
        <w:jc w:val="both"/>
        <w:rPr>
          <w:rFonts w:ascii="Times New Roman" w:hAnsi="Times New Roman" w:cs="Times New Roman"/>
          <w:sz w:val="24"/>
          <w:szCs w:val="24"/>
        </w:rPr>
      </w:pPr>
    </w:p>
    <w:p w14:paraId="23657C6C" w14:textId="747E403F" w:rsidR="003043B3" w:rsidRPr="003E417C" w:rsidRDefault="00DF0BFB" w:rsidP="00DF0BFB">
      <w:pPr>
        <w:pStyle w:val="Nagwek61"/>
        <w:keepNext/>
        <w:keepLines/>
        <w:tabs>
          <w:tab w:val="left" w:pos="914"/>
        </w:tabs>
        <w:spacing w:after="0" w:line="360" w:lineRule="auto"/>
        <w:jc w:val="both"/>
        <w:rPr>
          <w:rFonts w:ascii="Times New Roman" w:hAnsi="Times New Roman" w:cs="Times New Roman"/>
          <w:sz w:val="24"/>
          <w:szCs w:val="24"/>
        </w:rPr>
      </w:pPr>
      <w:bookmarkStart w:id="22" w:name="bookmark261"/>
      <w:bookmarkStart w:id="23" w:name="bookmark262"/>
      <w:bookmarkStart w:id="24" w:name="bookmark264"/>
      <w:r>
        <w:rPr>
          <w:rFonts w:ascii="Times New Roman" w:hAnsi="Times New Roman" w:cs="Times New Roman"/>
          <w:sz w:val="24"/>
          <w:szCs w:val="24"/>
        </w:rPr>
        <w:t xml:space="preserve">3) </w:t>
      </w:r>
      <w:r w:rsidR="003043B3" w:rsidRPr="003E417C">
        <w:rPr>
          <w:rFonts w:ascii="Times New Roman" w:hAnsi="Times New Roman" w:cs="Times New Roman"/>
          <w:sz w:val="24"/>
          <w:szCs w:val="24"/>
        </w:rPr>
        <w:t xml:space="preserve">Długość gwarancji: </w:t>
      </w:r>
      <w:r w:rsidR="009F3CE7">
        <w:rPr>
          <w:rFonts w:ascii="Times New Roman" w:hAnsi="Times New Roman" w:cs="Times New Roman"/>
          <w:sz w:val="24"/>
          <w:szCs w:val="24"/>
        </w:rPr>
        <w:t>3</w:t>
      </w:r>
      <w:r w:rsidR="003043B3" w:rsidRPr="003E417C">
        <w:rPr>
          <w:rFonts w:ascii="Times New Roman" w:hAnsi="Times New Roman" w:cs="Times New Roman"/>
          <w:sz w:val="24"/>
          <w:szCs w:val="24"/>
        </w:rPr>
        <w:t>0 % - G:</w:t>
      </w:r>
      <w:bookmarkEnd w:id="22"/>
      <w:bookmarkEnd w:id="23"/>
      <w:bookmarkEnd w:id="24"/>
    </w:p>
    <w:p w14:paraId="07630D96" w14:textId="036CB30E" w:rsidR="003043B3" w:rsidRPr="003E417C" w:rsidRDefault="003043B3" w:rsidP="00956734">
      <w:pPr>
        <w:pStyle w:val="Teksttreci0"/>
        <w:spacing w:after="360" w:line="360" w:lineRule="auto"/>
        <w:ind w:left="851"/>
        <w:jc w:val="both"/>
        <w:rPr>
          <w:rFonts w:ascii="Times New Roman" w:hAnsi="Times New Roman" w:cs="Times New Roman"/>
          <w:bCs/>
          <w:sz w:val="24"/>
          <w:szCs w:val="24"/>
        </w:rPr>
      </w:pPr>
      <w:bookmarkStart w:id="25" w:name="_Hlk75873334"/>
      <w:r w:rsidRPr="003E417C">
        <w:rPr>
          <w:rFonts w:ascii="Times New Roman" w:hAnsi="Times New Roman" w:cs="Times New Roman"/>
          <w:bCs/>
          <w:sz w:val="24"/>
          <w:szCs w:val="24"/>
        </w:rPr>
        <w:t xml:space="preserve">W </w:t>
      </w:r>
      <w:r w:rsidRPr="003E417C">
        <w:rPr>
          <w:rFonts w:ascii="Times New Roman" w:hAnsi="Times New Roman" w:cs="Times New Roman"/>
          <w:sz w:val="24"/>
          <w:szCs w:val="24"/>
        </w:rPr>
        <w:t>ramach</w:t>
      </w:r>
      <w:r w:rsidRPr="003E417C">
        <w:rPr>
          <w:rFonts w:ascii="Times New Roman" w:hAnsi="Times New Roman" w:cs="Times New Roman"/>
          <w:bCs/>
          <w:sz w:val="24"/>
          <w:szCs w:val="24"/>
        </w:rPr>
        <w:t xml:space="preserve"> kryterium „Długość gwarancji” Zamawiający na podstawie oświadczenia Wykonawcy przyzna punkty</w:t>
      </w:r>
      <w:bookmarkEnd w:id="25"/>
      <w:r w:rsidRPr="003E417C">
        <w:rPr>
          <w:rFonts w:ascii="Times New Roman" w:hAnsi="Times New Roman" w:cs="Times New Roman"/>
          <w:bCs/>
          <w:sz w:val="24"/>
          <w:szCs w:val="24"/>
        </w:rPr>
        <w:t xml:space="preserve"> za dodatkową gwarancje ponad wymaganą minimalną (punkty w ramach kryterium nie sumują się, tj. można otrzymać max. </w:t>
      </w:r>
      <w:r w:rsidR="009F3CE7">
        <w:rPr>
          <w:rFonts w:ascii="Times New Roman" w:hAnsi="Times New Roman" w:cs="Times New Roman"/>
          <w:bCs/>
          <w:sz w:val="24"/>
          <w:szCs w:val="24"/>
        </w:rPr>
        <w:t>30</w:t>
      </w:r>
      <w:r w:rsidRPr="003E417C">
        <w:rPr>
          <w:rFonts w:ascii="Times New Roman" w:hAnsi="Times New Roman" w:cs="Times New Roman"/>
          <w:bCs/>
          <w:sz w:val="24"/>
          <w:szCs w:val="24"/>
        </w:rPr>
        <w:t xml:space="preserve"> pkt.)</w:t>
      </w:r>
      <w:r w:rsidR="00956734">
        <w:rPr>
          <w:rFonts w:ascii="Times New Roman" w:hAnsi="Times New Roman" w:cs="Times New Roman"/>
          <w:bCs/>
          <w:sz w:val="24"/>
          <w:szCs w:val="24"/>
        </w:rPr>
        <w:t xml:space="preserve"> w zakresie u</w:t>
      </w:r>
      <w:r w:rsidR="00956734" w:rsidRPr="00047D88">
        <w:rPr>
          <w:rFonts w:ascii="Times New Roman" w:hAnsi="Times New Roman" w:cs="Times New Roman"/>
          <w:color w:val="000000"/>
          <w:kern w:val="0"/>
          <w:sz w:val="24"/>
          <w:szCs w:val="24"/>
          <w14:ligatures w14:val="none"/>
        </w:rPr>
        <w:t>rządzeni</w:t>
      </w:r>
      <w:r w:rsidR="00956734">
        <w:rPr>
          <w:rFonts w:ascii="Times New Roman" w:hAnsi="Times New Roman" w:cs="Times New Roman"/>
          <w:color w:val="000000"/>
          <w:kern w:val="0"/>
          <w:sz w:val="24"/>
          <w:szCs w:val="24"/>
          <w14:ligatures w14:val="none"/>
        </w:rPr>
        <w:t>a</w:t>
      </w:r>
      <w:r w:rsidR="00956734" w:rsidRPr="00047D88">
        <w:rPr>
          <w:rFonts w:ascii="Times New Roman" w:hAnsi="Times New Roman" w:cs="Times New Roman"/>
          <w:color w:val="000000"/>
          <w:kern w:val="0"/>
          <w:sz w:val="24"/>
          <w:szCs w:val="24"/>
          <w14:ligatures w14:val="none"/>
        </w:rPr>
        <w:t xml:space="preserve"> do nagrzewania indukcyjnego</w:t>
      </w:r>
      <w:r w:rsidRPr="003E417C">
        <w:rPr>
          <w:rFonts w:ascii="Times New Roman" w:hAnsi="Times New Roman" w:cs="Times New Roman"/>
          <w:bCs/>
          <w:sz w:val="24"/>
          <w:szCs w:val="24"/>
        </w:rPr>
        <w:t>:</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2268"/>
      </w:tblGrid>
      <w:tr w:rsidR="003043B3" w:rsidRPr="008726BD" w14:paraId="5C6D28C5" w14:textId="77777777" w:rsidTr="00DF0BFB">
        <w:tc>
          <w:tcPr>
            <w:tcW w:w="7654" w:type="dxa"/>
          </w:tcPr>
          <w:p w14:paraId="7E0CD881" w14:textId="32537C73" w:rsidR="003043B3" w:rsidRPr="003E417C" w:rsidRDefault="003043B3" w:rsidP="00474635">
            <w:pPr>
              <w:pStyle w:val="Tekstpodstawowy"/>
              <w:spacing w:before="60"/>
              <w:rPr>
                <w:rFonts w:cs="Times New Roman"/>
                <w:szCs w:val="24"/>
              </w:rPr>
            </w:pPr>
            <w:r w:rsidRPr="008726BD">
              <w:rPr>
                <w:rFonts w:cs="Times New Roman"/>
                <w:bCs/>
                <w:szCs w:val="24"/>
              </w:rPr>
              <w:t xml:space="preserve"> </w:t>
            </w:r>
            <w:bookmarkStart w:id="26" w:name="_Hlk75873378"/>
            <w:r w:rsidRPr="003E417C">
              <w:rPr>
                <w:rFonts w:cs="Times New Roman"/>
                <w:szCs w:val="24"/>
              </w:rPr>
              <w:t xml:space="preserve">Brak dodatkowej gwarancji – </w:t>
            </w:r>
            <w:r w:rsidR="00114D3B">
              <w:rPr>
                <w:rFonts w:cs="Times New Roman"/>
                <w:szCs w:val="24"/>
              </w:rPr>
              <w:t>.</w:t>
            </w:r>
            <w:r w:rsidR="00114D3B" w:rsidRPr="003E417C">
              <w:rPr>
                <w:rFonts w:cs="Times New Roman"/>
                <w:szCs w:val="24"/>
              </w:rPr>
              <w:t xml:space="preserve"> </w:t>
            </w:r>
            <w:r w:rsidRPr="003E417C">
              <w:rPr>
                <w:rFonts w:cs="Times New Roman"/>
                <w:szCs w:val="24"/>
              </w:rPr>
              <w:t xml:space="preserve">gwarancja wynosząca </w:t>
            </w:r>
            <w:r w:rsidR="00114D3B">
              <w:rPr>
                <w:rFonts w:cs="Times New Roman"/>
                <w:szCs w:val="24"/>
              </w:rPr>
              <w:t>24</w:t>
            </w:r>
            <w:r w:rsidR="00114D3B" w:rsidRPr="003E417C">
              <w:rPr>
                <w:rFonts w:cs="Times New Roman"/>
                <w:szCs w:val="24"/>
              </w:rPr>
              <w:t xml:space="preserve"> miesi</w:t>
            </w:r>
            <w:r w:rsidR="00114D3B">
              <w:rPr>
                <w:rFonts w:cs="Times New Roman"/>
                <w:szCs w:val="24"/>
              </w:rPr>
              <w:t>ące</w:t>
            </w:r>
          </w:p>
        </w:tc>
        <w:tc>
          <w:tcPr>
            <w:tcW w:w="2268" w:type="dxa"/>
          </w:tcPr>
          <w:p w14:paraId="4DDAC2BA"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0 pkt.</w:t>
            </w:r>
          </w:p>
        </w:tc>
      </w:tr>
      <w:tr w:rsidR="003043B3" w:rsidRPr="008726BD" w14:paraId="6BAFC7DB" w14:textId="77777777" w:rsidTr="00DF0BFB">
        <w:tc>
          <w:tcPr>
            <w:tcW w:w="7654" w:type="dxa"/>
          </w:tcPr>
          <w:p w14:paraId="62C1E72E" w14:textId="77777777" w:rsidR="003043B3" w:rsidRPr="003E417C" w:rsidRDefault="003043B3" w:rsidP="00474635">
            <w:pPr>
              <w:pStyle w:val="Tekstpodstawowy"/>
              <w:spacing w:before="60"/>
              <w:rPr>
                <w:rFonts w:cs="Times New Roman"/>
                <w:szCs w:val="24"/>
              </w:rPr>
            </w:pPr>
            <w:r w:rsidRPr="003E417C">
              <w:rPr>
                <w:rFonts w:cs="Times New Roman"/>
                <w:szCs w:val="24"/>
              </w:rPr>
              <w:lastRenderedPageBreak/>
              <w:t>Dodatkowe 6 miesięcy gwarancji</w:t>
            </w:r>
          </w:p>
        </w:tc>
        <w:tc>
          <w:tcPr>
            <w:tcW w:w="2268" w:type="dxa"/>
          </w:tcPr>
          <w:p w14:paraId="43CEB2D7"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5 pkt.</w:t>
            </w:r>
          </w:p>
        </w:tc>
      </w:tr>
      <w:tr w:rsidR="003043B3" w:rsidRPr="008726BD" w14:paraId="084FA771" w14:textId="77777777" w:rsidTr="00DF0BFB">
        <w:tc>
          <w:tcPr>
            <w:tcW w:w="7654" w:type="dxa"/>
          </w:tcPr>
          <w:p w14:paraId="51931006" w14:textId="77777777" w:rsidR="003043B3" w:rsidRPr="003E417C" w:rsidRDefault="003043B3" w:rsidP="00474635">
            <w:pPr>
              <w:pStyle w:val="Tekstpodstawowy"/>
              <w:spacing w:before="60"/>
              <w:rPr>
                <w:rFonts w:cs="Times New Roman"/>
                <w:szCs w:val="24"/>
              </w:rPr>
            </w:pPr>
            <w:r w:rsidRPr="003E417C">
              <w:rPr>
                <w:rFonts w:cs="Times New Roman"/>
                <w:szCs w:val="24"/>
              </w:rPr>
              <w:t>Dodatkowe 12 miesięcy gwarancji</w:t>
            </w:r>
          </w:p>
        </w:tc>
        <w:tc>
          <w:tcPr>
            <w:tcW w:w="2268" w:type="dxa"/>
          </w:tcPr>
          <w:p w14:paraId="11DA8C93"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10 pkt.</w:t>
            </w:r>
          </w:p>
        </w:tc>
      </w:tr>
      <w:tr w:rsidR="003043B3" w:rsidRPr="008726BD" w14:paraId="6DEF32F4" w14:textId="77777777" w:rsidTr="00DF0BFB">
        <w:tc>
          <w:tcPr>
            <w:tcW w:w="7654" w:type="dxa"/>
          </w:tcPr>
          <w:p w14:paraId="72D74AD4" w14:textId="77777777" w:rsidR="003043B3" w:rsidRPr="003E417C" w:rsidRDefault="003043B3" w:rsidP="00474635">
            <w:pPr>
              <w:pStyle w:val="Tekstpodstawowy"/>
              <w:spacing w:before="60"/>
              <w:rPr>
                <w:rFonts w:cs="Times New Roman"/>
                <w:szCs w:val="24"/>
              </w:rPr>
            </w:pPr>
            <w:r w:rsidRPr="003E417C">
              <w:rPr>
                <w:rFonts w:cs="Times New Roman"/>
                <w:szCs w:val="24"/>
              </w:rPr>
              <w:t>Dodatkowe 18 miesięcy gwarancji</w:t>
            </w:r>
          </w:p>
        </w:tc>
        <w:tc>
          <w:tcPr>
            <w:tcW w:w="2268" w:type="dxa"/>
          </w:tcPr>
          <w:p w14:paraId="485E8A5F"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15 pkt.</w:t>
            </w:r>
          </w:p>
        </w:tc>
      </w:tr>
      <w:tr w:rsidR="003043B3" w:rsidRPr="008726BD" w14:paraId="1C9CD681" w14:textId="77777777" w:rsidTr="00DF0BFB">
        <w:tc>
          <w:tcPr>
            <w:tcW w:w="7654" w:type="dxa"/>
          </w:tcPr>
          <w:p w14:paraId="0C82AFAF" w14:textId="77777777" w:rsidR="003043B3" w:rsidRPr="003E417C" w:rsidRDefault="003043B3" w:rsidP="00474635">
            <w:pPr>
              <w:pStyle w:val="Tekstpodstawowy"/>
              <w:spacing w:before="60"/>
              <w:rPr>
                <w:rFonts w:cs="Times New Roman"/>
                <w:szCs w:val="24"/>
              </w:rPr>
            </w:pPr>
            <w:r w:rsidRPr="003E417C">
              <w:rPr>
                <w:rFonts w:cs="Times New Roman"/>
                <w:szCs w:val="24"/>
              </w:rPr>
              <w:t>Dodatkowe 24 miesiące gwarancji</w:t>
            </w:r>
          </w:p>
        </w:tc>
        <w:tc>
          <w:tcPr>
            <w:tcW w:w="2268" w:type="dxa"/>
          </w:tcPr>
          <w:p w14:paraId="0C9A7590" w14:textId="77777777" w:rsidR="003043B3" w:rsidRPr="003E417C" w:rsidRDefault="003043B3" w:rsidP="00474635">
            <w:pPr>
              <w:pStyle w:val="Tekstpodstawowy"/>
              <w:spacing w:before="60"/>
              <w:rPr>
                <w:rFonts w:cs="Times New Roman"/>
                <w:b/>
                <w:bCs/>
                <w:szCs w:val="24"/>
              </w:rPr>
            </w:pPr>
            <w:r w:rsidRPr="003E417C">
              <w:rPr>
                <w:rFonts w:cs="Times New Roman"/>
                <w:b/>
                <w:bCs/>
                <w:szCs w:val="24"/>
              </w:rPr>
              <w:t>20 pkt.</w:t>
            </w:r>
          </w:p>
        </w:tc>
      </w:tr>
      <w:tr w:rsidR="009F3CE7" w:rsidRPr="008726BD" w14:paraId="667CCBB9" w14:textId="77777777" w:rsidTr="00DF0BFB">
        <w:tc>
          <w:tcPr>
            <w:tcW w:w="7654" w:type="dxa"/>
          </w:tcPr>
          <w:p w14:paraId="56541423" w14:textId="274A3C28" w:rsidR="009F3CE7" w:rsidRPr="003E417C" w:rsidRDefault="009F3CE7" w:rsidP="00474635">
            <w:pPr>
              <w:pStyle w:val="Tekstpodstawowy"/>
              <w:spacing w:before="60"/>
              <w:rPr>
                <w:rFonts w:cs="Times New Roman"/>
                <w:szCs w:val="24"/>
              </w:rPr>
            </w:pPr>
            <w:r w:rsidRPr="003E417C">
              <w:rPr>
                <w:rFonts w:cs="Times New Roman"/>
                <w:szCs w:val="24"/>
              </w:rPr>
              <w:t xml:space="preserve">Dodatkowe </w:t>
            </w:r>
            <w:r>
              <w:rPr>
                <w:rFonts w:cs="Times New Roman"/>
                <w:szCs w:val="24"/>
              </w:rPr>
              <w:t>3</w:t>
            </w:r>
            <w:r w:rsidR="00DF0BFB">
              <w:rPr>
                <w:rFonts w:cs="Times New Roman"/>
                <w:szCs w:val="24"/>
              </w:rPr>
              <w:t>0</w:t>
            </w:r>
            <w:r w:rsidRPr="003E417C">
              <w:rPr>
                <w:rFonts w:cs="Times New Roman"/>
                <w:szCs w:val="24"/>
              </w:rPr>
              <w:t xml:space="preserve"> miesiące gwarancji</w:t>
            </w:r>
          </w:p>
        </w:tc>
        <w:tc>
          <w:tcPr>
            <w:tcW w:w="2268" w:type="dxa"/>
          </w:tcPr>
          <w:p w14:paraId="729558CE" w14:textId="65F285DF" w:rsidR="009F3CE7" w:rsidRPr="003E417C" w:rsidRDefault="00DF0BFB" w:rsidP="00474635">
            <w:pPr>
              <w:pStyle w:val="Tekstpodstawowy"/>
              <w:spacing w:before="60"/>
              <w:rPr>
                <w:rFonts w:cs="Times New Roman"/>
                <w:b/>
                <w:bCs/>
                <w:szCs w:val="24"/>
              </w:rPr>
            </w:pPr>
            <w:r>
              <w:rPr>
                <w:rFonts w:cs="Times New Roman"/>
                <w:b/>
                <w:bCs/>
                <w:szCs w:val="24"/>
              </w:rPr>
              <w:t>25 pkt.</w:t>
            </w:r>
          </w:p>
        </w:tc>
      </w:tr>
      <w:tr w:rsidR="00DF0BFB" w:rsidRPr="008726BD" w14:paraId="2CB18609" w14:textId="77777777" w:rsidTr="00DF0BFB">
        <w:tc>
          <w:tcPr>
            <w:tcW w:w="7654" w:type="dxa"/>
          </w:tcPr>
          <w:p w14:paraId="144E26EF" w14:textId="2D177E1E" w:rsidR="00DF0BFB" w:rsidRPr="003E417C" w:rsidRDefault="00DF0BFB" w:rsidP="00DF0BFB">
            <w:pPr>
              <w:pStyle w:val="Tekstpodstawowy"/>
              <w:spacing w:before="60"/>
              <w:rPr>
                <w:rFonts w:cs="Times New Roman"/>
                <w:szCs w:val="24"/>
              </w:rPr>
            </w:pPr>
            <w:r w:rsidRPr="003E417C">
              <w:rPr>
                <w:rFonts w:cs="Times New Roman"/>
                <w:szCs w:val="24"/>
              </w:rPr>
              <w:t xml:space="preserve">Dodatkowe </w:t>
            </w:r>
            <w:r>
              <w:rPr>
                <w:rFonts w:cs="Times New Roman"/>
                <w:szCs w:val="24"/>
              </w:rPr>
              <w:t>36</w:t>
            </w:r>
            <w:r w:rsidRPr="003E417C">
              <w:rPr>
                <w:rFonts w:cs="Times New Roman"/>
                <w:szCs w:val="24"/>
              </w:rPr>
              <w:t xml:space="preserve"> miesiące gwarancji</w:t>
            </w:r>
          </w:p>
        </w:tc>
        <w:tc>
          <w:tcPr>
            <w:tcW w:w="2268" w:type="dxa"/>
          </w:tcPr>
          <w:p w14:paraId="15385214" w14:textId="0C86A051" w:rsidR="00DF0BFB" w:rsidRDefault="00DF0BFB" w:rsidP="00DF0BFB">
            <w:pPr>
              <w:pStyle w:val="Tekstpodstawowy"/>
              <w:spacing w:before="60"/>
              <w:rPr>
                <w:rFonts w:cs="Times New Roman"/>
                <w:b/>
                <w:bCs/>
                <w:szCs w:val="24"/>
              </w:rPr>
            </w:pPr>
            <w:r>
              <w:rPr>
                <w:rFonts w:cs="Times New Roman"/>
                <w:b/>
                <w:bCs/>
                <w:szCs w:val="24"/>
              </w:rPr>
              <w:t>30 pkt.</w:t>
            </w:r>
          </w:p>
        </w:tc>
      </w:tr>
    </w:tbl>
    <w:bookmarkEnd w:id="26"/>
    <w:p w14:paraId="47DDC763" w14:textId="77777777" w:rsidR="003043B3" w:rsidRPr="000D599D" w:rsidRDefault="003043B3" w:rsidP="003043B3">
      <w:pPr>
        <w:pStyle w:val="Tekstwstpniesformatowany"/>
        <w:spacing w:line="360" w:lineRule="auto"/>
        <w:ind w:left="426"/>
        <w:jc w:val="both"/>
        <w:rPr>
          <w:rFonts w:ascii="Times New Roman" w:hAnsi="Times New Roman" w:cs="Times New Roman"/>
          <w:b/>
          <w:sz w:val="24"/>
          <w:szCs w:val="24"/>
        </w:rPr>
      </w:pPr>
      <w:r w:rsidRPr="003E417C">
        <w:rPr>
          <w:rFonts w:ascii="Times New Roman" w:hAnsi="Times New Roman" w:cs="Times New Roman"/>
          <w:b/>
          <w:sz w:val="24"/>
          <w:szCs w:val="24"/>
        </w:rPr>
        <w:t xml:space="preserve">Uwaga: Jeśli Wykonawca nic nie zaznaczy w oświadczeniu w zakresie przedmiotowego kryterium, Zamawiający uzna, że Wykonawca nie oferuje dodatkowej długości gwarancji i przyzna w tym kryterium, 0 pkt. </w:t>
      </w:r>
      <w:bookmarkEnd w:id="21"/>
    </w:p>
    <w:p w14:paraId="22370778"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3</w:t>
      </w:r>
      <w:r w:rsidRPr="0098050B">
        <w:rPr>
          <w:rFonts w:ascii="Times New Roman" w:hAnsi="Times New Roman" w:cs="Times New Roman"/>
          <w:sz w:val="24"/>
          <w:szCs w:val="24"/>
        </w:rPr>
        <w:t xml:space="preserve">. Punktacja przyznawana ofertom w w/w kryteriach będzie liczona z dokładnością do dwóch miejsc po przecinku. </w:t>
      </w:r>
    </w:p>
    <w:p w14:paraId="34264CA7"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4</w:t>
      </w:r>
      <w:r w:rsidRPr="0098050B">
        <w:rPr>
          <w:rFonts w:ascii="Times New Roman" w:hAnsi="Times New Roman" w:cs="Times New Roman"/>
          <w:sz w:val="24"/>
          <w:szCs w:val="24"/>
        </w:rPr>
        <w:t xml:space="preserve">. Za ofertę najkorzystniejszą zostanie uznana ta oferta, która uzyska najwyższą sumę punktów. </w:t>
      </w:r>
    </w:p>
    <w:p w14:paraId="3C577623"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5</w:t>
      </w:r>
      <w:r w:rsidRPr="0098050B">
        <w:rPr>
          <w:rFonts w:ascii="Times New Roman" w:hAnsi="Times New Roman" w:cs="Times New Roman"/>
          <w:sz w:val="24"/>
          <w:szCs w:val="24"/>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zaoferowali w złożonych ofertach. </w:t>
      </w:r>
    </w:p>
    <w:p w14:paraId="025C03E5"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6</w:t>
      </w:r>
      <w:r w:rsidRPr="0098050B">
        <w:rPr>
          <w:rFonts w:ascii="Times New Roman" w:hAnsi="Times New Roman" w:cs="Times New Roman"/>
          <w:sz w:val="24"/>
          <w:szCs w:val="24"/>
        </w:rPr>
        <w:t xml:space="preserve">. Zamawiający wybiera najkorzystniejszą ofertę w terminie związania ofertą określonym w rozdziale XIV SWZ ust. 1. </w:t>
      </w:r>
    </w:p>
    <w:p w14:paraId="1F0E203D" w14:textId="77777777" w:rsidR="003043B3" w:rsidRPr="0098050B" w:rsidRDefault="003043B3" w:rsidP="003043B3">
      <w:pPr>
        <w:jc w:val="both"/>
        <w:rPr>
          <w:rFonts w:ascii="Times New Roman" w:hAnsi="Times New Roman" w:cs="Times New Roman"/>
          <w:sz w:val="24"/>
          <w:szCs w:val="24"/>
        </w:rPr>
      </w:pPr>
      <w:r>
        <w:rPr>
          <w:rFonts w:ascii="Times New Roman" w:hAnsi="Times New Roman" w:cs="Times New Roman"/>
          <w:sz w:val="24"/>
          <w:szCs w:val="24"/>
        </w:rPr>
        <w:t>7</w:t>
      </w:r>
      <w:r w:rsidRPr="0098050B">
        <w:rPr>
          <w:rFonts w:ascii="Times New Roman" w:hAnsi="Times New Roman" w:cs="Times New Roman"/>
          <w:sz w:val="24"/>
          <w:szCs w:val="24"/>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unieważnienia postępowania, o których mowa w art. 255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xml:space="preserve">. </w:t>
      </w:r>
    </w:p>
    <w:p w14:paraId="7BF798E7" w14:textId="77777777" w:rsidR="003043B3" w:rsidRPr="0098050B" w:rsidRDefault="003043B3" w:rsidP="003043B3">
      <w:pPr>
        <w:jc w:val="both"/>
        <w:rPr>
          <w:rFonts w:ascii="Times New Roman" w:hAnsi="Times New Roman" w:cs="Times New Roman"/>
          <w:sz w:val="24"/>
          <w:szCs w:val="24"/>
        </w:rPr>
      </w:pPr>
    </w:p>
    <w:p w14:paraId="64B1D778"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XVII. WYMAGANIA DOTYCZĄCE ZABEZPIECZENIA NALEŻYTEGO WYKONANIA UMOWY </w:t>
      </w:r>
    </w:p>
    <w:p w14:paraId="15A3F2AF"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Zamawiający wymaga wniesienia zabezpieczenia należytego wykonania umowy w wysokości 3% ceny całkowitej podanej w ofercie.</w:t>
      </w:r>
    </w:p>
    <w:p w14:paraId="4DA1E01E"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służy pokryciu roszczeń z tytułu niewykonania lub nienależytego wykonania umowy.</w:t>
      </w:r>
    </w:p>
    <w:p w14:paraId="561FAFBF"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wnosi się przed zawarciem umowy.</w:t>
      </w:r>
    </w:p>
    <w:p w14:paraId="18A60BDB" w14:textId="77777777" w:rsidR="003043B3" w:rsidRPr="000D599D" w:rsidRDefault="003043B3" w:rsidP="003043B3">
      <w:pPr>
        <w:pStyle w:val="Teksttreci0"/>
        <w:numPr>
          <w:ilvl w:val="0"/>
          <w:numId w:val="51"/>
        </w:num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Zabezpieczenie może być wnoszone, według wyboru Wykonawcy, w jednej lub w kilku następujących formach:</w:t>
      </w:r>
    </w:p>
    <w:p w14:paraId="35217F64" w14:textId="77777777" w:rsidR="003043B3" w:rsidRPr="000D599D" w:rsidRDefault="003043B3" w:rsidP="003043B3">
      <w:pPr>
        <w:spacing w:line="360" w:lineRule="auto"/>
        <w:rPr>
          <w:rFonts w:ascii="Times New Roman" w:hAnsi="Times New Roman" w:cs="Times New Roman"/>
          <w:sz w:val="24"/>
          <w:szCs w:val="24"/>
        </w:rPr>
      </w:pPr>
      <w:r w:rsidRPr="000D599D">
        <w:rPr>
          <w:rFonts w:ascii="Times New Roman" w:hAnsi="Times New Roman" w:cs="Times New Roman"/>
          <w:sz w:val="24"/>
          <w:szCs w:val="24"/>
        </w:rPr>
        <w:t xml:space="preserve">a) pieniądzu - Wykonawca wpłaca przelewem na rachunek bankowy Alior Bank S.A. o numerze </w:t>
      </w:r>
      <w:r w:rsidRPr="000D599D">
        <w:rPr>
          <w:rFonts w:ascii="Times New Roman" w:hAnsi="Times New Roman" w:cs="Times New Roman"/>
          <w:color w:val="252935"/>
          <w:sz w:val="24"/>
          <w:szCs w:val="24"/>
          <w:highlight w:val="white"/>
        </w:rPr>
        <w:t>72 2490 0005 0000 4600 9924 8560</w:t>
      </w:r>
    </w:p>
    <w:p w14:paraId="6120E6F5"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lastRenderedPageBreak/>
        <w:t>b) poręczeniach bankowych lub poręczeniach spółdzielczej kasy oszczędnościowo-kredytowej, z tym że zobowiązanie kasy jest zawsze zobowiązaniem pieniężnym;</w:t>
      </w:r>
    </w:p>
    <w:p w14:paraId="464937B8"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c) gwarancjach bankowych;</w:t>
      </w:r>
    </w:p>
    <w:p w14:paraId="01EB6B35"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d) gwarancjach ubezpieczeniowych;</w:t>
      </w:r>
    </w:p>
    <w:p w14:paraId="3F7C902B" w14:textId="77777777" w:rsidR="003043B3" w:rsidRPr="000D599D" w:rsidRDefault="003043B3" w:rsidP="003043B3">
      <w:pPr>
        <w:spacing w:line="360" w:lineRule="auto"/>
        <w:jc w:val="both"/>
        <w:rPr>
          <w:rFonts w:ascii="Times New Roman" w:hAnsi="Times New Roman" w:cs="Times New Roman"/>
          <w:sz w:val="24"/>
          <w:szCs w:val="24"/>
        </w:rPr>
      </w:pPr>
      <w:r w:rsidRPr="000D599D">
        <w:rPr>
          <w:rFonts w:ascii="Times New Roman" w:hAnsi="Times New Roman" w:cs="Times New Roman"/>
          <w:sz w:val="24"/>
          <w:szCs w:val="24"/>
        </w:rPr>
        <w:t xml:space="preserve">e) poręczeniach udzielanych przez podmioty, o których mowa w art. 6b ust. 5 pkt 2 ustawy z dnia 9.11.2000 r. o utworzeniu Polskiej Agencji Rozwoju Przedsiębiorczości </w:t>
      </w:r>
    </w:p>
    <w:p w14:paraId="28B39924" w14:textId="77777777" w:rsidR="003043B3" w:rsidRPr="000D599D" w:rsidRDefault="003043B3" w:rsidP="003043B3">
      <w:pPr>
        <w:pStyle w:val="Akapitzlist"/>
        <w:numPr>
          <w:ilvl w:val="0"/>
          <w:numId w:val="51"/>
        </w:numPr>
        <w:suppressAutoHyphens/>
        <w:spacing w:after="0" w:line="360" w:lineRule="auto"/>
        <w:ind w:left="0"/>
        <w:jc w:val="both"/>
        <w:rPr>
          <w:rFonts w:ascii="Times New Roman" w:hAnsi="Times New Roman" w:cs="Times New Roman"/>
          <w:sz w:val="24"/>
          <w:szCs w:val="24"/>
        </w:rPr>
      </w:pPr>
      <w:r w:rsidRPr="000D599D">
        <w:rPr>
          <w:rFonts w:ascii="Times New Roman" w:hAnsi="Times New Roman" w:cs="Times New Roman"/>
          <w:sz w:val="24"/>
          <w:szCs w:val="24"/>
        </w:rPr>
        <w:t>W przypadku wniesienia wadium w pieniądzu Wykonawca może wyrazić zgodę na zaliczenie kwoty wadium na poczet zabezpieczenia.</w:t>
      </w:r>
    </w:p>
    <w:p w14:paraId="0D06CA8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XVIII. INFORMACJE O FORMALNOŚCIACH, JAKIE MUSZĄ ZOSTAĆ DOPEŁNIONE PO WYBORZE OFERTY W CELU ZAWARCIA UMOWY W SPRAWIE ZAMÓWIENIA PUBLICZNEGO </w:t>
      </w:r>
    </w:p>
    <w:p w14:paraId="5895603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 Zamawiający zawiera umowę w sprawie zamówienia publicznego, z uwzględnieniem art. 577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w terminie nie krótszym niż 10 dni od dnia przesłania zawiadomienia o wyborze najkorzystniejszej oferty, jeżeli zawiadomienie to zostało przesłane przy użyciu środków komunikacji elektronicznej, albo 15 dni, jeżeli zostało przesłane w inny sposób.</w:t>
      </w:r>
    </w:p>
    <w:p w14:paraId="7598BB0D"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Zamawiający może zawrzeć umowę w sprawie zamówienia publicznego przed upływem terminu, o którym mowa w ust. 1, jeżeli w postępowaniu o udzielenie zamówienia złożono tylko jedną ofertę.</w:t>
      </w:r>
    </w:p>
    <w:p w14:paraId="7F4CCDD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Wykonawca, którego oferta została wybrana jako najkorzystniejsza, zostanie poinformowany przez Zamawiającego o miejscu i terminie podpisania umowy.</w:t>
      </w:r>
    </w:p>
    <w:p w14:paraId="4081B58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4. Wykonawca, o którym mowa w ust. 3, ma obowiązek zawrzeć umowę w sprawie zamówienia na warunkach określonych w projektowanych postanowieniach umowy, które stanowią Załącznik Nr 2 do SWZ. Umowa zostanie uzupełniona o zapisy wynikające ze złożonej oferty.</w:t>
      </w:r>
    </w:p>
    <w:p w14:paraId="4B1CEE34"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5. Przed podpisaniem umowy Wykonawcy wspólnie ubiegający się o udzielenie zamówienia (w przypadku wyboru ich oferty jako najkorzystniejszej) przedstawią Zamawiającemu umowę regulującą współpracę tych Wykonawców.</w:t>
      </w:r>
    </w:p>
    <w:p w14:paraId="2FEB20A6"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A505F6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XIX. ŚRODKI OCHRONY PRAWNEJ PRZYSŁUGUJĄCE WYKONAWCY</w:t>
      </w:r>
    </w:p>
    <w:p w14:paraId="2868461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xml:space="preserve"> (art. 505–590).</w:t>
      </w:r>
    </w:p>
    <w:p w14:paraId="4354994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2. Środki ochrony prawnej wobec ogłoszenia wszczynającego postępowanie o udzielenie zamówienia oraz dokumentów zamówienia przysługują również organizacjom wpisanym na listę, o której mowa w art. 469 pkt 15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oraz Rzecznikowi Małych i Średnich Przedsiębiorców.</w:t>
      </w:r>
    </w:p>
    <w:p w14:paraId="1F88D48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Odwołanie przysługuje na:</w:t>
      </w:r>
    </w:p>
    <w:p w14:paraId="5F4DADB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1) niezgodną z przepisami ustawy czynność Zamawiającego, podjętą w postępowaniu o udzielenie zamówienia, w tym na projektowane postanowienie umowy;</w:t>
      </w:r>
    </w:p>
    <w:p w14:paraId="420EE0B6"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zaniechanie czynności w postępowaniu o udzielenie zamówienia, do której Zamawiający był obowiązany na podstawie ustawy.</w:t>
      </w:r>
    </w:p>
    <w:p w14:paraId="4FCF70A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4. Odwołanie wnosi się do Prezesa Izby. Odwołujący przekazuje kopię odwołania Zamawiającemu przed upływem terminu do wniesienia odwołania w taki sposób, aby mógł on zapoznać się z jego treścią przed upływem tego terminu.</w:t>
      </w:r>
    </w:p>
    <w:p w14:paraId="6422460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5. Odwołanie wobec treści ogłoszenia lub treści dokumentów zamówienia wnosi się w terminie 10 dni od dnia publikacji ogłoszenia w DUUE lub zamieszenia dokumentów zamówienia na stronie internetowej.</w:t>
      </w:r>
    </w:p>
    <w:p w14:paraId="11E6838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Odwołanie wnosi się w terminie:</w:t>
      </w:r>
    </w:p>
    <w:p w14:paraId="53513A0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10 dni od dnia przekazania informacji o czynności Zamawiającego stanowiącej podstawę jego wniesienia, jeżeli informacja została przekazana przy użyciu środków komunikacji elektronicznej,</w:t>
      </w:r>
    </w:p>
    <w:p w14:paraId="6E2BB97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15 dni od dnia przekazania informacji o czynności Zamawiającego stanowiącej podstawę jego wniesienia, jeżeli informacja została przekazana w sposób inny niż określony w pkt 1).</w:t>
      </w:r>
    </w:p>
    <w:p w14:paraId="1E7605E9"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7. Odwołanie w przypadkach innych niż określone w pkt 5 i 6 wnosi się w terminie 10 dni od dnia, w którym powzięto lub przy zachowaniu należytej staranności można było powziąć wiadomość o okolicznościach stanowiących podstawę jego wniesienia.</w:t>
      </w:r>
    </w:p>
    <w:p w14:paraId="30CD77D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8. Na orzeczenie Izby oraz postanowienie Prezesa Izby, o którym mowa w art. 519 ust. 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stronom oraz uczestnikom postępowania odwoławczego przysługuje skarga do sądu.</w:t>
      </w:r>
    </w:p>
    <w:p w14:paraId="557A3AE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4D33AA88"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10. Skargę wnosi się do Sądu Okręgowego w Warszawie - sądu zamówień publicznych, zwanego dalej "sądem zamówień publicznych".</w:t>
      </w:r>
    </w:p>
    <w:p w14:paraId="5221F6BA"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11. Skargę wnosi się za pośrednictwem Prezesa Izby, w terminie 14 dni od dnia doręczenia orzeczenia Izby lub postanowienia Prezesa Izby, o którym mowa w art. 519 ust. 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7C0316C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12. Prezes Izby przekazuje skargę wraz z aktami postępowania odwoławczego do sądu zamówień publicznych w terminie 7 dni od dnia jej otrzymania.</w:t>
      </w:r>
    </w:p>
    <w:p w14:paraId="1D8EE9DA"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XX. INFORMACJE DODATKOWE</w:t>
      </w:r>
    </w:p>
    <w:p w14:paraId="41E5A623" w14:textId="5ABAD9CE" w:rsidR="00D85283" w:rsidRPr="00D85283" w:rsidRDefault="003043B3" w:rsidP="00D85283">
      <w:pPr>
        <w:pStyle w:val="Akapitzlist"/>
        <w:numPr>
          <w:ilvl w:val="0"/>
          <w:numId w:val="71"/>
        </w:numPr>
        <w:ind w:left="0" w:firstLine="0"/>
        <w:jc w:val="both"/>
        <w:rPr>
          <w:rFonts w:ascii="Times New Roman" w:hAnsi="Times New Roman" w:cs="Times New Roman"/>
          <w:sz w:val="24"/>
          <w:szCs w:val="24"/>
        </w:rPr>
      </w:pPr>
      <w:r w:rsidRPr="00D85283">
        <w:rPr>
          <w:rFonts w:ascii="Times New Roman" w:hAnsi="Times New Roman" w:cs="Times New Roman"/>
          <w:sz w:val="24"/>
          <w:szCs w:val="24"/>
        </w:rPr>
        <w:t>Zamawiający przewiduje rozliczenia w walutach obcych</w:t>
      </w:r>
      <w:r w:rsidR="00D85283" w:rsidRPr="00D85283">
        <w:rPr>
          <w:rFonts w:ascii="Times New Roman" w:hAnsi="Times New Roman" w:cs="Times New Roman"/>
          <w:sz w:val="24"/>
          <w:szCs w:val="24"/>
        </w:rPr>
        <w:t xml:space="preserve"> – euro.</w:t>
      </w:r>
      <w:r w:rsidR="00D85283">
        <w:rPr>
          <w:rFonts w:ascii="Times New Roman" w:hAnsi="Times New Roman" w:cs="Times New Roman"/>
          <w:sz w:val="24"/>
          <w:szCs w:val="24"/>
        </w:rPr>
        <w:t xml:space="preserve"> </w:t>
      </w:r>
      <w:r w:rsidR="00D85283" w:rsidRPr="00D85283">
        <w:rPr>
          <w:rFonts w:ascii="Times New Roman" w:hAnsi="Times New Roman" w:cs="Times New Roman"/>
          <w:sz w:val="24"/>
          <w:szCs w:val="24"/>
        </w:rPr>
        <w:t xml:space="preserve">W </w:t>
      </w:r>
      <w:r w:rsidR="00F27D4D">
        <w:rPr>
          <w:rFonts w:ascii="Times New Roman" w:hAnsi="Times New Roman" w:cs="Times New Roman"/>
          <w:sz w:val="24"/>
          <w:szCs w:val="24"/>
        </w:rPr>
        <w:t xml:space="preserve">sytuacji </w:t>
      </w:r>
      <w:r w:rsidR="00D85283">
        <w:rPr>
          <w:rFonts w:ascii="Times New Roman" w:hAnsi="Times New Roman" w:cs="Times New Roman"/>
          <w:sz w:val="24"/>
          <w:szCs w:val="24"/>
        </w:rPr>
        <w:t>złożenia oferty w euro,</w:t>
      </w:r>
      <w:r w:rsidR="00F27D4D">
        <w:rPr>
          <w:rFonts w:ascii="Times New Roman" w:hAnsi="Times New Roman" w:cs="Times New Roman"/>
          <w:sz w:val="24"/>
          <w:szCs w:val="24"/>
        </w:rPr>
        <w:t xml:space="preserve"> </w:t>
      </w:r>
      <w:r w:rsidR="00D85283" w:rsidRPr="00D85283">
        <w:rPr>
          <w:rFonts w:ascii="Times New Roman" w:hAnsi="Times New Roman" w:cs="Times New Roman"/>
          <w:sz w:val="24"/>
          <w:szCs w:val="24"/>
        </w:rPr>
        <w:t xml:space="preserve">Zamawiający dokona przeliczenia według kursu średniego publikowanego przez Narodowy Bank Polski </w:t>
      </w:r>
      <w:r w:rsidR="001442F1">
        <w:rPr>
          <w:rFonts w:ascii="Times New Roman" w:hAnsi="Times New Roman" w:cs="Times New Roman"/>
          <w:sz w:val="24"/>
          <w:szCs w:val="24"/>
        </w:rPr>
        <w:t>z dnia otwarcia ofert</w:t>
      </w:r>
      <w:r w:rsidR="00D85283" w:rsidRPr="00D85283">
        <w:rPr>
          <w:rFonts w:ascii="Times New Roman" w:hAnsi="Times New Roman" w:cs="Times New Roman"/>
          <w:sz w:val="24"/>
          <w:szCs w:val="24"/>
        </w:rPr>
        <w:t xml:space="preserve">. </w:t>
      </w:r>
    </w:p>
    <w:p w14:paraId="49B4F6C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2. Zamawiający nie przewiduje zwrotu kosztów udziału w postępowaniu, poza przypadkiem określonym w art. 261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3E6BC34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Zamawiający przewiduje udzielania zaliczek na poczet wykonania zamówienia</w:t>
      </w:r>
      <w:r>
        <w:rPr>
          <w:rFonts w:ascii="Times New Roman" w:hAnsi="Times New Roman" w:cs="Times New Roman"/>
          <w:sz w:val="24"/>
          <w:szCs w:val="24"/>
        </w:rPr>
        <w:t xml:space="preserve"> w wysokości nie większej niż 20% </w:t>
      </w:r>
      <w:r w:rsidRPr="0098050B">
        <w:rPr>
          <w:rFonts w:ascii="Times New Roman" w:hAnsi="Times New Roman" w:cs="Times New Roman"/>
          <w:sz w:val="24"/>
          <w:szCs w:val="24"/>
        </w:rPr>
        <w:t>.</w:t>
      </w:r>
    </w:p>
    <w:p w14:paraId="472E465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 xml:space="preserve">4. Zamawiający nie przewiduje zawarcia umowy ramowej, o której mowa w art. 311–315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554E4F0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5. Zamawiający nie dopuszcza możliwości złożenia oferty wariantowej, o której mowa w art. 92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 tzn. oferty przewidującej odmienny sposób wykonania zamówienia niż określony w niniejszej SWZ.</w:t>
      </w:r>
    </w:p>
    <w:p w14:paraId="38399E7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6. Zamawiający nie dopuszcza możliwości złożenia ofert w postaci katalogów elektronicznych.</w:t>
      </w:r>
    </w:p>
    <w:p w14:paraId="15806763"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7. Zamawiający nie przewiduje przeprowadzenia aukcji elektronicznej, o której mowa w art. 227–238 ustawy </w:t>
      </w:r>
      <w:proofErr w:type="spellStart"/>
      <w:r w:rsidRPr="0098050B">
        <w:rPr>
          <w:rFonts w:ascii="Times New Roman" w:hAnsi="Times New Roman" w:cs="Times New Roman"/>
          <w:sz w:val="24"/>
          <w:szCs w:val="24"/>
        </w:rPr>
        <w:t>Pzp</w:t>
      </w:r>
      <w:proofErr w:type="spellEnd"/>
      <w:r w:rsidRPr="0098050B">
        <w:rPr>
          <w:rFonts w:ascii="Times New Roman" w:hAnsi="Times New Roman" w:cs="Times New Roman"/>
          <w:sz w:val="24"/>
          <w:szCs w:val="24"/>
        </w:rPr>
        <w:t>.</w:t>
      </w:r>
    </w:p>
    <w:p w14:paraId="7A0B10FC"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XXI. KLAUZULA RODO</w:t>
      </w:r>
    </w:p>
    <w:p w14:paraId="15979374"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3007F03"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a) Administratorem Pani/Pana danych osobowych jest SIEĆ BADAWCZA ŁUKASIEWICZ - WARSZAWSKI INSTYTUT TECHNOLOGICZNY, ul. </w:t>
      </w:r>
      <w:proofErr w:type="spellStart"/>
      <w:r>
        <w:rPr>
          <w:rFonts w:ascii="Times New Roman" w:hAnsi="Times New Roman" w:cs="Times New Roman"/>
          <w:sz w:val="24"/>
          <w:szCs w:val="24"/>
        </w:rPr>
        <w:t>Duchnicka</w:t>
      </w:r>
      <w:proofErr w:type="spellEnd"/>
      <w:r>
        <w:rPr>
          <w:rFonts w:ascii="Times New Roman" w:hAnsi="Times New Roman" w:cs="Times New Roman"/>
          <w:sz w:val="24"/>
          <w:szCs w:val="24"/>
        </w:rPr>
        <w:t xml:space="preserve"> 3,01-796</w:t>
      </w:r>
      <w:r w:rsidRPr="0098050B">
        <w:rPr>
          <w:rFonts w:ascii="Times New Roman" w:hAnsi="Times New Roman" w:cs="Times New Roman"/>
          <w:sz w:val="24"/>
          <w:szCs w:val="24"/>
        </w:rPr>
        <w:t xml:space="preserve"> Warszawa, </w:t>
      </w:r>
      <w:hyperlink r:id="rId8" w:history="1">
        <w:r w:rsidRPr="0087208A">
          <w:rPr>
            <w:rStyle w:val="Hipercze"/>
          </w:rPr>
          <w:t>info@wit.lukasiewicz.gov.pl</w:t>
        </w:r>
      </w:hyperlink>
    </w:p>
    <w:p w14:paraId="751586E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b) inspektorem ochrony danych osobowych w SIEĆ BADAWCZA ŁUKASIEWICZ - WARSZAWSKI INSTYTUT TECHNOLOGICZNY jest Pan/Pani: Jakub Kureczko, </w:t>
      </w:r>
      <w:hyperlink r:id="rId9" w:history="1">
        <w:r w:rsidRPr="00851F6E">
          <w:rPr>
            <w:rStyle w:val="Hipercze"/>
          </w:rPr>
          <w:t>Dane.osobowe@wit.lukasiewicz.gov.pl</w:t>
        </w:r>
      </w:hyperlink>
      <w:r w:rsidRPr="0098050B">
        <w:rPr>
          <w:rFonts w:ascii="Times New Roman" w:hAnsi="Times New Roman" w:cs="Times New Roman"/>
          <w:sz w:val="24"/>
          <w:szCs w:val="24"/>
        </w:rPr>
        <w:t>, 228539774.</w:t>
      </w:r>
    </w:p>
    <w:p w14:paraId="55E64794" w14:textId="03B7940D"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c) Pani/Pana dane osobowe przetwarzane będą na podstawie art. 6 ust. 1 lit. c RODO w celu związanym z postępowaniem o udzielenie zamówienia publicznego pn. </w:t>
      </w:r>
      <w:r w:rsidR="00047D88" w:rsidRPr="00DF0BFB">
        <w:rPr>
          <w:rFonts w:eastAsia="Times New Roman"/>
          <w:b/>
          <w:bCs/>
          <w:sz w:val="24"/>
          <w:szCs w:val="24"/>
          <w:lang w:eastAsia="ar-SA"/>
        </w:rPr>
        <w:t>WIELOFUNKCYJNE LABORATORYJNE URZĄDZENIE DO NAGRZEWANIA METALI I STOPÓW METODĄ INDUKCYJNĄ</w:t>
      </w:r>
      <w:r w:rsidRPr="0098050B">
        <w:rPr>
          <w:rFonts w:ascii="Times New Roman" w:hAnsi="Times New Roman" w:cs="Times New Roman"/>
          <w:sz w:val="24"/>
          <w:szCs w:val="24"/>
        </w:rPr>
        <w:t>.</w:t>
      </w:r>
    </w:p>
    <w:p w14:paraId="7E54E0FD"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d) Odbiorcami Pani/Pana danych osobowych będą osoby lub podmioty, którym udostępniona zostanie dokumentacja postępowania.</w:t>
      </w:r>
    </w:p>
    <w:p w14:paraId="19483D2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e) Obowiązek podania przez Panią/Pana danych osobowych bezpośrednio Pani/Pana dotyczących jest wymogiem wynikającym z przepisów prawa.</w:t>
      </w:r>
    </w:p>
    <w:p w14:paraId="035EC2B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f) Posiada Pani/Pan:</w:t>
      </w:r>
    </w:p>
    <w:p w14:paraId="6561574C"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na podstawie art. 15 RODO prawo dostępu do danych osobowych Pani/Pana dotyczących;</w:t>
      </w:r>
    </w:p>
    <w:p w14:paraId="625EF6D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703190F1"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389255C7"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lastRenderedPageBreak/>
        <w:t xml:space="preserve">  4. prawo do wniesienia skargi do Prezesa Urzędu Ochrony Danych Osobowych, gdy uzna Pani/Pan, że przetwarzanie danych osobowych Pani/Pana dotyczących narusza przepisy RODO.</w:t>
      </w:r>
    </w:p>
    <w:p w14:paraId="60F1803E"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 xml:space="preserve">    g) Nie przysługuje Pani/Panu:</w:t>
      </w:r>
    </w:p>
    <w:p w14:paraId="2BD1B945"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1. w związku z art. 17 ust. 3 lit. b, d lub e RODO prawo do usunięcia danych osobowych;</w:t>
      </w:r>
    </w:p>
    <w:p w14:paraId="27BD5160" w14:textId="77777777" w:rsidR="003043B3" w:rsidRPr="0098050B"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2. prawo do przenoszenia danych osobowych, o którym mowa w art. 20 RODO; na podstawie art. 21 RODO prawo sprzeciwu, wobec przetwarzania danych osobowych, gdyż podstawą prawną przetwarzania Pani/Pana danych osobowych jest art. 6 ust. 1 lit. c RODO.</w:t>
      </w:r>
    </w:p>
    <w:p w14:paraId="24E7AA64" w14:textId="77777777" w:rsidR="003043B3" w:rsidRDefault="003043B3" w:rsidP="003043B3">
      <w:pPr>
        <w:jc w:val="both"/>
        <w:rPr>
          <w:rFonts w:ascii="Times New Roman" w:hAnsi="Times New Roman" w:cs="Times New Roman"/>
          <w:sz w:val="24"/>
          <w:szCs w:val="24"/>
        </w:rPr>
      </w:pPr>
      <w:r w:rsidRPr="0098050B">
        <w:rPr>
          <w:rFonts w:ascii="Times New Roman" w:hAnsi="Times New Roman" w:cs="Times New Roman"/>
          <w:sz w:val="24"/>
          <w:szCs w:val="24"/>
        </w:rPr>
        <w:t>3. na podstawie art. 21 RODO prawo sprzeciwu, wobec przetwarzania danych osobowych, gdyż podstawą prawną przetwarzania Pani/Pana danych osobowych jest art. 6 ust. 1 lit. c RODO.</w:t>
      </w:r>
    </w:p>
    <w:p w14:paraId="668081FD" w14:textId="77777777" w:rsidR="003043B3" w:rsidRPr="00E052C5" w:rsidRDefault="003043B3" w:rsidP="003043B3">
      <w:pPr>
        <w:jc w:val="both"/>
        <w:rPr>
          <w:rFonts w:ascii="Times New Roman" w:hAnsi="Times New Roman" w:cs="Times New Roman"/>
          <w:sz w:val="24"/>
          <w:szCs w:val="24"/>
        </w:rPr>
      </w:pPr>
      <w:r w:rsidRPr="00E052C5">
        <w:rPr>
          <w:rFonts w:ascii="Times New Roman" w:hAnsi="Times New Roman" w:cs="Times New Roman"/>
          <w:sz w:val="24"/>
          <w:szCs w:val="24"/>
        </w:rPr>
        <w:t>XXII. ZAŁĄCZNIKI DO SWZ</w:t>
      </w:r>
    </w:p>
    <w:p w14:paraId="6B07A192"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Integralną częścią niniejszej SWZ stanowią następujące załączniki:</w:t>
      </w:r>
    </w:p>
    <w:p w14:paraId="1ECE5600"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1. Opis przedmiotu zamówienia – Załącznik nr 1;</w:t>
      </w:r>
    </w:p>
    <w:p w14:paraId="6CC6107E"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2. Projekt umowy w sprawie zamówienia publicznego – Załącznik nr 2;</w:t>
      </w:r>
    </w:p>
    <w:p w14:paraId="0573B175"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3. Oświadczenie o grupie kapitałowej – Załącznik nr 3;</w:t>
      </w:r>
    </w:p>
    <w:p w14:paraId="426B7666"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4. Wzór zobowiązania podmiotu trzeciego – Załącznik nr 4;</w:t>
      </w:r>
    </w:p>
    <w:p w14:paraId="2FA9F6EE"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5. Wykaz dostaw – Załącznik nr 5;</w:t>
      </w:r>
    </w:p>
    <w:p w14:paraId="2672D411"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6. Oświadczenie Wykonawców wspólnie ubiegających się o udzielenie zamówienia – Załącznik nr 6;</w:t>
      </w:r>
    </w:p>
    <w:p w14:paraId="1E3E4E38"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7. Formularz Ofertowy – Załącznik nr 7;</w:t>
      </w:r>
    </w:p>
    <w:p w14:paraId="574B7D1B"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 xml:space="preserve">8. Oświadczenie własne wykonawcy o braku podstaw do wykluczenia w zakresie podstaw wykluczenia związanych z art. 5K Rozporządzenia 833/2014 oraz art. 7 ust. 1 Ustawy o Szczególnych Rozwiązaniach W Zakresie Przeciwdziałania Wspieraniu Agresji Na Ukrainę Oraz Służących Ochronie Bezpieczeństwa Narodowego – Załącznik nr 8; </w:t>
      </w:r>
    </w:p>
    <w:p w14:paraId="060B4895" w14:textId="77777777" w:rsidR="003043B3" w:rsidRPr="008F7FCA" w:rsidRDefault="003043B3" w:rsidP="003043B3">
      <w:pPr>
        <w:jc w:val="both"/>
        <w:rPr>
          <w:rFonts w:ascii="Times New Roman" w:hAnsi="Times New Roman" w:cs="Times New Roman"/>
          <w:sz w:val="20"/>
          <w:szCs w:val="20"/>
        </w:rPr>
      </w:pPr>
      <w:r w:rsidRPr="008F7FCA">
        <w:rPr>
          <w:rFonts w:ascii="Times New Roman" w:hAnsi="Times New Roman" w:cs="Times New Roman"/>
          <w:sz w:val="20"/>
          <w:szCs w:val="20"/>
        </w:rPr>
        <w:t xml:space="preserve">9. Oświadczenie o aktualności informacji – Załącznik nr 9. </w:t>
      </w:r>
    </w:p>
    <w:p w14:paraId="79EC3273" w14:textId="77777777" w:rsidR="003043B3" w:rsidRDefault="003043B3" w:rsidP="003043B3">
      <w:pPr>
        <w:jc w:val="both"/>
        <w:rPr>
          <w:rFonts w:ascii="Times New Roman" w:hAnsi="Times New Roman" w:cs="Times New Roman"/>
          <w:sz w:val="24"/>
          <w:szCs w:val="24"/>
        </w:rPr>
      </w:pPr>
    </w:p>
    <w:p w14:paraId="793CF680" w14:textId="77777777" w:rsidR="003043B3" w:rsidRDefault="003043B3" w:rsidP="003043B3">
      <w:pPr>
        <w:jc w:val="right"/>
        <w:rPr>
          <w:rFonts w:ascii="Times New Roman" w:hAnsi="Times New Roman" w:cs="Times New Roman"/>
          <w:sz w:val="24"/>
          <w:szCs w:val="24"/>
        </w:rPr>
      </w:pPr>
    </w:p>
    <w:p w14:paraId="765067EE" w14:textId="77777777" w:rsidR="003043B3" w:rsidRDefault="003043B3" w:rsidP="003043B3">
      <w:pPr>
        <w:jc w:val="right"/>
        <w:rPr>
          <w:rFonts w:ascii="Times New Roman" w:hAnsi="Times New Roman" w:cs="Times New Roman"/>
          <w:sz w:val="24"/>
          <w:szCs w:val="24"/>
        </w:rPr>
      </w:pPr>
    </w:p>
    <w:p w14:paraId="4C872BBF" w14:textId="77777777" w:rsidR="003043B3" w:rsidRDefault="003043B3" w:rsidP="003043B3">
      <w:pPr>
        <w:jc w:val="right"/>
        <w:rPr>
          <w:rFonts w:ascii="Times New Roman" w:hAnsi="Times New Roman" w:cs="Times New Roman"/>
          <w:sz w:val="24"/>
          <w:szCs w:val="24"/>
        </w:rPr>
      </w:pPr>
    </w:p>
    <w:p w14:paraId="185DCAD6" w14:textId="77777777" w:rsidR="003043B3" w:rsidRDefault="003043B3" w:rsidP="003043B3">
      <w:pPr>
        <w:jc w:val="right"/>
        <w:rPr>
          <w:rFonts w:ascii="Times New Roman" w:hAnsi="Times New Roman" w:cs="Times New Roman"/>
          <w:sz w:val="24"/>
          <w:szCs w:val="24"/>
        </w:rPr>
      </w:pPr>
    </w:p>
    <w:p w14:paraId="39D46D8B" w14:textId="77777777" w:rsidR="003043B3" w:rsidRDefault="003043B3" w:rsidP="003043B3">
      <w:pPr>
        <w:jc w:val="right"/>
        <w:rPr>
          <w:rFonts w:ascii="Times New Roman" w:hAnsi="Times New Roman" w:cs="Times New Roman"/>
          <w:sz w:val="24"/>
          <w:szCs w:val="24"/>
        </w:rPr>
      </w:pPr>
    </w:p>
    <w:p w14:paraId="06C57066" w14:textId="77777777" w:rsidR="003043B3" w:rsidRDefault="003043B3" w:rsidP="003043B3">
      <w:pPr>
        <w:jc w:val="right"/>
        <w:rPr>
          <w:rFonts w:ascii="Times New Roman" w:hAnsi="Times New Roman" w:cs="Times New Roman"/>
          <w:sz w:val="24"/>
          <w:szCs w:val="24"/>
        </w:rPr>
      </w:pPr>
    </w:p>
    <w:p w14:paraId="40F8689D" w14:textId="77777777" w:rsidR="003043B3" w:rsidRDefault="003043B3" w:rsidP="003043B3">
      <w:pPr>
        <w:jc w:val="right"/>
        <w:rPr>
          <w:rFonts w:ascii="Times New Roman" w:hAnsi="Times New Roman" w:cs="Times New Roman"/>
          <w:sz w:val="24"/>
          <w:szCs w:val="24"/>
        </w:rPr>
      </w:pPr>
    </w:p>
    <w:p w14:paraId="5B438465" w14:textId="77777777" w:rsidR="003043B3" w:rsidRDefault="003043B3" w:rsidP="003043B3">
      <w:pPr>
        <w:jc w:val="right"/>
        <w:rPr>
          <w:rFonts w:ascii="Times New Roman" w:hAnsi="Times New Roman" w:cs="Times New Roman"/>
          <w:sz w:val="24"/>
          <w:szCs w:val="24"/>
        </w:rPr>
      </w:pPr>
    </w:p>
    <w:p w14:paraId="1869A03C" w14:textId="77777777" w:rsidR="003043B3" w:rsidRDefault="003043B3" w:rsidP="003043B3">
      <w:pPr>
        <w:jc w:val="right"/>
        <w:rPr>
          <w:rFonts w:ascii="Times New Roman" w:hAnsi="Times New Roman" w:cs="Times New Roman"/>
          <w:sz w:val="24"/>
          <w:szCs w:val="24"/>
        </w:rPr>
      </w:pPr>
    </w:p>
    <w:p w14:paraId="33E512B8" w14:textId="77777777" w:rsidR="003043B3" w:rsidRDefault="003043B3" w:rsidP="003043B3">
      <w:pPr>
        <w:jc w:val="right"/>
        <w:rPr>
          <w:rFonts w:ascii="Times New Roman" w:hAnsi="Times New Roman" w:cs="Times New Roman"/>
          <w:sz w:val="24"/>
          <w:szCs w:val="24"/>
        </w:rPr>
      </w:pPr>
    </w:p>
    <w:p w14:paraId="41CA42DA" w14:textId="77777777" w:rsidR="003043B3" w:rsidRDefault="003043B3" w:rsidP="003043B3">
      <w:pPr>
        <w:jc w:val="right"/>
        <w:rPr>
          <w:rFonts w:ascii="Times New Roman" w:hAnsi="Times New Roman" w:cs="Times New Roman"/>
          <w:sz w:val="24"/>
          <w:szCs w:val="24"/>
        </w:rPr>
      </w:pPr>
    </w:p>
    <w:p w14:paraId="7658BCDE" w14:textId="77777777" w:rsidR="003043B3" w:rsidRDefault="003043B3" w:rsidP="003043B3">
      <w:pPr>
        <w:jc w:val="right"/>
        <w:rPr>
          <w:rFonts w:ascii="Times New Roman" w:hAnsi="Times New Roman" w:cs="Times New Roman"/>
          <w:sz w:val="24"/>
          <w:szCs w:val="24"/>
        </w:rPr>
      </w:pPr>
    </w:p>
    <w:p w14:paraId="0A72199F" w14:textId="77777777" w:rsidR="003043B3" w:rsidRDefault="003043B3" w:rsidP="003043B3">
      <w:pPr>
        <w:jc w:val="right"/>
        <w:rPr>
          <w:rFonts w:ascii="Times New Roman" w:hAnsi="Times New Roman" w:cs="Times New Roman"/>
          <w:sz w:val="24"/>
          <w:szCs w:val="24"/>
        </w:rPr>
      </w:pPr>
    </w:p>
    <w:p w14:paraId="3C13D0B3" w14:textId="77777777" w:rsidR="003043B3" w:rsidRDefault="003043B3" w:rsidP="003043B3">
      <w:pPr>
        <w:jc w:val="right"/>
        <w:rPr>
          <w:rFonts w:ascii="Times New Roman" w:hAnsi="Times New Roman" w:cs="Times New Roman"/>
          <w:sz w:val="24"/>
          <w:szCs w:val="24"/>
        </w:rPr>
      </w:pPr>
    </w:p>
    <w:p w14:paraId="250A8E13" w14:textId="77777777" w:rsidR="00892404" w:rsidRDefault="00892404" w:rsidP="003043B3">
      <w:pPr>
        <w:jc w:val="right"/>
        <w:rPr>
          <w:rFonts w:ascii="Times New Roman" w:hAnsi="Times New Roman" w:cs="Times New Roman"/>
          <w:sz w:val="24"/>
          <w:szCs w:val="24"/>
        </w:rPr>
      </w:pPr>
    </w:p>
    <w:p w14:paraId="17623DDA" w14:textId="77777777" w:rsidR="00DF0BFB" w:rsidRDefault="00DF0BFB" w:rsidP="003043B3">
      <w:pPr>
        <w:jc w:val="right"/>
        <w:rPr>
          <w:rFonts w:ascii="Times New Roman" w:hAnsi="Times New Roman" w:cs="Times New Roman"/>
          <w:sz w:val="24"/>
          <w:szCs w:val="24"/>
        </w:rPr>
      </w:pPr>
    </w:p>
    <w:p w14:paraId="1D505CB1" w14:textId="77777777" w:rsidR="00DF0BFB" w:rsidRDefault="00DF0BFB" w:rsidP="003043B3">
      <w:pPr>
        <w:jc w:val="right"/>
        <w:rPr>
          <w:rFonts w:ascii="Times New Roman" w:hAnsi="Times New Roman" w:cs="Times New Roman"/>
          <w:sz w:val="24"/>
          <w:szCs w:val="24"/>
        </w:rPr>
      </w:pPr>
    </w:p>
    <w:p w14:paraId="4A70EC19" w14:textId="77777777" w:rsidR="00DF0BFB" w:rsidRDefault="00DF0BFB" w:rsidP="003043B3">
      <w:pPr>
        <w:jc w:val="right"/>
        <w:rPr>
          <w:rFonts w:ascii="Times New Roman" w:hAnsi="Times New Roman" w:cs="Times New Roman"/>
          <w:sz w:val="24"/>
          <w:szCs w:val="24"/>
        </w:rPr>
      </w:pPr>
    </w:p>
    <w:p w14:paraId="4BEBF090" w14:textId="77777777" w:rsidR="00DF0BFB" w:rsidRDefault="00DF0BFB" w:rsidP="003043B3">
      <w:pPr>
        <w:jc w:val="right"/>
        <w:rPr>
          <w:rFonts w:ascii="Times New Roman" w:hAnsi="Times New Roman" w:cs="Times New Roman"/>
          <w:sz w:val="24"/>
          <w:szCs w:val="24"/>
        </w:rPr>
      </w:pPr>
    </w:p>
    <w:p w14:paraId="6D3028AB" w14:textId="77777777" w:rsidR="00DF0BFB" w:rsidRDefault="00DF0BFB" w:rsidP="003043B3">
      <w:pPr>
        <w:jc w:val="right"/>
        <w:rPr>
          <w:rFonts w:ascii="Times New Roman" w:hAnsi="Times New Roman" w:cs="Times New Roman"/>
          <w:sz w:val="24"/>
          <w:szCs w:val="24"/>
        </w:rPr>
      </w:pPr>
    </w:p>
    <w:p w14:paraId="51FFA381" w14:textId="77777777" w:rsidR="00DF0BFB" w:rsidRDefault="00DF0BFB" w:rsidP="003043B3">
      <w:pPr>
        <w:jc w:val="right"/>
        <w:rPr>
          <w:rFonts w:ascii="Times New Roman" w:hAnsi="Times New Roman" w:cs="Times New Roman"/>
          <w:sz w:val="24"/>
          <w:szCs w:val="24"/>
        </w:rPr>
      </w:pPr>
    </w:p>
    <w:p w14:paraId="064EA605" w14:textId="77777777" w:rsidR="00DF0BFB" w:rsidRDefault="00DF0BFB" w:rsidP="003043B3">
      <w:pPr>
        <w:jc w:val="right"/>
        <w:rPr>
          <w:rFonts w:ascii="Times New Roman" w:hAnsi="Times New Roman" w:cs="Times New Roman"/>
          <w:sz w:val="24"/>
          <w:szCs w:val="24"/>
        </w:rPr>
      </w:pPr>
    </w:p>
    <w:p w14:paraId="14CA8552" w14:textId="77777777" w:rsidR="00892404" w:rsidRDefault="00892404" w:rsidP="003043B3">
      <w:pPr>
        <w:jc w:val="right"/>
        <w:rPr>
          <w:rFonts w:ascii="Times New Roman" w:hAnsi="Times New Roman" w:cs="Times New Roman"/>
          <w:sz w:val="24"/>
          <w:szCs w:val="24"/>
        </w:rPr>
      </w:pPr>
    </w:p>
    <w:p w14:paraId="75585A10" w14:textId="2C36597D" w:rsidR="003043B3" w:rsidRPr="008F7FCA" w:rsidRDefault="003043B3" w:rsidP="003043B3">
      <w:pPr>
        <w:jc w:val="right"/>
        <w:rPr>
          <w:rFonts w:ascii="Times New Roman" w:hAnsi="Times New Roman" w:cs="Times New Roman"/>
          <w:sz w:val="24"/>
          <w:szCs w:val="24"/>
        </w:rPr>
      </w:pPr>
      <w:r w:rsidRPr="008F7FCA">
        <w:rPr>
          <w:rFonts w:ascii="Times New Roman" w:hAnsi="Times New Roman" w:cs="Times New Roman"/>
          <w:sz w:val="24"/>
          <w:szCs w:val="24"/>
        </w:rPr>
        <w:t>Załącznik nr. 1</w:t>
      </w:r>
    </w:p>
    <w:p w14:paraId="5984146B" w14:textId="77777777" w:rsidR="003043B3" w:rsidRPr="008F7FCA" w:rsidRDefault="003043B3" w:rsidP="003043B3">
      <w:pPr>
        <w:jc w:val="center"/>
        <w:rPr>
          <w:rFonts w:ascii="Times New Roman" w:hAnsi="Times New Roman" w:cs="Times New Roman"/>
          <w:b/>
          <w:bCs/>
          <w:sz w:val="24"/>
          <w:szCs w:val="24"/>
        </w:rPr>
      </w:pPr>
      <w:r w:rsidRPr="008F7FCA">
        <w:rPr>
          <w:rFonts w:ascii="Times New Roman" w:hAnsi="Times New Roman" w:cs="Times New Roman"/>
          <w:b/>
          <w:bCs/>
          <w:sz w:val="24"/>
          <w:szCs w:val="24"/>
        </w:rPr>
        <w:t>OPIS PRZEDMIOTU ZAMÓWIENIA</w:t>
      </w:r>
    </w:p>
    <w:p w14:paraId="3DFB13E7"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Przedmiotem zamówienia jest  </w:t>
      </w:r>
      <w:bookmarkStart w:id="27" w:name="_Hlk181798411"/>
      <w:r w:rsidRPr="00DF0BFB">
        <w:rPr>
          <w:rFonts w:ascii="Times New Roman" w:hAnsi="Times New Roman" w:cs="Times New Roman"/>
          <w:sz w:val="24"/>
          <w:szCs w:val="24"/>
        </w:rPr>
        <w:t xml:space="preserve">wielofunkcyjne urządzenie z nagrzewnicą indukcyjną </w:t>
      </w:r>
      <w:bookmarkEnd w:id="27"/>
      <w:r w:rsidRPr="00DF0BFB">
        <w:rPr>
          <w:rFonts w:ascii="Times New Roman" w:hAnsi="Times New Roman" w:cs="Times New Roman"/>
          <w:sz w:val="24"/>
          <w:szCs w:val="24"/>
        </w:rPr>
        <w:t>do realizacji następujących procesów obróbki cieplnej metali i ich stopów:</w:t>
      </w:r>
    </w:p>
    <w:p w14:paraId="643764D3"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Obróbka cieplna stali i stopów tytanu (hartowanie, przesycanie, wyżarzanie, odpuszczanie);</w:t>
      </w:r>
    </w:p>
    <w:p w14:paraId="3C23DFAC"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Lutowanie;</w:t>
      </w:r>
    </w:p>
    <w:p w14:paraId="4748AE56"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Łączenie (obkurczanie);</w:t>
      </w:r>
    </w:p>
    <w:p w14:paraId="4A5505D0"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Przetapianie powłok z materiałów ferro- i paramagnetycznych;</w:t>
      </w:r>
    </w:p>
    <w:p w14:paraId="3ACCDDF8"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Zgrzewanie;</w:t>
      </w:r>
    </w:p>
    <w:p w14:paraId="606C5207" w14:textId="77777777" w:rsidR="00DF0BFB" w:rsidRPr="00DF0BFB" w:rsidRDefault="00DF0BFB" w:rsidP="00DF0BFB">
      <w:pPr>
        <w:spacing w:after="0"/>
        <w:rPr>
          <w:rFonts w:ascii="Times New Roman" w:hAnsi="Times New Roman" w:cs="Times New Roman"/>
          <w:sz w:val="24"/>
          <w:szCs w:val="24"/>
        </w:rPr>
      </w:pPr>
      <w:r w:rsidRPr="00DF0BFB">
        <w:rPr>
          <w:rFonts w:ascii="Times New Roman" w:hAnsi="Times New Roman" w:cs="Times New Roman"/>
          <w:sz w:val="24"/>
          <w:szCs w:val="24"/>
        </w:rPr>
        <w:t>Ogrzewanie pośrednie.</w:t>
      </w:r>
    </w:p>
    <w:p w14:paraId="3693B5B4" w14:textId="77777777" w:rsidR="00DF0BFB" w:rsidRPr="00DF0BFB" w:rsidRDefault="00DF0BFB" w:rsidP="00DF0BFB">
      <w:pPr>
        <w:rPr>
          <w:rFonts w:ascii="Times New Roman" w:hAnsi="Times New Roman" w:cs="Times New Roman"/>
          <w:sz w:val="24"/>
          <w:szCs w:val="24"/>
        </w:rPr>
      </w:pPr>
    </w:p>
    <w:p w14:paraId="5BAE8817" w14:textId="77777777" w:rsidR="00DF0BFB" w:rsidRPr="00DF0BFB" w:rsidRDefault="00DF0BFB" w:rsidP="00DF0BFB">
      <w:pPr>
        <w:rPr>
          <w:rFonts w:ascii="Times New Roman" w:hAnsi="Times New Roman" w:cs="Times New Roman"/>
          <w:sz w:val="24"/>
          <w:szCs w:val="24"/>
          <w:u w:val="single"/>
        </w:rPr>
      </w:pPr>
      <w:r w:rsidRPr="00DF0BFB">
        <w:rPr>
          <w:rFonts w:ascii="Times New Roman" w:hAnsi="Times New Roman" w:cs="Times New Roman"/>
          <w:sz w:val="24"/>
          <w:szCs w:val="24"/>
          <w:u w:val="single"/>
        </w:rPr>
        <w:t>Urządzenie powinno składać się z następujących zespołów funkcjonalnych:</w:t>
      </w:r>
    </w:p>
    <w:p w14:paraId="51A7C20E"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zespół hartujący/grzewczy zintegrowany z systemem napędu wzbudnika, systemem mocowania i pozycjonowania przedmiotów obrabianych, systemem chłodzenia roztworem polimeru i z </w:t>
      </w:r>
      <w:proofErr w:type="spellStart"/>
      <w:r w:rsidRPr="00DF0BFB">
        <w:rPr>
          <w:rFonts w:ascii="Times New Roman" w:hAnsi="Times New Roman" w:cs="Times New Roman"/>
          <w:sz w:val="24"/>
          <w:szCs w:val="24"/>
        </w:rPr>
        <w:t>demontowalną</w:t>
      </w:r>
      <w:proofErr w:type="spellEnd"/>
      <w:r w:rsidRPr="00DF0BFB">
        <w:rPr>
          <w:rFonts w:ascii="Times New Roman" w:hAnsi="Times New Roman" w:cs="Times New Roman"/>
          <w:sz w:val="24"/>
          <w:szCs w:val="24"/>
        </w:rPr>
        <w:t xml:space="preserve"> komorą gazową;</w:t>
      </w:r>
    </w:p>
    <w:p w14:paraId="2BCC7BEA"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generator tranzystorowy;</w:t>
      </w:r>
    </w:p>
    <w:p w14:paraId="5EBA77E7"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zespół sterowania urządzenia i akwizycji danych oraz systemów bezpieczeństwa obsługi;</w:t>
      </w:r>
    </w:p>
    <w:p w14:paraId="3296C617"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zestaw wzbudników indukcyjnych ze zintegrowanymi pierścieniami chłodzącymi;</w:t>
      </w:r>
    </w:p>
    <w:p w14:paraId="5D3A2CC8"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w:t>
      </w:r>
      <w:bookmarkStart w:id="28" w:name="_Hlk181872884"/>
      <w:r w:rsidRPr="00DF0BFB">
        <w:rPr>
          <w:rFonts w:ascii="Times New Roman" w:hAnsi="Times New Roman" w:cs="Times New Roman"/>
          <w:sz w:val="24"/>
          <w:szCs w:val="24"/>
        </w:rPr>
        <w:t xml:space="preserve">zestaw narzędziowo-warsztatowy do montażu wzbudników, ich wykonywania,  regeneracji </w:t>
      </w:r>
      <w:bookmarkEnd w:id="28"/>
      <w:r w:rsidRPr="00DF0BFB">
        <w:rPr>
          <w:rFonts w:ascii="Times New Roman" w:hAnsi="Times New Roman" w:cs="Times New Roman"/>
          <w:sz w:val="24"/>
          <w:szCs w:val="24"/>
        </w:rPr>
        <w:t>i modyfikacji;</w:t>
      </w:r>
    </w:p>
    <w:p w14:paraId="1BD4D8FD"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zespół chłodzenia cieczy hartującej </w:t>
      </w:r>
      <w:bookmarkStart w:id="29" w:name="_Hlk175315375"/>
      <w:r w:rsidRPr="00DF0BFB">
        <w:rPr>
          <w:rFonts w:ascii="Times New Roman" w:hAnsi="Times New Roman" w:cs="Times New Roman"/>
          <w:sz w:val="24"/>
          <w:szCs w:val="24"/>
        </w:rPr>
        <w:t>w obiegu zamkniętym</w:t>
      </w:r>
      <w:bookmarkEnd w:id="29"/>
      <w:r w:rsidRPr="00DF0BFB">
        <w:rPr>
          <w:rFonts w:ascii="Times New Roman" w:hAnsi="Times New Roman" w:cs="Times New Roman"/>
          <w:sz w:val="24"/>
          <w:szCs w:val="24"/>
        </w:rPr>
        <w:t>;</w:t>
      </w:r>
    </w:p>
    <w:p w14:paraId="4F951DB4"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zespół chłodzenia układów elektronicznych generatora w obiegu zamkniętym;</w:t>
      </w:r>
    </w:p>
    <w:p w14:paraId="26A15A49"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zespół chłodzenia obiegu wzbudnika generatora w obiegu zamkniętym;</w:t>
      </w:r>
    </w:p>
    <w:p w14:paraId="17115879"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zintegrowany kompresor sprężonego powietrza ze zbiornikiem buforowym;</w:t>
      </w:r>
    </w:p>
    <w:p w14:paraId="0F7BC50B" w14:textId="77777777" w:rsidR="00DF0BFB" w:rsidRPr="00DF0BFB" w:rsidRDefault="00DF0BFB" w:rsidP="00DF0BFB">
      <w:pPr>
        <w:rPr>
          <w:rFonts w:ascii="Times New Roman" w:hAnsi="Times New Roman" w:cs="Times New Roman"/>
          <w:sz w:val="24"/>
          <w:szCs w:val="24"/>
        </w:rPr>
      </w:pPr>
      <w:bookmarkStart w:id="30" w:name="_Hlk175316574"/>
      <w:r w:rsidRPr="00DF0BFB">
        <w:rPr>
          <w:rFonts w:ascii="Times New Roman" w:hAnsi="Times New Roman" w:cs="Times New Roman"/>
          <w:sz w:val="24"/>
          <w:szCs w:val="24"/>
        </w:rPr>
        <w:t>- manipulator/dźwignik wspomagający do zakładania/zdejmowania ciężkich detali z pozycji obróbki.</w:t>
      </w:r>
    </w:p>
    <w:bookmarkEnd w:id="30"/>
    <w:p w14:paraId="1A42FB7C" w14:textId="77777777" w:rsidR="00DF0BFB" w:rsidRPr="00DF0BFB" w:rsidRDefault="00DF0BFB" w:rsidP="00DF0BFB">
      <w:pPr>
        <w:spacing w:after="0"/>
        <w:rPr>
          <w:rFonts w:ascii="Times New Roman" w:hAnsi="Times New Roman" w:cs="Times New Roman"/>
          <w:sz w:val="24"/>
          <w:szCs w:val="24"/>
        </w:rPr>
      </w:pPr>
    </w:p>
    <w:p w14:paraId="16B67846" w14:textId="374AB25B"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Komora hartownicza powinna być wykonana z elementów ze stali niemagnetycznej, odpornej na korozję i na podwyższoną temperaturę. Powinna zostać wyposażona  w uchwyt trójszczękowy, do którego mocowane są części obrabiane lub zamocowania/zaciski tych części. Uchwyt trójszczękowy powinien posiadać możliwość ruchu obrotowego z napędem o regulowanej prędkości obrotowej. Nad uchwytem trójszczękowym powinien zostać umiejscowiony  kieł lub uchwyt stabilizujący element. Wysokość kła/uchwytu ustawiana może być ręcznie przez operatora za pomocą mechanizmu napędzanego silnikiem synchronicznym. Wzbudnik powinien być połączony za pośrednictwem złącz śrubowych z szynami/przewodami prądowymi  generatora oraz złączkami hydraulicznymi kula/stożek z systemem chłodzenia wodnego. Wzbudnik ma możliwość ruchu w pionie i w poziomie w osi poprzecznej do osi urządzenia. Ruch w osi wzdłużnej realizowany jest poprzez ruch zespołu wzbudnika i transformatora. Ruch w tych trzech osiach realizowany jest również za pomocą serwonapędów. Łącznie w układzie ruchu zastosowane powinny zostać 4 serwonapędy i pomocniczo silnik krokowy kła. Serwonapędy sterowane będą poprzez sterownik PLC, który daje możliwość realizowania ruchu połączonego dwóch osi. Można zmieniać które osie mają być sprzężone. Możliwy powinien być ruch dwóch osi po prostej lub po łuku. Standardowe programy nagrzewania/hartowania powinny obejmować co najmniej:</w:t>
      </w:r>
      <w:r w:rsidRPr="00DF0BFB">
        <w:rPr>
          <w:rFonts w:ascii="Times New Roman" w:hAnsi="Times New Roman" w:cs="Times New Roman"/>
          <w:sz w:val="24"/>
          <w:szCs w:val="24"/>
        </w:rPr>
        <w:br/>
        <w:t>- program hartowania wałków (ustawienie w zadanej pozycji osi poziomych, ruch w pionie z zadaną prędkością podczas grzania, załączany lub wyłączany ruch obrotowy uchwytu trójszczękowego),</w:t>
      </w:r>
      <w:r w:rsidRPr="00DF0BFB">
        <w:rPr>
          <w:rFonts w:ascii="Times New Roman" w:hAnsi="Times New Roman" w:cs="Times New Roman"/>
          <w:sz w:val="24"/>
          <w:szCs w:val="24"/>
        </w:rPr>
        <w:br/>
        <w:t xml:space="preserve">- program hartowania kół zębatych prostych i skośnych, </w:t>
      </w:r>
      <w:r w:rsidRPr="00DF0BFB">
        <w:rPr>
          <w:rFonts w:ascii="Times New Roman" w:hAnsi="Times New Roman" w:cs="Times New Roman"/>
          <w:sz w:val="24"/>
          <w:szCs w:val="24"/>
        </w:rPr>
        <w:br/>
        <w:t xml:space="preserve">- program hartowania obwiedniowego. </w:t>
      </w:r>
      <w:r w:rsidRPr="00DF0BFB">
        <w:rPr>
          <w:rFonts w:ascii="Times New Roman" w:hAnsi="Times New Roman" w:cs="Times New Roman"/>
          <w:sz w:val="24"/>
          <w:szCs w:val="24"/>
        </w:rPr>
        <w:br/>
        <w:t xml:space="preserve">Możliwe powinno być również zrealizowanie innych sekwencji ruchu zgodnie ze ścieżką ruchu wzbudnika przeprowadzanego ręcznie przez operatora  wzdłuż wybranej trajektorii i zapisywaną przez moduł programowania ruchu narzędzia sterownika serwonapędów, przy czym poza określeniem każdego segmentu toru XYZ aplikacja ta powinna wymagać co najmniej: jednoznacznej identyfikacji narzędzia (wzbudnika), wskazania punktu początkowego i punktu końcowego każdego segmentu toru oraz prędkości przemieszczania się wzbudnika wzdłuż zdefiniowanego toru. Każdy z tak opracowanych programów powinien móc składać się z co najmniej trzech sekwencji ruchu zdefiniowanego (zidentyfikowanego) wzbudnika. </w:t>
      </w:r>
    </w:p>
    <w:p w14:paraId="7130E00E"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W pamięci sterownika PLC powinna być możliwość zapisania co najmniej sześciu programów nagrzewania/hartowania. Ponadto sterownik powinien mieć zapewnioną możliwość kopiowania programów z/na dedykowany zewnętrzny nośnik danych lub zapasowy dysk.</w:t>
      </w:r>
    </w:p>
    <w:p w14:paraId="7B1075FD"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Programy powinny umożliwiać dezaktywację zraszania lub ruchu obrotowego, umożliwiając realizację wszystkich procesów obróbki cieplnej metali i ich stopów, wymienionych na wstępie. W recepturach programowane powinny być podstawowe parametry technologiczne, takie jak strefa nagrzewania, prędkość posuwu wzbudnika, prędkość obrotowa elementu obrabianego, moc generatora, temperatura płynu chłodzącego, intensywność schładzania. Ustawienia parametrów obróbki w poszczególnych programach  wizualizowane powinny być na ekranie panelu sterowniczego. </w:t>
      </w:r>
    </w:p>
    <w:p w14:paraId="418B635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Komora hartownicza powinna być konstrukcyjnie połączona z szafą, w której znajduje się generator tranzystorowy. Generator ma jedno wyjście z możliwością przełączania zakresu częstotliwości pracy między niską a wysoką częstotliwością. Urządzenie powinno być wyposażone w obwody chłodzenia wodnego w obiegu zamkniętym oraz zewnętrzne wymienniki ciepła. W bocznej/górnej ścianie komory hartowniczej umieszczony powinien być kołnierz przyłączeniowy do dołączenia zewnętrznej instalacji wyciągowej. Urządzenie powinno zostać wyposażone w komorę utrzymującą atmosferę gazu ochronnego w niewielkim nadciśnieniu w stosunku do ciśnienia zewnętrznego. Konstrukcja komory uzgodniona zostanie z wybranym  wykonawcą w szczegółach w oparciu o </w:t>
      </w:r>
      <w:r w:rsidRPr="00DF0BFB">
        <w:rPr>
          <w:rFonts w:ascii="Times New Roman" w:hAnsi="Times New Roman" w:cs="Times New Roman"/>
          <w:sz w:val="24"/>
          <w:szCs w:val="24"/>
        </w:rPr>
        <w:lastRenderedPageBreak/>
        <w:t xml:space="preserve">rodzaj stosowanego gazu ochronnego (azot lub argon) oraz rozmiar i kształt elementów nagrzewanych w komorze. Urządzenie ma posiadać możliwość załączania i wyłączania podawania gazu  zgodnie z programem oraz prostą regulację dozowania/przepływu gazu ochronnego zaworem ręcznym. Realizowany przez pompę wraz z zaworem trójdrogowym oraz zaworem sterowanym proporcjonalnie. Wydatek będzie zadawany poprzez sterownik PLC. </w:t>
      </w:r>
    </w:p>
    <w:p w14:paraId="1B6E16BC"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Sterownik PLC poza sterowaniem ruchem wzbudnika służy do sterowania/monitorowania przepływu wody chłodzącej generator i wzbudnik, temperatury wody chłodzącej w kluczowych obwodach, sterowania/rejestracji temperatury nagrzewania, mocy, prądu, energii, częstotliwości, prędkości ruchu, przepływu chłodziwa, czasu podawania chłodziwa; temperatury chłodziwa, czas chłodzenia/hartowania, przepływu gazu obojętnego, czasu cyklu. </w:t>
      </w:r>
    </w:p>
    <w:p w14:paraId="696AEAE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Sterownik powinien posiadać system bezpieczeństwa, blokad funkcjonalnych i zabezpieczenia termiczne. Stany alarmowe wyświetlane powinny być na wyświetlaczu, na którym oprócz bieżących alarmów i ostrzeżeń można będzie odczytać również historię alarmów.</w:t>
      </w:r>
    </w:p>
    <w:p w14:paraId="45C1CFF8"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Dane procesowe powinny być zapisywane w plikach przebiegu procesów w pamięci sterownika w liczbie co najmniej 6 procesów. Akwizycja danych procesowych z próbkowaniem z częstością dopasowaną do dynamiki procesów, nie większą, niż 0,5 sekundy. System akwizycji danych powinien umożliwić raportowanie i archiwizację trendów historycznych, danych procesowych, zużycia energii elektrycznej, alarmów historycznych. Dane procesowe powinny być zapisywane również w tabeli - standardowo jako średnie wartości odczytanych parametrów w poszczególnych etapach procesu. System akwizycji danych powinien posiadać możliwość eksportu danych procesowych na zewnętrzny nośnik danych w formacie przeznaczonym do importu przez arkusz kalkulacyjny MS Excel (</w:t>
      </w:r>
      <w:proofErr w:type="spellStart"/>
      <w:r w:rsidRPr="00DF0BFB">
        <w:rPr>
          <w:rFonts w:ascii="Times New Roman" w:hAnsi="Times New Roman" w:cs="Times New Roman"/>
          <w:sz w:val="24"/>
          <w:szCs w:val="24"/>
        </w:rPr>
        <w:t>csv</w:t>
      </w:r>
      <w:proofErr w:type="spellEnd"/>
      <w:r w:rsidRPr="00DF0BFB">
        <w:rPr>
          <w:rFonts w:ascii="Times New Roman" w:hAnsi="Times New Roman" w:cs="Times New Roman"/>
          <w:sz w:val="24"/>
          <w:szCs w:val="24"/>
        </w:rPr>
        <w:t xml:space="preserve"> z nazwami pól).</w:t>
      </w:r>
    </w:p>
    <w:p w14:paraId="37543E34" w14:textId="77777777" w:rsidR="00DF0BFB" w:rsidRPr="00DF0BFB" w:rsidRDefault="00DF0BFB" w:rsidP="00DF0BFB">
      <w:pPr>
        <w:rPr>
          <w:rFonts w:ascii="Times New Roman" w:hAnsi="Times New Roman" w:cs="Times New Roman"/>
          <w:sz w:val="24"/>
          <w:szCs w:val="24"/>
          <w:u w:val="single"/>
        </w:rPr>
      </w:pPr>
      <w:r w:rsidRPr="00DF0BFB">
        <w:rPr>
          <w:rFonts w:ascii="Times New Roman" w:hAnsi="Times New Roman" w:cs="Times New Roman"/>
          <w:sz w:val="24"/>
          <w:szCs w:val="24"/>
          <w:u w:val="single"/>
        </w:rPr>
        <w:t>Urządzenie powinno posiadać następujące cechy techniczne:</w:t>
      </w:r>
    </w:p>
    <w:p w14:paraId="35E313F4"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Układ nagrzewnicy indukcyjnej powinien być wyposażony w: </w:t>
      </w:r>
    </w:p>
    <w:p w14:paraId="638140EB"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pionowe pozycjonowanie detali na wrzecionie obrotowym z podparciem, urządzenie jest </w:t>
      </w:r>
      <w:proofErr w:type="spellStart"/>
      <w:r w:rsidRPr="00DF0BFB">
        <w:rPr>
          <w:rFonts w:ascii="Times New Roman" w:hAnsi="Times New Roman" w:cs="Times New Roman"/>
          <w:sz w:val="24"/>
          <w:szCs w:val="24"/>
        </w:rPr>
        <w:t>hartownicą</w:t>
      </w:r>
      <w:proofErr w:type="spellEnd"/>
      <w:r w:rsidRPr="00DF0BFB">
        <w:rPr>
          <w:rFonts w:ascii="Times New Roman" w:hAnsi="Times New Roman" w:cs="Times New Roman"/>
          <w:sz w:val="24"/>
          <w:szCs w:val="24"/>
        </w:rPr>
        <w:t xml:space="preserve"> pionową;</w:t>
      </w:r>
    </w:p>
    <w:p w14:paraId="70A469EF"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wyposażenie w mocowanie detali w  układzie kłów a także w uchwycie trójszczękowym samocentrującym/zamocowaniu;</w:t>
      </w:r>
    </w:p>
    <w:p w14:paraId="6E80EB9C"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system sterowania klasy PLC ruchem cewki indukcyjnej w kierunkach XYZ w zakresie pola roboczego X-Y 150 x 150 mm i w osi Z w zakresie do 1300-1350 mm (możliwość hartowania detali niesymetrycznych osiowo – np. miejsce pod panewkę korbowodu na wale korbowym); </w:t>
      </w:r>
    </w:p>
    <w:p w14:paraId="62DBAE30"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wyposażenie nagrzewnicy w komorę o ścianach gazoszczelnych do obróbki/hartowania detali w osłonie gazu obojętnego dla detali o długości do 800 mm;</w:t>
      </w:r>
    </w:p>
    <w:p w14:paraId="20B664A5"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-system dozowania gazu obojętnego zakończony złączem  do dołączenia zakładowej instalacji bądź butli gazów technicznych;</w:t>
      </w:r>
    </w:p>
    <w:p w14:paraId="103FD56D"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wyposażenie w </w:t>
      </w:r>
      <w:bookmarkStart w:id="31" w:name="_Hlk175315087"/>
      <w:r w:rsidRPr="00DF0BFB">
        <w:rPr>
          <w:rFonts w:ascii="Times New Roman" w:hAnsi="Times New Roman" w:cs="Times New Roman"/>
          <w:sz w:val="24"/>
          <w:szCs w:val="24"/>
        </w:rPr>
        <w:t xml:space="preserve">zestaw wzbudników indukcyjnych ze zintegrowanymi pierścieniami chłodzącymi: </w:t>
      </w:r>
    </w:p>
    <w:bookmarkEnd w:id="31"/>
    <w:p w14:paraId="7BEB750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a)           Induktory jednozwojowe do hartowania powierzchni zewnętrznej i długości 10 mm; średnice wewnętrzne 18, 23, 38, 63, 83, 113, 153, 203 mm  </w:t>
      </w:r>
    </w:p>
    <w:p w14:paraId="12F4D9B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b)           Induktory do otworów – jednozwojowe do hartowania powierzchni wewnętrznej, długość wzbudników 10 mm, średnice zewnętrzne– 18, 28, 38, 58, 78, 98 mm </w:t>
      </w:r>
    </w:p>
    <w:p w14:paraId="565040D4"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c)           Induktory do powierzchni płaskich (szerokość grzania w milimetrach) – 40, 60, 80, 120 mm; </w:t>
      </w:r>
    </w:p>
    <w:p w14:paraId="5FD3E393"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lastRenderedPageBreak/>
        <w:t>- układ natrysku chłodziwa z regulacją podawania chłodziwa i pompą zwrotną;</w:t>
      </w:r>
    </w:p>
    <w:p w14:paraId="5ECE6115"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układ chłodzenia generatora i wzbudników wodą </w:t>
      </w:r>
      <w:proofErr w:type="spellStart"/>
      <w:r w:rsidRPr="00DF0BFB">
        <w:rPr>
          <w:rFonts w:ascii="Times New Roman" w:hAnsi="Times New Roman" w:cs="Times New Roman"/>
          <w:sz w:val="24"/>
          <w:szCs w:val="24"/>
        </w:rPr>
        <w:t>demi</w:t>
      </w:r>
      <w:proofErr w:type="spellEnd"/>
      <w:r w:rsidRPr="00DF0BFB">
        <w:rPr>
          <w:rFonts w:ascii="Times New Roman" w:hAnsi="Times New Roman" w:cs="Times New Roman"/>
          <w:sz w:val="24"/>
          <w:szCs w:val="24"/>
        </w:rPr>
        <w:t xml:space="preserve"> w obiegu zamkniętym z wymiennikiem ciepła;</w:t>
      </w:r>
    </w:p>
    <w:p w14:paraId="2E6F44F0"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układ chłodzenia hartownicy i wszystkich jej komponentów dostosowany do korzystania z roztworu wody z glikolem;</w:t>
      </w:r>
    </w:p>
    <w:p w14:paraId="7DB46AA6"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system pomiaru temperatury detalu w punkcie rozgrzewania pirometrem </w:t>
      </w:r>
      <w:proofErr w:type="spellStart"/>
      <w:r w:rsidRPr="00DF0BFB">
        <w:rPr>
          <w:rFonts w:ascii="Times New Roman" w:hAnsi="Times New Roman" w:cs="Times New Roman"/>
          <w:sz w:val="24"/>
          <w:szCs w:val="24"/>
        </w:rPr>
        <w:t>dwubarwowym</w:t>
      </w:r>
      <w:proofErr w:type="spellEnd"/>
      <w:r w:rsidRPr="00DF0BFB">
        <w:rPr>
          <w:rFonts w:ascii="Times New Roman" w:hAnsi="Times New Roman" w:cs="Times New Roman"/>
          <w:sz w:val="24"/>
          <w:szCs w:val="24"/>
        </w:rPr>
        <w:t xml:space="preserve"> o zakresie od 400 </w:t>
      </w:r>
      <w:proofErr w:type="spellStart"/>
      <w:r w:rsidRPr="00DF0BFB">
        <w:rPr>
          <w:rFonts w:ascii="Times New Roman" w:hAnsi="Times New Roman" w:cs="Times New Roman"/>
          <w:sz w:val="24"/>
          <w:szCs w:val="24"/>
          <w:vertAlign w:val="superscript"/>
        </w:rPr>
        <w:t>o</w:t>
      </w:r>
      <w:r w:rsidRPr="00DF0BFB">
        <w:rPr>
          <w:rFonts w:ascii="Times New Roman" w:hAnsi="Times New Roman" w:cs="Times New Roman"/>
          <w:sz w:val="24"/>
          <w:szCs w:val="24"/>
        </w:rPr>
        <w:t>C</w:t>
      </w:r>
      <w:proofErr w:type="spellEnd"/>
      <w:r w:rsidRPr="00DF0BFB">
        <w:rPr>
          <w:rFonts w:ascii="Times New Roman" w:hAnsi="Times New Roman" w:cs="Times New Roman"/>
          <w:sz w:val="24"/>
          <w:szCs w:val="24"/>
        </w:rPr>
        <w:t xml:space="preserve"> do 1600 </w:t>
      </w:r>
      <w:proofErr w:type="spellStart"/>
      <w:r w:rsidRPr="00DF0BFB">
        <w:rPr>
          <w:rFonts w:ascii="Times New Roman" w:hAnsi="Times New Roman" w:cs="Times New Roman"/>
          <w:sz w:val="24"/>
          <w:szCs w:val="24"/>
          <w:vertAlign w:val="superscript"/>
        </w:rPr>
        <w:t>o</w:t>
      </w:r>
      <w:r w:rsidRPr="00DF0BFB">
        <w:rPr>
          <w:rFonts w:ascii="Times New Roman" w:hAnsi="Times New Roman" w:cs="Times New Roman"/>
          <w:sz w:val="24"/>
          <w:szCs w:val="24"/>
        </w:rPr>
        <w:t>C</w:t>
      </w:r>
      <w:proofErr w:type="spellEnd"/>
      <w:r w:rsidRPr="00DF0BFB">
        <w:rPr>
          <w:rFonts w:ascii="Times New Roman" w:hAnsi="Times New Roman" w:cs="Times New Roman"/>
          <w:sz w:val="24"/>
          <w:szCs w:val="24"/>
        </w:rPr>
        <w:t xml:space="preserve"> ;</w:t>
      </w:r>
    </w:p>
    <w:p w14:paraId="0D6C5CBE"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-system odciągu oparów – zakończony kołnierzem przyłączeniowym do dołączenia zewnętrznej instalacji wyciągowej;</w:t>
      </w:r>
    </w:p>
    <w:p w14:paraId="112E910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system klasy PLC sterowania pracą urządzenia z monitorem ekranowym minimum 15 cali;</w:t>
      </w:r>
    </w:p>
    <w:p w14:paraId="427DC51B"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system czujników przepływu wody chłodzącej generator i wzbudnik;</w:t>
      </w:r>
    </w:p>
    <w:p w14:paraId="6DFF6C4E"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monitorowanie parametrów pracy urządzenia ( co najmniej: temperatura wody chłodzącej, przepływ wody chłodzącej w kluczowych obwodach, temperatura komponentów mocy; system alarmów, zabezpieczeń i blokad mechanicznych i elektrycznych);</w:t>
      </w:r>
    </w:p>
    <w:p w14:paraId="7AEAE1D2"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akwizycja danych procesowych i przebiegi parametrów proces - lokalnie: energia, moc, temperatura nagrzewania, prędkość ruchu, przepływ chłodziwa, czas podawania chłodziwa; temperatura chłodziwa; częstotliwość, czas chłodzenia/hartowania, przepływ gazu obojętnego, czas cyklu;</w:t>
      </w:r>
    </w:p>
    <w:p w14:paraId="1FE62E4D"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zintegrowany kompresor sprężonego powietrza ze zbiornikiem buforowym;</w:t>
      </w:r>
    </w:p>
    <w:p w14:paraId="5C8B00EF"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w:t>
      </w:r>
      <w:r w:rsidRPr="00DF0BFB">
        <w:rPr>
          <w:rFonts w:ascii="Times New Roman" w:hAnsi="Times New Roman" w:cs="Times New Roman"/>
          <w:b/>
          <w:bCs/>
          <w:sz w:val="24"/>
          <w:szCs w:val="24"/>
        </w:rPr>
        <w:t>mobilny żuraw warsztatowy</w:t>
      </w:r>
      <w:r w:rsidRPr="00DF0BFB">
        <w:rPr>
          <w:rFonts w:ascii="Times New Roman" w:hAnsi="Times New Roman" w:cs="Times New Roman"/>
          <w:sz w:val="24"/>
          <w:szCs w:val="24"/>
        </w:rPr>
        <w:t xml:space="preserve"> do zakładania/zdejmowania ciężkich detali z pozycji obróbki o udźwigu minimum 250 kg i o następujących cechach technicznych:</w:t>
      </w:r>
    </w:p>
    <w:p w14:paraId="5BAFBD2B"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konstrukcja nośna umieszczona na czterech kołach, przy czym co najmniej jedna para kół musi być skrętna;</w:t>
      </w:r>
    </w:p>
    <w:p w14:paraId="7FF90D7C"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wysokość podnoszenia detali w zakresie co najmniej 700mm – 2500 mm;</w:t>
      </w:r>
    </w:p>
    <w:p w14:paraId="10873959"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obrotowe ramię o zakresie obrotów co najmniej 180°;</w:t>
      </w:r>
    </w:p>
    <w:p w14:paraId="2EAFC301"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możliwość zmiany zakresu zasięgu ramienia żurawia w zakresie co najmniej 750 mm – 1200 mm;</w:t>
      </w:r>
    </w:p>
    <w:p w14:paraId="27D8D5A1"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podnoszenie ciężaru realizowane przy pomocy zintegrowanej pompy hydraulicznej;</w:t>
      </w:r>
    </w:p>
    <w:p w14:paraId="44885A47"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musi być wyposażony w hak o udźwigu co najmniej 250 kg;</w:t>
      </w:r>
    </w:p>
    <w:p w14:paraId="3DFC3900" w14:textId="77777777" w:rsidR="00DF0BFB" w:rsidRPr="00DF0BFB" w:rsidRDefault="00DF0BFB" w:rsidP="00DF0BFB">
      <w:pPr>
        <w:pStyle w:val="Akapitzlist"/>
        <w:numPr>
          <w:ilvl w:val="0"/>
          <w:numId w:val="60"/>
        </w:numPr>
        <w:ind w:firstLine="0"/>
        <w:rPr>
          <w:rFonts w:ascii="Times New Roman" w:hAnsi="Times New Roman" w:cs="Times New Roman"/>
          <w:sz w:val="24"/>
          <w:szCs w:val="24"/>
        </w:rPr>
      </w:pPr>
      <w:r w:rsidRPr="00DF0BFB">
        <w:rPr>
          <w:rFonts w:ascii="Times New Roman" w:hAnsi="Times New Roman" w:cs="Times New Roman"/>
          <w:sz w:val="24"/>
          <w:szCs w:val="24"/>
        </w:rPr>
        <w:t xml:space="preserve">musi być wyposażony w </w:t>
      </w:r>
      <w:proofErr w:type="spellStart"/>
      <w:r w:rsidRPr="00DF0BFB">
        <w:rPr>
          <w:rFonts w:ascii="Times New Roman" w:hAnsi="Times New Roman" w:cs="Times New Roman"/>
          <w:sz w:val="24"/>
          <w:szCs w:val="24"/>
        </w:rPr>
        <w:t>demontowalny</w:t>
      </w:r>
      <w:proofErr w:type="spellEnd"/>
      <w:r w:rsidRPr="00DF0BFB">
        <w:rPr>
          <w:rFonts w:ascii="Times New Roman" w:hAnsi="Times New Roman" w:cs="Times New Roman"/>
          <w:sz w:val="24"/>
          <w:szCs w:val="24"/>
        </w:rPr>
        <w:t xml:space="preserve"> chwytak magnetyczny o udźwigu co najmniej 250 kg;</w:t>
      </w:r>
    </w:p>
    <w:p w14:paraId="10237B5C" w14:textId="77777777" w:rsidR="00DF0BFB" w:rsidRPr="00DF0BFB" w:rsidRDefault="00DF0BFB" w:rsidP="00DF0BFB">
      <w:pPr>
        <w:ind w:left="360"/>
        <w:rPr>
          <w:rFonts w:ascii="Times New Roman" w:hAnsi="Times New Roman" w:cs="Times New Roman"/>
          <w:b/>
          <w:bCs/>
          <w:sz w:val="24"/>
          <w:szCs w:val="24"/>
        </w:rPr>
      </w:pPr>
      <w:r w:rsidRPr="00DF0BFB">
        <w:rPr>
          <w:rFonts w:ascii="Times New Roman" w:hAnsi="Times New Roman" w:cs="Times New Roman"/>
          <w:b/>
          <w:bCs/>
          <w:sz w:val="24"/>
          <w:szCs w:val="24"/>
        </w:rPr>
        <w:t xml:space="preserve">- zestaw narzędziowo-warsztatowy do montażu wzbudników, ich wykonywania, regeneracji i modyfikacji, składający się z następujących urządzeń, narzędzi i oprzyrządowania: </w:t>
      </w:r>
    </w:p>
    <w:p w14:paraId="3C404167" w14:textId="77777777" w:rsidR="00DF0BFB" w:rsidRPr="00DF0BFB" w:rsidRDefault="00DF0BFB" w:rsidP="00DF0BFB">
      <w:pPr>
        <w:pStyle w:val="Akapitzlist"/>
        <w:numPr>
          <w:ilvl w:val="0"/>
          <w:numId w:val="61"/>
        </w:numPr>
        <w:ind w:firstLine="0"/>
        <w:rPr>
          <w:rFonts w:ascii="Times New Roman" w:hAnsi="Times New Roman" w:cs="Times New Roman"/>
          <w:b/>
          <w:bCs/>
          <w:sz w:val="24"/>
          <w:szCs w:val="24"/>
        </w:rPr>
      </w:pPr>
      <w:r w:rsidRPr="00DF0BFB">
        <w:rPr>
          <w:rFonts w:ascii="Times New Roman" w:hAnsi="Times New Roman" w:cs="Times New Roman"/>
          <w:b/>
          <w:bCs/>
          <w:sz w:val="24"/>
          <w:szCs w:val="24"/>
        </w:rPr>
        <w:t>Urządzenie spawalnicze  typu 1 o następującej specyfikacji</w:t>
      </w:r>
    </w:p>
    <w:p w14:paraId="0819E31D"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Napięcie zasilania: 230V / 115V</w:t>
      </w:r>
    </w:p>
    <w:p w14:paraId="642A8914"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regulowany zakres prądu spawania w zakresie co najmniej 5-230 A</w:t>
      </w:r>
    </w:p>
    <w:p w14:paraId="4ED9B149"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Zabezpieczenie: 16 A</w:t>
      </w:r>
    </w:p>
    <w:p w14:paraId="10732260"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Cykl pracy TIG:   30% co najmniej 230A, 60% co najmniej 163A,100% co najmniej126A</w:t>
      </w:r>
    </w:p>
    <w:p w14:paraId="2BFA8316"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lastRenderedPageBreak/>
        <w:t>- Cykl pracy MMA: 30% co najmniej 180A, 60% co najmniej 127A,100% co najmniej 99A</w:t>
      </w:r>
    </w:p>
    <w:p w14:paraId="44839E09"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Zakres ustawień TIG DC 230 V:  5A / 10.2V – 230A / 19.2V</w:t>
      </w:r>
    </w:p>
    <w:p w14:paraId="08529E35"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Zakres ustawień TIG AC 230 V: 15A / 10.6V –230A / 19.2V</w:t>
      </w:r>
    </w:p>
    <w:p w14:paraId="648C100C"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Zakres ustawień MMA 230 V: 10A / 20.4V - 180A / 27.2V</w:t>
      </w:r>
    </w:p>
    <w:p w14:paraId="6C50906C"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Pobór mocy: nie więcej, niż 6 kVA</w:t>
      </w:r>
    </w:p>
    <w:p w14:paraId="69C166EF"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Ciężar nie większy, niż 20 kg</w:t>
      </w:r>
    </w:p>
    <w:p w14:paraId="3B96C7A6" w14:textId="77777777" w:rsidR="00DF0BFB" w:rsidRPr="00DF0BFB" w:rsidRDefault="00DF0BFB" w:rsidP="00DF0BFB">
      <w:pPr>
        <w:ind w:left="1985"/>
        <w:rPr>
          <w:rFonts w:ascii="Times New Roman" w:hAnsi="Times New Roman" w:cs="Times New Roman"/>
          <w:sz w:val="24"/>
          <w:szCs w:val="24"/>
        </w:rPr>
      </w:pPr>
      <w:r w:rsidRPr="00DF0BFB">
        <w:rPr>
          <w:rFonts w:ascii="Times New Roman" w:hAnsi="Times New Roman" w:cs="Times New Roman"/>
          <w:sz w:val="24"/>
          <w:szCs w:val="24"/>
        </w:rPr>
        <w:t>- Klasa ochrony: IP23S</w:t>
      </w:r>
    </w:p>
    <w:p w14:paraId="22760991"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 Wymiary nie większe, niż </w:t>
      </w:r>
      <w:proofErr w:type="spellStart"/>
      <w:r w:rsidRPr="00DF0BFB">
        <w:rPr>
          <w:rFonts w:ascii="Times New Roman" w:hAnsi="Times New Roman" w:cs="Times New Roman"/>
          <w:sz w:val="24"/>
          <w:szCs w:val="24"/>
        </w:rPr>
        <w:t>dł</w:t>
      </w:r>
      <w:proofErr w:type="spellEnd"/>
      <w:r w:rsidRPr="00DF0BFB">
        <w:rPr>
          <w:rFonts w:ascii="Times New Roman" w:hAnsi="Times New Roman" w:cs="Times New Roman"/>
          <w:sz w:val="24"/>
          <w:szCs w:val="24"/>
        </w:rPr>
        <w:t>/</w:t>
      </w:r>
      <w:proofErr w:type="spellStart"/>
      <w:r w:rsidRPr="00DF0BFB">
        <w:rPr>
          <w:rFonts w:ascii="Times New Roman" w:hAnsi="Times New Roman" w:cs="Times New Roman"/>
          <w:sz w:val="24"/>
          <w:szCs w:val="24"/>
        </w:rPr>
        <w:t>szer</w:t>
      </w:r>
      <w:proofErr w:type="spellEnd"/>
      <w:r w:rsidRPr="00DF0BFB">
        <w:rPr>
          <w:rFonts w:ascii="Times New Roman" w:hAnsi="Times New Roman" w:cs="Times New Roman"/>
          <w:sz w:val="24"/>
          <w:szCs w:val="24"/>
        </w:rPr>
        <w:t>/</w:t>
      </w:r>
      <w:proofErr w:type="spellStart"/>
      <w:r w:rsidRPr="00DF0BFB">
        <w:rPr>
          <w:rFonts w:ascii="Times New Roman" w:hAnsi="Times New Roman" w:cs="Times New Roman"/>
          <w:sz w:val="24"/>
          <w:szCs w:val="24"/>
        </w:rPr>
        <w:t>wys</w:t>
      </w:r>
      <w:proofErr w:type="spellEnd"/>
      <w:r w:rsidRPr="00DF0BFB">
        <w:rPr>
          <w:rFonts w:ascii="Times New Roman" w:hAnsi="Times New Roman" w:cs="Times New Roman"/>
          <w:sz w:val="24"/>
          <w:szCs w:val="24"/>
        </w:rPr>
        <w:t>: 500/230/400 mm.</w:t>
      </w:r>
    </w:p>
    <w:p w14:paraId="2559C67C" w14:textId="77777777" w:rsidR="00DF0BFB" w:rsidRPr="00DF0BFB" w:rsidRDefault="00DF0BFB" w:rsidP="00DF0BFB">
      <w:pPr>
        <w:pStyle w:val="Akapitzlist"/>
        <w:numPr>
          <w:ilvl w:val="0"/>
          <w:numId w:val="62"/>
        </w:numPr>
        <w:ind w:firstLine="0"/>
        <w:rPr>
          <w:rFonts w:ascii="Times New Roman" w:hAnsi="Times New Roman" w:cs="Times New Roman"/>
          <w:b/>
          <w:bCs/>
          <w:sz w:val="24"/>
          <w:szCs w:val="24"/>
        </w:rPr>
      </w:pPr>
      <w:r w:rsidRPr="00DF0BFB">
        <w:rPr>
          <w:rFonts w:ascii="Times New Roman" w:hAnsi="Times New Roman" w:cs="Times New Roman"/>
          <w:b/>
          <w:bCs/>
          <w:sz w:val="24"/>
          <w:szCs w:val="24"/>
        </w:rPr>
        <w:t>Urządzenie spawalnicze typu 2 o następującej specyfikacji:</w:t>
      </w:r>
    </w:p>
    <w:p w14:paraId="00204F7A"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zasilania: 230 V</w:t>
      </w:r>
    </w:p>
    <w:p w14:paraId="7295B94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Tryb oszczędzania energii: nie więcej, niż50 W</w:t>
      </w:r>
    </w:p>
    <w:p w14:paraId="74F207A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natężenia co najmniej : 30–210 A</w:t>
      </w:r>
    </w:p>
    <w:p w14:paraId="041D5E2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napięcia co najmniej: 12–26 V</w:t>
      </w:r>
    </w:p>
    <w:p w14:paraId="75B0C93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Średnica drutu stal niskostopowa i stal nierdzewna: 0,6–1,0 mm</w:t>
      </w:r>
    </w:p>
    <w:p w14:paraId="1A2429C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Średnica drutu rdzeniowego i aluminium: 0,6–1,0 mm</w:t>
      </w:r>
    </w:p>
    <w:p w14:paraId="7863BF9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regulowana prędkość podawania drutu co najmniej 2,0–16,5 m/min</w:t>
      </w:r>
    </w:p>
    <w:p w14:paraId="25B9C6D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Maks. średnica szpuli: 100 mm, 200 mm</w:t>
      </w:r>
    </w:p>
    <w:p w14:paraId="630E0EE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Sprawność przy maksymalnym natężeniu prądu: co najmniej 82%</w:t>
      </w:r>
    </w:p>
    <w:p w14:paraId="2D5F9EB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Temperatura pracy w zakresie co najmniej -10 do +40°C</w:t>
      </w:r>
    </w:p>
    <w:p w14:paraId="4858E60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Klasa ochrony: IP23S</w:t>
      </w:r>
    </w:p>
    <w:p w14:paraId="157CF3E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Wymiary dł. x szer. x wys. wraz z górnym uchwytem nie więcej, niż: 600 x </w:t>
      </w:r>
      <w:r w:rsidRPr="00DF0BFB">
        <w:rPr>
          <w:rFonts w:ascii="Times New Roman" w:hAnsi="Times New Roman" w:cs="Times New Roman"/>
          <w:sz w:val="24"/>
          <w:szCs w:val="24"/>
        </w:rPr>
        <w:tab/>
      </w:r>
      <w:r w:rsidRPr="00DF0BFB">
        <w:rPr>
          <w:rFonts w:ascii="Times New Roman" w:hAnsi="Times New Roman" w:cs="Times New Roman"/>
          <w:sz w:val="24"/>
          <w:szCs w:val="24"/>
        </w:rPr>
        <w:tab/>
        <w:t>250 x 400 mm </w:t>
      </w:r>
    </w:p>
    <w:p w14:paraId="75A4E31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Masa nie więcej, niż 17kg</w:t>
      </w:r>
    </w:p>
    <w:p w14:paraId="51A7E55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Znamionowy prąd spawania MIG/MAG (GMAW):</w:t>
      </w:r>
    </w:p>
    <w:p w14:paraId="3115C5E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200 – 220 A / 24,5 V przy 30%</w:t>
      </w:r>
    </w:p>
    <w:p w14:paraId="2B56B29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130 - 140 A / 20,8 V przy 60%</w:t>
      </w:r>
    </w:p>
    <w:p w14:paraId="380F46F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100 - 110 A / 19,2 V przy 100%</w:t>
      </w:r>
    </w:p>
    <w:p w14:paraId="3D225D5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Znamionowy prąd spawania MMA (SMAW)</w:t>
      </w:r>
    </w:p>
    <w:p w14:paraId="6A63330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 w zakresie 170 – 190 A / 27,2 V przy 30%</w:t>
      </w:r>
    </w:p>
    <w:p w14:paraId="7AAAB49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110 - 120 A / 24,7 V przy 60%</w:t>
      </w:r>
    </w:p>
    <w:p w14:paraId="01DF058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85 - 95 A / 23,6 V przy 100%</w:t>
      </w:r>
    </w:p>
    <w:p w14:paraId="63E3216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Znamionowy prąd spawania TIG (GTAW)</w:t>
      </w:r>
    </w:p>
    <w:p w14:paraId="1B85F3D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lastRenderedPageBreak/>
        <w:t>- w zakresie 200 - 220 A / 18,0 V przy 30%</w:t>
      </w:r>
    </w:p>
    <w:p w14:paraId="7CE96F0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130 - 140 A / 15,4 V przy 60%</w:t>
      </w:r>
    </w:p>
    <w:p w14:paraId="22544DA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 zakresie 100 - 110 A / 14,2 V przy 100%</w:t>
      </w:r>
    </w:p>
    <w:p w14:paraId="17340D36" w14:textId="77777777" w:rsidR="00DF0BFB" w:rsidRPr="00DF0BFB" w:rsidRDefault="00DF0BFB" w:rsidP="00DF0BFB">
      <w:pPr>
        <w:ind w:left="709"/>
        <w:rPr>
          <w:rFonts w:ascii="Times New Roman" w:hAnsi="Times New Roman" w:cs="Times New Roman"/>
          <w:sz w:val="24"/>
          <w:szCs w:val="24"/>
        </w:rPr>
      </w:pPr>
    </w:p>
    <w:p w14:paraId="42EB88AA" w14:textId="77777777" w:rsidR="00DF0BFB" w:rsidRPr="00DF0BFB" w:rsidRDefault="00DF0BFB" w:rsidP="00DF0BFB">
      <w:pPr>
        <w:pStyle w:val="Akapitzlist"/>
        <w:numPr>
          <w:ilvl w:val="0"/>
          <w:numId w:val="63"/>
        </w:numPr>
        <w:ind w:firstLine="0"/>
        <w:rPr>
          <w:rFonts w:ascii="Times New Roman" w:hAnsi="Times New Roman" w:cs="Times New Roman"/>
          <w:b/>
          <w:bCs/>
          <w:sz w:val="24"/>
          <w:szCs w:val="24"/>
        </w:rPr>
      </w:pPr>
      <w:r w:rsidRPr="00DF0BFB">
        <w:rPr>
          <w:rFonts w:ascii="Times New Roman" w:hAnsi="Times New Roman" w:cs="Times New Roman"/>
          <w:sz w:val="24"/>
          <w:szCs w:val="24"/>
        </w:rPr>
        <w:t xml:space="preserve"> </w:t>
      </w:r>
      <w:r w:rsidRPr="00DF0BFB">
        <w:rPr>
          <w:rFonts w:ascii="Times New Roman" w:hAnsi="Times New Roman" w:cs="Times New Roman"/>
          <w:b/>
          <w:bCs/>
          <w:sz w:val="24"/>
          <w:szCs w:val="24"/>
        </w:rPr>
        <w:t>Stół  spawalniczy</w:t>
      </w:r>
    </w:p>
    <w:p w14:paraId="60E6B680" w14:textId="77777777" w:rsidR="00DF0BFB" w:rsidRPr="00DF0BFB" w:rsidRDefault="00DF0BFB" w:rsidP="00DF0BFB">
      <w:pPr>
        <w:ind w:left="1987"/>
        <w:rPr>
          <w:rFonts w:ascii="Times New Roman" w:hAnsi="Times New Roman" w:cs="Times New Roman"/>
          <w:sz w:val="24"/>
          <w:szCs w:val="24"/>
        </w:rPr>
      </w:pPr>
      <w:r w:rsidRPr="00DF0BFB">
        <w:rPr>
          <w:rFonts w:ascii="Times New Roman" w:hAnsi="Times New Roman" w:cs="Times New Roman"/>
          <w:sz w:val="24"/>
          <w:szCs w:val="24"/>
        </w:rPr>
        <w:t>- wymiary (dług. x gł. x wys. Ściany bocznej) 2400x1200x200 mm</w:t>
      </w:r>
    </w:p>
    <w:p w14:paraId="0DF4370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regulacja wysokości stołu w zakresie co najmniej 880-930 mm</w:t>
      </w:r>
    </w:p>
    <w:p w14:paraId="6CF0AC6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konstrukcja stołu wzmocniona żebrami</w:t>
      </w:r>
    </w:p>
    <w:p w14:paraId="68141FC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grubość blatu: 12 mm</w:t>
      </w:r>
    </w:p>
    <w:p w14:paraId="6714D08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materiał blatu: stal</w:t>
      </w:r>
    </w:p>
    <w:p w14:paraId="2490380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nogi stołu ze stopami</w:t>
      </w:r>
    </w:p>
    <w:p w14:paraId="4BC19FA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siatka otworów 100x100 mm</w:t>
      </w:r>
    </w:p>
    <w:p w14:paraId="5E17D92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średnica otworów 28 mm</w:t>
      </w:r>
    </w:p>
    <w:p w14:paraId="53F3CD6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trzy rzędy otworów w ścianie bocznej</w:t>
      </w:r>
    </w:p>
    <w:p w14:paraId="4B1B760E" w14:textId="77777777" w:rsidR="00DF0BFB" w:rsidRPr="00DF0BFB" w:rsidRDefault="00DF0BFB" w:rsidP="00DF0BFB">
      <w:pPr>
        <w:ind w:left="709"/>
        <w:rPr>
          <w:rFonts w:ascii="Times New Roman" w:hAnsi="Times New Roman" w:cs="Times New Roman"/>
          <w:sz w:val="24"/>
          <w:szCs w:val="24"/>
        </w:rPr>
      </w:pPr>
    </w:p>
    <w:p w14:paraId="778CD32B" w14:textId="77777777" w:rsidR="00DF0BFB" w:rsidRPr="00DF0BFB" w:rsidRDefault="00DF0BFB" w:rsidP="00DF0BFB">
      <w:pPr>
        <w:tabs>
          <w:tab w:val="left" w:pos="1418"/>
        </w:tabs>
        <w:ind w:left="1418"/>
        <w:rPr>
          <w:rFonts w:ascii="Times New Roman" w:hAnsi="Times New Roman" w:cs="Times New Roman"/>
          <w:b/>
          <w:bCs/>
          <w:sz w:val="24"/>
          <w:szCs w:val="24"/>
        </w:rPr>
      </w:pPr>
      <w:r w:rsidRPr="00DF0BFB">
        <w:rPr>
          <w:rFonts w:ascii="Times New Roman" w:hAnsi="Times New Roman" w:cs="Times New Roman"/>
          <w:b/>
          <w:bCs/>
          <w:sz w:val="24"/>
          <w:szCs w:val="24"/>
        </w:rPr>
        <w:t xml:space="preserve">wraz z zestawem narzędzi do stołu spawalniczego </w:t>
      </w:r>
      <w:r w:rsidRPr="00DF0BFB">
        <w:rPr>
          <w:rFonts w:ascii="Times New Roman" w:hAnsi="Times New Roman" w:cs="Times New Roman"/>
          <w:sz w:val="24"/>
          <w:szCs w:val="24"/>
        </w:rPr>
        <w:t xml:space="preserve">kompatybilnym z systemem otworów stołów spawalniczych fi 28 mm </w:t>
      </w:r>
      <w:r w:rsidRPr="00DF0BFB">
        <w:rPr>
          <w:rFonts w:ascii="Times New Roman" w:hAnsi="Times New Roman" w:cs="Times New Roman"/>
          <w:b/>
          <w:bCs/>
          <w:sz w:val="24"/>
          <w:szCs w:val="24"/>
        </w:rPr>
        <w:t>o następującej zawartości:</w:t>
      </w:r>
    </w:p>
    <w:p w14:paraId="708E21E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- 4 szt. zacisk mocujący</w:t>
      </w:r>
    </w:p>
    <w:p w14:paraId="17B6F8A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- 10 szt. trzpień mocujący szybkiego montażu</w:t>
      </w:r>
    </w:p>
    <w:p w14:paraId="616EDE6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krążek ø100 mm</w:t>
      </w:r>
    </w:p>
    <w:p w14:paraId="7556582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stoper 150 mm</w:t>
      </w:r>
    </w:p>
    <w:p w14:paraId="0C7FAD8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stoper 225 mm</w:t>
      </w:r>
    </w:p>
    <w:p w14:paraId="192FD44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winkiel płaski 275x150 mm</w:t>
      </w:r>
    </w:p>
    <w:p w14:paraId="5AF06EC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winkiel płaski 320x150 mm</w:t>
      </w:r>
    </w:p>
    <w:p w14:paraId="54D6BC3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 szt. kątownik 185x175 mm</w:t>
      </w:r>
    </w:p>
    <w:p w14:paraId="4CFF170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- 1 szt. uchwyt do palnika</w:t>
      </w:r>
    </w:p>
    <w:p w14:paraId="7122E58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- 1 szt. półka na trzpienie s</w:t>
      </w:r>
    </w:p>
    <w:p w14:paraId="62CBFCD3" w14:textId="77777777" w:rsidR="00DF0BFB" w:rsidRPr="00DF0BFB" w:rsidRDefault="00DF0BFB" w:rsidP="00DF0BFB">
      <w:pPr>
        <w:ind w:left="709"/>
        <w:rPr>
          <w:rFonts w:ascii="Times New Roman" w:hAnsi="Times New Roman" w:cs="Times New Roman"/>
          <w:sz w:val="24"/>
          <w:szCs w:val="24"/>
        </w:rPr>
      </w:pPr>
    </w:p>
    <w:p w14:paraId="46AF1EDE" w14:textId="77777777" w:rsidR="00DF0BFB" w:rsidRPr="00DF0BFB" w:rsidRDefault="00DF0BFB" w:rsidP="00DF0BFB">
      <w:pPr>
        <w:pStyle w:val="Akapitzlist"/>
        <w:numPr>
          <w:ilvl w:val="0"/>
          <w:numId w:val="64"/>
        </w:numPr>
        <w:ind w:firstLine="0"/>
        <w:rPr>
          <w:rFonts w:ascii="Times New Roman" w:hAnsi="Times New Roman" w:cs="Times New Roman"/>
          <w:b/>
          <w:bCs/>
          <w:sz w:val="24"/>
          <w:szCs w:val="24"/>
        </w:rPr>
      </w:pPr>
      <w:r w:rsidRPr="00DF0BFB">
        <w:rPr>
          <w:rFonts w:ascii="Times New Roman" w:hAnsi="Times New Roman" w:cs="Times New Roman"/>
          <w:b/>
          <w:bCs/>
          <w:sz w:val="24"/>
          <w:szCs w:val="24"/>
        </w:rPr>
        <w:t>Mobilne urządzenie odciągowe o następującej specyfikacji:</w:t>
      </w:r>
    </w:p>
    <w:p w14:paraId="473FF9E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 ssąca umożliwiająca przepływ  co najmniej 1100 m³/h</w:t>
      </w:r>
    </w:p>
    <w:p w14:paraId="7C63B35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Wymiary (sz. x w. x g.) nie większe, niż 800 x 850 x 1000 mm</w:t>
      </w:r>
    </w:p>
    <w:p w14:paraId="17E3097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ciężar nie więcej, niż 110 kg</w:t>
      </w:r>
    </w:p>
    <w:p w14:paraId="7BEDCD7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Silnik co najmniej 1.1 kW</w:t>
      </w:r>
    </w:p>
    <w:p w14:paraId="6CEFA4B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lastRenderedPageBreak/>
        <w:t xml:space="preserve">- Napięcie przyłącza: 3 x 400 V / 50 </w:t>
      </w:r>
      <w:proofErr w:type="spellStart"/>
      <w:r w:rsidRPr="00DF0BFB">
        <w:rPr>
          <w:rFonts w:ascii="Times New Roman" w:hAnsi="Times New Roman" w:cs="Times New Roman"/>
          <w:sz w:val="24"/>
          <w:szCs w:val="24"/>
        </w:rPr>
        <w:t>Hz</w:t>
      </w:r>
      <w:proofErr w:type="spellEnd"/>
    </w:p>
    <w:p w14:paraId="408F0F1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Prąd znamionowy co najmniej  2.3 A</w:t>
      </w:r>
    </w:p>
    <w:p w14:paraId="4B41F27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sterownicze: 24 V, DC</w:t>
      </w:r>
    </w:p>
    <w:p w14:paraId="3C00942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Poziom ciśnienia akustycznego nie większy, niż 72 </w:t>
      </w:r>
      <w:proofErr w:type="spellStart"/>
      <w:r w:rsidRPr="00DF0BFB">
        <w:rPr>
          <w:rFonts w:ascii="Times New Roman" w:hAnsi="Times New Roman" w:cs="Times New Roman"/>
          <w:sz w:val="24"/>
          <w:szCs w:val="24"/>
        </w:rPr>
        <w:t>dB</w:t>
      </w:r>
      <w:proofErr w:type="spellEnd"/>
    </w:p>
    <w:p w14:paraId="7D4087D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dopuszczenie IFA: W3 </w:t>
      </w:r>
    </w:p>
    <w:p w14:paraId="2FA81D9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System odciągu:</w:t>
      </w:r>
    </w:p>
    <w:p w14:paraId="5F85206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system wymiennych filtrów</w:t>
      </w:r>
    </w:p>
    <w:p w14:paraId="1139A9E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Powierzchnia filtra co najmniej 17 m²</w:t>
      </w:r>
    </w:p>
    <w:p w14:paraId="6C37AE2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Typ filtra: Kaseta filtracyjna</w:t>
      </w:r>
    </w:p>
    <w:p w14:paraId="2F20E09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Materiał filtracyjny: Włóknina szklana</w:t>
      </w:r>
    </w:p>
    <w:p w14:paraId="1B54D33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Stopień oczyszczania &gt; 99.5 %</w:t>
      </w:r>
    </w:p>
    <w:p w14:paraId="20373D4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Klasa filtra co najmniej  E12</w:t>
      </w:r>
    </w:p>
    <w:p w14:paraId="02364F9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Dodatkowy filtr wstępny</w:t>
      </w:r>
    </w:p>
    <w:p w14:paraId="78973CC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liczba ramion odciągowych: 1</w:t>
      </w:r>
    </w:p>
    <w:p w14:paraId="5D04571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 Typ ramienia odciągowego: Wykonanie z wężem ssącym</w:t>
      </w:r>
    </w:p>
    <w:p w14:paraId="0A8F182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Średnica ramienia odsysającego 150 mm</w:t>
      </w:r>
    </w:p>
    <w:p w14:paraId="2E9E6C7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Długość ramienia 3 m;</w:t>
      </w:r>
    </w:p>
    <w:p w14:paraId="0EB47C22" w14:textId="77777777" w:rsidR="00DF0BFB" w:rsidRPr="00DF0BFB" w:rsidRDefault="00DF0BFB" w:rsidP="00DF0BFB">
      <w:pPr>
        <w:ind w:left="709"/>
        <w:rPr>
          <w:rFonts w:ascii="Times New Roman" w:hAnsi="Times New Roman" w:cs="Times New Roman"/>
          <w:sz w:val="24"/>
          <w:szCs w:val="24"/>
        </w:rPr>
      </w:pPr>
    </w:p>
    <w:p w14:paraId="3D0AE8D6" w14:textId="77777777" w:rsidR="00DF0BFB" w:rsidRPr="00DF0BFB" w:rsidRDefault="00DF0BFB" w:rsidP="00DF0BFB">
      <w:pPr>
        <w:pStyle w:val="Akapitzlist"/>
        <w:numPr>
          <w:ilvl w:val="0"/>
          <w:numId w:val="65"/>
        </w:numPr>
        <w:ind w:left="709" w:firstLine="0"/>
        <w:rPr>
          <w:rFonts w:ascii="Times New Roman" w:hAnsi="Times New Roman" w:cs="Times New Roman"/>
          <w:sz w:val="24"/>
          <w:szCs w:val="24"/>
        </w:rPr>
      </w:pPr>
      <w:r w:rsidRPr="00DF0BFB">
        <w:rPr>
          <w:rFonts w:ascii="Times New Roman" w:hAnsi="Times New Roman" w:cs="Times New Roman"/>
          <w:b/>
          <w:bCs/>
          <w:sz w:val="24"/>
          <w:szCs w:val="24"/>
        </w:rPr>
        <w:t>Przecinarka plazmowa o następującej specyfikacji:</w:t>
      </w:r>
    </w:p>
    <w:p w14:paraId="6693345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Znamionowe napięcie zasilania: 230 V</w:t>
      </w:r>
    </w:p>
    <w:p w14:paraId="384B6B8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 wyjściowa znamionowa co najmniej 8,0 kW</w:t>
      </w:r>
    </w:p>
    <w:p w14:paraId="406830C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Prąd przy pracy 100%: co najmniej 20 A</w:t>
      </w:r>
    </w:p>
    <w:p w14:paraId="7823C78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Prąd przy pracy 60%: co najmniej 30 A</w:t>
      </w:r>
    </w:p>
    <w:p w14:paraId="0FAAC80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Prąd przy pracy 35%: co najmniej 40 A</w:t>
      </w:r>
    </w:p>
    <w:p w14:paraId="25C8BF1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Bezstopniowa regulacja prądu cięcia</w:t>
      </w:r>
    </w:p>
    <w:p w14:paraId="2157833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Wymagany przepływ sprężonego powietrza nie więcej, niż 235 l/min</w:t>
      </w:r>
    </w:p>
    <w:p w14:paraId="35518EC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Ciśnienie powietrza zasilającego do 9 bar</w:t>
      </w:r>
    </w:p>
    <w:p w14:paraId="14DE375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wyposażony w </w:t>
      </w:r>
      <w:proofErr w:type="spellStart"/>
      <w:r w:rsidRPr="00DF0BFB">
        <w:rPr>
          <w:rFonts w:ascii="Times New Roman" w:hAnsi="Times New Roman" w:cs="Times New Roman"/>
          <w:sz w:val="24"/>
          <w:szCs w:val="24"/>
        </w:rPr>
        <w:t>szybkozłączkę</w:t>
      </w:r>
      <w:proofErr w:type="spellEnd"/>
      <w:r w:rsidRPr="00DF0BFB">
        <w:rPr>
          <w:rFonts w:ascii="Times New Roman" w:hAnsi="Times New Roman" w:cs="Times New Roman"/>
          <w:sz w:val="24"/>
          <w:szCs w:val="24"/>
        </w:rPr>
        <w:t xml:space="preserve"> pneumatyczną 6 mm</w:t>
      </w:r>
    </w:p>
    <w:p w14:paraId="2BFCD08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Cięcie rozdzielające co najmniej 16mm</w:t>
      </w:r>
    </w:p>
    <w:p w14:paraId="1CD99EE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Waga urządzenia nie więcej, niż: 12 kg</w:t>
      </w:r>
    </w:p>
    <w:p w14:paraId="63B2743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Wymiary gabarytowe dł. x szer. x wys. nie więcej, niż 500x250x350 mm</w:t>
      </w:r>
    </w:p>
    <w:p w14:paraId="5021297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zawiera zestaw części zamiennych</w:t>
      </w:r>
    </w:p>
    <w:p w14:paraId="234078A6" w14:textId="77777777" w:rsidR="00DF0BFB" w:rsidRPr="00DF0BFB" w:rsidRDefault="00DF0BFB" w:rsidP="00DF0BFB">
      <w:pPr>
        <w:ind w:left="709"/>
        <w:rPr>
          <w:rFonts w:ascii="Times New Roman" w:hAnsi="Times New Roman" w:cs="Times New Roman"/>
          <w:sz w:val="24"/>
          <w:szCs w:val="24"/>
        </w:rPr>
      </w:pPr>
    </w:p>
    <w:p w14:paraId="7B61378A" w14:textId="77777777" w:rsidR="00DF0BFB" w:rsidRPr="00DF0BFB" w:rsidRDefault="00DF0BFB" w:rsidP="00DF0BFB">
      <w:pPr>
        <w:pStyle w:val="Akapitzlist"/>
        <w:numPr>
          <w:ilvl w:val="0"/>
          <w:numId w:val="66"/>
        </w:numPr>
        <w:ind w:firstLine="0"/>
        <w:rPr>
          <w:rFonts w:ascii="Times New Roman" w:hAnsi="Times New Roman" w:cs="Times New Roman"/>
          <w:sz w:val="24"/>
          <w:szCs w:val="24"/>
        </w:rPr>
      </w:pPr>
      <w:r w:rsidRPr="00DF0BFB">
        <w:rPr>
          <w:rFonts w:ascii="Times New Roman" w:hAnsi="Times New Roman" w:cs="Times New Roman"/>
          <w:b/>
          <w:bCs/>
          <w:sz w:val="24"/>
          <w:szCs w:val="24"/>
        </w:rPr>
        <w:t>Zestaw ścisków dźwigniowych szybkomocujących o następującej specyfikacji</w:t>
      </w:r>
      <w:r w:rsidRPr="00DF0BFB">
        <w:rPr>
          <w:rFonts w:ascii="Times New Roman" w:hAnsi="Times New Roman" w:cs="Times New Roman"/>
          <w:sz w:val="24"/>
          <w:szCs w:val="24"/>
        </w:rPr>
        <w:t>:</w:t>
      </w:r>
    </w:p>
    <w:p w14:paraId="5B9CB50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siła docisku co najmniej 1200 N</w:t>
      </w:r>
    </w:p>
    <w:p w14:paraId="25D985D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materiał wykonania: stop magnezu</w:t>
      </w:r>
    </w:p>
    <w:p w14:paraId="24EF663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Zakresy mocowania:</w:t>
      </w:r>
    </w:p>
    <w:p w14:paraId="0F3103C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- 120 mm – 4 szt.</w:t>
      </w:r>
    </w:p>
    <w:p w14:paraId="666BB5A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- 160 mm – 4 szt.</w:t>
      </w:r>
    </w:p>
    <w:p w14:paraId="4D257E6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- 200 mm – 4 szt.</w:t>
      </w:r>
    </w:p>
    <w:p w14:paraId="326ECCA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- 250 mm – 4 szt.</w:t>
      </w:r>
    </w:p>
    <w:p w14:paraId="5FADBB9E" w14:textId="77777777" w:rsidR="00DF0BFB" w:rsidRPr="00DF0BFB" w:rsidRDefault="00DF0BFB" w:rsidP="00DF0BFB">
      <w:pPr>
        <w:ind w:left="709"/>
        <w:rPr>
          <w:rFonts w:ascii="Times New Roman" w:hAnsi="Times New Roman" w:cs="Times New Roman"/>
          <w:sz w:val="24"/>
          <w:szCs w:val="24"/>
        </w:rPr>
      </w:pPr>
    </w:p>
    <w:p w14:paraId="270388E5" w14:textId="77777777" w:rsidR="00DF0BFB" w:rsidRPr="00DF0BFB" w:rsidRDefault="00DF0BFB" w:rsidP="00DF0BFB">
      <w:pPr>
        <w:pStyle w:val="Akapitzlist"/>
        <w:numPr>
          <w:ilvl w:val="0"/>
          <w:numId w:val="67"/>
        </w:numPr>
        <w:ind w:firstLine="0"/>
        <w:rPr>
          <w:rFonts w:ascii="Times New Roman" w:hAnsi="Times New Roman" w:cs="Times New Roman"/>
          <w:sz w:val="24"/>
          <w:szCs w:val="24"/>
        </w:rPr>
      </w:pPr>
      <w:r w:rsidRPr="00DF0BFB">
        <w:rPr>
          <w:rFonts w:ascii="Times New Roman" w:hAnsi="Times New Roman" w:cs="Times New Roman"/>
          <w:b/>
          <w:bCs/>
          <w:sz w:val="24"/>
          <w:szCs w:val="24"/>
        </w:rPr>
        <w:t>Szczypce zaciskowe spawalnicze do łączenia rur o następującej charakterystyce</w:t>
      </w:r>
      <w:r w:rsidRPr="00DF0BFB">
        <w:rPr>
          <w:rFonts w:ascii="Times New Roman" w:hAnsi="Times New Roman" w:cs="Times New Roman"/>
          <w:sz w:val="24"/>
          <w:szCs w:val="24"/>
        </w:rPr>
        <w:t>:</w:t>
      </w:r>
    </w:p>
    <w:p w14:paraId="4DA793A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posuw co najmniej 65 mm</w:t>
      </w:r>
    </w:p>
    <w:p w14:paraId="30D76A8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mocowanie rur w zakresie co najmniej 0 – 110 mm</w:t>
      </w:r>
    </w:p>
    <w:p w14:paraId="531F354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możliwość pracy w temperaturze co najmniej 200C</w:t>
      </w:r>
    </w:p>
    <w:p w14:paraId="6F4BDC6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waga nie większa, niż 1,5 kg</w:t>
      </w:r>
    </w:p>
    <w:p w14:paraId="4C524B2E" w14:textId="77777777" w:rsidR="00DF0BFB" w:rsidRPr="00DF0BFB" w:rsidRDefault="00DF0BFB" w:rsidP="00DF0BFB">
      <w:pPr>
        <w:ind w:left="709"/>
        <w:rPr>
          <w:rFonts w:ascii="Times New Roman" w:hAnsi="Times New Roman" w:cs="Times New Roman"/>
          <w:sz w:val="24"/>
          <w:szCs w:val="24"/>
        </w:rPr>
      </w:pPr>
    </w:p>
    <w:p w14:paraId="0C1B0ABE" w14:textId="77777777" w:rsidR="00DF0BFB" w:rsidRPr="00DF0BFB" w:rsidRDefault="00DF0BFB" w:rsidP="00DF0BFB">
      <w:pPr>
        <w:pStyle w:val="Akapitzlist"/>
        <w:numPr>
          <w:ilvl w:val="0"/>
          <w:numId w:val="68"/>
        </w:numPr>
        <w:ind w:firstLine="0"/>
        <w:rPr>
          <w:rFonts w:ascii="Times New Roman" w:hAnsi="Times New Roman" w:cs="Times New Roman"/>
          <w:b/>
          <w:bCs/>
          <w:sz w:val="24"/>
          <w:szCs w:val="24"/>
        </w:rPr>
      </w:pPr>
      <w:r w:rsidRPr="00DF0BFB">
        <w:rPr>
          <w:rFonts w:ascii="Times New Roman" w:hAnsi="Times New Roman" w:cs="Times New Roman"/>
          <w:b/>
          <w:bCs/>
          <w:sz w:val="24"/>
          <w:szCs w:val="24"/>
        </w:rPr>
        <w:t>Ścisk śrubowy krawędziowy doczołowy o następującej charakterystyce:</w:t>
      </w:r>
    </w:p>
    <w:p w14:paraId="0477C52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ścisk z trzema wrzecionami dociskowymi</w:t>
      </w:r>
    </w:p>
    <w:p w14:paraId="01D2865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zasięg roboczy co najmniej 0 – 80 mm</w:t>
      </w:r>
    </w:p>
    <w:p w14:paraId="04787B0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wysięg co najmniej 80 mm</w:t>
      </w:r>
    </w:p>
    <w:p w14:paraId="1D151AC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ciężar nie większy, niż 2,5 kg</w:t>
      </w:r>
    </w:p>
    <w:p w14:paraId="4DB05311" w14:textId="77777777" w:rsidR="00DF0BFB" w:rsidRPr="00DF0BFB" w:rsidRDefault="00DF0BFB" w:rsidP="00DF0BFB">
      <w:pPr>
        <w:ind w:left="709"/>
        <w:rPr>
          <w:rFonts w:ascii="Times New Roman" w:hAnsi="Times New Roman" w:cs="Times New Roman"/>
          <w:sz w:val="24"/>
          <w:szCs w:val="24"/>
        </w:rPr>
      </w:pPr>
    </w:p>
    <w:p w14:paraId="006F9287" w14:textId="77777777" w:rsidR="00DF0BFB" w:rsidRPr="00DF0BFB" w:rsidRDefault="00DF0BFB" w:rsidP="00DF0BFB">
      <w:pPr>
        <w:pStyle w:val="Akapitzlist"/>
        <w:numPr>
          <w:ilvl w:val="0"/>
          <w:numId w:val="69"/>
        </w:numPr>
        <w:ind w:firstLine="0"/>
        <w:rPr>
          <w:rFonts w:ascii="Times New Roman" w:hAnsi="Times New Roman" w:cs="Times New Roman"/>
          <w:b/>
          <w:bCs/>
          <w:sz w:val="24"/>
          <w:szCs w:val="24"/>
        </w:rPr>
      </w:pPr>
      <w:r w:rsidRPr="00DF0BFB">
        <w:rPr>
          <w:rFonts w:ascii="Times New Roman" w:hAnsi="Times New Roman" w:cs="Times New Roman"/>
          <w:b/>
          <w:bCs/>
          <w:sz w:val="24"/>
          <w:szCs w:val="24"/>
        </w:rPr>
        <w:t>Obrotnik spawalniczy o następującej specyfikacji:</w:t>
      </w:r>
    </w:p>
    <w:p w14:paraId="5354EAA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elektryczny napęd stołu</w:t>
      </w:r>
    </w:p>
    <w:p w14:paraId="7BBB0FE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 silnika napędu co najmniej 125 W</w:t>
      </w:r>
    </w:p>
    <w:p w14:paraId="525E63F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zasilania 230 V</w:t>
      </w:r>
    </w:p>
    <w:p w14:paraId="0A2ED4FA"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ręczna regulacja kąta pochylenia w zakresie co najmniej 0-135 stopni</w:t>
      </w:r>
    </w:p>
    <w:p w14:paraId="41AD3C28" w14:textId="77777777" w:rsidR="00DF0BFB" w:rsidRPr="00DF0BFB" w:rsidRDefault="00DF0BFB" w:rsidP="00DF0BFB">
      <w:pPr>
        <w:ind w:left="2410"/>
        <w:rPr>
          <w:rFonts w:ascii="Times New Roman" w:hAnsi="Times New Roman" w:cs="Times New Roman"/>
          <w:sz w:val="24"/>
          <w:szCs w:val="24"/>
        </w:rPr>
      </w:pPr>
      <w:r w:rsidRPr="00DF0BFB">
        <w:rPr>
          <w:rFonts w:ascii="Times New Roman" w:hAnsi="Times New Roman" w:cs="Times New Roman"/>
          <w:sz w:val="24"/>
          <w:szCs w:val="24"/>
        </w:rPr>
        <w:t xml:space="preserve">- regulowana prędkość obrotowa stołu w zakresie </w:t>
      </w:r>
      <w:r w:rsidRPr="00DF0BFB">
        <w:rPr>
          <w:rFonts w:ascii="Times New Roman" w:hAnsi="Times New Roman" w:cs="Times New Roman"/>
          <w:sz w:val="24"/>
          <w:szCs w:val="24"/>
        </w:rPr>
        <w:br/>
        <w:t xml:space="preserve">co najmniej 0-5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/min</w:t>
      </w:r>
    </w:p>
    <w:p w14:paraId="2DE9B35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nośność w pionie co najmniej 350 kg</w:t>
      </w:r>
    </w:p>
    <w:p w14:paraId="7992885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nośność w poziomie co najmniej 120 kg</w:t>
      </w:r>
    </w:p>
    <w:p w14:paraId="0584789A"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lastRenderedPageBreak/>
        <w:t>- średnica stołu obrotnika co najmniej 330 mm</w:t>
      </w:r>
    </w:p>
    <w:p w14:paraId="4613521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ciężar nie większy niż 40kg.</w:t>
      </w:r>
    </w:p>
    <w:p w14:paraId="6E40DAEC" w14:textId="77777777" w:rsidR="00DF0BFB" w:rsidRPr="00DF0BFB" w:rsidRDefault="00DF0BFB" w:rsidP="00DF0BFB">
      <w:pPr>
        <w:ind w:left="709"/>
        <w:rPr>
          <w:rFonts w:ascii="Times New Roman" w:hAnsi="Times New Roman" w:cs="Times New Roman"/>
          <w:sz w:val="24"/>
          <w:szCs w:val="24"/>
        </w:rPr>
      </w:pPr>
    </w:p>
    <w:p w14:paraId="491B9422" w14:textId="77777777" w:rsidR="00DF0BFB" w:rsidRPr="00DF0BFB" w:rsidRDefault="00DF0BFB" w:rsidP="00DF0BFB">
      <w:pPr>
        <w:pStyle w:val="Akapitzlist"/>
        <w:numPr>
          <w:ilvl w:val="0"/>
          <w:numId w:val="70"/>
        </w:numPr>
        <w:ind w:firstLine="0"/>
        <w:rPr>
          <w:rFonts w:ascii="Times New Roman" w:hAnsi="Times New Roman" w:cs="Times New Roman"/>
          <w:b/>
          <w:bCs/>
          <w:sz w:val="24"/>
          <w:szCs w:val="24"/>
        </w:rPr>
      </w:pPr>
      <w:r w:rsidRPr="00DF0BFB">
        <w:rPr>
          <w:rFonts w:ascii="Times New Roman" w:hAnsi="Times New Roman" w:cs="Times New Roman"/>
          <w:b/>
          <w:bCs/>
          <w:sz w:val="24"/>
          <w:szCs w:val="24"/>
        </w:rPr>
        <w:t>Lutownica elektryczna do lutowania miękkiego rur miedzianych o następującej specyfikacji:</w:t>
      </w:r>
    </w:p>
    <w:p w14:paraId="420EB4B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lutowanych średnic rur co najmniej 6-54 mm</w:t>
      </w:r>
    </w:p>
    <w:p w14:paraId="4936CA0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zawiera co najmniej dwie pary elektrod </w:t>
      </w:r>
      <w:proofErr w:type="spellStart"/>
      <w:r w:rsidRPr="00DF0BFB">
        <w:rPr>
          <w:rFonts w:ascii="Times New Roman" w:hAnsi="Times New Roman" w:cs="Times New Roman"/>
          <w:sz w:val="24"/>
          <w:szCs w:val="24"/>
        </w:rPr>
        <w:t>pryzmowych</w:t>
      </w:r>
      <w:proofErr w:type="spellEnd"/>
    </w:p>
    <w:p w14:paraId="55F2808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zawiera co najmniej jedną parę elektrod sztabkowych</w:t>
      </w:r>
    </w:p>
    <w:p w14:paraId="5339CE8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cęgi lutownicze z przewodami o długości co najmniej 4 m.</w:t>
      </w:r>
    </w:p>
    <w:p w14:paraId="6BB3F05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zasilania 230 V</w:t>
      </w:r>
    </w:p>
    <w:p w14:paraId="7117623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 co najmniej 2000 W</w:t>
      </w:r>
    </w:p>
    <w:p w14:paraId="2920A018"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sterujące 24 V</w:t>
      </w:r>
    </w:p>
    <w:p w14:paraId="63AA7BC7"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temperatura grzania co najmniej 900°C</w:t>
      </w:r>
    </w:p>
    <w:p w14:paraId="1E5B70F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waga nie większa, niż 1 kg </w:t>
      </w:r>
    </w:p>
    <w:p w14:paraId="3508736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Dodatkowe wyposażenie:</w:t>
      </w:r>
    </w:p>
    <w:p w14:paraId="203F92C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włóknina do czyszczenia rur miedzianych – 10 szt.</w:t>
      </w:r>
    </w:p>
    <w:p w14:paraId="41EDBE4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obcinak do rur miedzianych o średnicach co najmniej 3-35 mm</w:t>
      </w:r>
    </w:p>
    <w:p w14:paraId="58A933D5"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lut miękki typu Cu3 w formie drutu o średnicy 3 mm, w ilości 250 g</w:t>
      </w:r>
    </w:p>
    <w:p w14:paraId="6E36594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Pasta do lutowania miękkiego typu Cu3 w ilości 250 g</w:t>
      </w:r>
    </w:p>
    <w:p w14:paraId="360AFB84" w14:textId="77777777" w:rsidR="00DF0BFB" w:rsidRPr="00DF0BFB" w:rsidRDefault="00DF0BFB" w:rsidP="00DF0BFB">
      <w:pPr>
        <w:ind w:left="709"/>
        <w:rPr>
          <w:rFonts w:ascii="Times New Roman" w:hAnsi="Times New Roman" w:cs="Times New Roman"/>
          <w:sz w:val="24"/>
          <w:szCs w:val="24"/>
        </w:rPr>
      </w:pPr>
    </w:p>
    <w:p w14:paraId="5E5FB5D1" w14:textId="77777777" w:rsidR="00DF0BFB" w:rsidRPr="00DF0BFB" w:rsidRDefault="00DF0BFB" w:rsidP="00DF0BFB">
      <w:pPr>
        <w:pStyle w:val="Akapitzlist"/>
        <w:numPr>
          <w:ilvl w:val="0"/>
          <w:numId w:val="70"/>
        </w:numPr>
        <w:ind w:firstLine="0"/>
        <w:rPr>
          <w:rFonts w:ascii="Times New Roman" w:hAnsi="Times New Roman" w:cs="Times New Roman"/>
          <w:b/>
          <w:bCs/>
          <w:sz w:val="24"/>
          <w:szCs w:val="24"/>
        </w:rPr>
      </w:pPr>
      <w:r w:rsidRPr="00DF0BFB">
        <w:rPr>
          <w:rFonts w:ascii="Times New Roman" w:hAnsi="Times New Roman" w:cs="Times New Roman"/>
          <w:b/>
          <w:bCs/>
          <w:sz w:val="24"/>
          <w:szCs w:val="24"/>
        </w:rPr>
        <w:t>Wiertarka na stopie magnetycznej o następującej specyfikacji:</w:t>
      </w:r>
    </w:p>
    <w:p w14:paraId="18CEFBFA"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średnica chwytu freza 19 mm typu </w:t>
      </w:r>
      <w:proofErr w:type="spellStart"/>
      <w:r w:rsidRPr="00DF0BFB">
        <w:rPr>
          <w:rFonts w:ascii="Times New Roman" w:hAnsi="Times New Roman" w:cs="Times New Roman"/>
          <w:sz w:val="24"/>
          <w:szCs w:val="24"/>
        </w:rPr>
        <w:t>Weldon</w:t>
      </w:r>
      <w:proofErr w:type="spellEnd"/>
    </w:p>
    <w:p w14:paraId="57A5729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moc użyteczna co najmniej 1200 W</w:t>
      </w:r>
    </w:p>
    <w:p w14:paraId="012B1E93" w14:textId="77777777" w:rsidR="00DF0BFB" w:rsidRPr="00DF0BFB" w:rsidRDefault="00DF0BFB" w:rsidP="00DF0BFB">
      <w:pPr>
        <w:ind w:left="2410"/>
        <w:rPr>
          <w:rFonts w:ascii="Times New Roman" w:hAnsi="Times New Roman" w:cs="Times New Roman"/>
          <w:sz w:val="24"/>
          <w:szCs w:val="24"/>
        </w:rPr>
      </w:pPr>
      <w:r w:rsidRPr="00DF0BFB">
        <w:rPr>
          <w:rFonts w:ascii="Times New Roman" w:hAnsi="Times New Roman" w:cs="Times New Roman"/>
          <w:sz w:val="24"/>
          <w:szCs w:val="24"/>
        </w:rPr>
        <w:t xml:space="preserve">- dwubiegowa prędkość obrotowa: 1 bieg 300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/min;</w:t>
      </w:r>
      <w:r w:rsidRPr="00DF0BFB">
        <w:rPr>
          <w:rFonts w:ascii="Times New Roman" w:hAnsi="Times New Roman" w:cs="Times New Roman"/>
          <w:sz w:val="24"/>
          <w:szCs w:val="24"/>
        </w:rPr>
        <w:br/>
        <w:t xml:space="preserve"> 2 bieg 450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/min</w:t>
      </w:r>
    </w:p>
    <w:p w14:paraId="6E40949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maksymalny nacisk na wiertło co najmniej 310 kg</w:t>
      </w:r>
    </w:p>
    <w:p w14:paraId="3E913E9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maksymalna głębokość wiercenia co najmniej 50 mm</w:t>
      </w:r>
    </w:p>
    <w:p w14:paraId="651C300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długość skoku wiertarki co najmniej 147 mm</w:t>
      </w:r>
    </w:p>
    <w:p w14:paraId="056A72D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uchwyt wiertarski 16 mm </w:t>
      </w:r>
    </w:p>
    <w:p w14:paraId="5FC3E80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system </w:t>
      </w:r>
      <w:proofErr w:type="spellStart"/>
      <w:r w:rsidRPr="00DF0BFB">
        <w:rPr>
          <w:rFonts w:ascii="Times New Roman" w:hAnsi="Times New Roman" w:cs="Times New Roman"/>
          <w:sz w:val="24"/>
          <w:szCs w:val="24"/>
        </w:rPr>
        <w:t>beznarzędziowego</w:t>
      </w:r>
      <w:proofErr w:type="spellEnd"/>
      <w:r w:rsidRPr="00DF0BFB">
        <w:rPr>
          <w:rFonts w:ascii="Times New Roman" w:hAnsi="Times New Roman" w:cs="Times New Roman"/>
          <w:sz w:val="24"/>
          <w:szCs w:val="24"/>
        </w:rPr>
        <w:t xml:space="preserve"> zwalniania freza z uchwytu</w:t>
      </w:r>
    </w:p>
    <w:p w14:paraId="79A983D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powierzchnia stopy magnetycznej co najmniej 85 x 160 mm</w:t>
      </w:r>
    </w:p>
    <w:p w14:paraId="773503B6"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xml:space="preserve">- siła magnesu co najmniej 3,8 </w:t>
      </w:r>
      <w:proofErr w:type="spellStart"/>
      <w:r w:rsidRPr="00DF0BFB">
        <w:rPr>
          <w:rFonts w:ascii="Times New Roman" w:hAnsi="Times New Roman" w:cs="Times New Roman"/>
          <w:sz w:val="24"/>
          <w:szCs w:val="24"/>
        </w:rPr>
        <w:t>kN</w:t>
      </w:r>
      <w:proofErr w:type="spellEnd"/>
    </w:p>
    <w:p w14:paraId="47DC472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zawiera zbiornik podawanego płynu do smarowania</w:t>
      </w:r>
    </w:p>
    <w:p w14:paraId="68A20AD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lastRenderedPageBreak/>
        <w:t>- wyposażony w osłonę ochronną</w:t>
      </w:r>
    </w:p>
    <w:p w14:paraId="2B85CC7E"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wyposażony w walizkę transportową</w:t>
      </w:r>
    </w:p>
    <w:p w14:paraId="4702CC13"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napięcie zasilania 230V</w:t>
      </w:r>
    </w:p>
    <w:p w14:paraId="515BC79F"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masa nie większa, niż 15 kg</w:t>
      </w:r>
    </w:p>
    <w:p w14:paraId="49060CFB" w14:textId="77777777" w:rsidR="00DF0BFB" w:rsidRPr="00DF0BFB" w:rsidRDefault="00DF0BFB" w:rsidP="00DF0BFB">
      <w:pPr>
        <w:ind w:left="709"/>
        <w:rPr>
          <w:rFonts w:ascii="Times New Roman" w:hAnsi="Times New Roman" w:cs="Times New Roman"/>
          <w:sz w:val="24"/>
          <w:szCs w:val="24"/>
        </w:rPr>
      </w:pPr>
    </w:p>
    <w:p w14:paraId="082CDA72" w14:textId="77777777" w:rsidR="00DF0BFB" w:rsidRPr="00DF0BFB" w:rsidRDefault="00DF0BFB" w:rsidP="00DF0BFB">
      <w:pPr>
        <w:pStyle w:val="Akapitzlist"/>
        <w:numPr>
          <w:ilvl w:val="0"/>
          <w:numId w:val="70"/>
        </w:numPr>
        <w:ind w:firstLine="0"/>
        <w:rPr>
          <w:rFonts w:ascii="Times New Roman" w:hAnsi="Times New Roman" w:cs="Times New Roman"/>
          <w:b/>
          <w:bCs/>
          <w:sz w:val="24"/>
          <w:szCs w:val="24"/>
        </w:rPr>
      </w:pPr>
      <w:r w:rsidRPr="00DF0BFB">
        <w:rPr>
          <w:rFonts w:ascii="Times New Roman" w:hAnsi="Times New Roman" w:cs="Times New Roman"/>
          <w:b/>
          <w:bCs/>
          <w:sz w:val="24"/>
          <w:szCs w:val="24"/>
        </w:rPr>
        <w:t>Przecinarka taśmowa o następującej specyfikacji:</w:t>
      </w:r>
    </w:p>
    <w:p w14:paraId="3BC4F20D"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przecinarka taśmowa o geometrii poziomej</w:t>
      </w:r>
    </w:p>
    <w:p w14:paraId="0D869DC4" w14:textId="77777777" w:rsidR="00DF0BFB" w:rsidRPr="00DF0BFB" w:rsidRDefault="00DF0BFB" w:rsidP="00DF0BFB">
      <w:pPr>
        <w:ind w:left="2410"/>
        <w:rPr>
          <w:rFonts w:ascii="Times New Roman" w:hAnsi="Times New Roman" w:cs="Times New Roman"/>
          <w:sz w:val="24"/>
          <w:szCs w:val="24"/>
        </w:rPr>
      </w:pPr>
      <w:r w:rsidRPr="00DF0BFB">
        <w:rPr>
          <w:rFonts w:ascii="Times New Roman" w:hAnsi="Times New Roman" w:cs="Times New Roman"/>
          <w:sz w:val="24"/>
          <w:szCs w:val="24"/>
        </w:rPr>
        <w:t xml:space="preserve">- wyposażone w regulowane hydraulicznie ramię do wykonywania </w:t>
      </w:r>
      <w:r w:rsidRPr="00DF0BFB">
        <w:rPr>
          <w:rFonts w:ascii="Times New Roman" w:hAnsi="Times New Roman" w:cs="Times New Roman"/>
          <w:sz w:val="24"/>
          <w:szCs w:val="24"/>
        </w:rPr>
        <w:br/>
        <w:t>cięć skośnych pod kątem do co najmniej 60 stopni</w:t>
      </w:r>
    </w:p>
    <w:p w14:paraId="005F0EC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ramię oraz imadło wykonane z żeliwa</w:t>
      </w:r>
    </w:p>
    <w:p w14:paraId="59C74A2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szerokość piły taśmowej 27 mm</w:t>
      </w:r>
    </w:p>
    <w:p w14:paraId="4D73994C"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wyposażony w tensometr do napinania taśmy</w:t>
      </w:r>
    </w:p>
    <w:p w14:paraId="66CCE182" w14:textId="77777777" w:rsidR="00DF0BFB" w:rsidRPr="00DF0BFB" w:rsidRDefault="00DF0BFB" w:rsidP="00DF0BFB">
      <w:pPr>
        <w:ind w:left="2410"/>
        <w:rPr>
          <w:rFonts w:ascii="Times New Roman" w:hAnsi="Times New Roman" w:cs="Times New Roman"/>
          <w:sz w:val="24"/>
          <w:szCs w:val="24"/>
        </w:rPr>
      </w:pPr>
      <w:r w:rsidRPr="00DF0BFB">
        <w:rPr>
          <w:rFonts w:ascii="Times New Roman" w:hAnsi="Times New Roman" w:cs="Times New Roman"/>
          <w:sz w:val="24"/>
          <w:szCs w:val="24"/>
        </w:rPr>
        <w:t xml:space="preserve">- funkcja automatycznego wyłączenia cięcia przy pomocy </w:t>
      </w:r>
      <w:r w:rsidRPr="00DF0BFB">
        <w:rPr>
          <w:rFonts w:ascii="Times New Roman" w:hAnsi="Times New Roman" w:cs="Times New Roman"/>
          <w:sz w:val="24"/>
          <w:szCs w:val="24"/>
        </w:rPr>
        <w:br/>
        <w:t>wyłącznika krańcowego</w:t>
      </w:r>
    </w:p>
    <w:p w14:paraId="5CF41D74"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na okrągło 90° co najmniej  225 mm</w:t>
      </w:r>
    </w:p>
    <w:p w14:paraId="1C1AD431"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w kwadracie 90° co najmniej 200 x 200 mm</w:t>
      </w:r>
    </w:p>
    <w:p w14:paraId="4C4B289A"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na płasko 90° co najmniej 245 x 150 mm</w:t>
      </w:r>
    </w:p>
    <w:p w14:paraId="7A617CC0"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na okrągło 45° co najmniej 160 mm</w:t>
      </w:r>
    </w:p>
    <w:p w14:paraId="08FBC5AB"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w kwadracie 45° co najmniej 160 x 160 mm</w:t>
      </w:r>
    </w:p>
    <w:p w14:paraId="3DDAE499"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na okrągło 60° co najmniej 100 mm</w:t>
      </w:r>
    </w:p>
    <w:p w14:paraId="1180934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zakres cięcia w kwadracie 60° co najmniej 100 x 100 mm</w:t>
      </w:r>
    </w:p>
    <w:p w14:paraId="0C9DFE02" w14:textId="77777777" w:rsidR="00DF0BFB" w:rsidRPr="00DF0BFB" w:rsidRDefault="00DF0BFB" w:rsidP="00DF0BFB">
      <w:pPr>
        <w:ind w:left="709"/>
        <w:rPr>
          <w:rFonts w:ascii="Times New Roman" w:hAnsi="Times New Roman" w:cs="Times New Roman"/>
          <w:sz w:val="24"/>
          <w:szCs w:val="24"/>
        </w:rPr>
      </w:pPr>
      <w:r w:rsidRPr="00DF0BFB">
        <w:rPr>
          <w:rFonts w:ascii="Times New Roman" w:hAnsi="Times New Roman" w:cs="Times New Roman"/>
          <w:sz w:val="24"/>
          <w:szCs w:val="24"/>
        </w:rPr>
        <w:t>- wyposażony w imadło szybkomocujące</w:t>
      </w:r>
    </w:p>
    <w:p w14:paraId="24263A97" w14:textId="77777777" w:rsidR="00DF0BFB" w:rsidRPr="00DF0BFB" w:rsidRDefault="00DF0BFB" w:rsidP="00DF0BFB">
      <w:pPr>
        <w:ind w:left="2410"/>
        <w:rPr>
          <w:rFonts w:ascii="Times New Roman" w:hAnsi="Times New Roman" w:cs="Times New Roman"/>
          <w:sz w:val="24"/>
          <w:szCs w:val="24"/>
        </w:rPr>
      </w:pPr>
      <w:r w:rsidRPr="00DF0BFB">
        <w:rPr>
          <w:rFonts w:ascii="Times New Roman" w:hAnsi="Times New Roman" w:cs="Times New Roman"/>
          <w:sz w:val="24"/>
          <w:szCs w:val="24"/>
        </w:rPr>
        <w:t xml:space="preserve">-  wyposażony w podstawę roboczą o wysokości </w:t>
      </w:r>
      <w:r w:rsidRPr="00DF0BFB">
        <w:rPr>
          <w:rFonts w:ascii="Times New Roman" w:hAnsi="Times New Roman" w:cs="Times New Roman"/>
          <w:sz w:val="24"/>
          <w:szCs w:val="24"/>
        </w:rPr>
        <w:br/>
        <w:t>w zakresie 900-950 mm</w:t>
      </w:r>
    </w:p>
    <w:p w14:paraId="69A27E9B"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xml:space="preserve">- prędkość obrotowa taśmy co najmniej dwuzakresowa lub regulowana bezstopniowo w zakresie niższych obrotów nie więcej, niż 45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 xml:space="preserve">/min oraz wyższych co najmniej 90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/min</w:t>
      </w:r>
    </w:p>
    <w:p w14:paraId="19DFF2A7"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wyposażony w wewnętrzny układ chłodzący z wanną oraz z pompą płynu chłodzenia o mocy co najmniej 50 W</w:t>
      </w:r>
    </w:p>
    <w:p w14:paraId="3F6CAB30"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moc silnika S1 100% co najmniej 1,1 kW oraz S6 40% co najmniej 1,5 kW</w:t>
      </w:r>
    </w:p>
    <w:p w14:paraId="46F024F5"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napięcie zasilania 3x400 V</w:t>
      </w:r>
    </w:p>
    <w:p w14:paraId="05C6A0A7"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wymiary maszyny nie większe, niż (dł. x gł. x wys.) 1500 x 750 x 1800 mm</w:t>
      </w:r>
    </w:p>
    <w:p w14:paraId="300DCB62"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waga nie większa, niż 200 kg</w:t>
      </w:r>
    </w:p>
    <w:p w14:paraId="1C404898" w14:textId="77777777" w:rsidR="00DF0BFB" w:rsidRPr="00DF0BFB" w:rsidRDefault="00DF0BFB" w:rsidP="00DF0BFB">
      <w:pPr>
        <w:ind w:left="709"/>
        <w:rPr>
          <w:rFonts w:ascii="Times New Roman" w:hAnsi="Times New Roman" w:cs="Times New Roman"/>
          <w:sz w:val="24"/>
          <w:szCs w:val="24"/>
        </w:rPr>
      </w:pPr>
    </w:p>
    <w:p w14:paraId="692DA876" w14:textId="77777777" w:rsidR="00DF0BFB" w:rsidRPr="00DF0BFB" w:rsidRDefault="00DF0BFB" w:rsidP="00DF0BFB">
      <w:pPr>
        <w:pStyle w:val="Akapitzlist"/>
        <w:numPr>
          <w:ilvl w:val="0"/>
          <w:numId w:val="70"/>
        </w:numPr>
        <w:ind w:firstLine="0"/>
        <w:rPr>
          <w:rFonts w:ascii="Times New Roman" w:hAnsi="Times New Roman" w:cs="Times New Roman"/>
          <w:b/>
          <w:bCs/>
          <w:sz w:val="24"/>
          <w:szCs w:val="24"/>
        </w:rPr>
      </w:pPr>
      <w:r w:rsidRPr="00DF0BFB">
        <w:rPr>
          <w:rFonts w:ascii="Times New Roman" w:hAnsi="Times New Roman" w:cs="Times New Roman"/>
          <w:b/>
          <w:bCs/>
          <w:sz w:val="24"/>
          <w:szCs w:val="24"/>
        </w:rPr>
        <w:t xml:space="preserve">Szlifierka taśmowa do krawędzi o następującej specyfikacji: </w:t>
      </w:r>
    </w:p>
    <w:p w14:paraId="17A4AE61"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wielkość stołu roboczego – szerokość co najmniej 850 mm oraz głębokość co najmniej 300 mm</w:t>
      </w:r>
      <w:r w:rsidRPr="00DF0BFB">
        <w:rPr>
          <w:rFonts w:ascii="Times New Roman" w:hAnsi="Times New Roman" w:cs="Times New Roman"/>
          <w:sz w:val="24"/>
          <w:szCs w:val="24"/>
        </w:rPr>
        <w:br/>
        <w:t>- regulacja wysokości stołu w zakresie co najmniej 90 mm</w:t>
      </w:r>
      <w:r w:rsidRPr="00DF0BFB">
        <w:rPr>
          <w:rFonts w:ascii="Times New Roman" w:hAnsi="Times New Roman" w:cs="Times New Roman"/>
          <w:sz w:val="24"/>
          <w:szCs w:val="24"/>
        </w:rPr>
        <w:br/>
        <w:t>- szerokość taśmy szlifierskiej co najmniej 150 mm</w:t>
      </w:r>
    </w:p>
    <w:p w14:paraId="23C28E37"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wyposażony w napinacz taśmy szlifierskiej</w:t>
      </w:r>
    </w:p>
    <w:p w14:paraId="79D698B0"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wyposażony w  funkcję oscylacji</w:t>
      </w:r>
      <w:r w:rsidRPr="00DF0BFB">
        <w:rPr>
          <w:rFonts w:ascii="Times New Roman" w:hAnsi="Times New Roman" w:cs="Times New Roman"/>
          <w:sz w:val="24"/>
          <w:szCs w:val="24"/>
        </w:rPr>
        <w:br/>
        <w:t>- powierzchnia szlifowania płaskiego co najmniej 950 x 200 mm</w:t>
      </w:r>
      <w:r w:rsidRPr="00DF0BFB">
        <w:rPr>
          <w:rFonts w:ascii="Times New Roman" w:hAnsi="Times New Roman" w:cs="Times New Roman"/>
          <w:sz w:val="24"/>
          <w:szCs w:val="24"/>
        </w:rPr>
        <w:br/>
        <w:t xml:space="preserve">- regulowany zakres wychylania głowicy szlifierskiej co najmniej 0° – 90° </w:t>
      </w:r>
      <w:r w:rsidRPr="00DF0BFB">
        <w:rPr>
          <w:rFonts w:ascii="Times New Roman" w:hAnsi="Times New Roman" w:cs="Times New Roman"/>
          <w:sz w:val="24"/>
          <w:szCs w:val="24"/>
        </w:rPr>
        <w:br/>
        <w:t>- prędkość taśmy co najmniej 16 m/sek.</w:t>
      </w:r>
      <w:r w:rsidRPr="00DF0BFB">
        <w:rPr>
          <w:rFonts w:ascii="Times New Roman" w:hAnsi="Times New Roman" w:cs="Times New Roman"/>
          <w:sz w:val="24"/>
          <w:szCs w:val="24"/>
        </w:rPr>
        <w:br/>
        <w:t>- wyposażony w dodatkowy stół boczny o wymiarach 300 x 250 mm</w:t>
      </w:r>
      <w:r w:rsidRPr="00DF0BFB">
        <w:rPr>
          <w:rFonts w:ascii="Times New Roman" w:hAnsi="Times New Roman" w:cs="Times New Roman"/>
          <w:sz w:val="24"/>
          <w:szCs w:val="24"/>
        </w:rPr>
        <w:br/>
        <w:t>- wyposażony w ogranicznik wzdłużny i wychylny, obustronny ogranicznik skosu w zakresie co najmniej -45° do +45°</w:t>
      </w:r>
    </w:p>
    <w:p w14:paraId="38AC876E"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koła zamachowe pokryte powłoką gumową</w:t>
      </w:r>
      <w:r w:rsidRPr="00DF0BFB">
        <w:rPr>
          <w:rFonts w:ascii="Times New Roman" w:hAnsi="Times New Roman" w:cs="Times New Roman"/>
          <w:sz w:val="24"/>
          <w:szCs w:val="24"/>
        </w:rPr>
        <w:br/>
        <w:t>-  wyposażone w przyłącze odsysania do zewnętrznego układu odciągowego ø 100 mm</w:t>
      </w:r>
      <w:r w:rsidRPr="00DF0BFB">
        <w:rPr>
          <w:rFonts w:ascii="Times New Roman" w:hAnsi="Times New Roman" w:cs="Times New Roman"/>
          <w:sz w:val="24"/>
          <w:szCs w:val="24"/>
        </w:rPr>
        <w:br/>
        <w:t>- moc silnika co najmniej 2.1 kW oraz S1 100% co najmniej 1,5 kW</w:t>
      </w:r>
      <w:r w:rsidRPr="00DF0BFB">
        <w:rPr>
          <w:rFonts w:ascii="Times New Roman" w:hAnsi="Times New Roman" w:cs="Times New Roman"/>
          <w:sz w:val="24"/>
          <w:szCs w:val="24"/>
        </w:rPr>
        <w:br/>
        <w:t>- napięcie zasilania 3x400 V</w:t>
      </w:r>
    </w:p>
    <w:p w14:paraId="4DD46B97"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wyposażony w tacę na wióry</w:t>
      </w:r>
    </w:p>
    <w:p w14:paraId="69305785"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 zestawie wyposażony w kompatybilną taśmę szlifierską</w:t>
      </w:r>
    </w:p>
    <w:p w14:paraId="7E9A7715" w14:textId="77777777" w:rsidR="00DF0BFB" w:rsidRPr="00DF0BFB" w:rsidRDefault="00DF0BFB" w:rsidP="00DF0BFB">
      <w:pPr>
        <w:ind w:left="2552"/>
        <w:rPr>
          <w:rFonts w:ascii="Times New Roman" w:hAnsi="Times New Roman" w:cs="Times New Roman"/>
          <w:sz w:val="24"/>
          <w:szCs w:val="24"/>
        </w:rPr>
      </w:pPr>
      <w:r w:rsidRPr="00DF0BFB">
        <w:rPr>
          <w:rFonts w:ascii="Times New Roman" w:hAnsi="Times New Roman" w:cs="Times New Roman"/>
          <w:sz w:val="24"/>
          <w:szCs w:val="24"/>
        </w:rPr>
        <w:t>- wyposażony w podstawę wykonaną z blachy stalowej oraz szafkę na narzędzia</w:t>
      </w:r>
      <w:r w:rsidRPr="00DF0BFB">
        <w:rPr>
          <w:rFonts w:ascii="Times New Roman" w:hAnsi="Times New Roman" w:cs="Times New Roman"/>
          <w:sz w:val="24"/>
          <w:szCs w:val="24"/>
        </w:rPr>
        <w:br/>
        <w:t>- wymiary zewnętrzne nie większe, niż (szer. x gł. x wys.) 1400x700x1250</w:t>
      </w:r>
      <w:r w:rsidRPr="00DF0BFB">
        <w:rPr>
          <w:rFonts w:ascii="Times New Roman" w:hAnsi="Times New Roman" w:cs="Times New Roman"/>
          <w:sz w:val="24"/>
          <w:szCs w:val="24"/>
        </w:rPr>
        <w:br/>
        <w:t>- waga nie większa, niż 150 kg</w:t>
      </w:r>
    </w:p>
    <w:p w14:paraId="06D764CE" w14:textId="77777777" w:rsidR="00DF0BFB" w:rsidRPr="00DF0BFB" w:rsidRDefault="00DF0BFB" w:rsidP="00DF0BFB">
      <w:pPr>
        <w:ind w:left="709"/>
        <w:rPr>
          <w:rFonts w:ascii="Times New Roman" w:hAnsi="Times New Roman" w:cs="Times New Roman"/>
          <w:sz w:val="24"/>
          <w:szCs w:val="24"/>
        </w:rPr>
      </w:pPr>
    </w:p>
    <w:p w14:paraId="1042F633" w14:textId="77777777" w:rsidR="00DF0BFB" w:rsidRPr="00DF0BFB" w:rsidRDefault="00DF0BFB" w:rsidP="00DF0BFB">
      <w:pPr>
        <w:pStyle w:val="Akapitzlist"/>
        <w:numPr>
          <w:ilvl w:val="0"/>
          <w:numId w:val="70"/>
        </w:numPr>
        <w:ind w:firstLine="0"/>
        <w:rPr>
          <w:rFonts w:ascii="Times New Roman" w:hAnsi="Times New Roman" w:cs="Times New Roman"/>
          <w:b/>
          <w:bCs/>
          <w:sz w:val="24"/>
          <w:szCs w:val="24"/>
        </w:rPr>
      </w:pPr>
      <w:r w:rsidRPr="00DF0BFB">
        <w:rPr>
          <w:rFonts w:ascii="Times New Roman" w:hAnsi="Times New Roman" w:cs="Times New Roman"/>
          <w:b/>
          <w:bCs/>
          <w:sz w:val="24"/>
          <w:szCs w:val="24"/>
        </w:rPr>
        <w:t xml:space="preserve">Stacjonarna wiertarko – frezarka </w:t>
      </w:r>
      <w:bookmarkStart w:id="32" w:name="_Hlk180161775"/>
      <w:r w:rsidRPr="00DF0BFB">
        <w:rPr>
          <w:rFonts w:ascii="Times New Roman" w:hAnsi="Times New Roman" w:cs="Times New Roman"/>
          <w:b/>
          <w:bCs/>
          <w:sz w:val="24"/>
          <w:szCs w:val="24"/>
        </w:rPr>
        <w:t>o następującej specyfikacji:</w:t>
      </w:r>
      <w:bookmarkEnd w:id="32"/>
    </w:p>
    <w:p w14:paraId="73EBC150"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maksymalny rozmiar freza czołowego co najmniej 75 mm</w:t>
      </w:r>
    </w:p>
    <w:p w14:paraId="36642282"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maksymalny rozmiar freza trzpieniowego co najmniej 25 mm</w:t>
      </w:r>
    </w:p>
    <w:p w14:paraId="3A8CA63A"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odstęp wrzeciono / kolumna 180 mm</w:t>
      </w:r>
    </w:p>
    <w:p w14:paraId="40D1C01C"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regulowany odstęp wrzeciono / stół w zakresie co najmniej  134 - 495 mm</w:t>
      </w:r>
    </w:p>
    <w:p w14:paraId="49C3BF1F"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skok kła co najmniej 70 mm</w:t>
      </w:r>
    </w:p>
    <w:p w14:paraId="7587F701"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xml:space="preserve">- regulowany zakres obrotów bezstopniowo na dwóch przełożeniach w zakresie I: 50-750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 xml:space="preserve">/min, II: 150-2250 </w:t>
      </w:r>
      <w:proofErr w:type="spellStart"/>
      <w:r w:rsidRPr="00DF0BFB">
        <w:rPr>
          <w:rFonts w:ascii="Times New Roman" w:hAnsi="Times New Roman" w:cs="Times New Roman"/>
          <w:sz w:val="24"/>
          <w:szCs w:val="24"/>
        </w:rPr>
        <w:t>obr</w:t>
      </w:r>
      <w:proofErr w:type="spellEnd"/>
      <w:r w:rsidRPr="00DF0BFB">
        <w:rPr>
          <w:rFonts w:ascii="Times New Roman" w:hAnsi="Times New Roman" w:cs="Times New Roman"/>
          <w:sz w:val="24"/>
          <w:szCs w:val="24"/>
        </w:rPr>
        <w:t>/min</w:t>
      </w:r>
    </w:p>
    <w:p w14:paraId="7C1BCD08"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wyposażony w chwyt trzpienia MK 3</w:t>
      </w:r>
    </w:p>
    <w:p w14:paraId="5195ACDB"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wyposażony w osłonę bezpieczeństwa</w:t>
      </w:r>
    </w:p>
    <w:p w14:paraId="76153E9F"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lastRenderedPageBreak/>
        <w:t>- wielkość robocza stołu co najmniej 840 x 210 mm</w:t>
      </w:r>
    </w:p>
    <w:p w14:paraId="28105DA3"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droga przesuwu (oś x / y) co najmniej 560 / 210 mm</w:t>
      </w:r>
    </w:p>
    <w:p w14:paraId="16E50411"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odchylana głowica frezowa w zakresie co najmniej -90° do +90°</w:t>
      </w:r>
    </w:p>
    <w:p w14:paraId="6AD9CF73"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regulacja wysokości głowicy frezowej w zakresie co najmniej 360mm</w:t>
      </w:r>
    </w:p>
    <w:p w14:paraId="40F84F5C"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wielkość rowków T 14 mm</w:t>
      </w:r>
    </w:p>
    <w:p w14:paraId="11095B82"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xml:space="preserve">- moc silnika S1 100% co najmniej 1,1 kW oraz S6 40% co najmniej 1,6 kW </w:t>
      </w:r>
    </w:p>
    <w:p w14:paraId="2F0850F6"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cyfrowy odczyt skoku wrzeciona i prędkości obrotowej</w:t>
      </w:r>
    </w:p>
    <w:p w14:paraId="6D16B2D3"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napięcie zasilania 230 V</w:t>
      </w:r>
    </w:p>
    <w:p w14:paraId="1AD7311B"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wymiary zewnętrzne maszyny nie większe, niż 1100 x 750 x 1200 mm</w:t>
      </w:r>
    </w:p>
    <w:p w14:paraId="4C839460"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masa nie większa, niż 230 kg</w:t>
      </w:r>
    </w:p>
    <w:p w14:paraId="6EE01039" w14:textId="77777777" w:rsidR="00DF0BFB" w:rsidRPr="00DF0BFB" w:rsidRDefault="00DF0BFB" w:rsidP="00DF0BFB">
      <w:pPr>
        <w:ind w:left="2694"/>
        <w:rPr>
          <w:rFonts w:ascii="Times New Roman" w:hAnsi="Times New Roman" w:cs="Times New Roman"/>
          <w:sz w:val="24"/>
          <w:szCs w:val="24"/>
        </w:rPr>
      </w:pPr>
      <w:r w:rsidRPr="00DF0BFB">
        <w:rPr>
          <w:rFonts w:ascii="Times New Roman" w:hAnsi="Times New Roman" w:cs="Times New Roman"/>
          <w:sz w:val="24"/>
          <w:szCs w:val="24"/>
        </w:rPr>
        <w:t>- wyposażony w kompatybilną podstawę o wysokości roboczej w zakresie 700 – 750 mm umożliwiającą bezpieczne umieszczenie wiertarko – frezarki. Podstawa musi być wyposażona w szafkę, a blat mieć zakrzywione krawędzie</w:t>
      </w:r>
    </w:p>
    <w:p w14:paraId="24DB4362" w14:textId="77777777" w:rsidR="00DF0BFB" w:rsidRPr="00DF0BFB" w:rsidRDefault="00DF0BFB" w:rsidP="00DF0BFB">
      <w:pPr>
        <w:ind w:left="709"/>
        <w:rPr>
          <w:rFonts w:ascii="Times New Roman" w:hAnsi="Times New Roman" w:cs="Times New Roman"/>
          <w:sz w:val="24"/>
          <w:szCs w:val="24"/>
        </w:rPr>
      </w:pPr>
    </w:p>
    <w:p w14:paraId="0AB4D701" w14:textId="77777777" w:rsidR="00DF0BFB" w:rsidRPr="00DF0BFB" w:rsidRDefault="00DF0BFB" w:rsidP="00DF0BFB">
      <w:pPr>
        <w:ind w:left="709"/>
        <w:rPr>
          <w:rFonts w:ascii="Times New Roman" w:hAnsi="Times New Roman" w:cs="Times New Roman"/>
          <w:sz w:val="24"/>
          <w:szCs w:val="24"/>
        </w:rPr>
      </w:pPr>
    </w:p>
    <w:p w14:paraId="56A8F104" w14:textId="77777777" w:rsidR="00DF0BFB" w:rsidRPr="00DF0BFB" w:rsidRDefault="00DF0BFB" w:rsidP="00DF0BFB">
      <w:pPr>
        <w:rPr>
          <w:rFonts w:ascii="Times New Roman" w:hAnsi="Times New Roman" w:cs="Times New Roman"/>
          <w:sz w:val="24"/>
          <w:szCs w:val="24"/>
          <w:u w:val="single"/>
        </w:rPr>
      </w:pPr>
      <w:r w:rsidRPr="00DF0BFB">
        <w:rPr>
          <w:rFonts w:ascii="Times New Roman" w:hAnsi="Times New Roman" w:cs="Times New Roman"/>
          <w:sz w:val="24"/>
          <w:szCs w:val="24"/>
          <w:u w:val="single"/>
        </w:rPr>
        <w:t>Podstawowe wymagane dane techniczne urządzenia do nagrzewania indukcyjnego</w:t>
      </w:r>
    </w:p>
    <w:p w14:paraId="2A331460"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1.           Maksymalna średnica części: 350 [mm]</w:t>
      </w:r>
    </w:p>
    <w:p w14:paraId="04A16C43"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2.           Maksymalna długość części: 1200 [mm]</w:t>
      </w:r>
    </w:p>
    <w:p w14:paraId="3FC30175"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o            Dla mocowania w kłach: 1200  [mm]</w:t>
      </w:r>
    </w:p>
    <w:p w14:paraId="371BCB68"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3.           Maksymalny ciężar detalu: 100 [</w:t>
      </w:r>
      <w:proofErr w:type="spellStart"/>
      <w:r w:rsidRPr="00DF0BFB">
        <w:rPr>
          <w:rFonts w:ascii="Times New Roman" w:hAnsi="Times New Roman" w:cs="Times New Roman"/>
          <w:sz w:val="24"/>
          <w:szCs w:val="24"/>
        </w:rPr>
        <w:t>kG</w:t>
      </w:r>
      <w:proofErr w:type="spellEnd"/>
      <w:r w:rsidRPr="00DF0BFB">
        <w:rPr>
          <w:rFonts w:ascii="Times New Roman" w:hAnsi="Times New Roman" w:cs="Times New Roman"/>
          <w:sz w:val="24"/>
          <w:szCs w:val="24"/>
        </w:rPr>
        <w:t>]</w:t>
      </w:r>
    </w:p>
    <w:p w14:paraId="40572FD2" w14:textId="77777777" w:rsidR="00DF0BFB" w:rsidRPr="00DF0BFB" w:rsidRDefault="00DF0BFB" w:rsidP="00DF0BFB">
      <w:pPr>
        <w:rPr>
          <w:rFonts w:ascii="Times New Roman" w:hAnsi="Times New Roman" w:cs="Times New Roman"/>
          <w:color w:val="45B0E1" w:themeColor="accent1" w:themeTint="99"/>
          <w:sz w:val="24"/>
          <w:szCs w:val="24"/>
        </w:rPr>
      </w:pPr>
      <w:r w:rsidRPr="00DF0BFB">
        <w:rPr>
          <w:rFonts w:ascii="Times New Roman" w:hAnsi="Times New Roman" w:cs="Times New Roman"/>
          <w:sz w:val="24"/>
          <w:szCs w:val="24"/>
        </w:rPr>
        <w:t>4.           Zakres osi Z: 1300-1350 [mm]</w:t>
      </w:r>
    </w:p>
    <w:p w14:paraId="6BD2595D"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5.           Zakres osi Y: 150 mm</w:t>
      </w:r>
    </w:p>
    <w:p w14:paraId="7FBB28F6"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6.           Zakres osi X: 150 mm</w:t>
      </w:r>
    </w:p>
    <w:p w14:paraId="4A1F6006"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7.           Zasilanie: 3x400 V, 50 </w:t>
      </w:r>
      <w:proofErr w:type="spellStart"/>
      <w:r w:rsidRPr="00DF0BFB">
        <w:rPr>
          <w:rFonts w:ascii="Times New Roman" w:hAnsi="Times New Roman" w:cs="Times New Roman"/>
          <w:sz w:val="24"/>
          <w:szCs w:val="24"/>
        </w:rPr>
        <w:t>Hz</w:t>
      </w:r>
      <w:proofErr w:type="spellEnd"/>
    </w:p>
    <w:p w14:paraId="30B3AD5B"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 xml:space="preserve">8.           Moc oraz zakres częstotliwości pracy wybierany ręcznie: </w:t>
      </w:r>
    </w:p>
    <w:p w14:paraId="780E5A77" w14:textId="77777777" w:rsidR="00DF0BFB" w:rsidRPr="00DF0BFB" w:rsidRDefault="00DF0BFB" w:rsidP="00DF0BFB">
      <w:pPr>
        <w:pStyle w:val="Akapitzlist"/>
        <w:numPr>
          <w:ilvl w:val="0"/>
          <w:numId w:val="58"/>
        </w:numPr>
        <w:ind w:firstLine="0"/>
        <w:rPr>
          <w:rFonts w:ascii="Times New Roman" w:hAnsi="Times New Roman" w:cs="Times New Roman"/>
          <w:sz w:val="24"/>
          <w:szCs w:val="24"/>
        </w:rPr>
      </w:pPr>
      <w:r w:rsidRPr="00DF0BFB">
        <w:rPr>
          <w:rFonts w:ascii="Times New Roman" w:hAnsi="Times New Roman" w:cs="Times New Roman"/>
          <w:sz w:val="24"/>
          <w:szCs w:val="24"/>
        </w:rPr>
        <w:t>80 - 120 [kHz]</w:t>
      </w:r>
    </w:p>
    <w:p w14:paraId="59B18256" w14:textId="77777777" w:rsidR="00DF0BFB" w:rsidRPr="00DF0BFB" w:rsidRDefault="00DF0BFB" w:rsidP="00DF0BFB">
      <w:pPr>
        <w:pStyle w:val="Akapitzlist"/>
        <w:numPr>
          <w:ilvl w:val="0"/>
          <w:numId w:val="58"/>
        </w:numPr>
        <w:ind w:firstLine="0"/>
        <w:rPr>
          <w:rFonts w:ascii="Times New Roman" w:hAnsi="Times New Roman" w:cs="Times New Roman"/>
          <w:sz w:val="24"/>
          <w:szCs w:val="24"/>
        </w:rPr>
      </w:pPr>
      <w:r w:rsidRPr="00DF0BFB">
        <w:rPr>
          <w:rFonts w:ascii="Times New Roman" w:hAnsi="Times New Roman" w:cs="Times New Roman"/>
          <w:sz w:val="24"/>
          <w:szCs w:val="24"/>
        </w:rPr>
        <w:t>15 - 40 [kHz]</w:t>
      </w:r>
    </w:p>
    <w:p w14:paraId="09E207DE"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9.</w:t>
      </w:r>
      <w:r w:rsidRPr="00DF0BFB">
        <w:rPr>
          <w:rFonts w:ascii="Times New Roman" w:hAnsi="Times New Roman" w:cs="Times New Roman"/>
          <w:sz w:val="24"/>
          <w:szCs w:val="24"/>
        </w:rPr>
        <w:tab/>
        <w:t>Moc generatora</w:t>
      </w:r>
    </w:p>
    <w:p w14:paraId="3F549555" w14:textId="77777777" w:rsidR="00DF0BFB" w:rsidRPr="00DF0BFB" w:rsidRDefault="00DF0BFB" w:rsidP="00DF0BFB">
      <w:pPr>
        <w:pStyle w:val="Akapitzlist"/>
        <w:numPr>
          <w:ilvl w:val="0"/>
          <w:numId w:val="59"/>
        </w:numPr>
        <w:ind w:firstLine="0"/>
        <w:rPr>
          <w:rFonts w:ascii="Times New Roman" w:hAnsi="Times New Roman" w:cs="Times New Roman"/>
          <w:sz w:val="24"/>
          <w:szCs w:val="24"/>
        </w:rPr>
      </w:pPr>
      <w:r w:rsidRPr="00DF0BFB">
        <w:rPr>
          <w:rFonts w:ascii="Times New Roman" w:hAnsi="Times New Roman" w:cs="Times New Roman"/>
          <w:sz w:val="24"/>
          <w:szCs w:val="24"/>
        </w:rPr>
        <w:t>70 kW osiągana przy częstotliwości 120 kHz</w:t>
      </w:r>
    </w:p>
    <w:p w14:paraId="2AF1B4DF" w14:textId="77777777" w:rsidR="00DF0BFB" w:rsidRPr="00DF0BFB" w:rsidRDefault="00DF0BFB" w:rsidP="00DF0BFB">
      <w:pPr>
        <w:pStyle w:val="Akapitzlist"/>
        <w:numPr>
          <w:ilvl w:val="0"/>
          <w:numId w:val="59"/>
        </w:numPr>
        <w:ind w:firstLine="0"/>
        <w:rPr>
          <w:rFonts w:ascii="Times New Roman" w:hAnsi="Times New Roman" w:cs="Times New Roman"/>
          <w:sz w:val="24"/>
          <w:szCs w:val="24"/>
        </w:rPr>
      </w:pPr>
      <w:r w:rsidRPr="00DF0BFB">
        <w:rPr>
          <w:rFonts w:ascii="Times New Roman" w:hAnsi="Times New Roman" w:cs="Times New Roman"/>
          <w:sz w:val="24"/>
          <w:szCs w:val="24"/>
        </w:rPr>
        <w:t>110 kW osiągana przy częstotliwości 40 kHz</w:t>
      </w:r>
    </w:p>
    <w:p w14:paraId="15B4A46F" w14:textId="77777777" w:rsidR="00DF0BFB" w:rsidRP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10. Maksymalna długość części dla komory gazoszczelnej 800 [mm]</w:t>
      </w:r>
    </w:p>
    <w:p w14:paraId="4E14EC7F" w14:textId="77777777" w:rsidR="00DF0BFB" w:rsidRDefault="00DF0BFB" w:rsidP="00DF0BFB">
      <w:pPr>
        <w:rPr>
          <w:rFonts w:ascii="Times New Roman" w:hAnsi="Times New Roman" w:cs="Times New Roman"/>
          <w:sz w:val="24"/>
          <w:szCs w:val="24"/>
        </w:rPr>
      </w:pPr>
      <w:r w:rsidRPr="00DF0BFB">
        <w:rPr>
          <w:rFonts w:ascii="Times New Roman" w:hAnsi="Times New Roman" w:cs="Times New Roman"/>
          <w:sz w:val="24"/>
          <w:szCs w:val="24"/>
        </w:rPr>
        <w:t>11. Maksymalna przestrzeń posadowienia  zespołów nagrzewnicy: 6000 x 4000 x 4500 (wys.) [mm]</w:t>
      </w:r>
    </w:p>
    <w:p w14:paraId="48687A2F" w14:textId="77777777" w:rsidR="003548A7" w:rsidRDefault="003548A7" w:rsidP="00DF0BFB">
      <w:pPr>
        <w:rPr>
          <w:rFonts w:ascii="Times New Roman" w:hAnsi="Times New Roman" w:cs="Times New Roman"/>
          <w:sz w:val="24"/>
          <w:szCs w:val="24"/>
        </w:rPr>
      </w:pPr>
    </w:p>
    <w:p w14:paraId="56DB651F" w14:textId="4BE87901" w:rsidR="00DC56DD" w:rsidRDefault="006E3F74" w:rsidP="00DF0BFB">
      <w:pPr>
        <w:rPr>
          <w:rFonts w:ascii="Times New Roman" w:hAnsi="Times New Roman" w:cs="Times New Roman"/>
          <w:sz w:val="24"/>
          <w:szCs w:val="24"/>
        </w:rPr>
      </w:pPr>
      <w:r>
        <w:rPr>
          <w:rFonts w:ascii="Times New Roman" w:hAnsi="Times New Roman" w:cs="Times New Roman"/>
          <w:sz w:val="24"/>
          <w:szCs w:val="24"/>
        </w:rPr>
        <w:t xml:space="preserve">Przedmiot zamówienia </w:t>
      </w:r>
      <w:r w:rsidR="008B3AAA">
        <w:rPr>
          <w:rFonts w:ascii="Times New Roman" w:hAnsi="Times New Roman" w:cs="Times New Roman"/>
          <w:sz w:val="24"/>
          <w:szCs w:val="24"/>
        </w:rPr>
        <w:t xml:space="preserve">powinien zostać </w:t>
      </w:r>
      <w:r w:rsidR="007D4084">
        <w:rPr>
          <w:rFonts w:ascii="Times New Roman" w:hAnsi="Times New Roman" w:cs="Times New Roman"/>
          <w:sz w:val="24"/>
          <w:szCs w:val="24"/>
        </w:rPr>
        <w:t>wyposażony w stosowną Dokumentacj</w:t>
      </w:r>
      <w:r w:rsidR="0046620F">
        <w:rPr>
          <w:rFonts w:ascii="Times New Roman" w:hAnsi="Times New Roman" w:cs="Times New Roman"/>
          <w:sz w:val="24"/>
          <w:szCs w:val="24"/>
        </w:rPr>
        <w:t>ę Techniczno-Ruchową, obejmującą w szczególności instrukcje obsługi</w:t>
      </w:r>
      <w:r w:rsidR="00357AAB">
        <w:rPr>
          <w:rFonts w:ascii="Times New Roman" w:hAnsi="Times New Roman" w:cs="Times New Roman"/>
          <w:sz w:val="24"/>
          <w:szCs w:val="24"/>
        </w:rPr>
        <w:t xml:space="preserve"> i bezpieczeństwa obsługi</w:t>
      </w:r>
      <w:r w:rsidR="00D437AB">
        <w:rPr>
          <w:rFonts w:ascii="Times New Roman" w:hAnsi="Times New Roman" w:cs="Times New Roman"/>
          <w:sz w:val="24"/>
          <w:szCs w:val="24"/>
        </w:rPr>
        <w:t>, konserwacji</w:t>
      </w:r>
      <w:r w:rsidR="00F60BE2">
        <w:rPr>
          <w:rFonts w:ascii="Times New Roman" w:hAnsi="Times New Roman" w:cs="Times New Roman"/>
          <w:sz w:val="24"/>
          <w:szCs w:val="24"/>
        </w:rPr>
        <w:t xml:space="preserve"> i przeglądów technicznych</w:t>
      </w:r>
      <w:r w:rsidR="00D437AB">
        <w:rPr>
          <w:rFonts w:ascii="Times New Roman" w:hAnsi="Times New Roman" w:cs="Times New Roman"/>
          <w:sz w:val="24"/>
          <w:szCs w:val="24"/>
        </w:rPr>
        <w:t xml:space="preserve">, </w:t>
      </w:r>
      <w:r w:rsidR="00357AAB">
        <w:rPr>
          <w:rFonts w:ascii="Times New Roman" w:hAnsi="Times New Roman" w:cs="Times New Roman"/>
          <w:sz w:val="24"/>
          <w:szCs w:val="24"/>
        </w:rPr>
        <w:t>stanów awaryjnych i postępowania</w:t>
      </w:r>
      <w:r w:rsidR="00673951">
        <w:rPr>
          <w:rFonts w:ascii="Times New Roman" w:hAnsi="Times New Roman" w:cs="Times New Roman"/>
          <w:sz w:val="24"/>
          <w:szCs w:val="24"/>
        </w:rPr>
        <w:t xml:space="preserve"> w przypadku ich wystąpienia</w:t>
      </w:r>
      <w:r w:rsidR="008D6F08">
        <w:rPr>
          <w:rFonts w:ascii="Times New Roman" w:hAnsi="Times New Roman" w:cs="Times New Roman"/>
          <w:sz w:val="24"/>
          <w:szCs w:val="24"/>
        </w:rPr>
        <w:t>. Prze</w:t>
      </w:r>
      <w:r w:rsidR="00640463">
        <w:rPr>
          <w:rFonts w:ascii="Times New Roman" w:hAnsi="Times New Roman" w:cs="Times New Roman"/>
          <w:sz w:val="24"/>
          <w:szCs w:val="24"/>
        </w:rPr>
        <w:t>dmiot</w:t>
      </w:r>
      <w:r w:rsidR="00CB0129">
        <w:rPr>
          <w:rFonts w:ascii="Times New Roman" w:hAnsi="Times New Roman" w:cs="Times New Roman"/>
          <w:sz w:val="24"/>
          <w:szCs w:val="24"/>
        </w:rPr>
        <w:t xml:space="preserve"> zamówienia</w:t>
      </w:r>
      <w:r w:rsidR="004C7AA4">
        <w:rPr>
          <w:rFonts w:ascii="Times New Roman" w:hAnsi="Times New Roman" w:cs="Times New Roman"/>
          <w:sz w:val="24"/>
          <w:szCs w:val="24"/>
        </w:rPr>
        <w:t xml:space="preserve"> zostanie </w:t>
      </w:r>
      <w:r w:rsidR="007E3454">
        <w:rPr>
          <w:rFonts w:ascii="Times New Roman" w:hAnsi="Times New Roman" w:cs="Times New Roman"/>
          <w:sz w:val="24"/>
          <w:szCs w:val="24"/>
        </w:rPr>
        <w:t>wyposażony w dokumenty gwarancyjne</w:t>
      </w:r>
      <w:r w:rsidR="00CF7FAB">
        <w:rPr>
          <w:rFonts w:ascii="Times New Roman" w:hAnsi="Times New Roman" w:cs="Times New Roman"/>
          <w:sz w:val="24"/>
          <w:szCs w:val="24"/>
        </w:rPr>
        <w:t>, przy czym minimalny okres gwarancji na</w:t>
      </w:r>
      <w:r w:rsidR="00DF65B6">
        <w:rPr>
          <w:rFonts w:ascii="Times New Roman" w:hAnsi="Times New Roman" w:cs="Times New Roman"/>
          <w:sz w:val="24"/>
          <w:szCs w:val="24"/>
        </w:rPr>
        <w:t xml:space="preserve"> urządzenie</w:t>
      </w:r>
      <w:r w:rsidR="005A4A8B">
        <w:rPr>
          <w:rFonts w:ascii="Times New Roman" w:hAnsi="Times New Roman" w:cs="Times New Roman"/>
          <w:sz w:val="24"/>
          <w:szCs w:val="24"/>
        </w:rPr>
        <w:t xml:space="preserve"> powinien </w:t>
      </w:r>
      <w:r w:rsidR="00EB454D">
        <w:rPr>
          <w:rFonts w:ascii="Times New Roman" w:hAnsi="Times New Roman" w:cs="Times New Roman"/>
          <w:sz w:val="24"/>
          <w:szCs w:val="24"/>
        </w:rPr>
        <w:t xml:space="preserve">wynosić 24 miesiące z wyłączeniem maszyn i narzędzi wchodzących </w:t>
      </w:r>
      <w:r w:rsidR="00B51C95">
        <w:rPr>
          <w:rFonts w:ascii="Times New Roman" w:hAnsi="Times New Roman" w:cs="Times New Roman"/>
          <w:sz w:val="24"/>
          <w:szCs w:val="24"/>
        </w:rPr>
        <w:t xml:space="preserve">w skład </w:t>
      </w:r>
      <w:r w:rsidR="00DF65B6">
        <w:rPr>
          <w:rFonts w:ascii="Times New Roman" w:hAnsi="Times New Roman" w:cs="Times New Roman"/>
          <w:sz w:val="24"/>
          <w:szCs w:val="24"/>
        </w:rPr>
        <w:t xml:space="preserve"> </w:t>
      </w:r>
      <w:r w:rsidR="00B51C95" w:rsidRPr="00DF0BFB">
        <w:rPr>
          <w:rFonts w:ascii="Times New Roman" w:hAnsi="Times New Roman" w:cs="Times New Roman"/>
          <w:sz w:val="24"/>
          <w:szCs w:val="24"/>
        </w:rPr>
        <w:t>zestaw</w:t>
      </w:r>
      <w:r w:rsidR="00B51C95">
        <w:rPr>
          <w:rFonts w:ascii="Times New Roman" w:hAnsi="Times New Roman" w:cs="Times New Roman"/>
          <w:sz w:val="24"/>
          <w:szCs w:val="24"/>
        </w:rPr>
        <w:t>u</w:t>
      </w:r>
      <w:r w:rsidR="00B51C95" w:rsidRPr="00DF0BFB">
        <w:rPr>
          <w:rFonts w:ascii="Times New Roman" w:hAnsi="Times New Roman" w:cs="Times New Roman"/>
          <w:sz w:val="24"/>
          <w:szCs w:val="24"/>
        </w:rPr>
        <w:t xml:space="preserve"> narzędziowo-warsztatow</w:t>
      </w:r>
      <w:r w:rsidR="00D176A5">
        <w:rPr>
          <w:rFonts w:ascii="Times New Roman" w:hAnsi="Times New Roman" w:cs="Times New Roman"/>
          <w:sz w:val="24"/>
          <w:szCs w:val="24"/>
        </w:rPr>
        <w:t xml:space="preserve">ego, </w:t>
      </w:r>
      <w:r w:rsidR="00650F70">
        <w:rPr>
          <w:rFonts w:ascii="Times New Roman" w:hAnsi="Times New Roman" w:cs="Times New Roman"/>
          <w:sz w:val="24"/>
          <w:szCs w:val="24"/>
        </w:rPr>
        <w:t>w przypadku których</w:t>
      </w:r>
      <w:r w:rsidR="00D176A5">
        <w:rPr>
          <w:rFonts w:ascii="Times New Roman" w:hAnsi="Times New Roman" w:cs="Times New Roman"/>
          <w:sz w:val="24"/>
          <w:szCs w:val="24"/>
        </w:rPr>
        <w:t xml:space="preserve"> </w:t>
      </w:r>
      <w:r w:rsidR="005A44E0">
        <w:rPr>
          <w:rFonts w:ascii="Times New Roman" w:hAnsi="Times New Roman" w:cs="Times New Roman"/>
          <w:sz w:val="24"/>
          <w:szCs w:val="24"/>
        </w:rPr>
        <w:t xml:space="preserve">dopuszcza się </w:t>
      </w:r>
      <w:r w:rsidR="00D176A5">
        <w:rPr>
          <w:rFonts w:ascii="Times New Roman" w:hAnsi="Times New Roman" w:cs="Times New Roman"/>
          <w:sz w:val="24"/>
          <w:szCs w:val="24"/>
        </w:rPr>
        <w:t>minimalny okres gwara</w:t>
      </w:r>
      <w:r w:rsidR="005F4074">
        <w:rPr>
          <w:rFonts w:ascii="Times New Roman" w:hAnsi="Times New Roman" w:cs="Times New Roman"/>
          <w:sz w:val="24"/>
          <w:szCs w:val="24"/>
        </w:rPr>
        <w:t xml:space="preserve">ncji </w:t>
      </w:r>
      <w:r w:rsidR="001F2DB9">
        <w:rPr>
          <w:rFonts w:ascii="Times New Roman" w:hAnsi="Times New Roman" w:cs="Times New Roman"/>
          <w:sz w:val="24"/>
          <w:szCs w:val="24"/>
        </w:rPr>
        <w:t>zgodny z warunkami gwarancji producent</w:t>
      </w:r>
      <w:r w:rsidR="00961A60">
        <w:rPr>
          <w:rFonts w:ascii="Times New Roman" w:hAnsi="Times New Roman" w:cs="Times New Roman"/>
          <w:sz w:val="24"/>
          <w:szCs w:val="24"/>
        </w:rPr>
        <w:t>ów tych maszyn i narzędzi.</w:t>
      </w:r>
    </w:p>
    <w:p w14:paraId="75EB80C8" w14:textId="2D82E0A3" w:rsidR="003548A7" w:rsidRPr="00DF0BFB" w:rsidRDefault="00CD012A" w:rsidP="00DF0BFB">
      <w:pPr>
        <w:rPr>
          <w:rFonts w:ascii="Times New Roman" w:hAnsi="Times New Roman" w:cs="Times New Roman"/>
          <w:sz w:val="24"/>
          <w:szCs w:val="24"/>
        </w:rPr>
      </w:pPr>
      <w:r>
        <w:rPr>
          <w:rFonts w:ascii="Times New Roman" w:hAnsi="Times New Roman" w:cs="Times New Roman"/>
          <w:sz w:val="24"/>
          <w:szCs w:val="24"/>
        </w:rPr>
        <w:t xml:space="preserve">W zakresie zamówienia jest </w:t>
      </w:r>
      <w:r w:rsidR="008A6E56">
        <w:rPr>
          <w:rFonts w:ascii="Times New Roman" w:hAnsi="Times New Roman" w:cs="Times New Roman"/>
          <w:sz w:val="24"/>
          <w:szCs w:val="24"/>
        </w:rPr>
        <w:t>również</w:t>
      </w:r>
      <w:r w:rsidR="00F04DDD">
        <w:rPr>
          <w:rFonts w:ascii="Times New Roman" w:hAnsi="Times New Roman" w:cs="Times New Roman"/>
          <w:sz w:val="24"/>
          <w:szCs w:val="24"/>
        </w:rPr>
        <w:t xml:space="preserve"> ustawienie </w:t>
      </w:r>
      <w:r w:rsidR="00CD1C41">
        <w:rPr>
          <w:rFonts w:ascii="Times New Roman" w:hAnsi="Times New Roman" w:cs="Times New Roman"/>
          <w:sz w:val="24"/>
          <w:szCs w:val="24"/>
        </w:rPr>
        <w:t xml:space="preserve">wielofunkcyjnego urządzenia do </w:t>
      </w:r>
      <w:r w:rsidR="00DD61CA">
        <w:rPr>
          <w:rFonts w:ascii="Times New Roman" w:hAnsi="Times New Roman" w:cs="Times New Roman"/>
          <w:sz w:val="24"/>
          <w:szCs w:val="24"/>
        </w:rPr>
        <w:t>na</w:t>
      </w:r>
      <w:r w:rsidR="00CD1C41">
        <w:rPr>
          <w:rFonts w:ascii="Times New Roman" w:hAnsi="Times New Roman" w:cs="Times New Roman"/>
          <w:sz w:val="24"/>
          <w:szCs w:val="24"/>
        </w:rPr>
        <w:t>grzewania</w:t>
      </w:r>
      <w:r w:rsidR="00DD61CA">
        <w:rPr>
          <w:rFonts w:ascii="Times New Roman" w:hAnsi="Times New Roman" w:cs="Times New Roman"/>
          <w:sz w:val="24"/>
          <w:szCs w:val="24"/>
        </w:rPr>
        <w:t xml:space="preserve"> indukcyjnego </w:t>
      </w:r>
      <w:r w:rsidR="00990709">
        <w:rPr>
          <w:rFonts w:ascii="Times New Roman" w:hAnsi="Times New Roman" w:cs="Times New Roman"/>
          <w:sz w:val="24"/>
          <w:szCs w:val="24"/>
        </w:rPr>
        <w:t xml:space="preserve">w laboratorium </w:t>
      </w:r>
      <w:r w:rsidR="0055722F">
        <w:rPr>
          <w:rFonts w:ascii="Times New Roman" w:hAnsi="Times New Roman" w:cs="Times New Roman"/>
          <w:sz w:val="24"/>
          <w:szCs w:val="24"/>
        </w:rPr>
        <w:t>Z</w:t>
      </w:r>
      <w:r w:rsidR="00990709">
        <w:rPr>
          <w:rFonts w:ascii="Times New Roman" w:hAnsi="Times New Roman" w:cs="Times New Roman"/>
          <w:sz w:val="24"/>
          <w:szCs w:val="24"/>
        </w:rPr>
        <w:t>am</w:t>
      </w:r>
      <w:r w:rsidR="0055722F">
        <w:rPr>
          <w:rFonts w:ascii="Times New Roman" w:hAnsi="Times New Roman" w:cs="Times New Roman"/>
          <w:sz w:val="24"/>
          <w:szCs w:val="24"/>
        </w:rPr>
        <w:t>awiającego, podłączeni</w:t>
      </w:r>
      <w:r w:rsidR="00AB0219">
        <w:rPr>
          <w:rFonts w:ascii="Times New Roman" w:hAnsi="Times New Roman" w:cs="Times New Roman"/>
          <w:sz w:val="24"/>
          <w:szCs w:val="24"/>
        </w:rPr>
        <w:t>e</w:t>
      </w:r>
      <w:r w:rsidR="0055722F">
        <w:rPr>
          <w:rFonts w:ascii="Times New Roman" w:hAnsi="Times New Roman" w:cs="Times New Roman"/>
          <w:sz w:val="24"/>
          <w:szCs w:val="24"/>
        </w:rPr>
        <w:t xml:space="preserve"> do </w:t>
      </w:r>
      <w:r w:rsidR="009913C8">
        <w:rPr>
          <w:rFonts w:ascii="Times New Roman" w:hAnsi="Times New Roman" w:cs="Times New Roman"/>
          <w:sz w:val="24"/>
          <w:szCs w:val="24"/>
        </w:rPr>
        <w:t>instalacji</w:t>
      </w:r>
      <w:r w:rsidR="00AB0219">
        <w:rPr>
          <w:rFonts w:ascii="Times New Roman" w:hAnsi="Times New Roman" w:cs="Times New Roman"/>
          <w:sz w:val="24"/>
          <w:szCs w:val="24"/>
        </w:rPr>
        <w:t xml:space="preserve"> </w:t>
      </w:r>
      <w:r w:rsidR="009913C8">
        <w:rPr>
          <w:rFonts w:ascii="Times New Roman" w:hAnsi="Times New Roman" w:cs="Times New Roman"/>
          <w:sz w:val="24"/>
          <w:szCs w:val="24"/>
        </w:rPr>
        <w:t>mediów energetycznych i technolo</w:t>
      </w:r>
      <w:r w:rsidR="00AB0219">
        <w:rPr>
          <w:rFonts w:ascii="Times New Roman" w:hAnsi="Times New Roman" w:cs="Times New Roman"/>
          <w:sz w:val="24"/>
          <w:szCs w:val="24"/>
        </w:rPr>
        <w:t>gicznych</w:t>
      </w:r>
      <w:r w:rsidR="00652A53">
        <w:rPr>
          <w:rFonts w:ascii="Times New Roman" w:hAnsi="Times New Roman" w:cs="Times New Roman"/>
          <w:sz w:val="24"/>
          <w:szCs w:val="24"/>
        </w:rPr>
        <w:t>, próby techniczne w miejscu zainstalowania</w:t>
      </w:r>
      <w:r w:rsidR="00C572FF">
        <w:rPr>
          <w:rFonts w:ascii="Times New Roman" w:hAnsi="Times New Roman" w:cs="Times New Roman"/>
          <w:sz w:val="24"/>
          <w:szCs w:val="24"/>
        </w:rPr>
        <w:t xml:space="preserve"> i instruktaż obsługi</w:t>
      </w:r>
      <w:r w:rsidR="00E265F4">
        <w:rPr>
          <w:rFonts w:ascii="Times New Roman" w:hAnsi="Times New Roman" w:cs="Times New Roman"/>
          <w:sz w:val="24"/>
          <w:szCs w:val="24"/>
        </w:rPr>
        <w:t>.</w:t>
      </w:r>
    </w:p>
    <w:p w14:paraId="3B102968" w14:textId="77777777" w:rsidR="003043B3" w:rsidRPr="00DF0BFB" w:rsidRDefault="003043B3" w:rsidP="00DF0BFB">
      <w:pPr>
        <w:rPr>
          <w:rFonts w:ascii="Times New Roman" w:hAnsi="Times New Roman" w:cs="Times New Roman"/>
          <w:sz w:val="24"/>
          <w:szCs w:val="24"/>
        </w:rPr>
      </w:pPr>
    </w:p>
    <w:p w14:paraId="3F25C320" w14:textId="77777777" w:rsidR="003043B3" w:rsidRDefault="003043B3" w:rsidP="003043B3">
      <w:pPr>
        <w:jc w:val="both"/>
        <w:rPr>
          <w:rFonts w:ascii="Times New Roman" w:hAnsi="Times New Roman" w:cs="Times New Roman"/>
          <w:sz w:val="24"/>
          <w:szCs w:val="24"/>
        </w:rPr>
      </w:pPr>
    </w:p>
    <w:p w14:paraId="26BB81F0" w14:textId="77777777" w:rsidR="003043B3" w:rsidRDefault="003043B3" w:rsidP="003043B3">
      <w:pPr>
        <w:jc w:val="both"/>
        <w:rPr>
          <w:rFonts w:ascii="Times New Roman" w:hAnsi="Times New Roman" w:cs="Times New Roman"/>
          <w:sz w:val="24"/>
          <w:szCs w:val="24"/>
        </w:rPr>
      </w:pPr>
    </w:p>
    <w:p w14:paraId="02748977" w14:textId="77777777" w:rsidR="003043B3" w:rsidRDefault="003043B3" w:rsidP="003043B3">
      <w:pPr>
        <w:jc w:val="both"/>
        <w:rPr>
          <w:rFonts w:ascii="Times New Roman" w:hAnsi="Times New Roman" w:cs="Times New Roman"/>
          <w:sz w:val="24"/>
          <w:szCs w:val="24"/>
        </w:rPr>
      </w:pPr>
    </w:p>
    <w:p w14:paraId="4BCA5353" w14:textId="77777777" w:rsidR="003043B3" w:rsidRDefault="003043B3" w:rsidP="003043B3">
      <w:pPr>
        <w:jc w:val="both"/>
        <w:rPr>
          <w:rFonts w:ascii="Times New Roman" w:hAnsi="Times New Roman" w:cs="Times New Roman"/>
          <w:sz w:val="24"/>
          <w:szCs w:val="24"/>
        </w:rPr>
      </w:pPr>
    </w:p>
    <w:p w14:paraId="393F9861" w14:textId="77777777" w:rsidR="003043B3" w:rsidRDefault="003043B3" w:rsidP="003043B3">
      <w:pPr>
        <w:jc w:val="both"/>
        <w:rPr>
          <w:rFonts w:ascii="Times New Roman" w:hAnsi="Times New Roman" w:cs="Times New Roman"/>
          <w:sz w:val="24"/>
          <w:szCs w:val="24"/>
        </w:rPr>
      </w:pPr>
    </w:p>
    <w:p w14:paraId="26149E75" w14:textId="77777777" w:rsidR="00DF0BFB" w:rsidRDefault="00DF0BFB" w:rsidP="003043B3">
      <w:pPr>
        <w:jc w:val="both"/>
        <w:rPr>
          <w:rFonts w:ascii="Times New Roman" w:hAnsi="Times New Roman" w:cs="Times New Roman"/>
          <w:sz w:val="24"/>
          <w:szCs w:val="24"/>
        </w:rPr>
      </w:pPr>
    </w:p>
    <w:p w14:paraId="74723895" w14:textId="77777777" w:rsidR="00DF0BFB" w:rsidRDefault="00DF0BFB" w:rsidP="003043B3">
      <w:pPr>
        <w:jc w:val="both"/>
        <w:rPr>
          <w:rFonts w:ascii="Times New Roman" w:hAnsi="Times New Roman" w:cs="Times New Roman"/>
          <w:sz w:val="24"/>
          <w:szCs w:val="24"/>
        </w:rPr>
      </w:pPr>
    </w:p>
    <w:p w14:paraId="3E533980" w14:textId="77777777" w:rsidR="00DF0BFB" w:rsidRDefault="00DF0BFB" w:rsidP="003043B3">
      <w:pPr>
        <w:jc w:val="both"/>
        <w:rPr>
          <w:rFonts w:ascii="Times New Roman" w:hAnsi="Times New Roman" w:cs="Times New Roman"/>
          <w:sz w:val="24"/>
          <w:szCs w:val="24"/>
        </w:rPr>
      </w:pPr>
    </w:p>
    <w:p w14:paraId="20844B52" w14:textId="77777777" w:rsidR="00DF0BFB" w:rsidRDefault="00DF0BFB" w:rsidP="003043B3">
      <w:pPr>
        <w:jc w:val="both"/>
        <w:rPr>
          <w:rFonts w:ascii="Times New Roman" w:hAnsi="Times New Roman" w:cs="Times New Roman"/>
          <w:sz w:val="24"/>
          <w:szCs w:val="24"/>
        </w:rPr>
      </w:pPr>
    </w:p>
    <w:p w14:paraId="526F5D6F" w14:textId="77777777" w:rsidR="00DF0BFB" w:rsidRDefault="00DF0BFB" w:rsidP="003043B3">
      <w:pPr>
        <w:jc w:val="both"/>
        <w:rPr>
          <w:rFonts w:ascii="Times New Roman" w:hAnsi="Times New Roman" w:cs="Times New Roman"/>
          <w:sz w:val="24"/>
          <w:szCs w:val="24"/>
        </w:rPr>
      </w:pPr>
    </w:p>
    <w:p w14:paraId="1E3059A9" w14:textId="77777777" w:rsidR="00956734" w:rsidRDefault="00956734" w:rsidP="003043B3">
      <w:pPr>
        <w:jc w:val="both"/>
        <w:rPr>
          <w:rFonts w:ascii="Times New Roman" w:hAnsi="Times New Roman" w:cs="Times New Roman"/>
          <w:sz w:val="24"/>
          <w:szCs w:val="24"/>
        </w:rPr>
      </w:pPr>
    </w:p>
    <w:p w14:paraId="6C84298A" w14:textId="77777777" w:rsidR="00956734" w:rsidRDefault="00956734" w:rsidP="003043B3">
      <w:pPr>
        <w:jc w:val="both"/>
        <w:rPr>
          <w:rFonts w:ascii="Times New Roman" w:hAnsi="Times New Roman" w:cs="Times New Roman"/>
          <w:sz w:val="24"/>
          <w:szCs w:val="24"/>
        </w:rPr>
      </w:pPr>
    </w:p>
    <w:p w14:paraId="5110F48F" w14:textId="77777777" w:rsidR="00956734" w:rsidRDefault="00956734" w:rsidP="003043B3">
      <w:pPr>
        <w:jc w:val="both"/>
        <w:rPr>
          <w:rFonts w:ascii="Times New Roman" w:hAnsi="Times New Roman" w:cs="Times New Roman"/>
          <w:sz w:val="24"/>
          <w:szCs w:val="24"/>
        </w:rPr>
      </w:pPr>
    </w:p>
    <w:p w14:paraId="46F22FA5" w14:textId="77777777" w:rsidR="00956734" w:rsidRDefault="00956734" w:rsidP="003043B3">
      <w:pPr>
        <w:jc w:val="both"/>
        <w:rPr>
          <w:rFonts w:ascii="Times New Roman" w:hAnsi="Times New Roman" w:cs="Times New Roman"/>
          <w:sz w:val="24"/>
          <w:szCs w:val="24"/>
        </w:rPr>
      </w:pPr>
    </w:p>
    <w:p w14:paraId="1DF8B2C5" w14:textId="77777777" w:rsidR="00956734" w:rsidRDefault="00956734" w:rsidP="003043B3">
      <w:pPr>
        <w:jc w:val="both"/>
        <w:rPr>
          <w:rFonts w:ascii="Times New Roman" w:hAnsi="Times New Roman" w:cs="Times New Roman"/>
          <w:sz w:val="24"/>
          <w:szCs w:val="24"/>
        </w:rPr>
      </w:pPr>
    </w:p>
    <w:p w14:paraId="31A8363A" w14:textId="77777777" w:rsidR="00956734" w:rsidRDefault="00956734" w:rsidP="003043B3">
      <w:pPr>
        <w:jc w:val="both"/>
        <w:rPr>
          <w:rFonts w:ascii="Times New Roman" w:hAnsi="Times New Roman" w:cs="Times New Roman"/>
          <w:sz w:val="24"/>
          <w:szCs w:val="24"/>
        </w:rPr>
      </w:pPr>
    </w:p>
    <w:p w14:paraId="19A07924" w14:textId="77777777" w:rsidR="00956734" w:rsidRDefault="00956734" w:rsidP="003043B3">
      <w:pPr>
        <w:jc w:val="both"/>
        <w:rPr>
          <w:rFonts w:ascii="Times New Roman" w:hAnsi="Times New Roman" w:cs="Times New Roman"/>
          <w:sz w:val="24"/>
          <w:szCs w:val="24"/>
        </w:rPr>
      </w:pPr>
    </w:p>
    <w:p w14:paraId="01399F82" w14:textId="77777777" w:rsidR="00956734" w:rsidRDefault="00956734" w:rsidP="003043B3">
      <w:pPr>
        <w:jc w:val="both"/>
        <w:rPr>
          <w:rFonts w:ascii="Times New Roman" w:hAnsi="Times New Roman" w:cs="Times New Roman"/>
          <w:sz w:val="24"/>
          <w:szCs w:val="24"/>
        </w:rPr>
      </w:pPr>
    </w:p>
    <w:p w14:paraId="60ABDCC6" w14:textId="77777777" w:rsidR="00956734" w:rsidRDefault="00956734" w:rsidP="003043B3">
      <w:pPr>
        <w:jc w:val="both"/>
        <w:rPr>
          <w:rFonts w:ascii="Times New Roman" w:hAnsi="Times New Roman" w:cs="Times New Roman"/>
          <w:sz w:val="24"/>
          <w:szCs w:val="24"/>
        </w:rPr>
      </w:pPr>
    </w:p>
    <w:p w14:paraId="3949EB03" w14:textId="77777777" w:rsidR="00956734" w:rsidRDefault="00956734" w:rsidP="003043B3">
      <w:pPr>
        <w:jc w:val="both"/>
        <w:rPr>
          <w:rFonts w:ascii="Times New Roman" w:hAnsi="Times New Roman" w:cs="Times New Roman"/>
          <w:sz w:val="24"/>
          <w:szCs w:val="24"/>
        </w:rPr>
      </w:pPr>
    </w:p>
    <w:p w14:paraId="4903F015" w14:textId="77777777" w:rsidR="00956734" w:rsidRDefault="00956734" w:rsidP="003043B3">
      <w:pPr>
        <w:jc w:val="both"/>
        <w:rPr>
          <w:rFonts w:ascii="Times New Roman" w:hAnsi="Times New Roman" w:cs="Times New Roman"/>
          <w:sz w:val="24"/>
          <w:szCs w:val="24"/>
        </w:rPr>
      </w:pPr>
    </w:p>
    <w:p w14:paraId="1E4EC667" w14:textId="77777777" w:rsidR="00956734" w:rsidRDefault="00956734" w:rsidP="003043B3">
      <w:pPr>
        <w:jc w:val="both"/>
        <w:rPr>
          <w:rFonts w:ascii="Times New Roman" w:hAnsi="Times New Roman" w:cs="Times New Roman"/>
          <w:sz w:val="24"/>
          <w:szCs w:val="24"/>
        </w:rPr>
      </w:pPr>
    </w:p>
    <w:p w14:paraId="5A9E4C63" w14:textId="77777777" w:rsidR="00956734" w:rsidRDefault="00956734" w:rsidP="003043B3">
      <w:pPr>
        <w:jc w:val="both"/>
        <w:rPr>
          <w:rFonts w:ascii="Times New Roman" w:hAnsi="Times New Roman" w:cs="Times New Roman"/>
          <w:sz w:val="24"/>
          <w:szCs w:val="24"/>
        </w:rPr>
      </w:pPr>
    </w:p>
    <w:p w14:paraId="57C590E3" w14:textId="77777777"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14:paraId="51543186" w14:textId="77777777" w:rsidR="003043B3" w:rsidRDefault="003043B3" w:rsidP="003043B3">
      <w:pPr>
        <w:jc w:val="right"/>
        <w:rPr>
          <w:rFonts w:ascii="Times New Roman" w:hAnsi="Times New Roman" w:cs="Times New Roman"/>
          <w:sz w:val="24"/>
          <w:szCs w:val="24"/>
        </w:rPr>
      </w:pPr>
    </w:p>
    <w:p w14:paraId="0C939CFA" w14:textId="4E33469A" w:rsidR="003043B3" w:rsidRDefault="003043B3" w:rsidP="003043B3">
      <w:pPr>
        <w:jc w:val="center"/>
        <w:rPr>
          <w:rFonts w:ascii="Times New Roman" w:hAnsi="Times New Roman" w:cs="Times New Roman"/>
          <w:sz w:val="24"/>
          <w:szCs w:val="24"/>
        </w:rPr>
      </w:pPr>
      <w:r>
        <w:rPr>
          <w:rFonts w:ascii="Times New Roman" w:hAnsi="Times New Roman" w:cs="Times New Roman"/>
          <w:sz w:val="24"/>
          <w:szCs w:val="24"/>
        </w:rPr>
        <w:t>- PROJEKTOWANE POSTANOWIENIA UMOWY -</w:t>
      </w:r>
    </w:p>
    <w:p w14:paraId="2C1D991A" w14:textId="77777777" w:rsidR="003043B3" w:rsidRDefault="003043B3" w:rsidP="003043B3">
      <w:pPr>
        <w:jc w:val="right"/>
        <w:rPr>
          <w:rFonts w:ascii="Times New Roman" w:hAnsi="Times New Roman" w:cs="Times New Roman"/>
          <w:sz w:val="24"/>
          <w:szCs w:val="24"/>
        </w:rPr>
      </w:pPr>
    </w:p>
    <w:p w14:paraId="0FB3B1F7" w14:textId="77777777" w:rsidR="003043B3" w:rsidRDefault="003043B3" w:rsidP="003043B3">
      <w:pPr>
        <w:jc w:val="right"/>
        <w:rPr>
          <w:rFonts w:ascii="Times New Roman" w:hAnsi="Times New Roman" w:cs="Times New Roman"/>
          <w:sz w:val="24"/>
          <w:szCs w:val="24"/>
        </w:rPr>
      </w:pPr>
    </w:p>
    <w:p w14:paraId="68B56692" w14:textId="77777777" w:rsidR="003043B3" w:rsidRDefault="003043B3" w:rsidP="003043B3">
      <w:pPr>
        <w:jc w:val="right"/>
        <w:rPr>
          <w:rFonts w:ascii="Times New Roman" w:hAnsi="Times New Roman" w:cs="Times New Roman"/>
          <w:sz w:val="24"/>
          <w:szCs w:val="24"/>
        </w:rPr>
      </w:pPr>
    </w:p>
    <w:p w14:paraId="60D1AFF8" w14:textId="77777777" w:rsidR="003043B3" w:rsidRDefault="003043B3" w:rsidP="003043B3">
      <w:pPr>
        <w:jc w:val="right"/>
        <w:rPr>
          <w:rFonts w:ascii="Times New Roman" w:hAnsi="Times New Roman" w:cs="Times New Roman"/>
          <w:sz w:val="24"/>
          <w:szCs w:val="24"/>
        </w:rPr>
      </w:pPr>
    </w:p>
    <w:p w14:paraId="50467698" w14:textId="77777777" w:rsidR="003043B3" w:rsidRDefault="003043B3" w:rsidP="003043B3">
      <w:pPr>
        <w:jc w:val="right"/>
        <w:rPr>
          <w:rFonts w:ascii="Times New Roman" w:hAnsi="Times New Roman" w:cs="Times New Roman"/>
          <w:sz w:val="24"/>
          <w:szCs w:val="24"/>
        </w:rPr>
      </w:pPr>
    </w:p>
    <w:p w14:paraId="586567F7" w14:textId="77777777" w:rsidR="003043B3" w:rsidRDefault="003043B3" w:rsidP="003043B3">
      <w:pPr>
        <w:jc w:val="right"/>
        <w:rPr>
          <w:rFonts w:ascii="Times New Roman" w:hAnsi="Times New Roman" w:cs="Times New Roman"/>
          <w:sz w:val="24"/>
          <w:szCs w:val="24"/>
        </w:rPr>
      </w:pPr>
    </w:p>
    <w:p w14:paraId="0015E1F5" w14:textId="77777777" w:rsidR="003043B3" w:rsidRDefault="003043B3" w:rsidP="003043B3">
      <w:pPr>
        <w:jc w:val="right"/>
        <w:rPr>
          <w:rFonts w:ascii="Times New Roman" w:hAnsi="Times New Roman" w:cs="Times New Roman"/>
          <w:sz w:val="24"/>
          <w:szCs w:val="24"/>
        </w:rPr>
      </w:pPr>
    </w:p>
    <w:p w14:paraId="46226D87" w14:textId="77777777" w:rsidR="003043B3" w:rsidRDefault="003043B3" w:rsidP="003043B3">
      <w:pPr>
        <w:jc w:val="right"/>
        <w:rPr>
          <w:rFonts w:ascii="Times New Roman" w:hAnsi="Times New Roman" w:cs="Times New Roman"/>
          <w:sz w:val="24"/>
          <w:szCs w:val="24"/>
        </w:rPr>
      </w:pPr>
    </w:p>
    <w:p w14:paraId="307188D5" w14:textId="77777777" w:rsidR="003043B3" w:rsidRDefault="003043B3" w:rsidP="003043B3">
      <w:pPr>
        <w:jc w:val="right"/>
        <w:rPr>
          <w:rFonts w:ascii="Times New Roman" w:hAnsi="Times New Roman" w:cs="Times New Roman"/>
          <w:sz w:val="24"/>
          <w:szCs w:val="24"/>
        </w:rPr>
      </w:pPr>
    </w:p>
    <w:p w14:paraId="6F009318" w14:textId="77777777" w:rsidR="003043B3" w:rsidRDefault="003043B3" w:rsidP="003043B3">
      <w:pPr>
        <w:jc w:val="right"/>
        <w:rPr>
          <w:rFonts w:ascii="Times New Roman" w:hAnsi="Times New Roman" w:cs="Times New Roman"/>
          <w:sz w:val="24"/>
          <w:szCs w:val="24"/>
        </w:rPr>
      </w:pPr>
    </w:p>
    <w:p w14:paraId="691F2B19" w14:textId="77777777" w:rsidR="003043B3" w:rsidRDefault="003043B3" w:rsidP="003043B3">
      <w:pPr>
        <w:jc w:val="right"/>
        <w:rPr>
          <w:rFonts w:ascii="Times New Roman" w:hAnsi="Times New Roman" w:cs="Times New Roman"/>
          <w:sz w:val="24"/>
          <w:szCs w:val="24"/>
        </w:rPr>
      </w:pPr>
    </w:p>
    <w:p w14:paraId="484F32DF" w14:textId="77777777" w:rsidR="00956734" w:rsidRDefault="00956734" w:rsidP="003043B3">
      <w:pPr>
        <w:jc w:val="right"/>
        <w:rPr>
          <w:rFonts w:ascii="Times New Roman" w:hAnsi="Times New Roman" w:cs="Times New Roman"/>
          <w:sz w:val="24"/>
          <w:szCs w:val="24"/>
        </w:rPr>
      </w:pPr>
    </w:p>
    <w:p w14:paraId="63EA815A" w14:textId="77777777" w:rsidR="00956734" w:rsidRDefault="00956734" w:rsidP="003043B3">
      <w:pPr>
        <w:jc w:val="right"/>
        <w:rPr>
          <w:rFonts w:ascii="Times New Roman" w:hAnsi="Times New Roman" w:cs="Times New Roman"/>
          <w:sz w:val="24"/>
          <w:szCs w:val="24"/>
        </w:rPr>
      </w:pPr>
    </w:p>
    <w:p w14:paraId="2FEF9F26" w14:textId="77777777" w:rsidR="00956734" w:rsidRDefault="00956734" w:rsidP="003043B3">
      <w:pPr>
        <w:jc w:val="right"/>
        <w:rPr>
          <w:rFonts w:ascii="Times New Roman" w:hAnsi="Times New Roman" w:cs="Times New Roman"/>
          <w:sz w:val="24"/>
          <w:szCs w:val="24"/>
        </w:rPr>
      </w:pPr>
    </w:p>
    <w:p w14:paraId="5D8C674D" w14:textId="77777777" w:rsidR="00956734" w:rsidRDefault="00956734" w:rsidP="003043B3">
      <w:pPr>
        <w:jc w:val="right"/>
        <w:rPr>
          <w:rFonts w:ascii="Times New Roman" w:hAnsi="Times New Roman" w:cs="Times New Roman"/>
          <w:sz w:val="24"/>
          <w:szCs w:val="24"/>
        </w:rPr>
      </w:pPr>
    </w:p>
    <w:p w14:paraId="0A1DE3E8" w14:textId="77777777" w:rsidR="00956734" w:rsidRDefault="00956734" w:rsidP="003043B3">
      <w:pPr>
        <w:jc w:val="right"/>
        <w:rPr>
          <w:rFonts w:ascii="Times New Roman" w:hAnsi="Times New Roman" w:cs="Times New Roman"/>
          <w:sz w:val="24"/>
          <w:szCs w:val="24"/>
        </w:rPr>
      </w:pPr>
    </w:p>
    <w:p w14:paraId="643D6FE0" w14:textId="77777777" w:rsidR="00956734" w:rsidRDefault="00956734" w:rsidP="003043B3">
      <w:pPr>
        <w:jc w:val="right"/>
        <w:rPr>
          <w:rFonts w:ascii="Times New Roman" w:hAnsi="Times New Roman" w:cs="Times New Roman"/>
          <w:sz w:val="24"/>
          <w:szCs w:val="24"/>
        </w:rPr>
      </w:pPr>
    </w:p>
    <w:p w14:paraId="3F36D353" w14:textId="77777777" w:rsidR="00956734" w:rsidRDefault="00956734" w:rsidP="003043B3">
      <w:pPr>
        <w:jc w:val="right"/>
        <w:rPr>
          <w:rFonts w:ascii="Times New Roman" w:hAnsi="Times New Roman" w:cs="Times New Roman"/>
          <w:sz w:val="24"/>
          <w:szCs w:val="24"/>
        </w:rPr>
      </w:pPr>
    </w:p>
    <w:p w14:paraId="3D5B8E53" w14:textId="77777777" w:rsidR="00956734" w:rsidRDefault="00956734" w:rsidP="003043B3">
      <w:pPr>
        <w:jc w:val="right"/>
        <w:rPr>
          <w:rFonts w:ascii="Times New Roman" w:hAnsi="Times New Roman" w:cs="Times New Roman"/>
          <w:sz w:val="24"/>
          <w:szCs w:val="24"/>
        </w:rPr>
      </w:pPr>
    </w:p>
    <w:p w14:paraId="6AD4263C" w14:textId="77777777" w:rsidR="00956734" w:rsidRDefault="00956734" w:rsidP="003043B3">
      <w:pPr>
        <w:jc w:val="right"/>
        <w:rPr>
          <w:rFonts w:ascii="Times New Roman" w:hAnsi="Times New Roman" w:cs="Times New Roman"/>
          <w:sz w:val="24"/>
          <w:szCs w:val="24"/>
        </w:rPr>
      </w:pPr>
    </w:p>
    <w:p w14:paraId="10B9E99D" w14:textId="77777777" w:rsidR="00956734" w:rsidRDefault="00956734" w:rsidP="003043B3">
      <w:pPr>
        <w:jc w:val="right"/>
        <w:rPr>
          <w:rFonts w:ascii="Times New Roman" w:hAnsi="Times New Roman" w:cs="Times New Roman"/>
          <w:sz w:val="24"/>
          <w:szCs w:val="24"/>
        </w:rPr>
      </w:pPr>
    </w:p>
    <w:p w14:paraId="1058A7FC" w14:textId="77777777" w:rsidR="00956734" w:rsidRDefault="00956734" w:rsidP="003043B3">
      <w:pPr>
        <w:jc w:val="right"/>
        <w:rPr>
          <w:rFonts w:ascii="Times New Roman" w:hAnsi="Times New Roman" w:cs="Times New Roman"/>
          <w:sz w:val="24"/>
          <w:szCs w:val="24"/>
        </w:rPr>
      </w:pPr>
    </w:p>
    <w:p w14:paraId="5A410561" w14:textId="77777777" w:rsidR="00956734" w:rsidRDefault="00956734" w:rsidP="003043B3">
      <w:pPr>
        <w:jc w:val="right"/>
        <w:rPr>
          <w:rFonts w:ascii="Times New Roman" w:hAnsi="Times New Roman" w:cs="Times New Roman"/>
          <w:sz w:val="24"/>
          <w:szCs w:val="24"/>
        </w:rPr>
      </w:pPr>
    </w:p>
    <w:p w14:paraId="1EA6471A" w14:textId="77777777" w:rsidR="00956734" w:rsidRDefault="00956734" w:rsidP="003043B3">
      <w:pPr>
        <w:jc w:val="right"/>
        <w:rPr>
          <w:rFonts w:ascii="Times New Roman" w:hAnsi="Times New Roman" w:cs="Times New Roman"/>
          <w:sz w:val="24"/>
          <w:szCs w:val="24"/>
        </w:rPr>
      </w:pPr>
    </w:p>
    <w:p w14:paraId="359765B0" w14:textId="77777777" w:rsidR="00956734" w:rsidRDefault="00956734" w:rsidP="003043B3">
      <w:pPr>
        <w:jc w:val="right"/>
        <w:rPr>
          <w:rFonts w:ascii="Times New Roman" w:hAnsi="Times New Roman" w:cs="Times New Roman"/>
          <w:sz w:val="24"/>
          <w:szCs w:val="24"/>
        </w:rPr>
      </w:pPr>
    </w:p>
    <w:p w14:paraId="7E3BB260" w14:textId="77777777" w:rsidR="00956734" w:rsidRDefault="00956734" w:rsidP="003043B3">
      <w:pPr>
        <w:jc w:val="right"/>
        <w:rPr>
          <w:rFonts w:ascii="Times New Roman" w:hAnsi="Times New Roman" w:cs="Times New Roman"/>
          <w:sz w:val="24"/>
          <w:szCs w:val="24"/>
        </w:rPr>
      </w:pPr>
    </w:p>
    <w:p w14:paraId="03B8361A" w14:textId="77777777" w:rsidR="00956734" w:rsidRDefault="00956734" w:rsidP="003043B3">
      <w:pPr>
        <w:jc w:val="right"/>
        <w:rPr>
          <w:rFonts w:ascii="Times New Roman" w:hAnsi="Times New Roman" w:cs="Times New Roman"/>
          <w:sz w:val="24"/>
          <w:szCs w:val="24"/>
        </w:rPr>
      </w:pPr>
    </w:p>
    <w:p w14:paraId="1A22C61C" w14:textId="77777777" w:rsidR="00956734" w:rsidRDefault="00956734" w:rsidP="003043B3">
      <w:pPr>
        <w:jc w:val="right"/>
        <w:rPr>
          <w:rFonts w:ascii="Times New Roman" w:hAnsi="Times New Roman" w:cs="Times New Roman"/>
          <w:sz w:val="24"/>
          <w:szCs w:val="24"/>
        </w:rPr>
      </w:pPr>
    </w:p>
    <w:p w14:paraId="60AAD77B" w14:textId="77777777" w:rsidR="00956734" w:rsidRDefault="00956734" w:rsidP="003043B3">
      <w:pPr>
        <w:jc w:val="right"/>
        <w:rPr>
          <w:rFonts w:ascii="Times New Roman" w:hAnsi="Times New Roman" w:cs="Times New Roman"/>
          <w:sz w:val="24"/>
          <w:szCs w:val="24"/>
        </w:rPr>
      </w:pPr>
    </w:p>
    <w:p w14:paraId="0B00325D" w14:textId="77777777" w:rsidR="00956734" w:rsidRDefault="00956734" w:rsidP="003043B3">
      <w:pPr>
        <w:jc w:val="right"/>
        <w:rPr>
          <w:rFonts w:ascii="Times New Roman" w:hAnsi="Times New Roman" w:cs="Times New Roman"/>
          <w:sz w:val="24"/>
          <w:szCs w:val="24"/>
        </w:rPr>
      </w:pPr>
    </w:p>
    <w:p w14:paraId="0FF01BDD" w14:textId="77777777" w:rsidR="00956734" w:rsidRDefault="00956734" w:rsidP="003043B3">
      <w:pPr>
        <w:jc w:val="right"/>
        <w:rPr>
          <w:rFonts w:ascii="Times New Roman" w:hAnsi="Times New Roman" w:cs="Times New Roman"/>
          <w:sz w:val="24"/>
          <w:szCs w:val="24"/>
        </w:rPr>
      </w:pPr>
    </w:p>
    <w:p w14:paraId="25FCD273"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3</w:t>
      </w:r>
    </w:p>
    <w:p w14:paraId="6F224769"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OŚWIADCZENIE</w:t>
      </w:r>
    </w:p>
    <w:p w14:paraId="111A8BD9"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 xml:space="preserve">O PRZYNALEŻNOŚCI LUB BRAKU PRZYNALEŻNOŚCI </w:t>
      </w:r>
    </w:p>
    <w:p w14:paraId="4273AB5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DO GRUPY KAPITAŁOWEJ</w:t>
      </w:r>
    </w:p>
    <w:p w14:paraId="6A803810"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53F39E65"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441067B3" w14:textId="569FAC7C"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Na potrzeby postępowania pn.: </w:t>
      </w:r>
      <w:r w:rsidRPr="00E052C5">
        <w:rPr>
          <w:rFonts w:ascii="Times New Roman" w:hAnsi="Times New Roman" w:cs="Times New Roman"/>
          <w:b/>
          <w:bCs/>
          <w:kern w:val="0"/>
          <w:sz w:val="24"/>
          <w:szCs w:val="24"/>
          <w14:ligatures w14:val="none"/>
        </w:rPr>
        <w:t>„</w:t>
      </w:r>
      <w:r w:rsidR="00DF0BFB" w:rsidRPr="00DF0BFB">
        <w:rPr>
          <w:rFonts w:eastAsia="Times New Roman"/>
          <w:b/>
          <w:bCs/>
          <w:sz w:val="24"/>
          <w:szCs w:val="24"/>
          <w:lang w:eastAsia="ar-SA"/>
        </w:rPr>
        <w:t>WIELOFUNKCYJNE LABORATORYJNE URZĄDZENIE DO NAGRZEWANIA METALI I STOPÓW METODĄ INDUKCYJNĄ</w:t>
      </w:r>
      <w:r>
        <w:rPr>
          <w:rFonts w:ascii="Times New Roman" w:hAnsi="Times New Roman" w:cs="Times New Roman"/>
          <w:kern w:val="0"/>
          <w:sz w:val="24"/>
          <w:szCs w:val="24"/>
          <w14:ligatures w14:val="none"/>
        </w:rPr>
        <w:t xml:space="preserve">” </w:t>
      </w:r>
      <w:r w:rsidRPr="00E052C5">
        <w:rPr>
          <w:rFonts w:ascii="Times New Roman" w:hAnsi="Times New Roman" w:cs="Times New Roman"/>
          <w:kern w:val="0"/>
          <w:sz w:val="24"/>
          <w:szCs w:val="24"/>
          <w14:ligatures w14:val="none"/>
        </w:rPr>
        <w:t>oraz w nawiązaniu do art. 108 ust. 1 pkt. 5) ustawy Prawo zamówień publicznych z dn. 11 września 2019 r. (Dz. U. z 202</w:t>
      </w:r>
      <w:r>
        <w:rPr>
          <w:rFonts w:ascii="Times New Roman" w:hAnsi="Times New Roman" w:cs="Times New Roman"/>
          <w:kern w:val="0"/>
          <w:sz w:val="24"/>
          <w:szCs w:val="24"/>
          <w14:ligatures w14:val="none"/>
        </w:rPr>
        <w:t>3</w:t>
      </w:r>
      <w:r w:rsidRPr="00E052C5">
        <w:rPr>
          <w:rFonts w:ascii="Times New Roman" w:hAnsi="Times New Roman" w:cs="Times New Roman"/>
          <w:kern w:val="0"/>
          <w:sz w:val="24"/>
          <w:szCs w:val="24"/>
          <w14:ligatures w14:val="none"/>
        </w:rPr>
        <w:t xml:space="preserve"> r. poz. </w:t>
      </w:r>
      <w:r>
        <w:rPr>
          <w:rFonts w:ascii="Times New Roman" w:hAnsi="Times New Roman" w:cs="Times New Roman"/>
          <w:kern w:val="0"/>
          <w:sz w:val="24"/>
          <w:szCs w:val="24"/>
          <w14:ligatures w14:val="none"/>
        </w:rPr>
        <w:t xml:space="preserve">1605 </w:t>
      </w:r>
      <w:proofErr w:type="spellStart"/>
      <w:r>
        <w:rPr>
          <w:rFonts w:ascii="Times New Roman" w:hAnsi="Times New Roman" w:cs="Times New Roman"/>
          <w:kern w:val="0"/>
          <w:sz w:val="24"/>
          <w:szCs w:val="24"/>
          <w14:ligatures w14:val="none"/>
        </w:rPr>
        <w:t>t.j</w:t>
      </w:r>
      <w:proofErr w:type="spellEnd"/>
      <w:r>
        <w:rPr>
          <w:rFonts w:ascii="Times New Roman" w:hAnsi="Times New Roman" w:cs="Times New Roman"/>
          <w:kern w:val="0"/>
          <w:sz w:val="24"/>
          <w:szCs w:val="24"/>
          <w14:ligatures w14:val="none"/>
        </w:rPr>
        <w:t>.</w:t>
      </w:r>
      <w:r w:rsidRPr="00E052C5">
        <w:rPr>
          <w:rFonts w:ascii="Times New Roman" w:hAnsi="Times New Roman" w:cs="Times New Roman"/>
          <w:kern w:val="0"/>
          <w:sz w:val="24"/>
          <w:szCs w:val="24"/>
          <w14:ligatures w14:val="none"/>
        </w:rPr>
        <w:t xml:space="preserve">) oświadczamy, że </w:t>
      </w:r>
      <w:r w:rsidRPr="00E052C5">
        <w:rPr>
          <w:rFonts w:ascii="Times New Roman" w:hAnsi="Times New Roman" w:cs="Times New Roman"/>
          <w:i/>
          <w:kern w:val="0"/>
          <w:sz w:val="24"/>
          <w:szCs w:val="24"/>
          <w14:ligatures w14:val="none"/>
        </w:rPr>
        <w:t>(właściwe zaznaczyć, a przy opcji drugiej podać wymagane informacje):</w:t>
      </w:r>
    </w:p>
    <w:p w14:paraId="44672428" w14:textId="77777777" w:rsidR="003043B3" w:rsidRPr="00E052C5" w:rsidRDefault="003043B3" w:rsidP="003043B3">
      <w:pPr>
        <w:spacing w:after="0" w:line="276" w:lineRule="auto"/>
        <w:jc w:val="both"/>
        <w:rPr>
          <w:rFonts w:ascii="Times New Roman" w:hAnsi="Times New Roman" w:cs="Times New Roman"/>
          <w:i/>
          <w:kern w:val="0"/>
          <w:sz w:val="24"/>
          <w:szCs w:val="24"/>
          <w14:ligatures w14:val="none"/>
        </w:rPr>
      </w:pPr>
    </w:p>
    <w:p w14:paraId="43E2DC1C" w14:textId="77777777" w:rsidR="003043B3" w:rsidRPr="00E052C5" w:rsidRDefault="00000000" w:rsidP="003043B3">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0"/>
        </w:sdtPr>
        <w:sdtContent>
          <w:r w:rsidR="003043B3" w:rsidRPr="00E052C5">
            <w:rPr>
              <w:rFonts w:ascii="Segoe UI Symbol" w:eastAsia="MS Gothic" w:hAnsi="Segoe UI Symbol" w:cs="Segoe UI Symbol"/>
              <w:b/>
              <w:kern w:val="0"/>
              <w:sz w:val="24"/>
              <w:szCs w:val="24"/>
              <w14:ligatures w14:val="none"/>
            </w:rPr>
            <w:t>☐</w:t>
          </w:r>
        </w:sdtContent>
      </w:sdt>
      <w:r w:rsidR="003043B3" w:rsidRPr="00E052C5">
        <w:rPr>
          <w:rFonts w:ascii="Times New Roman" w:hAnsi="Times New Roman" w:cs="Times New Roman"/>
          <w:b/>
          <w:kern w:val="0"/>
          <w:sz w:val="24"/>
          <w:szCs w:val="24"/>
          <w14:ligatures w14:val="none"/>
        </w:rPr>
        <w:t xml:space="preserve"> nie przynależymy do tej samej grupy kapitałowej</w:t>
      </w:r>
      <w:r w:rsidR="003043B3" w:rsidRPr="00E052C5">
        <w:rPr>
          <w:rFonts w:ascii="Times New Roman" w:hAnsi="Times New Roman" w:cs="Times New Roman"/>
          <w:kern w:val="0"/>
          <w:sz w:val="24"/>
          <w:szCs w:val="24"/>
          <w14:ligatures w14:val="none"/>
        </w:rPr>
        <w:t xml:space="preserve"> w rozumieniu ustawy z dnia 16 lutego 2007 r. o ochronie konkurencji i konsumentów (tj. Dz.U. z 2021 r. poz. 275), wraz z innymi wykonawcami, którzy złożyli odrębne oferty,</w:t>
      </w:r>
    </w:p>
    <w:p w14:paraId="7123063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7B38430" w14:textId="77777777" w:rsidR="003043B3" w:rsidRPr="00E052C5" w:rsidRDefault="00000000" w:rsidP="003043B3">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1"/>
        </w:sdtPr>
        <w:sdtContent>
          <w:r w:rsidR="003043B3" w:rsidRPr="00E052C5">
            <w:rPr>
              <w:rFonts w:ascii="Segoe UI Symbol" w:eastAsia="MS Gothic" w:hAnsi="Segoe UI Symbol" w:cs="Segoe UI Symbol"/>
              <w:b/>
              <w:kern w:val="0"/>
              <w:sz w:val="24"/>
              <w:szCs w:val="24"/>
              <w14:ligatures w14:val="none"/>
            </w:rPr>
            <w:t>☐</w:t>
          </w:r>
        </w:sdtContent>
      </w:sdt>
      <w:r w:rsidR="003043B3" w:rsidRPr="00E052C5">
        <w:rPr>
          <w:rFonts w:ascii="Times New Roman" w:hAnsi="Times New Roman" w:cs="Times New Roman"/>
          <w:b/>
          <w:kern w:val="0"/>
          <w:sz w:val="24"/>
          <w:szCs w:val="24"/>
          <w14:ligatures w14:val="none"/>
        </w:rPr>
        <w:t xml:space="preserve"> przynależymy </w:t>
      </w:r>
      <w:r w:rsidR="003043B3" w:rsidRPr="00E052C5">
        <w:rPr>
          <w:rFonts w:ascii="Times New Roman" w:hAnsi="Times New Roman" w:cs="Times New Roman"/>
          <w:kern w:val="0"/>
          <w:sz w:val="24"/>
          <w:szCs w:val="24"/>
          <w14:ligatures w14:val="none"/>
        </w:rPr>
        <w:t xml:space="preserve">do tej samej grupy kapitałowej w rozumieniu ustawy z dnia 16 lutego 2007 r. o ochronie konkurencji i konsumentów (tj. Dz.U. z 2021 r. poz. 275), wraz z następującymi uczestnikami postępowania: </w:t>
      </w:r>
    </w:p>
    <w:p w14:paraId="6CE31574"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w:t>
      </w:r>
    </w:p>
    <w:p w14:paraId="5EBAF22F"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p>
    <w:p w14:paraId="44E9D66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Do niniejszego oświadczenia załączamy (dotyczy wyłącznie wykonawców przynależących do grupy kapitałowej):</w:t>
      </w:r>
    </w:p>
    <w:p w14:paraId="59D32BB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dokumenty/informacje</w:t>
      </w: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potwierdzające przygotowanie oferty niezależnie od innego wykonawcy należącego do tej samej grupy kapitałowej</w:t>
      </w:r>
    </w:p>
    <w:p w14:paraId="154221AB"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niepotrzebne skreślić</w:t>
      </w:r>
    </w:p>
    <w:p w14:paraId="25126A7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4E8A82A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32C27E4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A736C8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6917E8E9"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554F195F"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568D2C79"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00F00B6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13F33CE7" w14:textId="77777777" w:rsidR="003043B3" w:rsidRPr="00E052C5" w:rsidRDefault="003043B3" w:rsidP="003043B3">
      <w:pPr>
        <w:spacing w:after="0" w:line="276" w:lineRule="auto"/>
        <w:jc w:val="right"/>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(pieczęcie i podpisy osób uprawnionych)</w:t>
      </w:r>
    </w:p>
    <w:p w14:paraId="75741766" w14:textId="77777777" w:rsidR="003043B3" w:rsidRPr="00E052C5" w:rsidRDefault="003043B3" w:rsidP="003043B3">
      <w:pPr>
        <w:spacing w:after="0" w:line="276" w:lineRule="auto"/>
        <w:rPr>
          <w:rFonts w:ascii="Times New Roman" w:hAnsi="Times New Roman" w:cs="Times New Roman"/>
          <w:kern w:val="0"/>
          <w:sz w:val="24"/>
          <w:szCs w:val="24"/>
          <w14:ligatures w14:val="none"/>
        </w:rPr>
      </w:pPr>
    </w:p>
    <w:p w14:paraId="01B29337"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AC6571C"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6608948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23606B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DAC3289"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21B711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21CE1F2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7B8CE90F"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67D5EDD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5133C96"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E07FF4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Załącznik nr </w:t>
      </w:r>
      <w:r>
        <w:rPr>
          <w:rFonts w:ascii="Times New Roman" w:hAnsi="Times New Roman" w:cs="Times New Roman"/>
          <w:kern w:val="0"/>
          <w:sz w:val="24"/>
          <w:szCs w:val="24"/>
          <w14:ligatures w14:val="none"/>
        </w:rPr>
        <w:t>4</w:t>
      </w:r>
    </w:p>
    <w:p w14:paraId="33D98796"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B3346D5" w14:textId="77777777" w:rsidR="003043B3" w:rsidRPr="00E052C5" w:rsidRDefault="003043B3" w:rsidP="003043B3">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ZOBOWIĄZANIE PODMIOTU TRZECIEGO</w:t>
      </w:r>
    </w:p>
    <w:p w14:paraId="39311BD7" w14:textId="77777777" w:rsidR="003043B3" w:rsidRPr="00E052C5" w:rsidRDefault="003043B3" w:rsidP="003043B3">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do oddania do dyspozycji Wykonawcy niezbędnych zasobów na potrzeby wykonania zamówienia (zgodnie z art. 118 ust. 3 ustawy Prawo zamówień publicznych (Dz. U. z 202</w:t>
      </w:r>
      <w:r>
        <w:rPr>
          <w:rFonts w:ascii="Times New Roman" w:eastAsia="Arial" w:hAnsi="Times New Roman" w:cs="Times New Roman"/>
          <w:b/>
          <w:kern w:val="3"/>
          <w:sz w:val="24"/>
          <w:szCs w:val="24"/>
          <w:lang w:eastAsia="zh-CN"/>
          <w14:ligatures w14:val="none"/>
        </w:rPr>
        <w:t>3</w:t>
      </w:r>
      <w:r w:rsidRPr="00E052C5">
        <w:rPr>
          <w:rFonts w:ascii="Times New Roman" w:eastAsia="Arial" w:hAnsi="Times New Roman" w:cs="Times New Roman"/>
          <w:b/>
          <w:kern w:val="3"/>
          <w:sz w:val="24"/>
          <w:szCs w:val="24"/>
          <w:lang w:eastAsia="zh-CN"/>
          <w14:ligatures w14:val="none"/>
        </w:rPr>
        <w:t xml:space="preserve"> r. poz. </w:t>
      </w:r>
      <w:r>
        <w:rPr>
          <w:rFonts w:ascii="Times New Roman" w:eastAsia="Arial" w:hAnsi="Times New Roman" w:cs="Times New Roman"/>
          <w:b/>
          <w:kern w:val="3"/>
          <w:sz w:val="24"/>
          <w:szCs w:val="24"/>
          <w:lang w:eastAsia="zh-CN"/>
          <w14:ligatures w14:val="none"/>
        </w:rPr>
        <w:t xml:space="preserve">1605 </w:t>
      </w:r>
      <w:proofErr w:type="spellStart"/>
      <w:r>
        <w:rPr>
          <w:rFonts w:ascii="Times New Roman" w:eastAsia="Arial" w:hAnsi="Times New Roman" w:cs="Times New Roman"/>
          <w:b/>
          <w:kern w:val="3"/>
          <w:sz w:val="24"/>
          <w:szCs w:val="24"/>
          <w:lang w:eastAsia="zh-CN"/>
          <w14:ligatures w14:val="none"/>
        </w:rPr>
        <w:t>t.j</w:t>
      </w:r>
      <w:proofErr w:type="spellEnd"/>
      <w:r>
        <w:rPr>
          <w:rFonts w:ascii="Times New Roman" w:eastAsia="Arial" w:hAnsi="Times New Roman" w:cs="Times New Roman"/>
          <w:b/>
          <w:kern w:val="3"/>
          <w:sz w:val="24"/>
          <w:szCs w:val="24"/>
          <w:lang w:eastAsia="zh-CN"/>
          <w14:ligatures w14:val="none"/>
        </w:rPr>
        <w:t>.</w:t>
      </w:r>
      <w:r w:rsidRPr="00E052C5">
        <w:rPr>
          <w:rFonts w:ascii="Times New Roman" w:eastAsia="Arial" w:hAnsi="Times New Roman" w:cs="Times New Roman"/>
          <w:b/>
          <w:kern w:val="3"/>
          <w:sz w:val="24"/>
          <w:szCs w:val="24"/>
          <w:lang w:eastAsia="zh-CN"/>
          <w14:ligatures w14:val="none"/>
        </w:rPr>
        <w:t>)</w:t>
      </w:r>
    </w:p>
    <w:p w14:paraId="2C05E55E" w14:textId="77777777" w:rsidR="003043B3" w:rsidRPr="00E052C5" w:rsidRDefault="003043B3" w:rsidP="003043B3">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Ja (my) niżej podpisany (i)</w:t>
      </w:r>
    </w:p>
    <w:p w14:paraId="793D0DF4" w14:textId="77777777" w:rsidR="003043B3" w:rsidRPr="00E052C5" w:rsidRDefault="003043B3" w:rsidP="003043B3">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 xml:space="preserve"> ………………………………………………………………………………………………………… </w:t>
      </w:r>
    </w:p>
    <w:p w14:paraId="364D3C6F" w14:textId="77777777" w:rsidR="003043B3" w:rsidRPr="00E052C5" w:rsidRDefault="003043B3" w:rsidP="003043B3">
      <w:pPr>
        <w:tabs>
          <w:tab w:val="left" w:leader="dot" w:pos="9072"/>
        </w:tabs>
        <w:spacing w:after="0" w:line="276" w:lineRule="auto"/>
        <w:jc w:val="center"/>
        <w:rPr>
          <w:rFonts w:ascii="Times New Roman" w:eastAsia="Times New Roman" w:hAnsi="Times New Roman" w:cs="Times New Roman"/>
          <w:i/>
          <w:iCs/>
          <w:kern w:val="0"/>
          <w:sz w:val="24"/>
          <w:szCs w:val="24"/>
          <w:lang w:eastAsia="pl-PL"/>
          <w14:ligatures w14:val="none"/>
        </w:rPr>
      </w:pPr>
      <w:r w:rsidRPr="00E052C5">
        <w:rPr>
          <w:rFonts w:ascii="Times New Roman" w:eastAsia="Times New Roman" w:hAnsi="Times New Roman" w:cs="Times New Roman"/>
          <w:i/>
          <w:iCs/>
          <w:kern w:val="0"/>
          <w:sz w:val="24"/>
          <w:szCs w:val="24"/>
          <w:lang w:eastAsia="pl-PL"/>
          <w14:ligatures w14:val="none"/>
        </w:rPr>
        <w:t>(imię i nazwisko osoby upoważnionej do reprezentowania podmiotu trzeciego)</w:t>
      </w:r>
    </w:p>
    <w:p w14:paraId="17FD138E" w14:textId="77777777" w:rsidR="00DF0BFB" w:rsidRPr="005452DC" w:rsidRDefault="003043B3" w:rsidP="00DF0BFB">
      <w:pPr>
        <w:rPr>
          <w:rStyle w:val="bold20"/>
          <w:rFonts w:ascii="Times New Roman" w:eastAsiaTheme="majorEastAsia" w:hAnsi="Times New Roman" w:cs="Times New Roman"/>
          <w:kern w:val="0"/>
          <w:lang w:eastAsia="pl-PL"/>
          <w14:ligatures w14:val="none"/>
        </w:rPr>
      </w:pPr>
      <w:r w:rsidRPr="00E052C5">
        <w:rPr>
          <w:rFonts w:ascii="Times New Roman" w:eastAsia="Times New Roman" w:hAnsi="Times New Roman" w:cs="Times New Roman"/>
          <w:kern w:val="0"/>
          <w:sz w:val="24"/>
          <w:szCs w:val="24"/>
          <w:lang w:eastAsia="ar-SA"/>
          <w14:ligatures w14:val="none"/>
        </w:rPr>
        <w:t>zobowiązuję się do oddania na potrzeby wykonania zamówienia pod nazwą:</w:t>
      </w:r>
      <w:r w:rsidRPr="00E052C5">
        <w:rPr>
          <w:rFonts w:ascii="Times New Roman" w:eastAsia="Times New Roman" w:hAnsi="Times New Roman" w:cs="Times New Roman"/>
          <w:kern w:val="0"/>
          <w:sz w:val="24"/>
          <w:szCs w:val="24"/>
          <w:lang w:eastAsia="ar-SA"/>
          <w14:ligatures w14:val="none"/>
        </w:rPr>
        <w:br/>
      </w:r>
      <w:r w:rsidR="00DF0BFB" w:rsidRPr="00DF0BFB">
        <w:rPr>
          <w:rFonts w:eastAsia="Times New Roman"/>
          <w:b/>
          <w:bCs/>
          <w:sz w:val="24"/>
          <w:szCs w:val="24"/>
          <w:lang w:eastAsia="ar-SA"/>
        </w:rPr>
        <w:t>WIELOFUNKCYJNE LABORATORYJNE URZĄDZENIE DO NAGRZEWANIA METALI I STOPÓW METODĄ INDUKCYJNĄ</w:t>
      </w:r>
    </w:p>
    <w:p w14:paraId="3CF3F50A" w14:textId="62E3ECB3" w:rsidR="003043B3" w:rsidRPr="00E052C5" w:rsidRDefault="003043B3" w:rsidP="003043B3">
      <w:pPr>
        <w:tabs>
          <w:tab w:val="left" w:pos="9214"/>
        </w:tabs>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następującemu Wykonawcy:</w:t>
      </w:r>
    </w:p>
    <w:p w14:paraId="760C5885" w14:textId="77777777" w:rsidR="003043B3" w:rsidRPr="00E052C5" w:rsidRDefault="003043B3" w:rsidP="003043B3">
      <w:pPr>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p>
    <w:p w14:paraId="52ACE8FE" w14:textId="77777777" w:rsidR="003043B3" w:rsidRPr="00E052C5" w:rsidRDefault="003043B3" w:rsidP="003043B3">
      <w:pPr>
        <w:spacing w:line="276" w:lineRule="auto"/>
        <w:jc w:val="center"/>
        <w:rPr>
          <w:rFonts w:ascii="Times New Roman" w:hAnsi="Times New Roman" w:cs="Times New Roman"/>
          <w:i/>
          <w:kern w:val="0"/>
          <w:sz w:val="24"/>
          <w:szCs w:val="24"/>
          <w14:ligatures w14:val="none"/>
        </w:rPr>
      </w:pPr>
      <w:r w:rsidRPr="00E052C5">
        <w:rPr>
          <w:rFonts w:ascii="Times New Roman" w:hAnsi="Times New Roman" w:cs="Times New Roman"/>
          <w:i/>
          <w:kern w:val="0"/>
          <w:sz w:val="24"/>
          <w:szCs w:val="24"/>
          <w14:ligatures w14:val="none"/>
        </w:rPr>
        <w:t>(nazwa i adres Wykonawcy)</w:t>
      </w:r>
    </w:p>
    <w:p w14:paraId="4E7329B8" w14:textId="77777777" w:rsidR="003043B3" w:rsidRPr="00E052C5" w:rsidRDefault="003043B3" w:rsidP="003043B3">
      <w:pPr>
        <w:spacing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następujących zasobów (np.: wiedza i doświadczenie, potencjał techniczny, potencjał kadrowy, potencjał ekonomiczny lub finansowy):</w:t>
      </w:r>
    </w:p>
    <w:p w14:paraId="331462B1" w14:textId="77777777" w:rsidR="003043B3" w:rsidRPr="00E052C5" w:rsidRDefault="003043B3" w:rsidP="003043B3">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301AFAE4" w14:textId="77777777" w:rsidR="003043B3" w:rsidRPr="00E052C5" w:rsidRDefault="003043B3" w:rsidP="003043B3">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Oświadczam, iż:</w:t>
      </w:r>
    </w:p>
    <w:p w14:paraId="1617C776" w14:textId="77777777" w:rsidR="003043B3" w:rsidRPr="00E052C5" w:rsidRDefault="003043B3" w:rsidP="003043B3">
      <w:pPr>
        <w:numPr>
          <w:ilvl w:val="0"/>
          <w:numId w:val="7"/>
        </w:numPr>
        <w:suppressAutoHyphens/>
        <w:spacing w:after="0" w:line="276" w:lineRule="auto"/>
        <w:ind w:left="284"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udostępniam Wykonawcy ww. zasoby, w następującym zakresie:</w:t>
      </w:r>
    </w:p>
    <w:p w14:paraId="294BAA0C"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56C76054"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nazwę, przedmiot zrealizowanych zamówień, podczas którego zdobyto doświadczenie będące przedmiotem niniejszego zobowiązania)  </w:t>
      </w:r>
    </w:p>
    <w:p w14:paraId="39C76BC7"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sposób wykorzystania udostępnionych przeze mnie zasobów będzie następujący:</w:t>
      </w:r>
    </w:p>
    <w:p w14:paraId="327E9566"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3D36374E"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w jaki sposób doświadczenie podmiotu będzie wykorzystywane podczas realizacji zamówienia – potencjał techniczny, kadrowy, ekonomiczny lub finansowy) </w:t>
      </w:r>
    </w:p>
    <w:p w14:paraId="63F48F97"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p>
    <w:p w14:paraId="38356F0B" w14:textId="77777777" w:rsidR="003043B3" w:rsidRPr="00E052C5" w:rsidRDefault="003043B3" w:rsidP="003043B3">
      <w:pPr>
        <w:numPr>
          <w:ilvl w:val="0"/>
          <w:numId w:val="7"/>
        </w:numPr>
        <w:suppressAutoHyphens/>
        <w:spacing w:after="0" w:line="276" w:lineRule="auto"/>
        <w:ind w:left="284" w:right="-2"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charakter stosunku łączącego mnie z Wykonawcą będzie następujący:</w:t>
      </w:r>
    </w:p>
    <w:p w14:paraId="74F1D501"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7C8589A9" w14:textId="77777777" w:rsidR="003043B3" w:rsidRPr="00E052C5" w:rsidRDefault="003043B3" w:rsidP="003043B3">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stosunek prawny który będzie łączył podmiot trzeci z wykonawcą np.: podwykonawca na podstawie umowy o prace itp. a w przypadku potencjału technicznego, ekonomicznego oraz finansowego sposób użyczenia – umowa użyczenia, dzierżawy itp.)   </w:t>
      </w:r>
    </w:p>
    <w:p w14:paraId="29FF13CE" w14:textId="77777777" w:rsidR="003043B3" w:rsidRPr="00E052C5" w:rsidRDefault="003043B3" w:rsidP="003043B3">
      <w:pPr>
        <w:suppressAutoHyphens/>
        <w:spacing w:after="0" w:line="276" w:lineRule="auto"/>
        <w:ind w:left="284" w:right="-2" w:hanging="284"/>
        <w:jc w:val="both"/>
        <w:rPr>
          <w:rFonts w:ascii="Times New Roman" w:eastAsia="Times New Roman" w:hAnsi="Times New Roman" w:cs="Times New Roman"/>
          <w:i/>
          <w:iCs/>
          <w:kern w:val="0"/>
          <w:sz w:val="24"/>
          <w:szCs w:val="24"/>
          <w:lang w:eastAsia="ar-SA"/>
          <w14:ligatures w14:val="none"/>
        </w:rPr>
      </w:pPr>
    </w:p>
    <w:p w14:paraId="39A77F9B"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zakres mojego udziału przy wykonywaniu zamówienia będzie następujący:</w:t>
      </w:r>
    </w:p>
    <w:p w14:paraId="69D738DE"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00AD9B82" w14:textId="77777777" w:rsidR="003043B3" w:rsidRPr="00E052C5" w:rsidRDefault="003043B3" w:rsidP="003043B3">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(należy wpisać w jakim zakresie podmiot trzeci będzie brał udział w realizacji zamówienia (jaki zakres będzie wykonywał w przedmiotowym zamówieniu)</w:t>
      </w:r>
    </w:p>
    <w:p w14:paraId="1F336B33" w14:textId="77777777" w:rsidR="003043B3" w:rsidRPr="00E052C5" w:rsidRDefault="003043B3" w:rsidP="003043B3">
      <w:pPr>
        <w:suppressAutoHyphens/>
        <w:spacing w:after="0" w:line="276" w:lineRule="auto"/>
        <w:ind w:left="284" w:hanging="284"/>
        <w:jc w:val="both"/>
        <w:rPr>
          <w:rFonts w:ascii="Times New Roman" w:eastAsia="Times New Roman" w:hAnsi="Times New Roman" w:cs="Times New Roman"/>
          <w:i/>
          <w:iCs/>
          <w:kern w:val="0"/>
          <w:sz w:val="24"/>
          <w:szCs w:val="24"/>
          <w:lang w:eastAsia="ar-SA"/>
          <w14:ligatures w14:val="none"/>
        </w:rPr>
      </w:pPr>
    </w:p>
    <w:p w14:paraId="12A43403" w14:textId="77777777" w:rsidR="003043B3" w:rsidRPr="00E052C5" w:rsidRDefault="003043B3" w:rsidP="003043B3">
      <w:pPr>
        <w:numPr>
          <w:ilvl w:val="0"/>
          <w:numId w:val="7"/>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okres mojego udziału przy wykonywaniu zamówienia będzie następujący:</w:t>
      </w:r>
    </w:p>
    <w:p w14:paraId="406C03B6" w14:textId="77777777" w:rsidR="003043B3" w:rsidRPr="00E052C5" w:rsidRDefault="003043B3" w:rsidP="003043B3">
      <w:pPr>
        <w:suppressAutoHyphens/>
        <w:spacing w:after="0" w:line="240" w:lineRule="auto"/>
        <w:ind w:left="284" w:right="-340"/>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 xml:space="preserve">………………………………………………………………………………………………………… </w:t>
      </w:r>
    </w:p>
    <w:p w14:paraId="0AD72A2F" w14:textId="77777777" w:rsidR="003043B3" w:rsidRPr="00E052C5" w:rsidRDefault="003043B3" w:rsidP="003043B3">
      <w:pPr>
        <w:suppressAutoHyphens/>
        <w:spacing w:after="0" w:line="240" w:lineRule="auto"/>
        <w:ind w:left="284" w:right="-340"/>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okres, na który udostępnione zostaną zasoby przez podmiot trzeci w realizacji przedmiotowego zamówienia)  </w:t>
      </w:r>
    </w:p>
    <w:p w14:paraId="7B7A0CC3"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bookmarkStart w:id="33" w:name="_Hlk9580367"/>
    </w:p>
    <w:p w14:paraId="14487DD1"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3C0F80D6"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39CE5747"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3BF707D9"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sectPr w:rsidR="003043B3" w:rsidRPr="00E052C5" w:rsidSect="003043B3">
          <w:headerReference w:type="default" r:id="rId10"/>
          <w:footerReference w:type="default" r:id="rId11"/>
          <w:pgSz w:w="11906" w:h="16838"/>
          <w:pgMar w:top="993" w:right="1133" w:bottom="568" w:left="1134" w:header="708" w:footer="708" w:gutter="0"/>
          <w:cols w:space="708"/>
          <w:docGrid w:linePitch="360"/>
        </w:sectPr>
      </w:pPr>
      <w:r w:rsidRPr="00E052C5">
        <w:rPr>
          <w:rFonts w:ascii="Times New Roman" w:hAnsi="Times New Roman" w:cs="Times New Roman"/>
          <w:i/>
          <w:iCs/>
          <w:kern w:val="0"/>
          <w:sz w:val="24"/>
          <w:szCs w:val="24"/>
          <w14:ligatures w14:val="none"/>
        </w:rPr>
        <w:t>(pieczęcie i podpisy osób uprawnionych do reprezentacji podmiotu)</w:t>
      </w:r>
      <w:bookmarkEnd w:id="33"/>
    </w:p>
    <w:p w14:paraId="0EF4ED7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547D68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FF195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E16D10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5699CC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8105D3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B92E4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47830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B15A4B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18EA2F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12A48E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E5906C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B7258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1AA080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2DB44C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B24DC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ACBAAC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831B6E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5D545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CB3AAD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F71A41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DE67BA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EC543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6A6D1EB"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27CDF9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058FD7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EB4657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50AF27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541407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66FA93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A28E139"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1D0194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070A88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790632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7B0C12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6196AC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48D1D7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2E0C75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DCBC54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F034E5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0D9781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120AE2B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7C264D" w14:textId="51DFCEBC"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5</w:t>
      </w:r>
    </w:p>
    <w:p w14:paraId="5DD62FF0" w14:textId="77777777" w:rsidR="003043B3" w:rsidRDefault="003043B3" w:rsidP="003043B3">
      <w:pPr>
        <w:jc w:val="center"/>
        <w:rPr>
          <w:rFonts w:ascii="Times New Roman" w:hAnsi="Times New Roman" w:cs="Times New Roman"/>
          <w:b/>
          <w:bCs/>
          <w:kern w:val="0"/>
          <w:sz w:val="24"/>
          <w:szCs w:val="24"/>
          <w14:ligatures w14:val="none"/>
        </w:rPr>
      </w:pPr>
    </w:p>
    <w:p w14:paraId="7CF9ED77" w14:textId="77777777" w:rsidR="003043B3" w:rsidRDefault="003043B3" w:rsidP="003043B3">
      <w:pPr>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WYKAZ WYKONANYCH DOSTAW</w:t>
      </w:r>
    </w:p>
    <w:tbl>
      <w:tblPr>
        <w:tblpPr w:leftFromText="141" w:rightFromText="141" w:vertAnchor="page" w:horzAnchor="margin" w:tblpXSpec="center" w:tblpY="2761"/>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421"/>
        <w:gridCol w:w="1901"/>
        <w:gridCol w:w="2279"/>
        <w:gridCol w:w="1804"/>
        <w:gridCol w:w="2949"/>
      </w:tblGrid>
      <w:tr w:rsidR="003043B3" w:rsidRPr="00E052C5" w14:paraId="1187E8EB" w14:textId="77777777" w:rsidTr="003043B3">
        <w:trPr>
          <w:trHeight w:val="589"/>
        </w:trPr>
        <w:tc>
          <w:tcPr>
            <w:tcW w:w="614" w:type="dxa"/>
            <w:vAlign w:val="center"/>
          </w:tcPr>
          <w:p w14:paraId="2DE640BA"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proofErr w:type="spellStart"/>
            <w:r w:rsidRPr="00E052C5">
              <w:rPr>
                <w:rFonts w:ascii="Times New Roman" w:eastAsia="Times New Roman" w:hAnsi="Times New Roman" w:cs="Times New Roman"/>
                <w:b/>
                <w:bCs/>
                <w:kern w:val="1"/>
                <w:sz w:val="24"/>
                <w:szCs w:val="24"/>
                <w:lang w:eastAsia="ar-SA"/>
                <w14:ligatures w14:val="none"/>
              </w:rPr>
              <w:t>Lp</w:t>
            </w:r>
            <w:proofErr w:type="spellEnd"/>
          </w:p>
        </w:tc>
        <w:tc>
          <w:tcPr>
            <w:tcW w:w="1421" w:type="dxa"/>
            <w:vAlign w:val="center"/>
          </w:tcPr>
          <w:p w14:paraId="754DFAA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Przedmiot dostawy</w:t>
            </w:r>
          </w:p>
        </w:tc>
        <w:tc>
          <w:tcPr>
            <w:tcW w:w="1901" w:type="dxa"/>
            <w:vAlign w:val="center"/>
          </w:tcPr>
          <w:p w14:paraId="4B96E09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Dane odbiorcy </w:t>
            </w:r>
            <w:r w:rsidRPr="00E052C5">
              <w:rPr>
                <w:rFonts w:ascii="Times New Roman" w:eastAsia="Times New Roman" w:hAnsi="Times New Roman" w:cs="Times New Roman"/>
                <w:kern w:val="1"/>
                <w:sz w:val="24"/>
                <w:szCs w:val="24"/>
                <w:lang w:eastAsia="ar-SA"/>
                <w14:ligatures w14:val="none"/>
              </w:rPr>
              <w:t>(nazwa, adres)</w:t>
            </w:r>
          </w:p>
        </w:tc>
        <w:tc>
          <w:tcPr>
            <w:tcW w:w="2279" w:type="dxa"/>
            <w:vAlign w:val="center"/>
          </w:tcPr>
          <w:p w14:paraId="7633ED87"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Terminy wykonania</w:t>
            </w:r>
          </w:p>
          <w:p w14:paraId="412C55F8"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(od – do)</w:t>
            </w:r>
          </w:p>
        </w:tc>
        <w:tc>
          <w:tcPr>
            <w:tcW w:w="1804" w:type="dxa"/>
          </w:tcPr>
          <w:p w14:paraId="5CEAE3BC"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Wartość wykonanych lub wykonywanych dostaw</w:t>
            </w:r>
          </w:p>
          <w:p w14:paraId="3A2F7891"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p>
        </w:tc>
        <w:tc>
          <w:tcPr>
            <w:tcW w:w="2949" w:type="dxa"/>
            <w:vAlign w:val="center"/>
          </w:tcPr>
          <w:p w14:paraId="4A31214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 przypadku wykonawców wspólnie ubiegających się </w:t>
            </w:r>
            <w:r w:rsidRPr="00E052C5">
              <w:rPr>
                <w:rFonts w:ascii="Times New Roman" w:eastAsia="Times New Roman" w:hAnsi="Times New Roman" w:cs="Times New Roman"/>
                <w:b/>
                <w:bCs/>
                <w:kern w:val="1"/>
                <w:sz w:val="24"/>
                <w:szCs w:val="24"/>
                <w:lang w:eastAsia="ar-SA"/>
                <w14:ligatures w14:val="none"/>
              </w:rPr>
              <w:br/>
              <w:t>o udzielenie zamówienia:</w:t>
            </w:r>
          </w:p>
          <w:p w14:paraId="59D6690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Wskazać WYKONAWCĘ, który wykonywał wykazaną dostawę </w:t>
            </w:r>
          </w:p>
        </w:tc>
      </w:tr>
      <w:tr w:rsidR="003043B3" w:rsidRPr="00E052C5" w14:paraId="4871A1D1" w14:textId="77777777" w:rsidTr="003043B3">
        <w:trPr>
          <w:trHeight w:val="298"/>
        </w:trPr>
        <w:tc>
          <w:tcPr>
            <w:tcW w:w="614" w:type="dxa"/>
            <w:vAlign w:val="center"/>
          </w:tcPr>
          <w:p w14:paraId="25FF3BC4"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1</w:t>
            </w:r>
          </w:p>
        </w:tc>
        <w:tc>
          <w:tcPr>
            <w:tcW w:w="1421" w:type="dxa"/>
            <w:vAlign w:val="center"/>
          </w:tcPr>
          <w:p w14:paraId="4BA4911D" w14:textId="77777777" w:rsidR="003043B3" w:rsidRPr="00E052C5" w:rsidRDefault="003043B3" w:rsidP="003043B3">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035FE73F"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113709F9"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07863DC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43FC7DC4"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3043B3" w:rsidRPr="00E052C5" w14:paraId="46E126D1" w14:textId="77777777" w:rsidTr="003043B3">
        <w:trPr>
          <w:trHeight w:val="298"/>
        </w:trPr>
        <w:tc>
          <w:tcPr>
            <w:tcW w:w="614" w:type="dxa"/>
            <w:vAlign w:val="center"/>
          </w:tcPr>
          <w:p w14:paraId="4A59B20E"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2</w:t>
            </w:r>
          </w:p>
        </w:tc>
        <w:tc>
          <w:tcPr>
            <w:tcW w:w="1421" w:type="dxa"/>
            <w:vAlign w:val="center"/>
          </w:tcPr>
          <w:p w14:paraId="6E10A8D6" w14:textId="77777777" w:rsidR="003043B3" w:rsidRPr="00E052C5" w:rsidRDefault="003043B3" w:rsidP="003043B3">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102A0D3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384980A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76D92456"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0353F4C0" w14:textId="77777777" w:rsidR="003043B3" w:rsidRPr="00E052C5" w:rsidRDefault="003043B3" w:rsidP="003043B3">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3043B3" w:rsidRPr="00E052C5" w14:paraId="63E52B99" w14:textId="77777777" w:rsidTr="003043B3">
        <w:trPr>
          <w:trHeight w:val="298"/>
        </w:trPr>
        <w:tc>
          <w:tcPr>
            <w:tcW w:w="614" w:type="dxa"/>
            <w:vAlign w:val="center"/>
          </w:tcPr>
          <w:p w14:paraId="469AFB31"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421" w:type="dxa"/>
            <w:vAlign w:val="center"/>
          </w:tcPr>
          <w:p w14:paraId="42A35A6C" w14:textId="77777777" w:rsidR="003043B3" w:rsidRPr="00E052C5" w:rsidRDefault="003043B3" w:rsidP="003043B3">
            <w:pPr>
              <w:widowControl w:val="0"/>
              <w:tabs>
                <w:tab w:val="left" w:pos="1800"/>
              </w:tabs>
              <w:suppressAutoHyphens/>
              <w:spacing w:after="0" w:line="240" w:lineRule="auto"/>
              <w:ind w:left="2143" w:hanging="357"/>
              <w:textAlignment w:val="baseline"/>
              <w:rPr>
                <w:rFonts w:ascii="Times New Roman" w:eastAsia="Times New Roman" w:hAnsi="Times New Roman" w:cs="Times New Roman"/>
                <w:kern w:val="1"/>
                <w:sz w:val="24"/>
                <w:szCs w:val="24"/>
                <w:lang w:eastAsia="ar-SA"/>
                <w14:ligatures w14:val="none"/>
              </w:rPr>
            </w:pPr>
          </w:p>
        </w:tc>
        <w:tc>
          <w:tcPr>
            <w:tcW w:w="1901" w:type="dxa"/>
            <w:vAlign w:val="center"/>
          </w:tcPr>
          <w:p w14:paraId="0FD0AFFD"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2279" w:type="dxa"/>
            <w:vAlign w:val="center"/>
          </w:tcPr>
          <w:p w14:paraId="53FC2CB7"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804" w:type="dxa"/>
          </w:tcPr>
          <w:p w14:paraId="0C4C3DFA"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2949" w:type="dxa"/>
            <w:vAlign w:val="center"/>
          </w:tcPr>
          <w:p w14:paraId="63F25CF6" w14:textId="77777777" w:rsidR="003043B3" w:rsidRPr="00E052C5" w:rsidRDefault="003043B3" w:rsidP="003043B3">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r>
    </w:tbl>
    <w:p w14:paraId="1B17E1EC" w14:textId="77777777" w:rsidR="003043B3" w:rsidRDefault="003043B3" w:rsidP="003043B3">
      <w:pPr>
        <w:jc w:val="center"/>
        <w:rPr>
          <w:rFonts w:ascii="Times New Roman" w:hAnsi="Times New Roman" w:cs="Times New Roman"/>
          <w:b/>
          <w:bCs/>
          <w:kern w:val="0"/>
          <w:sz w:val="24"/>
          <w:szCs w:val="24"/>
          <w14:ligatures w14:val="none"/>
        </w:rPr>
      </w:pPr>
    </w:p>
    <w:p w14:paraId="53100541" w14:textId="77777777" w:rsidR="003043B3" w:rsidRPr="00E052C5" w:rsidRDefault="003043B3" w:rsidP="003043B3">
      <w:pPr>
        <w:jc w:val="both"/>
        <w:rPr>
          <w:rFonts w:ascii="Times New Roman" w:hAnsi="Times New Roman" w:cs="Times New Roman"/>
          <w:b/>
          <w:bCs/>
          <w:kern w:val="0"/>
          <w:sz w:val="24"/>
          <w:szCs w:val="24"/>
          <w:shd w:val="clear" w:color="auto" w:fill="FFFFFF"/>
          <w14:ligatures w14:val="none"/>
        </w:rPr>
      </w:pPr>
    </w:p>
    <w:p w14:paraId="35188595"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UWAGA!</w:t>
      </w:r>
    </w:p>
    <w:p w14:paraId="08C983EB"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 Wykazu należy dołączyć dokumenty potwierdzające należyte wykonanie wykazanych dostaw (dowody).</w:t>
      </w:r>
    </w:p>
    <w:p w14:paraId="35D6793B" w14:textId="77777777" w:rsidR="003043B3" w:rsidRPr="00E052C5" w:rsidRDefault="003043B3" w:rsidP="00892404">
      <w:pPr>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FF5A25F" w14:textId="77777777" w:rsidR="003043B3" w:rsidRPr="00E052C5" w:rsidRDefault="003043B3" w:rsidP="003043B3">
      <w:pPr>
        <w:ind w:left="567"/>
        <w:jc w:val="right"/>
        <w:rPr>
          <w:rFonts w:ascii="Times New Roman" w:hAnsi="Times New Roman" w:cs="Times New Roman"/>
          <w:kern w:val="0"/>
          <w:sz w:val="24"/>
          <w:szCs w:val="24"/>
          <w14:ligatures w14:val="none"/>
        </w:rPr>
      </w:pPr>
    </w:p>
    <w:p w14:paraId="0D6323D4" w14:textId="77777777" w:rsidR="003043B3" w:rsidRPr="00E052C5" w:rsidRDefault="003043B3" w:rsidP="003043B3">
      <w:pPr>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p>
    <w:p w14:paraId="2F6245AC" w14:textId="77777777" w:rsidR="003043B3"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6817A02A" w14:textId="77777777" w:rsidR="003043B3" w:rsidRPr="00E052C5" w:rsidRDefault="003043B3" w:rsidP="003043B3">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Podpis osoby / osób uprawnionych do reprezentowania Wykonawcy</w:t>
      </w:r>
    </w:p>
    <w:p w14:paraId="6D684C70" w14:textId="77777777" w:rsidR="003043B3" w:rsidRPr="00E052C5" w:rsidRDefault="003043B3" w:rsidP="003043B3">
      <w:pPr>
        <w:spacing w:after="0" w:line="276" w:lineRule="auto"/>
        <w:rPr>
          <w:rFonts w:ascii="Times New Roman" w:hAnsi="Times New Roman" w:cs="Times New Roman"/>
          <w:bCs/>
          <w:kern w:val="0"/>
          <w:sz w:val="24"/>
          <w:szCs w:val="24"/>
          <w14:ligatures w14:val="none"/>
        </w:rPr>
      </w:pPr>
    </w:p>
    <w:p w14:paraId="55495514"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p>
    <w:p w14:paraId="7951CBC9"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sectPr w:rsidR="003043B3" w:rsidRPr="00E052C5" w:rsidSect="003043B3">
          <w:type w:val="continuous"/>
          <w:pgSz w:w="11906" w:h="16838"/>
          <w:pgMar w:top="993" w:right="1133" w:bottom="568" w:left="1134" w:header="708" w:footer="708" w:gutter="0"/>
          <w:cols w:space="708"/>
          <w:docGrid w:linePitch="360"/>
        </w:sectPr>
      </w:pPr>
    </w:p>
    <w:p w14:paraId="5203D0F5"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4A2B524" w14:textId="77777777" w:rsidR="003043B3" w:rsidRDefault="003043B3" w:rsidP="003043B3">
      <w:pPr>
        <w:spacing w:after="0" w:line="276" w:lineRule="auto"/>
        <w:rPr>
          <w:rFonts w:ascii="Times New Roman" w:hAnsi="Times New Roman" w:cs="Times New Roman"/>
          <w:bCs/>
          <w:kern w:val="0"/>
          <w:sz w:val="24"/>
          <w:szCs w:val="24"/>
          <w14:ligatures w14:val="none"/>
        </w:rPr>
      </w:pPr>
    </w:p>
    <w:p w14:paraId="51204462" w14:textId="77777777" w:rsidR="00DF0BFB" w:rsidRDefault="00DF0BFB" w:rsidP="003043B3">
      <w:pPr>
        <w:spacing w:after="0" w:line="276" w:lineRule="auto"/>
        <w:rPr>
          <w:rFonts w:ascii="Times New Roman" w:hAnsi="Times New Roman" w:cs="Times New Roman"/>
          <w:bCs/>
          <w:kern w:val="0"/>
          <w:sz w:val="24"/>
          <w:szCs w:val="24"/>
          <w14:ligatures w14:val="none"/>
        </w:rPr>
      </w:pPr>
    </w:p>
    <w:p w14:paraId="210C1CD7" w14:textId="77777777" w:rsidR="003043B3" w:rsidRPr="00E052C5" w:rsidRDefault="003043B3" w:rsidP="003043B3">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6</w:t>
      </w:r>
    </w:p>
    <w:p w14:paraId="68BB3A3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p>
    <w:p w14:paraId="71B4850D"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35612B59"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OŚWIADCZENIE</w:t>
      </w:r>
    </w:p>
    <w:p w14:paraId="6BC8D743"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Wykonawców wspólnie ubiegających się o udzielenie zamówienia</w:t>
      </w:r>
    </w:p>
    <w:p w14:paraId="12F70EB1" w14:textId="77777777" w:rsidR="003043B3" w:rsidRPr="00E052C5" w:rsidRDefault="003043B3" w:rsidP="003043B3">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z art. 117 ust. 4 ustawy z dnia 11 września 2019 r. Prawo zamówień publicznych </w:t>
      </w:r>
    </w:p>
    <w:p w14:paraId="2AFB5EC4" w14:textId="1C105DB4" w:rsidR="003043B3" w:rsidRPr="00725681" w:rsidRDefault="003043B3" w:rsidP="003043B3">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kern w:val="0"/>
          <w:sz w:val="24"/>
          <w:szCs w:val="24"/>
          <w14:ligatures w14:val="none"/>
        </w:rPr>
        <w:t xml:space="preserve">w postępowaniu pn. </w:t>
      </w:r>
      <w:r w:rsidR="00DF0BFB" w:rsidRPr="00DF0BFB">
        <w:rPr>
          <w:rFonts w:eastAsia="Times New Roman"/>
          <w:b/>
          <w:bCs/>
          <w:sz w:val="24"/>
          <w:szCs w:val="24"/>
          <w:lang w:eastAsia="ar-SA"/>
        </w:rPr>
        <w:t>WIELOFUNKCYJNE LABORATORYJNE URZĄDZENIE DO NAGRZEWANIA METALI I STOPÓW METODĄ INDUKCYJNĄ</w:t>
      </w:r>
      <w:r w:rsidR="00DF0BFB" w:rsidRPr="00725681">
        <w:rPr>
          <w:rFonts w:ascii="Times New Roman" w:hAnsi="Times New Roman" w:cs="Times New Roman"/>
          <w:b/>
          <w:bCs/>
          <w:kern w:val="0"/>
          <w:sz w:val="24"/>
          <w:szCs w:val="24"/>
          <w14:ligatures w14:val="none"/>
        </w:rPr>
        <w:t xml:space="preserve"> </w:t>
      </w:r>
    </w:p>
    <w:p w14:paraId="086F3D1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2E87D541"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My, Wykonawcy wspólnie ubiegający się o udzielenie zamówienia publicznego:</w:t>
      </w:r>
    </w:p>
    <w:p w14:paraId="2C0CEB0B"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5"/>
        <w:gridCol w:w="2692"/>
        <w:gridCol w:w="1839"/>
        <w:gridCol w:w="2266"/>
      </w:tblGrid>
      <w:tr w:rsidR="003043B3" w:rsidRPr="00E052C5" w14:paraId="77B72FEC"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6A1C2F7"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692"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6C13987"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3DC8A192"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18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4EB3A5A" w14:textId="77777777" w:rsidR="003043B3" w:rsidRPr="00E052C5" w:rsidRDefault="003043B3" w:rsidP="00474635">
            <w:pPr>
              <w:spacing w:line="276" w:lineRule="auto"/>
              <w:jc w:val="center"/>
              <w:rPr>
                <w:b/>
                <w:bCs/>
                <w:sz w:val="24"/>
                <w:szCs w:val="24"/>
              </w:rPr>
            </w:pPr>
            <w:r w:rsidRPr="00E052C5">
              <w:rPr>
                <w:b/>
                <w:bCs/>
                <w:sz w:val="24"/>
                <w:szCs w:val="24"/>
              </w:rPr>
              <w:t>NIP</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F2A6024" w14:textId="77777777" w:rsidR="003043B3" w:rsidRPr="00E052C5" w:rsidRDefault="003043B3" w:rsidP="00474635">
            <w:pPr>
              <w:spacing w:line="276" w:lineRule="auto"/>
              <w:jc w:val="center"/>
              <w:rPr>
                <w:b/>
                <w:bCs/>
                <w:sz w:val="24"/>
                <w:szCs w:val="24"/>
              </w:rPr>
            </w:pPr>
            <w:r w:rsidRPr="00E052C5">
              <w:rPr>
                <w:b/>
                <w:bCs/>
                <w:sz w:val="24"/>
                <w:szCs w:val="24"/>
              </w:rPr>
              <w:t>Osoby uprawnione do Reprezentacji</w:t>
            </w:r>
          </w:p>
        </w:tc>
      </w:tr>
      <w:tr w:rsidR="003043B3" w:rsidRPr="00E052C5" w14:paraId="114BCC88" w14:textId="77777777" w:rsidTr="00474635">
        <w:tc>
          <w:tcPr>
            <w:tcW w:w="2265" w:type="dxa"/>
            <w:tcBorders>
              <w:top w:val="single" w:sz="4" w:space="0" w:color="auto"/>
              <w:left w:val="single" w:sz="4" w:space="0" w:color="auto"/>
              <w:bottom w:val="single" w:sz="4" w:space="0" w:color="auto"/>
              <w:right w:val="single" w:sz="4" w:space="0" w:color="auto"/>
            </w:tcBorders>
          </w:tcPr>
          <w:p w14:paraId="49B671B0" w14:textId="77777777" w:rsidR="003043B3" w:rsidRPr="00E052C5" w:rsidRDefault="003043B3" w:rsidP="0047463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773437A3" w14:textId="77777777" w:rsidR="003043B3" w:rsidRPr="00E052C5" w:rsidRDefault="003043B3" w:rsidP="0047463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29476C17"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40A7C35" w14:textId="77777777" w:rsidR="003043B3" w:rsidRPr="00E052C5" w:rsidRDefault="003043B3" w:rsidP="00474635">
            <w:pPr>
              <w:spacing w:line="276" w:lineRule="auto"/>
              <w:jc w:val="right"/>
              <w:rPr>
                <w:sz w:val="24"/>
                <w:szCs w:val="24"/>
              </w:rPr>
            </w:pPr>
          </w:p>
        </w:tc>
      </w:tr>
      <w:tr w:rsidR="003043B3" w:rsidRPr="00E052C5" w14:paraId="7C84DC69" w14:textId="77777777" w:rsidTr="00474635">
        <w:tc>
          <w:tcPr>
            <w:tcW w:w="2265" w:type="dxa"/>
            <w:tcBorders>
              <w:top w:val="single" w:sz="4" w:space="0" w:color="auto"/>
              <w:left w:val="single" w:sz="4" w:space="0" w:color="auto"/>
              <w:bottom w:val="single" w:sz="4" w:space="0" w:color="auto"/>
              <w:right w:val="single" w:sz="4" w:space="0" w:color="auto"/>
            </w:tcBorders>
          </w:tcPr>
          <w:p w14:paraId="23F237A1" w14:textId="77777777" w:rsidR="003043B3" w:rsidRPr="00E052C5" w:rsidRDefault="003043B3" w:rsidP="0047463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1E4CD423" w14:textId="77777777" w:rsidR="003043B3" w:rsidRPr="00E052C5" w:rsidRDefault="003043B3" w:rsidP="0047463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0473027C"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B32F243" w14:textId="77777777" w:rsidR="003043B3" w:rsidRPr="00E052C5" w:rsidRDefault="003043B3" w:rsidP="00474635">
            <w:pPr>
              <w:spacing w:line="276" w:lineRule="auto"/>
              <w:jc w:val="right"/>
              <w:rPr>
                <w:sz w:val="24"/>
                <w:szCs w:val="24"/>
              </w:rPr>
            </w:pPr>
          </w:p>
        </w:tc>
      </w:tr>
    </w:tbl>
    <w:p w14:paraId="1008B3D0"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8E6FC38"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Niniejszym oświadczamy, że:</w:t>
      </w:r>
    </w:p>
    <w:p w14:paraId="1066B907" w14:textId="77777777" w:rsidR="003043B3" w:rsidRPr="00E052C5" w:rsidRDefault="003043B3" w:rsidP="003043B3">
      <w:pPr>
        <w:numPr>
          <w:ilvl w:val="0"/>
          <w:numId w:val="8"/>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uprawnień do prowadzenia określonej działalności gospodarczej lub zawodowej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4FD4FC5C" w14:textId="77777777" w:rsidR="003043B3" w:rsidRPr="00E052C5" w:rsidRDefault="003043B3" w:rsidP="003043B3">
      <w:pPr>
        <w:numPr>
          <w:ilvl w:val="0"/>
          <w:numId w:val="8"/>
        </w:numPr>
        <w:spacing w:after="0" w:line="276" w:lineRule="auto"/>
        <w:ind w:left="426" w:hanging="426"/>
        <w:jc w:val="both"/>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5"/>
        <w:gridCol w:w="2265"/>
        <w:gridCol w:w="2266"/>
        <w:gridCol w:w="2266"/>
      </w:tblGrid>
      <w:tr w:rsidR="003043B3" w:rsidRPr="00E052C5" w14:paraId="643D94DE"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8E245D1"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B9D2815"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3717A092"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077CCF2" w14:textId="77777777" w:rsidR="003043B3" w:rsidRPr="00E052C5" w:rsidRDefault="003043B3" w:rsidP="00474635">
            <w:pPr>
              <w:spacing w:line="276" w:lineRule="auto"/>
              <w:jc w:val="center"/>
              <w:rPr>
                <w:b/>
                <w:bCs/>
                <w:sz w:val="24"/>
                <w:szCs w:val="24"/>
              </w:rPr>
            </w:pPr>
            <w:r w:rsidRPr="00E052C5">
              <w:rPr>
                <w:b/>
                <w:bCs/>
                <w:sz w:val="24"/>
                <w:szCs w:val="24"/>
              </w:rPr>
              <w:t>Uprawnienia</w:t>
            </w:r>
          </w:p>
        </w:tc>
        <w:tc>
          <w:tcPr>
            <w:tcW w:w="226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EFE1377"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r w:rsidRPr="00E052C5">
              <w:rPr>
                <w:b/>
                <w:bCs/>
                <w:sz w:val="24"/>
                <w:szCs w:val="24"/>
                <w:vertAlign w:val="superscript"/>
              </w:rPr>
              <w:endnoteReference w:id="1"/>
            </w:r>
          </w:p>
        </w:tc>
      </w:tr>
      <w:tr w:rsidR="003043B3" w:rsidRPr="00E052C5" w14:paraId="706CED2A" w14:textId="77777777" w:rsidTr="00474635">
        <w:tc>
          <w:tcPr>
            <w:tcW w:w="2265" w:type="dxa"/>
            <w:tcBorders>
              <w:top w:val="single" w:sz="4" w:space="0" w:color="auto"/>
              <w:left w:val="single" w:sz="4" w:space="0" w:color="auto"/>
              <w:bottom w:val="single" w:sz="4" w:space="0" w:color="auto"/>
              <w:right w:val="single" w:sz="4" w:space="0" w:color="auto"/>
            </w:tcBorders>
          </w:tcPr>
          <w:p w14:paraId="29850448"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F020CC1"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CB036B5"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F2F9B7D" w14:textId="77777777" w:rsidR="003043B3" w:rsidRPr="00E052C5" w:rsidRDefault="003043B3" w:rsidP="00474635">
            <w:pPr>
              <w:spacing w:line="276" w:lineRule="auto"/>
              <w:jc w:val="right"/>
              <w:rPr>
                <w:sz w:val="24"/>
                <w:szCs w:val="24"/>
              </w:rPr>
            </w:pPr>
          </w:p>
        </w:tc>
      </w:tr>
      <w:tr w:rsidR="003043B3" w:rsidRPr="00E052C5" w14:paraId="781FAE52" w14:textId="77777777" w:rsidTr="00474635">
        <w:tc>
          <w:tcPr>
            <w:tcW w:w="2265" w:type="dxa"/>
            <w:tcBorders>
              <w:top w:val="single" w:sz="4" w:space="0" w:color="auto"/>
              <w:left w:val="single" w:sz="4" w:space="0" w:color="auto"/>
              <w:bottom w:val="single" w:sz="4" w:space="0" w:color="auto"/>
              <w:right w:val="single" w:sz="4" w:space="0" w:color="auto"/>
            </w:tcBorders>
          </w:tcPr>
          <w:p w14:paraId="1DD34D89"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4E523C30"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3DBD8DA" w14:textId="77777777" w:rsidR="003043B3" w:rsidRPr="00E052C5" w:rsidRDefault="003043B3" w:rsidP="0047463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41AEDBF" w14:textId="77777777" w:rsidR="003043B3" w:rsidRPr="00E052C5" w:rsidRDefault="003043B3" w:rsidP="00474635">
            <w:pPr>
              <w:spacing w:line="276" w:lineRule="auto"/>
              <w:jc w:val="right"/>
              <w:rPr>
                <w:sz w:val="24"/>
                <w:szCs w:val="24"/>
              </w:rPr>
            </w:pPr>
          </w:p>
        </w:tc>
      </w:tr>
    </w:tbl>
    <w:p w14:paraId="726F7C3E"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9FE4B7D" w14:textId="77777777" w:rsidR="003043B3" w:rsidRPr="00E052C5" w:rsidRDefault="003043B3" w:rsidP="003043B3">
      <w:pPr>
        <w:numPr>
          <w:ilvl w:val="0"/>
          <w:numId w:val="8"/>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wykształcenia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6BA2C2B7" w14:textId="77777777" w:rsidR="003043B3" w:rsidRPr="00E052C5" w:rsidRDefault="003043B3" w:rsidP="003043B3">
      <w:pPr>
        <w:spacing w:after="0" w:line="276" w:lineRule="auto"/>
        <w:ind w:left="284"/>
        <w:jc w:val="both"/>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6D004C25"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E14CB2F"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EC3A8B5"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132C1168"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CA47A9B"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p>
        </w:tc>
      </w:tr>
      <w:tr w:rsidR="003043B3" w:rsidRPr="00E052C5" w14:paraId="20C37A93" w14:textId="77777777" w:rsidTr="00474635">
        <w:tc>
          <w:tcPr>
            <w:tcW w:w="2265" w:type="dxa"/>
            <w:tcBorders>
              <w:top w:val="single" w:sz="4" w:space="0" w:color="auto"/>
              <w:left w:val="single" w:sz="4" w:space="0" w:color="auto"/>
              <w:bottom w:val="single" w:sz="4" w:space="0" w:color="auto"/>
              <w:right w:val="single" w:sz="4" w:space="0" w:color="auto"/>
            </w:tcBorders>
          </w:tcPr>
          <w:p w14:paraId="3F761E5A"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317746BA"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47E113DA" w14:textId="77777777" w:rsidR="003043B3" w:rsidRPr="00E052C5" w:rsidRDefault="003043B3" w:rsidP="00474635">
            <w:pPr>
              <w:spacing w:line="276" w:lineRule="auto"/>
              <w:jc w:val="right"/>
              <w:rPr>
                <w:sz w:val="24"/>
                <w:szCs w:val="24"/>
              </w:rPr>
            </w:pPr>
          </w:p>
        </w:tc>
      </w:tr>
      <w:tr w:rsidR="003043B3" w:rsidRPr="00E052C5" w14:paraId="63DA56A1" w14:textId="77777777" w:rsidTr="00474635">
        <w:tc>
          <w:tcPr>
            <w:tcW w:w="2265" w:type="dxa"/>
            <w:tcBorders>
              <w:top w:val="single" w:sz="4" w:space="0" w:color="auto"/>
              <w:left w:val="single" w:sz="4" w:space="0" w:color="auto"/>
              <w:bottom w:val="single" w:sz="4" w:space="0" w:color="auto"/>
              <w:right w:val="single" w:sz="4" w:space="0" w:color="auto"/>
            </w:tcBorders>
          </w:tcPr>
          <w:p w14:paraId="06420DDB"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2F1A43BB"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1DA5271D" w14:textId="77777777" w:rsidR="003043B3" w:rsidRPr="00E052C5" w:rsidRDefault="003043B3" w:rsidP="00474635">
            <w:pPr>
              <w:spacing w:line="276" w:lineRule="auto"/>
              <w:jc w:val="right"/>
              <w:rPr>
                <w:sz w:val="24"/>
                <w:szCs w:val="24"/>
              </w:rPr>
            </w:pPr>
          </w:p>
        </w:tc>
      </w:tr>
    </w:tbl>
    <w:p w14:paraId="4A3A4930"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39168317" w14:textId="77777777" w:rsidR="003043B3" w:rsidRPr="00E052C5" w:rsidRDefault="003043B3" w:rsidP="003043B3">
      <w:pPr>
        <w:numPr>
          <w:ilvl w:val="0"/>
          <w:numId w:val="8"/>
        </w:numPr>
        <w:spacing w:after="0" w:line="240"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kwalifikacji zawodowych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2FAFDC3A" w14:textId="77777777" w:rsidR="003043B3" w:rsidRPr="00E052C5" w:rsidRDefault="003043B3" w:rsidP="003043B3">
      <w:pPr>
        <w:spacing w:after="0" w:line="240"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7EDFB3FE"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8A072DE" w14:textId="77777777" w:rsidR="003043B3" w:rsidRPr="00E052C5" w:rsidRDefault="003043B3" w:rsidP="00474635">
            <w:pPr>
              <w:jc w:val="center"/>
              <w:rPr>
                <w:b/>
                <w:bCs/>
                <w:sz w:val="24"/>
                <w:szCs w:val="24"/>
              </w:rPr>
            </w:pPr>
            <w:r w:rsidRPr="00E052C5">
              <w:rPr>
                <w:b/>
                <w:bCs/>
                <w:sz w:val="24"/>
                <w:szCs w:val="24"/>
              </w:rPr>
              <w:lastRenderedPageBreak/>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E63614E" w14:textId="77777777" w:rsidR="003043B3" w:rsidRPr="00E052C5" w:rsidRDefault="003043B3" w:rsidP="00474635">
            <w:pPr>
              <w:jc w:val="center"/>
              <w:rPr>
                <w:b/>
                <w:bCs/>
                <w:sz w:val="24"/>
                <w:szCs w:val="24"/>
              </w:rPr>
            </w:pPr>
            <w:r w:rsidRPr="00E052C5">
              <w:rPr>
                <w:b/>
                <w:bCs/>
                <w:sz w:val="24"/>
                <w:szCs w:val="24"/>
              </w:rPr>
              <w:t>Siedziba</w:t>
            </w:r>
          </w:p>
          <w:p w14:paraId="159898B9" w14:textId="77777777" w:rsidR="003043B3" w:rsidRPr="00E052C5" w:rsidRDefault="003043B3" w:rsidP="00474635">
            <w:pPr>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A27AB34" w14:textId="77777777" w:rsidR="003043B3" w:rsidRPr="00E052C5" w:rsidRDefault="003043B3" w:rsidP="00474635">
            <w:pPr>
              <w:jc w:val="center"/>
              <w:rPr>
                <w:b/>
                <w:bCs/>
                <w:sz w:val="24"/>
                <w:szCs w:val="24"/>
              </w:rPr>
            </w:pPr>
            <w:r w:rsidRPr="00E052C5">
              <w:rPr>
                <w:b/>
                <w:bCs/>
                <w:sz w:val="24"/>
                <w:szCs w:val="24"/>
              </w:rPr>
              <w:t>Roboty budowlane, dostawy, usługi, które będą wykonywane przez Wykonawcę</w:t>
            </w:r>
          </w:p>
        </w:tc>
      </w:tr>
      <w:tr w:rsidR="003043B3" w:rsidRPr="00E052C5" w14:paraId="29B2ABE1" w14:textId="77777777" w:rsidTr="00474635">
        <w:tc>
          <w:tcPr>
            <w:tcW w:w="2265" w:type="dxa"/>
            <w:tcBorders>
              <w:top w:val="single" w:sz="4" w:space="0" w:color="auto"/>
              <w:left w:val="single" w:sz="4" w:space="0" w:color="auto"/>
              <w:bottom w:val="single" w:sz="4" w:space="0" w:color="auto"/>
              <w:right w:val="single" w:sz="4" w:space="0" w:color="auto"/>
            </w:tcBorders>
          </w:tcPr>
          <w:p w14:paraId="670909C3"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0C86CA8"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3FD5BAD" w14:textId="77777777" w:rsidR="003043B3" w:rsidRPr="00E052C5" w:rsidRDefault="003043B3" w:rsidP="00474635">
            <w:pPr>
              <w:spacing w:line="276" w:lineRule="auto"/>
              <w:jc w:val="right"/>
              <w:rPr>
                <w:sz w:val="24"/>
                <w:szCs w:val="24"/>
              </w:rPr>
            </w:pPr>
          </w:p>
        </w:tc>
      </w:tr>
      <w:tr w:rsidR="003043B3" w:rsidRPr="00E052C5" w14:paraId="3AB9237D" w14:textId="77777777" w:rsidTr="00474635">
        <w:tc>
          <w:tcPr>
            <w:tcW w:w="2265" w:type="dxa"/>
            <w:tcBorders>
              <w:top w:val="single" w:sz="4" w:space="0" w:color="auto"/>
              <w:left w:val="single" w:sz="4" w:space="0" w:color="auto"/>
              <w:bottom w:val="single" w:sz="4" w:space="0" w:color="auto"/>
              <w:right w:val="single" w:sz="4" w:space="0" w:color="auto"/>
            </w:tcBorders>
          </w:tcPr>
          <w:p w14:paraId="46789AC6"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BD67513"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D5616E6" w14:textId="77777777" w:rsidR="003043B3" w:rsidRPr="00E052C5" w:rsidRDefault="003043B3" w:rsidP="00474635">
            <w:pPr>
              <w:spacing w:line="276" w:lineRule="auto"/>
              <w:jc w:val="right"/>
              <w:rPr>
                <w:sz w:val="24"/>
                <w:szCs w:val="24"/>
              </w:rPr>
            </w:pPr>
          </w:p>
        </w:tc>
      </w:tr>
    </w:tbl>
    <w:p w14:paraId="6B933325"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091E1040" w14:textId="77777777" w:rsidR="003043B3" w:rsidRPr="00E052C5" w:rsidRDefault="003043B3" w:rsidP="003043B3">
      <w:pPr>
        <w:numPr>
          <w:ilvl w:val="0"/>
          <w:numId w:val="8"/>
        </w:numPr>
        <w:spacing w:after="0" w:line="276"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doświadczenia opisany w pkt. …. SWZ spełnia/</w:t>
      </w:r>
      <w:proofErr w:type="spellStart"/>
      <w:r w:rsidRPr="00E052C5">
        <w:rPr>
          <w:rFonts w:ascii="Times New Roman" w:hAnsi="Times New Roman" w:cs="Times New Roman"/>
          <w:kern w:val="0"/>
          <w:sz w:val="24"/>
          <w:szCs w:val="24"/>
          <w14:ligatures w14:val="none"/>
        </w:rPr>
        <w:t>ają</w:t>
      </w:r>
      <w:proofErr w:type="spellEnd"/>
      <w:r w:rsidRPr="00E052C5">
        <w:rPr>
          <w:rFonts w:ascii="Times New Roman" w:hAnsi="Times New Roman" w:cs="Times New Roman"/>
          <w:kern w:val="0"/>
          <w:sz w:val="24"/>
          <w:szCs w:val="24"/>
          <w14:ligatures w14:val="none"/>
        </w:rPr>
        <w:t xml:space="preserve"> w naszym imieniu Wykonawca/y:</w:t>
      </w:r>
    </w:p>
    <w:p w14:paraId="616219D3"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3043B3" w:rsidRPr="00E052C5" w14:paraId="10702867" w14:textId="77777777" w:rsidTr="00474635">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B85A4CC" w14:textId="77777777" w:rsidR="003043B3" w:rsidRPr="00E052C5" w:rsidRDefault="003043B3" w:rsidP="0047463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10FE43A" w14:textId="77777777" w:rsidR="003043B3" w:rsidRPr="00E052C5" w:rsidRDefault="003043B3" w:rsidP="00474635">
            <w:pPr>
              <w:spacing w:line="276" w:lineRule="auto"/>
              <w:jc w:val="center"/>
              <w:rPr>
                <w:b/>
                <w:bCs/>
                <w:sz w:val="24"/>
                <w:szCs w:val="24"/>
              </w:rPr>
            </w:pPr>
            <w:r w:rsidRPr="00E052C5">
              <w:rPr>
                <w:b/>
                <w:bCs/>
                <w:sz w:val="24"/>
                <w:szCs w:val="24"/>
              </w:rPr>
              <w:t>Siedziba</w:t>
            </w:r>
          </w:p>
          <w:p w14:paraId="79B34ECC" w14:textId="77777777" w:rsidR="003043B3" w:rsidRPr="00E052C5" w:rsidRDefault="003043B3" w:rsidP="0047463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EE2DE1E" w14:textId="77777777" w:rsidR="003043B3" w:rsidRPr="00E052C5" w:rsidRDefault="003043B3" w:rsidP="00474635">
            <w:pPr>
              <w:spacing w:line="276" w:lineRule="auto"/>
              <w:jc w:val="center"/>
              <w:rPr>
                <w:b/>
                <w:bCs/>
                <w:sz w:val="24"/>
                <w:szCs w:val="24"/>
              </w:rPr>
            </w:pPr>
            <w:r w:rsidRPr="00E052C5">
              <w:rPr>
                <w:b/>
                <w:bCs/>
                <w:sz w:val="24"/>
                <w:szCs w:val="24"/>
              </w:rPr>
              <w:t>Roboty budowlane, dostawy, usługi, które będą wykonywane przez Wykonawcę</w:t>
            </w:r>
          </w:p>
        </w:tc>
      </w:tr>
      <w:tr w:rsidR="003043B3" w:rsidRPr="00E052C5" w14:paraId="7201635C" w14:textId="77777777" w:rsidTr="00474635">
        <w:tc>
          <w:tcPr>
            <w:tcW w:w="2265" w:type="dxa"/>
            <w:tcBorders>
              <w:top w:val="single" w:sz="4" w:space="0" w:color="auto"/>
              <w:left w:val="single" w:sz="4" w:space="0" w:color="auto"/>
              <w:bottom w:val="single" w:sz="4" w:space="0" w:color="auto"/>
              <w:right w:val="single" w:sz="4" w:space="0" w:color="auto"/>
            </w:tcBorders>
          </w:tcPr>
          <w:p w14:paraId="39CAA281"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2DC8F359"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112C77EC" w14:textId="77777777" w:rsidR="003043B3" w:rsidRPr="00E052C5" w:rsidRDefault="003043B3" w:rsidP="00474635">
            <w:pPr>
              <w:spacing w:line="276" w:lineRule="auto"/>
              <w:jc w:val="right"/>
              <w:rPr>
                <w:sz w:val="24"/>
                <w:szCs w:val="24"/>
              </w:rPr>
            </w:pPr>
          </w:p>
        </w:tc>
      </w:tr>
      <w:tr w:rsidR="003043B3" w:rsidRPr="00E052C5" w14:paraId="59379FB1" w14:textId="77777777" w:rsidTr="00474635">
        <w:tc>
          <w:tcPr>
            <w:tcW w:w="2265" w:type="dxa"/>
            <w:tcBorders>
              <w:top w:val="single" w:sz="4" w:space="0" w:color="auto"/>
              <w:left w:val="single" w:sz="4" w:space="0" w:color="auto"/>
              <w:bottom w:val="single" w:sz="4" w:space="0" w:color="auto"/>
              <w:right w:val="single" w:sz="4" w:space="0" w:color="auto"/>
            </w:tcBorders>
          </w:tcPr>
          <w:p w14:paraId="3A4DBD54" w14:textId="77777777" w:rsidR="003043B3" w:rsidRPr="00E052C5" w:rsidRDefault="003043B3" w:rsidP="0047463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53651190" w14:textId="77777777" w:rsidR="003043B3" w:rsidRPr="00E052C5" w:rsidRDefault="003043B3" w:rsidP="0047463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675F972E" w14:textId="77777777" w:rsidR="003043B3" w:rsidRPr="00E052C5" w:rsidRDefault="003043B3" w:rsidP="00474635">
            <w:pPr>
              <w:spacing w:line="276" w:lineRule="auto"/>
              <w:jc w:val="right"/>
              <w:rPr>
                <w:sz w:val="24"/>
                <w:szCs w:val="24"/>
              </w:rPr>
            </w:pPr>
          </w:p>
        </w:tc>
      </w:tr>
    </w:tbl>
    <w:p w14:paraId="45F63D4A" w14:textId="77777777" w:rsidR="003043B3" w:rsidRPr="00E052C5" w:rsidRDefault="003043B3" w:rsidP="003043B3">
      <w:pPr>
        <w:spacing w:after="0" w:line="276" w:lineRule="auto"/>
        <w:jc w:val="right"/>
        <w:rPr>
          <w:rFonts w:ascii="Times New Roman" w:hAnsi="Times New Roman" w:cs="Times New Roman"/>
          <w:kern w:val="0"/>
          <w:sz w:val="24"/>
          <w:szCs w:val="24"/>
          <w14:ligatures w14:val="none"/>
        </w:rPr>
      </w:pPr>
    </w:p>
    <w:p w14:paraId="129A209E" w14:textId="77777777" w:rsidR="003043B3" w:rsidRPr="00E052C5" w:rsidRDefault="003043B3" w:rsidP="003043B3">
      <w:pPr>
        <w:spacing w:after="0" w:line="276" w:lineRule="auto"/>
        <w:ind w:left="4395" w:right="-284"/>
        <w:jc w:val="center"/>
        <w:rPr>
          <w:rFonts w:ascii="Times New Roman" w:hAnsi="Times New Roman" w:cs="Times New Roman"/>
          <w:kern w:val="0"/>
          <w:sz w:val="24"/>
          <w:szCs w:val="24"/>
          <w14:ligatures w14:val="none"/>
        </w:rPr>
      </w:pPr>
    </w:p>
    <w:p w14:paraId="3DE213FB" w14:textId="77777777" w:rsidR="003043B3" w:rsidRPr="00E052C5" w:rsidRDefault="003043B3" w:rsidP="003043B3">
      <w:pPr>
        <w:spacing w:after="0" w:line="276" w:lineRule="auto"/>
        <w:ind w:left="4395" w:right="-284"/>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                                                                                                                                       </w:t>
      </w:r>
      <w:r w:rsidRPr="00E052C5">
        <w:rPr>
          <w:rFonts w:ascii="Times New Roman" w:hAnsi="Times New Roman" w:cs="Times New Roman"/>
          <w:i/>
          <w:iCs/>
          <w:kern w:val="0"/>
          <w:sz w:val="24"/>
          <w:szCs w:val="24"/>
          <w14:ligatures w14:val="none"/>
        </w:rPr>
        <w:t>(podpis)</w:t>
      </w:r>
    </w:p>
    <w:p w14:paraId="25256212"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263016DF" w14:textId="77777777" w:rsidR="003043B3" w:rsidRPr="00E052C5" w:rsidRDefault="003043B3" w:rsidP="003043B3">
      <w:pPr>
        <w:spacing w:after="0" w:line="276" w:lineRule="auto"/>
        <w:rPr>
          <w:rFonts w:ascii="Times New Roman" w:hAnsi="Times New Roman" w:cs="Times New Roman"/>
          <w:b/>
          <w:kern w:val="0"/>
          <w:sz w:val="24"/>
          <w:szCs w:val="24"/>
          <w14:ligatures w14:val="none"/>
        </w:rPr>
      </w:pPr>
    </w:p>
    <w:p w14:paraId="1DEA23A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A67ACAB"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657E98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5A6858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5C9F2C"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C5337BF"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8E6F4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64FEF46"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39B53A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8E4236D"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32FE1A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EF030A2"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F86B1D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3D602EE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DF38864"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2C43A91"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D07CF80"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FB0410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07BBC087"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D5AEBE"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89D959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608101F8"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50357CCE"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2F01D263"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3F0FAD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77C79FBA" w14:textId="77777777" w:rsidR="003043B3" w:rsidRDefault="003043B3" w:rsidP="003043B3">
      <w:pPr>
        <w:spacing w:after="0" w:line="276" w:lineRule="auto"/>
        <w:jc w:val="right"/>
        <w:rPr>
          <w:rFonts w:ascii="Times New Roman" w:hAnsi="Times New Roman" w:cs="Times New Roman"/>
          <w:bCs/>
          <w:kern w:val="0"/>
          <w:sz w:val="24"/>
          <w:szCs w:val="24"/>
          <w14:ligatures w14:val="none"/>
        </w:rPr>
      </w:pPr>
    </w:p>
    <w:p w14:paraId="40478999" w14:textId="77777777" w:rsidR="003043B3" w:rsidRPr="00E052C5" w:rsidRDefault="003043B3" w:rsidP="003043B3">
      <w:pPr>
        <w:spacing w:after="0" w:line="276" w:lineRule="auto"/>
        <w:jc w:val="right"/>
        <w:rPr>
          <w:rFonts w:ascii="Times New Roman" w:hAnsi="Times New Roman" w:cs="Times New Roman"/>
          <w:b/>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Pr>
          <w:rFonts w:ascii="Times New Roman" w:hAnsi="Times New Roman" w:cs="Times New Roman"/>
          <w:bCs/>
          <w:kern w:val="0"/>
          <w:sz w:val="24"/>
          <w:szCs w:val="24"/>
          <w14:ligatures w14:val="none"/>
        </w:rPr>
        <w:t>7</w:t>
      </w:r>
    </w:p>
    <w:p w14:paraId="13768322" w14:textId="77777777" w:rsidR="003043B3" w:rsidRPr="00E052C5" w:rsidRDefault="003043B3" w:rsidP="003043B3">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OFERTA</w:t>
      </w:r>
    </w:p>
    <w:p w14:paraId="44916CF1" w14:textId="77777777" w:rsidR="003043B3" w:rsidRPr="00E052C5" w:rsidRDefault="003043B3" w:rsidP="003043B3">
      <w:pPr>
        <w:spacing w:after="0" w:line="276" w:lineRule="auto"/>
        <w:jc w:val="both"/>
        <w:rPr>
          <w:rFonts w:ascii="Times New Roman" w:hAnsi="Times New Roman" w:cs="Times New Roman"/>
          <w:b/>
          <w:kern w:val="0"/>
          <w:sz w:val="24"/>
          <w:szCs w:val="24"/>
          <w14:ligatures w14:val="none"/>
        </w:rPr>
      </w:pPr>
    </w:p>
    <w:p w14:paraId="093F8092" w14:textId="1A475D89"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W postępowaniu pn.: </w:t>
      </w:r>
      <w:r w:rsidR="00DF0BFB" w:rsidRPr="00DF0BFB">
        <w:rPr>
          <w:rFonts w:eastAsia="Times New Roman"/>
          <w:b/>
          <w:bCs/>
          <w:sz w:val="24"/>
          <w:szCs w:val="24"/>
          <w:lang w:eastAsia="ar-SA"/>
        </w:rPr>
        <w:t>WIELOFUNKCYJNE LABORATORYJNE URZĄDZENIE DO NAGRZEWANIA METALI I STOPÓW METODĄ INDUKCYJNĄ</w:t>
      </w:r>
      <w:r w:rsidR="00DF0BFB" w:rsidRPr="00E052C5">
        <w:rPr>
          <w:rFonts w:ascii="Times New Roman" w:hAnsi="Times New Roman" w:cs="Times New Roman"/>
          <w:bCs/>
          <w:kern w:val="0"/>
          <w:sz w:val="24"/>
          <w:szCs w:val="24"/>
          <w14:ligatures w14:val="none"/>
        </w:rPr>
        <w:t xml:space="preserve"> </w:t>
      </w:r>
      <w:r w:rsidRPr="00E052C5">
        <w:rPr>
          <w:rFonts w:ascii="Times New Roman" w:hAnsi="Times New Roman" w:cs="Times New Roman"/>
          <w:bCs/>
          <w:kern w:val="0"/>
          <w:sz w:val="24"/>
          <w:szCs w:val="24"/>
          <w14:ligatures w14:val="none"/>
        </w:rPr>
        <w:t>prowadzonym w trybie przetargu nieograniczonego przez Zamawiającego:</w:t>
      </w:r>
    </w:p>
    <w:p w14:paraId="6434151D" w14:textId="77777777" w:rsidR="003043B3" w:rsidRDefault="003043B3" w:rsidP="003043B3">
      <w:pPr>
        <w:spacing w:after="0" w:line="276" w:lineRule="auto"/>
        <w:jc w:val="center"/>
        <w:rPr>
          <w:rFonts w:ascii="Times New Roman" w:hAnsi="Times New Roman" w:cs="Times New Roman"/>
          <w:b/>
          <w:bCs/>
          <w:kern w:val="0"/>
          <w:sz w:val="24"/>
          <w:szCs w:val="24"/>
          <w14:ligatures w14:val="none"/>
        </w:rPr>
      </w:pPr>
      <w:r w:rsidRPr="00123543">
        <w:rPr>
          <w:rFonts w:ascii="Times New Roman" w:hAnsi="Times New Roman" w:cs="Times New Roman"/>
          <w:b/>
          <w:bCs/>
          <w:kern w:val="0"/>
          <w:sz w:val="24"/>
          <w:szCs w:val="24"/>
          <w14:ligatures w14:val="none"/>
        </w:rPr>
        <w:t xml:space="preserve">Sieć Badawcza Łukasiewicz – </w:t>
      </w:r>
      <w:r>
        <w:rPr>
          <w:rFonts w:ascii="Times New Roman" w:hAnsi="Times New Roman" w:cs="Times New Roman"/>
          <w:b/>
          <w:bCs/>
          <w:kern w:val="0"/>
          <w:sz w:val="24"/>
          <w:szCs w:val="24"/>
          <w14:ligatures w14:val="none"/>
        </w:rPr>
        <w:t>Warszawski Instytut Technologiczny</w:t>
      </w:r>
    </w:p>
    <w:p w14:paraId="3D1ADC97"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123543">
        <w:rPr>
          <w:rFonts w:ascii="Times New Roman" w:hAnsi="Times New Roman" w:cs="Times New Roman"/>
          <w:bCs/>
          <w:kern w:val="0"/>
          <w:sz w:val="24"/>
          <w:szCs w:val="24"/>
          <w14:ligatures w14:val="none"/>
        </w:rPr>
        <w:t>ul. Racjonalizacji, nr 6/8, 02-673 Warszawa</w:t>
      </w:r>
    </w:p>
    <w:p w14:paraId="4A8D6BA4" w14:textId="77777777" w:rsidR="003043B3" w:rsidRPr="00E052C5" w:rsidRDefault="003043B3" w:rsidP="003043B3">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w celu zawarcia umowy</w:t>
      </w:r>
    </w:p>
    <w:p w14:paraId="2E6743CD"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4AA0E56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złożona przez wykonawcę: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94"/>
      </w:tblGrid>
      <w:tr w:rsidR="003043B3" w:rsidRPr="00E052C5" w14:paraId="6307FF9E" w14:textId="77777777" w:rsidTr="00474635">
        <w:trPr>
          <w:trHeight w:val="454"/>
        </w:trPr>
        <w:tc>
          <w:tcPr>
            <w:tcW w:w="3794" w:type="dxa"/>
            <w:vAlign w:val="bottom"/>
          </w:tcPr>
          <w:p w14:paraId="198DFA76"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Nazwa</w:t>
            </w:r>
          </w:p>
        </w:tc>
        <w:tc>
          <w:tcPr>
            <w:tcW w:w="5494" w:type="dxa"/>
            <w:vAlign w:val="bottom"/>
          </w:tcPr>
          <w:p w14:paraId="76CE4A5E" w14:textId="77777777" w:rsidR="003043B3" w:rsidRPr="00E052C5" w:rsidRDefault="003043B3" w:rsidP="0047463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2973C907" w14:textId="77777777" w:rsidTr="00474635">
        <w:trPr>
          <w:trHeight w:val="454"/>
        </w:trPr>
        <w:tc>
          <w:tcPr>
            <w:tcW w:w="3794" w:type="dxa"/>
            <w:vAlign w:val="bottom"/>
          </w:tcPr>
          <w:p w14:paraId="44E639D3"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Siedziba</w:t>
            </w:r>
          </w:p>
        </w:tc>
        <w:tc>
          <w:tcPr>
            <w:tcW w:w="5494" w:type="dxa"/>
            <w:vAlign w:val="bottom"/>
          </w:tcPr>
          <w:p w14:paraId="4F451CEE"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3023805" w14:textId="77777777" w:rsidTr="00474635">
        <w:trPr>
          <w:trHeight w:val="454"/>
        </w:trPr>
        <w:tc>
          <w:tcPr>
            <w:tcW w:w="3794" w:type="dxa"/>
            <w:vAlign w:val="bottom"/>
          </w:tcPr>
          <w:p w14:paraId="59F3E0F7"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telefonu</w:t>
            </w:r>
          </w:p>
        </w:tc>
        <w:tc>
          <w:tcPr>
            <w:tcW w:w="5494" w:type="dxa"/>
            <w:vAlign w:val="bottom"/>
          </w:tcPr>
          <w:p w14:paraId="7C0A523F"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0AB56AB" w14:textId="77777777" w:rsidTr="00474635">
        <w:trPr>
          <w:trHeight w:val="454"/>
        </w:trPr>
        <w:tc>
          <w:tcPr>
            <w:tcW w:w="3794" w:type="dxa"/>
            <w:vAlign w:val="bottom"/>
          </w:tcPr>
          <w:p w14:paraId="772BD87A"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faksu</w:t>
            </w:r>
          </w:p>
        </w:tc>
        <w:tc>
          <w:tcPr>
            <w:tcW w:w="5494" w:type="dxa"/>
            <w:vAlign w:val="bottom"/>
          </w:tcPr>
          <w:p w14:paraId="681CB72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71C39C7D" w14:textId="77777777" w:rsidTr="00474635">
        <w:trPr>
          <w:trHeight w:val="454"/>
        </w:trPr>
        <w:tc>
          <w:tcPr>
            <w:tcW w:w="3794" w:type="dxa"/>
            <w:vAlign w:val="bottom"/>
          </w:tcPr>
          <w:p w14:paraId="3828AF7E"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Adres poczty elektronicznej</w:t>
            </w:r>
          </w:p>
          <w:p w14:paraId="0BE158A8" w14:textId="77777777" w:rsidR="003043B3" w:rsidRPr="00E052C5" w:rsidRDefault="003043B3" w:rsidP="0047463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(e-mail)</w:t>
            </w:r>
          </w:p>
        </w:tc>
        <w:tc>
          <w:tcPr>
            <w:tcW w:w="5494" w:type="dxa"/>
            <w:vAlign w:val="bottom"/>
          </w:tcPr>
          <w:p w14:paraId="5F12DD60"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03EFCDA3" w14:textId="77777777" w:rsidTr="00474635">
        <w:trPr>
          <w:trHeight w:val="454"/>
        </w:trPr>
        <w:tc>
          <w:tcPr>
            <w:tcW w:w="3794" w:type="dxa"/>
            <w:vAlign w:val="bottom"/>
          </w:tcPr>
          <w:p w14:paraId="785767D6"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NIP</w:t>
            </w:r>
          </w:p>
        </w:tc>
        <w:tc>
          <w:tcPr>
            <w:tcW w:w="5494" w:type="dxa"/>
            <w:vAlign w:val="bottom"/>
          </w:tcPr>
          <w:p w14:paraId="4C37637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29D4F504" w14:textId="77777777" w:rsidTr="00474635">
        <w:trPr>
          <w:trHeight w:val="454"/>
        </w:trPr>
        <w:tc>
          <w:tcPr>
            <w:tcW w:w="3794" w:type="dxa"/>
            <w:vAlign w:val="bottom"/>
          </w:tcPr>
          <w:p w14:paraId="21B08DEE"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REGON</w:t>
            </w:r>
          </w:p>
        </w:tc>
        <w:tc>
          <w:tcPr>
            <w:tcW w:w="5494" w:type="dxa"/>
            <w:vAlign w:val="bottom"/>
          </w:tcPr>
          <w:p w14:paraId="0D41A148" w14:textId="77777777" w:rsidR="003043B3" w:rsidRPr="00E052C5" w:rsidRDefault="003043B3" w:rsidP="0047463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3043B3" w:rsidRPr="00E052C5" w14:paraId="3F4F318F" w14:textId="77777777" w:rsidTr="00474635">
        <w:trPr>
          <w:trHeight w:val="454"/>
        </w:trPr>
        <w:tc>
          <w:tcPr>
            <w:tcW w:w="3794" w:type="dxa"/>
            <w:vAlign w:val="bottom"/>
          </w:tcPr>
          <w:p w14:paraId="69C85438" w14:textId="77777777" w:rsidR="003043B3" w:rsidRPr="00E052C5" w:rsidRDefault="003043B3" w:rsidP="0047463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KRS / EDG </w:t>
            </w:r>
          </w:p>
        </w:tc>
        <w:tc>
          <w:tcPr>
            <w:tcW w:w="5494" w:type="dxa"/>
            <w:vAlign w:val="bottom"/>
          </w:tcPr>
          <w:p w14:paraId="4553EA45" w14:textId="77777777" w:rsidR="003043B3" w:rsidRPr="00E052C5" w:rsidRDefault="003043B3" w:rsidP="0047463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bl>
    <w:p w14:paraId="5C2D0248"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p>
    <w:p w14:paraId="45BD5B00"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W przypadku Wykonawców wspólnie ubiegających się o udzielenie zamówienia należy powielić powyższą tabelę. </w:t>
      </w:r>
    </w:p>
    <w:p w14:paraId="0C58D67C" w14:textId="77777777" w:rsidR="003043B3" w:rsidRPr="00E052C5" w:rsidRDefault="003043B3" w:rsidP="003043B3">
      <w:pPr>
        <w:spacing w:after="0" w:line="276" w:lineRule="auto"/>
        <w:jc w:val="both"/>
        <w:rPr>
          <w:rFonts w:ascii="Times New Roman" w:hAnsi="Times New Roman" w:cs="Times New Roman"/>
          <w:b/>
          <w:bCs/>
          <w:kern w:val="0"/>
          <w:sz w:val="24"/>
          <w:szCs w:val="24"/>
          <w14:ligatures w14:val="none"/>
        </w:rPr>
      </w:pPr>
    </w:p>
    <w:p w14:paraId="47291176"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Osoba/ osoby upoważniona/upoważnione do zawarcia umowy:</w:t>
      </w:r>
    </w:p>
    <w:p w14:paraId="0D8FC17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5EFDFE1F"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510AC9D2" w14:textId="77777777" w:rsidR="003043B3" w:rsidRPr="00E052C5" w:rsidRDefault="003043B3" w:rsidP="003043B3">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stanowisko</w:t>
      </w:r>
    </w:p>
    <w:p w14:paraId="25ED5FF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Osoba/ osoby upoważniona/upoważnione do kontaktów w sprawie oferty i realizacji umowy: </w:t>
      </w:r>
    </w:p>
    <w:p w14:paraId="1E878F67"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519521E2"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6141AF2B" w14:textId="77777777" w:rsidR="003043B3" w:rsidRPr="00E052C5" w:rsidRDefault="003043B3" w:rsidP="003043B3">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tel. fax., e-mail</w:t>
      </w:r>
    </w:p>
    <w:p w14:paraId="2FE9FD2F"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3EA2B184"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0280ECB3"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2705370A"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0E1D5454"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1638CEE5"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p>
    <w:p w14:paraId="1C65D965" w14:textId="77777777" w:rsidR="003043B3" w:rsidRPr="00E052C5" w:rsidRDefault="003043B3" w:rsidP="003043B3">
      <w:pPr>
        <w:spacing w:after="200" w:line="276" w:lineRule="auto"/>
        <w:jc w:val="both"/>
        <w:rPr>
          <w:rFonts w:ascii="Times New Roman" w:hAnsi="Times New Roman" w:cs="Times New Roman"/>
          <w:color w:val="000000"/>
          <w:kern w:val="0"/>
          <w:sz w:val="24"/>
          <w:szCs w:val="24"/>
          <w14:ligatures w14:val="none"/>
        </w:rPr>
      </w:pPr>
      <w:r w:rsidRPr="00E052C5">
        <w:rPr>
          <w:rFonts w:ascii="Times New Roman" w:hAnsi="Times New Roman" w:cs="Times New Roman"/>
          <w:color w:val="000000"/>
          <w:kern w:val="0"/>
          <w:sz w:val="24"/>
          <w:szCs w:val="24"/>
          <w14:ligatures w14:val="none"/>
        </w:rPr>
        <w:t>zgodnie z wymogami zawartymi w SWZ o</w:t>
      </w:r>
      <w:r w:rsidRPr="00725681">
        <w:rPr>
          <w:rFonts w:ascii="Times New Roman" w:hAnsi="Times New Roman" w:cs="Times New Roman"/>
          <w:color w:val="000000"/>
          <w:kern w:val="0"/>
          <w:sz w:val="24"/>
          <w:szCs w:val="24"/>
          <w14:ligatures w14:val="none"/>
        </w:rPr>
        <w:t>ferujemy wykonanie całości przedmiotu zamówienia za wynagrodzeniem w kwocie ………………………………………………………. PLN brutto, w tym:</w:t>
      </w:r>
    </w:p>
    <w:tbl>
      <w:tblPr>
        <w:tblStyle w:val="Tabela-Siatka"/>
        <w:tblW w:w="0" w:type="auto"/>
        <w:tblInd w:w="-1139" w:type="dxa"/>
        <w:tblLook w:val="04A0" w:firstRow="1" w:lastRow="0" w:firstColumn="1" w:lastColumn="0" w:noHBand="0" w:noVBand="1"/>
      </w:tblPr>
      <w:tblGrid>
        <w:gridCol w:w="6094"/>
        <w:gridCol w:w="1275"/>
        <w:gridCol w:w="1276"/>
        <w:gridCol w:w="1554"/>
      </w:tblGrid>
      <w:tr w:rsidR="003043B3" w:rsidRPr="00196143" w14:paraId="30AF67DA" w14:textId="77777777" w:rsidTr="00474635">
        <w:tc>
          <w:tcPr>
            <w:tcW w:w="6094" w:type="dxa"/>
          </w:tcPr>
          <w:p w14:paraId="0A51C5FF"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Nazwa</w:t>
            </w:r>
          </w:p>
        </w:tc>
        <w:tc>
          <w:tcPr>
            <w:tcW w:w="1275" w:type="dxa"/>
          </w:tcPr>
          <w:p w14:paraId="7E2573FE"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Ilość</w:t>
            </w:r>
          </w:p>
        </w:tc>
        <w:tc>
          <w:tcPr>
            <w:tcW w:w="1276" w:type="dxa"/>
          </w:tcPr>
          <w:p w14:paraId="7DDFC57D"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Cena netto</w:t>
            </w:r>
          </w:p>
        </w:tc>
        <w:tc>
          <w:tcPr>
            <w:tcW w:w="1554" w:type="dxa"/>
          </w:tcPr>
          <w:p w14:paraId="0CA8541C" w14:textId="77777777" w:rsidR="003043B3" w:rsidRPr="00196143" w:rsidRDefault="003043B3" w:rsidP="00474635">
            <w:pPr>
              <w:jc w:val="center"/>
              <w:rPr>
                <w:rFonts w:ascii="Times New Roman" w:hAnsi="Times New Roman" w:cs="Times New Roman"/>
                <w:b/>
                <w:bCs/>
                <w:sz w:val="24"/>
                <w:szCs w:val="24"/>
              </w:rPr>
            </w:pPr>
            <w:r w:rsidRPr="00196143">
              <w:rPr>
                <w:rFonts w:ascii="Times New Roman" w:hAnsi="Times New Roman" w:cs="Times New Roman"/>
                <w:b/>
                <w:bCs/>
                <w:sz w:val="24"/>
                <w:szCs w:val="24"/>
              </w:rPr>
              <w:t>Cena brutto</w:t>
            </w:r>
          </w:p>
        </w:tc>
      </w:tr>
      <w:tr w:rsidR="003043B3" w:rsidRPr="00196143" w14:paraId="6C9465ED" w14:textId="77777777" w:rsidTr="00474635">
        <w:tc>
          <w:tcPr>
            <w:tcW w:w="6094" w:type="dxa"/>
          </w:tcPr>
          <w:p w14:paraId="542FDA14" w14:textId="236A28B8" w:rsidR="003043B3" w:rsidRPr="00047D88" w:rsidRDefault="00DF0BFB" w:rsidP="00474635">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Urządzenie do nagrzewania indukcyjnego</w:t>
            </w:r>
          </w:p>
        </w:tc>
        <w:tc>
          <w:tcPr>
            <w:tcW w:w="1275" w:type="dxa"/>
          </w:tcPr>
          <w:p w14:paraId="4ACE20D5" w14:textId="3FBA936E" w:rsidR="003043B3" w:rsidRPr="00196143" w:rsidRDefault="008141C9" w:rsidP="0047463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60CE76F9" w14:textId="77777777" w:rsidR="003043B3" w:rsidRPr="00196143" w:rsidRDefault="003043B3" w:rsidP="00474635">
            <w:pPr>
              <w:jc w:val="both"/>
              <w:rPr>
                <w:rFonts w:ascii="Times New Roman" w:hAnsi="Times New Roman" w:cs="Times New Roman"/>
                <w:sz w:val="24"/>
                <w:szCs w:val="24"/>
              </w:rPr>
            </w:pPr>
          </w:p>
        </w:tc>
        <w:tc>
          <w:tcPr>
            <w:tcW w:w="1554" w:type="dxa"/>
          </w:tcPr>
          <w:p w14:paraId="6BB7285D" w14:textId="77777777" w:rsidR="003043B3" w:rsidRPr="00196143" w:rsidRDefault="003043B3" w:rsidP="00474635">
            <w:pPr>
              <w:jc w:val="both"/>
              <w:rPr>
                <w:rFonts w:ascii="Times New Roman" w:hAnsi="Times New Roman" w:cs="Times New Roman"/>
                <w:sz w:val="24"/>
                <w:szCs w:val="24"/>
              </w:rPr>
            </w:pPr>
          </w:p>
        </w:tc>
      </w:tr>
      <w:tr w:rsidR="003043B3" w:rsidRPr="00196143" w14:paraId="1E2BD8CB" w14:textId="77777777" w:rsidTr="00474635">
        <w:tc>
          <w:tcPr>
            <w:tcW w:w="6094" w:type="dxa"/>
          </w:tcPr>
          <w:p w14:paraId="141735E7" w14:textId="6197DD8A" w:rsidR="003043B3" w:rsidRPr="00047D88" w:rsidRDefault="00DF0BFB" w:rsidP="00474635">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Mobilny żuraw warsztatowy</w:t>
            </w:r>
          </w:p>
        </w:tc>
        <w:tc>
          <w:tcPr>
            <w:tcW w:w="1275" w:type="dxa"/>
          </w:tcPr>
          <w:p w14:paraId="597B9BAF" w14:textId="73B6CA22" w:rsidR="003043B3" w:rsidRPr="00196143" w:rsidRDefault="008141C9" w:rsidP="0047463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6106E53" w14:textId="77777777" w:rsidR="003043B3" w:rsidRPr="00196143" w:rsidRDefault="003043B3" w:rsidP="00474635">
            <w:pPr>
              <w:jc w:val="both"/>
              <w:rPr>
                <w:rFonts w:ascii="Times New Roman" w:hAnsi="Times New Roman" w:cs="Times New Roman"/>
                <w:sz w:val="24"/>
                <w:szCs w:val="24"/>
              </w:rPr>
            </w:pPr>
          </w:p>
        </w:tc>
        <w:tc>
          <w:tcPr>
            <w:tcW w:w="1554" w:type="dxa"/>
          </w:tcPr>
          <w:p w14:paraId="6F65599D" w14:textId="77777777" w:rsidR="003043B3" w:rsidRPr="00196143" w:rsidRDefault="003043B3" w:rsidP="00474635">
            <w:pPr>
              <w:jc w:val="both"/>
              <w:rPr>
                <w:rFonts w:ascii="Times New Roman" w:hAnsi="Times New Roman" w:cs="Times New Roman"/>
                <w:sz w:val="24"/>
                <w:szCs w:val="24"/>
              </w:rPr>
            </w:pPr>
          </w:p>
        </w:tc>
      </w:tr>
      <w:tr w:rsidR="008141C9" w:rsidRPr="00196143" w14:paraId="346A7727" w14:textId="77777777" w:rsidTr="002D5843">
        <w:tc>
          <w:tcPr>
            <w:tcW w:w="6094" w:type="dxa"/>
            <w:vAlign w:val="center"/>
          </w:tcPr>
          <w:p w14:paraId="1328A7DC" w14:textId="4ED5D0D5"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Urządzenie spawalnicze typu 1</w:t>
            </w:r>
          </w:p>
        </w:tc>
        <w:tc>
          <w:tcPr>
            <w:tcW w:w="1275" w:type="dxa"/>
          </w:tcPr>
          <w:p w14:paraId="19BC5AAC" w14:textId="46757F20"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69EF315A" w14:textId="77777777" w:rsidR="008141C9" w:rsidRPr="00196143" w:rsidRDefault="008141C9" w:rsidP="008141C9">
            <w:pPr>
              <w:jc w:val="both"/>
              <w:rPr>
                <w:rFonts w:ascii="Times New Roman" w:hAnsi="Times New Roman" w:cs="Times New Roman"/>
                <w:sz w:val="24"/>
                <w:szCs w:val="24"/>
              </w:rPr>
            </w:pPr>
          </w:p>
        </w:tc>
        <w:tc>
          <w:tcPr>
            <w:tcW w:w="1554" w:type="dxa"/>
          </w:tcPr>
          <w:p w14:paraId="184544BB" w14:textId="77777777" w:rsidR="008141C9" w:rsidRPr="00196143" w:rsidRDefault="008141C9" w:rsidP="008141C9">
            <w:pPr>
              <w:jc w:val="both"/>
              <w:rPr>
                <w:rFonts w:ascii="Times New Roman" w:hAnsi="Times New Roman" w:cs="Times New Roman"/>
                <w:sz w:val="24"/>
                <w:szCs w:val="24"/>
              </w:rPr>
            </w:pPr>
          </w:p>
        </w:tc>
      </w:tr>
      <w:tr w:rsidR="008141C9" w:rsidRPr="00DE1F10" w14:paraId="44CEBEF1" w14:textId="77777777" w:rsidTr="002D5843">
        <w:tc>
          <w:tcPr>
            <w:tcW w:w="6094" w:type="dxa"/>
            <w:vAlign w:val="center"/>
          </w:tcPr>
          <w:p w14:paraId="7369D600" w14:textId="7BB9683F"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Urządzenie spawalnicze typu 2</w:t>
            </w:r>
          </w:p>
        </w:tc>
        <w:tc>
          <w:tcPr>
            <w:tcW w:w="1275" w:type="dxa"/>
          </w:tcPr>
          <w:p w14:paraId="3E43BF1A" w14:textId="249AC35F"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48072116" w14:textId="77777777" w:rsidR="008141C9" w:rsidRPr="00196143" w:rsidRDefault="008141C9" w:rsidP="008141C9">
            <w:pPr>
              <w:jc w:val="both"/>
              <w:rPr>
                <w:rFonts w:ascii="Times New Roman" w:hAnsi="Times New Roman" w:cs="Times New Roman"/>
                <w:sz w:val="24"/>
                <w:szCs w:val="24"/>
              </w:rPr>
            </w:pPr>
          </w:p>
        </w:tc>
        <w:tc>
          <w:tcPr>
            <w:tcW w:w="1554" w:type="dxa"/>
          </w:tcPr>
          <w:p w14:paraId="548D1E42" w14:textId="77777777" w:rsidR="008141C9" w:rsidRPr="00196143" w:rsidRDefault="008141C9" w:rsidP="008141C9">
            <w:pPr>
              <w:jc w:val="both"/>
              <w:rPr>
                <w:rFonts w:ascii="Times New Roman" w:hAnsi="Times New Roman" w:cs="Times New Roman"/>
                <w:sz w:val="24"/>
                <w:szCs w:val="24"/>
              </w:rPr>
            </w:pPr>
          </w:p>
        </w:tc>
      </w:tr>
      <w:tr w:rsidR="008141C9" w:rsidRPr="00DE1F10" w14:paraId="1A9FB5A1" w14:textId="77777777" w:rsidTr="002D5843">
        <w:tc>
          <w:tcPr>
            <w:tcW w:w="6094" w:type="dxa"/>
            <w:vAlign w:val="center"/>
          </w:tcPr>
          <w:p w14:paraId="4A7FEBC8" w14:textId="12E1362B"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Stół spawalniczy</w:t>
            </w:r>
          </w:p>
        </w:tc>
        <w:tc>
          <w:tcPr>
            <w:tcW w:w="1275" w:type="dxa"/>
          </w:tcPr>
          <w:p w14:paraId="28853565" w14:textId="6045D7B2"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195E2016" w14:textId="77777777" w:rsidR="008141C9" w:rsidRPr="00196143" w:rsidRDefault="008141C9" w:rsidP="008141C9">
            <w:pPr>
              <w:jc w:val="both"/>
              <w:rPr>
                <w:rFonts w:ascii="Times New Roman" w:hAnsi="Times New Roman" w:cs="Times New Roman"/>
                <w:sz w:val="24"/>
                <w:szCs w:val="24"/>
              </w:rPr>
            </w:pPr>
          </w:p>
        </w:tc>
        <w:tc>
          <w:tcPr>
            <w:tcW w:w="1554" w:type="dxa"/>
          </w:tcPr>
          <w:p w14:paraId="4B01AEE7" w14:textId="77777777" w:rsidR="008141C9" w:rsidRPr="00196143" w:rsidRDefault="008141C9" w:rsidP="008141C9">
            <w:pPr>
              <w:jc w:val="both"/>
              <w:rPr>
                <w:rFonts w:ascii="Times New Roman" w:hAnsi="Times New Roman" w:cs="Times New Roman"/>
                <w:sz w:val="24"/>
                <w:szCs w:val="24"/>
              </w:rPr>
            </w:pPr>
          </w:p>
        </w:tc>
      </w:tr>
      <w:tr w:rsidR="008141C9" w:rsidRPr="00196143" w14:paraId="627E10D0" w14:textId="77777777" w:rsidTr="002D5843">
        <w:tc>
          <w:tcPr>
            <w:tcW w:w="6094" w:type="dxa"/>
            <w:vAlign w:val="center"/>
          </w:tcPr>
          <w:p w14:paraId="491BA2B7" w14:textId="64E7DE12"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Zestaw narzędzi do stołu spawalniczego</w:t>
            </w:r>
          </w:p>
        </w:tc>
        <w:tc>
          <w:tcPr>
            <w:tcW w:w="1275" w:type="dxa"/>
          </w:tcPr>
          <w:p w14:paraId="443E15D4" w14:textId="7270ACBD"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1CD84D92" w14:textId="77777777" w:rsidR="008141C9" w:rsidRPr="00196143" w:rsidRDefault="008141C9" w:rsidP="008141C9">
            <w:pPr>
              <w:jc w:val="both"/>
              <w:rPr>
                <w:rFonts w:ascii="Times New Roman" w:hAnsi="Times New Roman" w:cs="Times New Roman"/>
                <w:sz w:val="24"/>
                <w:szCs w:val="24"/>
              </w:rPr>
            </w:pPr>
          </w:p>
        </w:tc>
        <w:tc>
          <w:tcPr>
            <w:tcW w:w="1554" w:type="dxa"/>
          </w:tcPr>
          <w:p w14:paraId="31248E91" w14:textId="77777777" w:rsidR="008141C9" w:rsidRPr="00196143" w:rsidRDefault="008141C9" w:rsidP="008141C9">
            <w:pPr>
              <w:jc w:val="both"/>
              <w:rPr>
                <w:rFonts w:ascii="Times New Roman" w:hAnsi="Times New Roman" w:cs="Times New Roman"/>
                <w:sz w:val="24"/>
                <w:szCs w:val="24"/>
              </w:rPr>
            </w:pPr>
          </w:p>
        </w:tc>
      </w:tr>
      <w:tr w:rsidR="008141C9" w:rsidRPr="00196143" w14:paraId="1C169C4D" w14:textId="77777777" w:rsidTr="002D5843">
        <w:tc>
          <w:tcPr>
            <w:tcW w:w="6094" w:type="dxa"/>
            <w:vAlign w:val="center"/>
          </w:tcPr>
          <w:p w14:paraId="1957E7FD" w14:textId="2E3F3933"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Mobilne urządzenie odciągowe</w:t>
            </w:r>
          </w:p>
        </w:tc>
        <w:tc>
          <w:tcPr>
            <w:tcW w:w="1275" w:type="dxa"/>
          </w:tcPr>
          <w:p w14:paraId="5C6B8204" w14:textId="679FD022"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2367BAA2" w14:textId="77777777" w:rsidR="008141C9" w:rsidRPr="00196143" w:rsidRDefault="008141C9" w:rsidP="008141C9">
            <w:pPr>
              <w:jc w:val="both"/>
              <w:rPr>
                <w:rFonts w:ascii="Times New Roman" w:hAnsi="Times New Roman" w:cs="Times New Roman"/>
                <w:sz w:val="24"/>
                <w:szCs w:val="24"/>
              </w:rPr>
            </w:pPr>
          </w:p>
        </w:tc>
        <w:tc>
          <w:tcPr>
            <w:tcW w:w="1554" w:type="dxa"/>
          </w:tcPr>
          <w:p w14:paraId="5D6F90E5" w14:textId="77777777" w:rsidR="008141C9" w:rsidRPr="00196143" w:rsidRDefault="008141C9" w:rsidP="008141C9">
            <w:pPr>
              <w:jc w:val="both"/>
              <w:rPr>
                <w:rFonts w:ascii="Times New Roman" w:hAnsi="Times New Roman" w:cs="Times New Roman"/>
                <w:sz w:val="24"/>
                <w:szCs w:val="24"/>
              </w:rPr>
            </w:pPr>
          </w:p>
        </w:tc>
      </w:tr>
      <w:tr w:rsidR="008141C9" w:rsidRPr="00196143" w14:paraId="1951C5F3" w14:textId="77777777" w:rsidTr="002D5843">
        <w:tc>
          <w:tcPr>
            <w:tcW w:w="6094" w:type="dxa"/>
            <w:vAlign w:val="center"/>
          </w:tcPr>
          <w:p w14:paraId="2A76FA29" w14:textId="4A821924"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Przecinarka plazmowa</w:t>
            </w:r>
          </w:p>
        </w:tc>
        <w:tc>
          <w:tcPr>
            <w:tcW w:w="1275" w:type="dxa"/>
          </w:tcPr>
          <w:p w14:paraId="3167B59C" w14:textId="7900A3C1"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2AEFCC8" w14:textId="77777777" w:rsidR="008141C9" w:rsidRPr="00196143" w:rsidRDefault="008141C9" w:rsidP="008141C9">
            <w:pPr>
              <w:jc w:val="both"/>
              <w:rPr>
                <w:rFonts w:ascii="Times New Roman" w:hAnsi="Times New Roman" w:cs="Times New Roman"/>
                <w:sz w:val="24"/>
                <w:szCs w:val="24"/>
              </w:rPr>
            </w:pPr>
          </w:p>
        </w:tc>
        <w:tc>
          <w:tcPr>
            <w:tcW w:w="1554" w:type="dxa"/>
          </w:tcPr>
          <w:p w14:paraId="3E248010" w14:textId="77777777" w:rsidR="008141C9" w:rsidRPr="00196143" w:rsidRDefault="008141C9" w:rsidP="008141C9">
            <w:pPr>
              <w:jc w:val="both"/>
              <w:rPr>
                <w:rFonts w:ascii="Times New Roman" w:hAnsi="Times New Roman" w:cs="Times New Roman"/>
                <w:sz w:val="24"/>
                <w:szCs w:val="24"/>
              </w:rPr>
            </w:pPr>
          </w:p>
        </w:tc>
      </w:tr>
      <w:tr w:rsidR="008141C9" w:rsidRPr="00196143" w14:paraId="1E1E08EB" w14:textId="77777777" w:rsidTr="002D5843">
        <w:tc>
          <w:tcPr>
            <w:tcW w:w="6094" w:type="dxa"/>
            <w:vAlign w:val="center"/>
          </w:tcPr>
          <w:p w14:paraId="013610D1" w14:textId="7C0B5C15"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Zestaw ścisków dźwigniowych szybkomocujących</w:t>
            </w:r>
          </w:p>
        </w:tc>
        <w:tc>
          <w:tcPr>
            <w:tcW w:w="1275" w:type="dxa"/>
          </w:tcPr>
          <w:p w14:paraId="122FC2F9" w14:textId="28972989"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4D5781E8" w14:textId="77777777" w:rsidR="008141C9" w:rsidRPr="00196143" w:rsidRDefault="008141C9" w:rsidP="008141C9">
            <w:pPr>
              <w:jc w:val="both"/>
              <w:rPr>
                <w:rFonts w:ascii="Times New Roman" w:hAnsi="Times New Roman" w:cs="Times New Roman"/>
                <w:sz w:val="24"/>
                <w:szCs w:val="24"/>
              </w:rPr>
            </w:pPr>
          </w:p>
        </w:tc>
        <w:tc>
          <w:tcPr>
            <w:tcW w:w="1554" w:type="dxa"/>
          </w:tcPr>
          <w:p w14:paraId="311F7025" w14:textId="77777777" w:rsidR="008141C9" w:rsidRPr="00196143" w:rsidRDefault="008141C9" w:rsidP="008141C9">
            <w:pPr>
              <w:jc w:val="both"/>
              <w:rPr>
                <w:rFonts w:ascii="Times New Roman" w:hAnsi="Times New Roman" w:cs="Times New Roman"/>
                <w:sz w:val="24"/>
                <w:szCs w:val="24"/>
              </w:rPr>
            </w:pPr>
          </w:p>
        </w:tc>
      </w:tr>
      <w:tr w:rsidR="008141C9" w:rsidRPr="00196143" w14:paraId="102B0C11" w14:textId="77777777" w:rsidTr="002D5843">
        <w:tc>
          <w:tcPr>
            <w:tcW w:w="6094" w:type="dxa"/>
            <w:vAlign w:val="center"/>
          </w:tcPr>
          <w:p w14:paraId="667F2A72" w14:textId="5AD881F2"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Szczypce zaciskowe spawalnicze do łączenia rur</w:t>
            </w:r>
          </w:p>
        </w:tc>
        <w:tc>
          <w:tcPr>
            <w:tcW w:w="1275" w:type="dxa"/>
          </w:tcPr>
          <w:p w14:paraId="378C348D" w14:textId="4A214183"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18C8E210" w14:textId="77777777" w:rsidR="008141C9" w:rsidRPr="00196143" w:rsidRDefault="008141C9" w:rsidP="008141C9">
            <w:pPr>
              <w:jc w:val="both"/>
              <w:rPr>
                <w:rFonts w:ascii="Times New Roman" w:hAnsi="Times New Roman" w:cs="Times New Roman"/>
                <w:sz w:val="24"/>
                <w:szCs w:val="24"/>
              </w:rPr>
            </w:pPr>
          </w:p>
        </w:tc>
        <w:tc>
          <w:tcPr>
            <w:tcW w:w="1554" w:type="dxa"/>
          </w:tcPr>
          <w:p w14:paraId="6D95354F" w14:textId="77777777" w:rsidR="008141C9" w:rsidRPr="00196143" w:rsidRDefault="008141C9" w:rsidP="008141C9">
            <w:pPr>
              <w:jc w:val="both"/>
              <w:rPr>
                <w:rFonts w:ascii="Times New Roman" w:hAnsi="Times New Roman" w:cs="Times New Roman"/>
                <w:sz w:val="24"/>
                <w:szCs w:val="24"/>
              </w:rPr>
            </w:pPr>
          </w:p>
        </w:tc>
      </w:tr>
      <w:tr w:rsidR="008141C9" w:rsidRPr="00196143" w14:paraId="38544603" w14:textId="77777777" w:rsidTr="002D5843">
        <w:tc>
          <w:tcPr>
            <w:tcW w:w="6094" w:type="dxa"/>
            <w:vAlign w:val="center"/>
          </w:tcPr>
          <w:p w14:paraId="5E7A9F19" w14:textId="3EFE058B"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Ścisk śrubowy krawędziowy doczołowy</w:t>
            </w:r>
          </w:p>
        </w:tc>
        <w:tc>
          <w:tcPr>
            <w:tcW w:w="1275" w:type="dxa"/>
          </w:tcPr>
          <w:p w14:paraId="21366165" w14:textId="78DB2922"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3E4314F7" w14:textId="77777777" w:rsidR="008141C9" w:rsidRPr="00196143" w:rsidRDefault="008141C9" w:rsidP="008141C9">
            <w:pPr>
              <w:jc w:val="both"/>
              <w:rPr>
                <w:rFonts w:ascii="Times New Roman" w:hAnsi="Times New Roman" w:cs="Times New Roman"/>
                <w:sz w:val="24"/>
                <w:szCs w:val="24"/>
              </w:rPr>
            </w:pPr>
          </w:p>
        </w:tc>
        <w:tc>
          <w:tcPr>
            <w:tcW w:w="1554" w:type="dxa"/>
          </w:tcPr>
          <w:p w14:paraId="2E882731" w14:textId="77777777" w:rsidR="008141C9" w:rsidRPr="00196143" w:rsidRDefault="008141C9" w:rsidP="008141C9">
            <w:pPr>
              <w:jc w:val="both"/>
              <w:rPr>
                <w:rFonts w:ascii="Times New Roman" w:hAnsi="Times New Roman" w:cs="Times New Roman"/>
                <w:sz w:val="24"/>
                <w:szCs w:val="24"/>
              </w:rPr>
            </w:pPr>
          </w:p>
        </w:tc>
      </w:tr>
      <w:tr w:rsidR="008141C9" w:rsidRPr="00196143" w14:paraId="2A533B2A" w14:textId="77777777" w:rsidTr="002D5843">
        <w:tc>
          <w:tcPr>
            <w:tcW w:w="6094" w:type="dxa"/>
            <w:vAlign w:val="center"/>
          </w:tcPr>
          <w:p w14:paraId="140EB84F" w14:textId="32277D2A"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Obrotnik spawalniczy</w:t>
            </w:r>
          </w:p>
        </w:tc>
        <w:tc>
          <w:tcPr>
            <w:tcW w:w="1275" w:type="dxa"/>
          </w:tcPr>
          <w:p w14:paraId="13C172AA" w14:textId="0AC608CC"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F588D90" w14:textId="77777777" w:rsidR="008141C9" w:rsidRPr="00196143" w:rsidRDefault="008141C9" w:rsidP="008141C9">
            <w:pPr>
              <w:jc w:val="both"/>
              <w:rPr>
                <w:rFonts w:ascii="Times New Roman" w:hAnsi="Times New Roman" w:cs="Times New Roman"/>
                <w:sz w:val="24"/>
                <w:szCs w:val="24"/>
              </w:rPr>
            </w:pPr>
          </w:p>
        </w:tc>
        <w:tc>
          <w:tcPr>
            <w:tcW w:w="1554" w:type="dxa"/>
          </w:tcPr>
          <w:p w14:paraId="033BDB28" w14:textId="77777777" w:rsidR="008141C9" w:rsidRPr="00196143" w:rsidRDefault="008141C9" w:rsidP="008141C9">
            <w:pPr>
              <w:jc w:val="both"/>
              <w:rPr>
                <w:rFonts w:ascii="Times New Roman" w:hAnsi="Times New Roman" w:cs="Times New Roman"/>
                <w:sz w:val="24"/>
                <w:szCs w:val="24"/>
              </w:rPr>
            </w:pPr>
          </w:p>
        </w:tc>
      </w:tr>
      <w:tr w:rsidR="008141C9" w:rsidRPr="00196143" w14:paraId="46E74746" w14:textId="77777777" w:rsidTr="002D5843">
        <w:tc>
          <w:tcPr>
            <w:tcW w:w="6094" w:type="dxa"/>
            <w:vAlign w:val="center"/>
          </w:tcPr>
          <w:p w14:paraId="5611857D" w14:textId="2FF97BAA"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Lutownica elektryczna do lutowania miękkiego rur miedzianych</w:t>
            </w:r>
          </w:p>
        </w:tc>
        <w:tc>
          <w:tcPr>
            <w:tcW w:w="1275" w:type="dxa"/>
          </w:tcPr>
          <w:p w14:paraId="793AE4F9" w14:textId="6A4C2EEE"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636F191E" w14:textId="77777777" w:rsidR="008141C9" w:rsidRPr="00196143" w:rsidRDefault="008141C9" w:rsidP="008141C9">
            <w:pPr>
              <w:jc w:val="both"/>
              <w:rPr>
                <w:rFonts w:ascii="Times New Roman" w:hAnsi="Times New Roman" w:cs="Times New Roman"/>
                <w:sz w:val="24"/>
                <w:szCs w:val="24"/>
              </w:rPr>
            </w:pPr>
          </w:p>
        </w:tc>
        <w:tc>
          <w:tcPr>
            <w:tcW w:w="1554" w:type="dxa"/>
          </w:tcPr>
          <w:p w14:paraId="38238D0F" w14:textId="77777777" w:rsidR="008141C9" w:rsidRPr="00196143" w:rsidRDefault="008141C9" w:rsidP="008141C9">
            <w:pPr>
              <w:jc w:val="both"/>
              <w:rPr>
                <w:rFonts w:ascii="Times New Roman" w:hAnsi="Times New Roman" w:cs="Times New Roman"/>
                <w:sz w:val="24"/>
                <w:szCs w:val="24"/>
              </w:rPr>
            </w:pPr>
          </w:p>
        </w:tc>
      </w:tr>
      <w:tr w:rsidR="008141C9" w:rsidRPr="00196143" w14:paraId="07851045" w14:textId="77777777" w:rsidTr="002D5843">
        <w:tc>
          <w:tcPr>
            <w:tcW w:w="6094" w:type="dxa"/>
            <w:vAlign w:val="center"/>
          </w:tcPr>
          <w:p w14:paraId="31A62591" w14:textId="110A0692"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Wiertarka na stopie magnetycznej</w:t>
            </w:r>
          </w:p>
        </w:tc>
        <w:tc>
          <w:tcPr>
            <w:tcW w:w="1275" w:type="dxa"/>
          </w:tcPr>
          <w:p w14:paraId="4DFBFD0C" w14:textId="07B162D7"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5727993D" w14:textId="77777777" w:rsidR="008141C9" w:rsidRPr="00196143" w:rsidRDefault="008141C9" w:rsidP="008141C9">
            <w:pPr>
              <w:jc w:val="both"/>
              <w:rPr>
                <w:rFonts w:ascii="Times New Roman" w:hAnsi="Times New Roman" w:cs="Times New Roman"/>
                <w:sz w:val="24"/>
                <w:szCs w:val="24"/>
              </w:rPr>
            </w:pPr>
          </w:p>
        </w:tc>
        <w:tc>
          <w:tcPr>
            <w:tcW w:w="1554" w:type="dxa"/>
          </w:tcPr>
          <w:p w14:paraId="252E97DF" w14:textId="77777777" w:rsidR="008141C9" w:rsidRPr="00196143" w:rsidRDefault="008141C9" w:rsidP="008141C9">
            <w:pPr>
              <w:jc w:val="both"/>
              <w:rPr>
                <w:rFonts w:ascii="Times New Roman" w:hAnsi="Times New Roman" w:cs="Times New Roman"/>
                <w:sz w:val="24"/>
                <w:szCs w:val="24"/>
              </w:rPr>
            </w:pPr>
          </w:p>
        </w:tc>
      </w:tr>
      <w:tr w:rsidR="008141C9" w:rsidRPr="00196143" w14:paraId="44142D49" w14:textId="77777777" w:rsidTr="002D5843">
        <w:tc>
          <w:tcPr>
            <w:tcW w:w="6094" w:type="dxa"/>
            <w:vAlign w:val="center"/>
          </w:tcPr>
          <w:p w14:paraId="16CDDAC5" w14:textId="48AAD266"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Przecinarka taśmowa</w:t>
            </w:r>
          </w:p>
        </w:tc>
        <w:tc>
          <w:tcPr>
            <w:tcW w:w="1275" w:type="dxa"/>
          </w:tcPr>
          <w:p w14:paraId="724E77C7" w14:textId="3B2987AE"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475600AF" w14:textId="77777777" w:rsidR="008141C9" w:rsidRPr="00196143" w:rsidRDefault="008141C9" w:rsidP="008141C9">
            <w:pPr>
              <w:jc w:val="both"/>
              <w:rPr>
                <w:rFonts w:ascii="Times New Roman" w:hAnsi="Times New Roman" w:cs="Times New Roman"/>
                <w:sz w:val="24"/>
                <w:szCs w:val="24"/>
              </w:rPr>
            </w:pPr>
          </w:p>
        </w:tc>
        <w:tc>
          <w:tcPr>
            <w:tcW w:w="1554" w:type="dxa"/>
          </w:tcPr>
          <w:p w14:paraId="496508EC" w14:textId="77777777" w:rsidR="008141C9" w:rsidRPr="00196143" w:rsidRDefault="008141C9" w:rsidP="008141C9">
            <w:pPr>
              <w:jc w:val="both"/>
              <w:rPr>
                <w:rFonts w:ascii="Times New Roman" w:hAnsi="Times New Roman" w:cs="Times New Roman"/>
                <w:sz w:val="24"/>
                <w:szCs w:val="24"/>
              </w:rPr>
            </w:pPr>
          </w:p>
        </w:tc>
      </w:tr>
      <w:tr w:rsidR="008141C9" w:rsidRPr="00196143" w14:paraId="120877AD" w14:textId="77777777" w:rsidTr="002D5843">
        <w:tc>
          <w:tcPr>
            <w:tcW w:w="6094" w:type="dxa"/>
            <w:vAlign w:val="center"/>
          </w:tcPr>
          <w:p w14:paraId="68DC62EC" w14:textId="5C567835"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Szlifierka taśmowa do krawędzi</w:t>
            </w:r>
          </w:p>
        </w:tc>
        <w:tc>
          <w:tcPr>
            <w:tcW w:w="1275" w:type="dxa"/>
          </w:tcPr>
          <w:p w14:paraId="69CBE1E8" w14:textId="4346F32E"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4DA669E1" w14:textId="77777777" w:rsidR="008141C9" w:rsidRPr="00196143" w:rsidRDefault="008141C9" w:rsidP="008141C9">
            <w:pPr>
              <w:jc w:val="both"/>
              <w:rPr>
                <w:rFonts w:ascii="Times New Roman" w:hAnsi="Times New Roman" w:cs="Times New Roman"/>
                <w:sz w:val="24"/>
                <w:szCs w:val="24"/>
              </w:rPr>
            </w:pPr>
          </w:p>
        </w:tc>
        <w:tc>
          <w:tcPr>
            <w:tcW w:w="1554" w:type="dxa"/>
          </w:tcPr>
          <w:p w14:paraId="0438CC76" w14:textId="77777777" w:rsidR="008141C9" w:rsidRPr="00196143" w:rsidRDefault="008141C9" w:rsidP="008141C9">
            <w:pPr>
              <w:jc w:val="both"/>
              <w:rPr>
                <w:rFonts w:ascii="Times New Roman" w:hAnsi="Times New Roman" w:cs="Times New Roman"/>
                <w:sz w:val="24"/>
                <w:szCs w:val="24"/>
              </w:rPr>
            </w:pPr>
          </w:p>
        </w:tc>
      </w:tr>
      <w:tr w:rsidR="008141C9" w:rsidRPr="00196143" w14:paraId="5C89FAD7" w14:textId="77777777" w:rsidTr="002D5843">
        <w:tc>
          <w:tcPr>
            <w:tcW w:w="6094" w:type="dxa"/>
            <w:vAlign w:val="center"/>
          </w:tcPr>
          <w:p w14:paraId="2BE1D63C" w14:textId="7C4E6B55" w:rsidR="008141C9" w:rsidRPr="00047D88" w:rsidRDefault="008141C9" w:rsidP="008141C9">
            <w:pPr>
              <w:jc w:val="center"/>
              <w:rPr>
                <w:rFonts w:ascii="Times New Roman" w:hAnsi="Times New Roman" w:cs="Times New Roman"/>
                <w:color w:val="000000"/>
                <w:kern w:val="0"/>
                <w:sz w:val="24"/>
                <w:szCs w:val="24"/>
                <w14:ligatures w14:val="none"/>
              </w:rPr>
            </w:pPr>
            <w:r w:rsidRPr="00047D88">
              <w:rPr>
                <w:rFonts w:ascii="Times New Roman" w:hAnsi="Times New Roman" w:cs="Times New Roman"/>
                <w:color w:val="000000"/>
                <w:kern w:val="0"/>
                <w:sz w:val="24"/>
                <w:szCs w:val="24"/>
                <w14:ligatures w14:val="none"/>
              </w:rPr>
              <w:t>Stacjonarna wiertarko - frezarka</w:t>
            </w:r>
          </w:p>
        </w:tc>
        <w:tc>
          <w:tcPr>
            <w:tcW w:w="1275" w:type="dxa"/>
          </w:tcPr>
          <w:p w14:paraId="11E47C2A" w14:textId="13EC04CE" w:rsidR="008141C9" w:rsidRPr="00196143" w:rsidRDefault="008141C9" w:rsidP="008141C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057C0BDD" w14:textId="77777777" w:rsidR="008141C9" w:rsidRPr="00196143" w:rsidRDefault="008141C9" w:rsidP="008141C9">
            <w:pPr>
              <w:jc w:val="both"/>
              <w:rPr>
                <w:rFonts w:ascii="Times New Roman" w:hAnsi="Times New Roman" w:cs="Times New Roman"/>
                <w:sz w:val="24"/>
                <w:szCs w:val="24"/>
              </w:rPr>
            </w:pPr>
          </w:p>
        </w:tc>
        <w:tc>
          <w:tcPr>
            <w:tcW w:w="1554" w:type="dxa"/>
          </w:tcPr>
          <w:p w14:paraId="02DFBE08" w14:textId="77777777" w:rsidR="008141C9" w:rsidRPr="00196143" w:rsidRDefault="008141C9" w:rsidP="008141C9">
            <w:pPr>
              <w:jc w:val="both"/>
              <w:rPr>
                <w:rFonts w:ascii="Times New Roman" w:hAnsi="Times New Roman" w:cs="Times New Roman"/>
                <w:sz w:val="24"/>
                <w:szCs w:val="24"/>
              </w:rPr>
            </w:pPr>
          </w:p>
        </w:tc>
      </w:tr>
      <w:tr w:rsidR="003043B3" w:rsidRPr="00196143" w14:paraId="0E502F3D" w14:textId="77777777" w:rsidTr="00474635">
        <w:tc>
          <w:tcPr>
            <w:tcW w:w="7369" w:type="dxa"/>
            <w:gridSpan w:val="2"/>
          </w:tcPr>
          <w:p w14:paraId="551A2468" w14:textId="0A2F4B23" w:rsidR="003043B3" w:rsidRPr="00196143" w:rsidRDefault="003043B3" w:rsidP="00474635">
            <w:pPr>
              <w:jc w:val="right"/>
              <w:rPr>
                <w:rFonts w:ascii="Times New Roman" w:hAnsi="Times New Roman" w:cs="Times New Roman"/>
                <w:sz w:val="24"/>
                <w:szCs w:val="24"/>
              </w:rPr>
            </w:pPr>
            <w:r>
              <w:rPr>
                <w:rFonts w:ascii="Times New Roman" w:hAnsi="Times New Roman" w:cs="Times New Roman"/>
                <w:sz w:val="24"/>
                <w:szCs w:val="24"/>
              </w:rPr>
              <w:t>Razem:</w:t>
            </w:r>
          </w:p>
        </w:tc>
        <w:tc>
          <w:tcPr>
            <w:tcW w:w="1276" w:type="dxa"/>
          </w:tcPr>
          <w:p w14:paraId="66F39048" w14:textId="77777777" w:rsidR="003043B3" w:rsidRPr="00196143" w:rsidRDefault="003043B3" w:rsidP="00474635">
            <w:pPr>
              <w:jc w:val="both"/>
              <w:rPr>
                <w:rFonts w:ascii="Times New Roman" w:hAnsi="Times New Roman" w:cs="Times New Roman"/>
                <w:sz w:val="24"/>
                <w:szCs w:val="24"/>
              </w:rPr>
            </w:pPr>
          </w:p>
        </w:tc>
        <w:tc>
          <w:tcPr>
            <w:tcW w:w="1554" w:type="dxa"/>
          </w:tcPr>
          <w:p w14:paraId="28F30694" w14:textId="77777777" w:rsidR="003043B3" w:rsidRPr="00196143" w:rsidRDefault="003043B3" w:rsidP="00474635">
            <w:pPr>
              <w:jc w:val="both"/>
              <w:rPr>
                <w:rFonts w:ascii="Times New Roman" w:hAnsi="Times New Roman" w:cs="Times New Roman"/>
                <w:sz w:val="24"/>
                <w:szCs w:val="24"/>
              </w:rPr>
            </w:pPr>
          </w:p>
        </w:tc>
      </w:tr>
    </w:tbl>
    <w:p w14:paraId="3530F7F9" w14:textId="77777777" w:rsidR="003043B3" w:rsidRDefault="003043B3" w:rsidP="003043B3">
      <w:pPr>
        <w:spacing w:before="100" w:beforeAutospacing="1" w:after="200" w:afterAutospacing="1" w:line="276" w:lineRule="auto"/>
        <w:contextualSpacing/>
        <w:jc w:val="both"/>
        <w:rPr>
          <w:rFonts w:ascii="Times New Roman" w:hAnsi="Times New Roman" w:cs="Times New Roman"/>
          <w:kern w:val="0"/>
          <w:sz w:val="24"/>
          <w:szCs w:val="24"/>
          <w14:ligatures w14:val="none"/>
        </w:rPr>
      </w:pPr>
    </w:p>
    <w:p w14:paraId="32A5E9DE" w14:textId="77777777" w:rsidR="003043B3" w:rsidRDefault="003043B3" w:rsidP="003043B3">
      <w:pPr>
        <w:spacing w:before="100" w:beforeAutospacing="1" w:after="200" w:afterAutospacing="1" w:line="276" w:lineRule="auto"/>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Oferujemy termin dostawy do dnia:</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5103"/>
      </w:tblGrid>
      <w:tr w:rsidR="003043B3" w:rsidRPr="008726BD" w14:paraId="45613274" w14:textId="77777777" w:rsidTr="00892404">
        <w:trPr>
          <w:trHeight w:val="156"/>
        </w:trPr>
        <w:tc>
          <w:tcPr>
            <w:tcW w:w="6238" w:type="dxa"/>
          </w:tcPr>
          <w:p w14:paraId="2209BE65" w14:textId="77777777" w:rsidR="003043B3" w:rsidRPr="000B7159" w:rsidRDefault="003043B3" w:rsidP="00474635">
            <w:pPr>
              <w:pStyle w:val="Tekstpodstawowy"/>
              <w:spacing w:before="60"/>
              <w:rPr>
                <w:rFonts w:cs="Times New Roman"/>
                <w:szCs w:val="24"/>
              </w:rPr>
            </w:pPr>
            <w:r>
              <w:rPr>
                <w:rFonts w:cs="Times New Roman"/>
                <w:bCs/>
                <w:szCs w:val="24"/>
              </w:rPr>
              <w:t>Termin dostawy</w:t>
            </w:r>
          </w:p>
        </w:tc>
        <w:tc>
          <w:tcPr>
            <w:tcW w:w="5103" w:type="dxa"/>
          </w:tcPr>
          <w:p w14:paraId="6AD9ECE0" w14:textId="77777777" w:rsidR="003043B3" w:rsidRPr="000B7159" w:rsidRDefault="003043B3" w:rsidP="00474635">
            <w:pPr>
              <w:pStyle w:val="Tekstpodstawowy"/>
              <w:spacing w:before="60"/>
              <w:rPr>
                <w:rFonts w:cs="Times New Roman"/>
                <w:b/>
                <w:bCs/>
                <w:szCs w:val="24"/>
              </w:rPr>
            </w:pPr>
            <w:r>
              <w:rPr>
                <w:rFonts w:cs="Times New Roman"/>
                <w:b/>
                <w:bCs/>
                <w:szCs w:val="24"/>
              </w:rPr>
              <w:t>Oferowany termin (należy zaznaczyć „X” tylko jeden z terminów)</w:t>
            </w:r>
          </w:p>
        </w:tc>
      </w:tr>
      <w:tr w:rsidR="003043B3" w:rsidRPr="008726BD" w14:paraId="5B085FFB" w14:textId="77777777" w:rsidTr="00892404">
        <w:trPr>
          <w:trHeight w:val="312"/>
        </w:trPr>
        <w:tc>
          <w:tcPr>
            <w:tcW w:w="6238" w:type="dxa"/>
          </w:tcPr>
          <w:p w14:paraId="3CD96754" w14:textId="77777777" w:rsidR="003043B3" w:rsidRPr="008726BD" w:rsidRDefault="003043B3" w:rsidP="00474635">
            <w:pPr>
              <w:pStyle w:val="Tekstpodstawowy"/>
              <w:spacing w:before="60"/>
              <w:rPr>
                <w:rFonts w:cs="Times New Roman"/>
                <w:bCs/>
                <w:szCs w:val="24"/>
              </w:rPr>
            </w:pPr>
            <w:r w:rsidRPr="008726BD">
              <w:rPr>
                <w:rFonts w:cs="Times New Roman"/>
                <w:bCs/>
                <w:szCs w:val="24"/>
              </w:rPr>
              <w:t>Termin dostawy do 30 września 2025 r</w:t>
            </w:r>
          </w:p>
        </w:tc>
        <w:tc>
          <w:tcPr>
            <w:tcW w:w="5103" w:type="dxa"/>
          </w:tcPr>
          <w:p w14:paraId="7B5DDD86" w14:textId="77777777" w:rsidR="003043B3" w:rsidRPr="000B7159" w:rsidRDefault="003043B3" w:rsidP="00474635">
            <w:pPr>
              <w:pStyle w:val="Tekstpodstawowy"/>
              <w:spacing w:before="60"/>
              <w:rPr>
                <w:rFonts w:cs="Times New Roman"/>
                <w:b/>
                <w:bCs/>
                <w:szCs w:val="24"/>
              </w:rPr>
            </w:pPr>
          </w:p>
        </w:tc>
      </w:tr>
      <w:tr w:rsidR="003043B3" w:rsidRPr="008726BD" w14:paraId="6A94D0BB" w14:textId="77777777" w:rsidTr="00892404">
        <w:tc>
          <w:tcPr>
            <w:tcW w:w="6238" w:type="dxa"/>
          </w:tcPr>
          <w:p w14:paraId="6B56F53A"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15 września 2025 r.</w:t>
            </w:r>
          </w:p>
        </w:tc>
        <w:tc>
          <w:tcPr>
            <w:tcW w:w="5103" w:type="dxa"/>
          </w:tcPr>
          <w:p w14:paraId="020A9222" w14:textId="77777777" w:rsidR="003043B3" w:rsidRPr="000B7159" w:rsidRDefault="003043B3" w:rsidP="00474635">
            <w:pPr>
              <w:pStyle w:val="Tekstpodstawowy"/>
              <w:spacing w:before="60"/>
              <w:rPr>
                <w:rFonts w:cs="Times New Roman"/>
                <w:b/>
                <w:bCs/>
                <w:szCs w:val="24"/>
              </w:rPr>
            </w:pPr>
          </w:p>
        </w:tc>
      </w:tr>
      <w:tr w:rsidR="003043B3" w:rsidRPr="008726BD" w14:paraId="030C3341" w14:textId="77777777" w:rsidTr="00892404">
        <w:tc>
          <w:tcPr>
            <w:tcW w:w="6238" w:type="dxa"/>
          </w:tcPr>
          <w:p w14:paraId="6A18807B"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31 sierpnia  2025 r.</w:t>
            </w:r>
          </w:p>
        </w:tc>
        <w:tc>
          <w:tcPr>
            <w:tcW w:w="5103" w:type="dxa"/>
          </w:tcPr>
          <w:p w14:paraId="4905EAC4" w14:textId="77777777" w:rsidR="003043B3" w:rsidRPr="000B7159" w:rsidRDefault="003043B3" w:rsidP="00474635">
            <w:pPr>
              <w:pStyle w:val="Tekstpodstawowy"/>
              <w:spacing w:before="60"/>
              <w:rPr>
                <w:rFonts w:cs="Times New Roman"/>
                <w:b/>
                <w:bCs/>
                <w:szCs w:val="24"/>
              </w:rPr>
            </w:pPr>
          </w:p>
        </w:tc>
      </w:tr>
      <w:tr w:rsidR="003043B3" w:rsidRPr="008726BD" w14:paraId="4A9B7CB8" w14:textId="77777777" w:rsidTr="00892404">
        <w:tc>
          <w:tcPr>
            <w:tcW w:w="6238" w:type="dxa"/>
          </w:tcPr>
          <w:p w14:paraId="0616F41F"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15 sierpnia  2025 r.</w:t>
            </w:r>
          </w:p>
        </w:tc>
        <w:tc>
          <w:tcPr>
            <w:tcW w:w="5103" w:type="dxa"/>
          </w:tcPr>
          <w:p w14:paraId="39A002E2" w14:textId="77777777" w:rsidR="003043B3" w:rsidRPr="000B7159" w:rsidRDefault="003043B3" w:rsidP="00474635">
            <w:pPr>
              <w:pStyle w:val="Tekstpodstawowy"/>
              <w:spacing w:before="60"/>
              <w:rPr>
                <w:rFonts w:cs="Times New Roman"/>
                <w:b/>
                <w:bCs/>
                <w:szCs w:val="24"/>
              </w:rPr>
            </w:pPr>
          </w:p>
        </w:tc>
      </w:tr>
      <w:tr w:rsidR="003043B3" w:rsidRPr="008726BD" w14:paraId="5306E8C5" w14:textId="77777777" w:rsidTr="00892404">
        <w:tc>
          <w:tcPr>
            <w:tcW w:w="6238" w:type="dxa"/>
          </w:tcPr>
          <w:p w14:paraId="4A0C8D96" w14:textId="77777777" w:rsidR="003043B3" w:rsidRPr="000B7159" w:rsidRDefault="003043B3" w:rsidP="00474635">
            <w:pPr>
              <w:pStyle w:val="Tekstpodstawowy"/>
              <w:spacing w:before="60"/>
              <w:rPr>
                <w:rFonts w:cs="Times New Roman"/>
                <w:szCs w:val="24"/>
              </w:rPr>
            </w:pPr>
            <w:r w:rsidRPr="008726BD">
              <w:rPr>
                <w:rFonts w:cs="Times New Roman"/>
                <w:bCs/>
                <w:szCs w:val="24"/>
              </w:rPr>
              <w:t>Termin dostawy do 1 sierpnia 2025 r.</w:t>
            </w:r>
          </w:p>
        </w:tc>
        <w:tc>
          <w:tcPr>
            <w:tcW w:w="5103" w:type="dxa"/>
          </w:tcPr>
          <w:p w14:paraId="5EA09F2A" w14:textId="77777777" w:rsidR="003043B3" w:rsidRPr="000B7159" w:rsidRDefault="003043B3" w:rsidP="00474635">
            <w:pPr>
              <w:pStyle w:val="Tekstpodstawowy"/>
              <w:spacing w:before="60"/>
              <w:rPr>
                <w:rFonts w:cs="Times New Roman"/>
                <w:b/>
                <w:bCs/>
                <w:szCs w:val="24"/>
              </w:rPr>
            </w:pPr>
          </w:p>
        </w:tc>
      </w:tr>
    </w:tbl>
    <w:p w14:paraId="53A16C6E" w14:textId="77777777" w:rsidR="003043B3" w:rsidRPr="000B7159" w:rsidRDefault="003043B3" w:rsidP="003043B3">
      <w:pPr>
        <w:pStyle w:val="Tekstwstpniesformatowany"/>
        <w:spacing w:line="360" w:lineRule="auto"/>
        <w:ind w:left="426"/>
        <w:jc w:val="both"/>
        <w:rPr>
          <w:rFonts w:ascii="Times New Roman" w:hAnsi="Times New Roman" w:cs="Times New Roman"/>
          <w:b/>
          <w:sz w:val="24"/>
          <w:szCs w:val="24"/>
        </w:rPr>
      </w:pPr>
      <w:r w:rsidRPr="000B7159">
        <w:rPr>
          <w:rFonts w:ascii="Times New Roman" w:hAnsi="Times New Roman" w:cs="Times New Roman"/>
          <w:b/>
          <w:sz w:val="24"/>
          <w:szCs w:val="24"/>
        </w:rPr>
        <w:t xml:space="preserve">Uwaga: Jeśli Wykonawca nic nie zaznaczy w oświadczeniu w zakresie przedmiotowego </w:t>
      </w:r>
      <w:r w:rsidRPr="000B7159">
        <w:rPr>
          <w:rFonts w:ascii="Times New Roman" w:hAnsi="Times New Roman" w:cs="Times New Roman"/>
          <w:b/>
          <w:sz w:val="24"/>
          <w:szCs w:val="24"/>
        </w:rPr>
        <w:lastRenderedPageBreak/>
        <w:t xml:space="preserve">kryterium, Zamawiający uzna, że Wykonawca nie oferuje skróconego terminu dostawy i przyzna ofercie Wykonawcy, 0 pkt. </w:t>
      </w:r>
      <w:r>
        <w:rPr>
          <w:rFonts w:ascii="Times New Roman" w:hAnsi="Times New Roman" w:cs="Times New Roman"/>
          <w:b/>
          <w:sz w:val="24"/>
          <w:szCs w:val="24"/>
        </w:rPr>
        <w:t xml:space="preserve">Jeżeli zaznaczony będzie więcej niż jeden z terminów, oferta zostanie odrzucona. </w:t>
      </w:r>
    </w:p>
    <w:p w14:paraId="2E0B95C4" w14:textId="0D3B1BB9" w:rsidR="00956734" w:rsidRPr="00956734" w:rsidRDefault="003043B3" w:rsidP="003043B3">
      <w:pPr>
        <w:spacing w:before="100" w:beforeAutospacing="1" w:after="200" w:afterAutospacing="1" w:line="276" w:lineRule="auto"/>
        <w:contextualSpacing/>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Oferujemy długość gwarancji </w:t>
      </w:r>
      <w:r w:rsidRPr="000B7159">
        <w:rPr>
          <w:rFonts w:ascii="Times New Roman" w:hAnsi="Times New Roman" w:cs="Times New Roman"/>
          <w:bCs/>
          <w:sz w:val="24"/>
          <w:szCs w:val="24"/>
        </w:rPr>
        <w:t xml:space="preserve">na </w:t>
      </w:r>
      <w:r w:rsidR="00956734">
        <w:rPr>
          <w:rFonts w:ascii="Times New Roman" w:hAnsi="Times New Roman" w:cs="Times New Roman"/>
          <w:sz w:val="24"/>
          <w:szCs w:val="24"/>
        </w:rPr>
        <w:t>u</w:t>
      </w:r>
      <w:r w:rsidR="00956734" w:rsidRPr="00047D88">
        <w:rPr>
          <w:rFonts w:ascii="Times New Roman" w:hAnsi="Times New Roman" w:cs="Times New Roman"/>
          <w:color w:val="000000"/>
          <w:kern w:val="0"/>
          <w:sz w:val="24"/>
          <w:szCs w:val="24"/>
          <w14:ligatures w14:val="none"/>
        </w:rPr>
        <w:t>rządzenie do nagrzewania indukcyjnego</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4252"/>
      </w:tblGrid>
      <w:tr w:rsidR="003043B3" w:rsidRPr="008726BD" w14:paraId="0C32A812" w14:textId="77777777" w:rsidTr="00892404">
        <w:trPr>
          <w:trHeight w:val="180"/>
        </w:trPr>
        <w:tc>
          <w:tcPr>
            <w:tcW w:w="6522" w:type="dxa"/>
          </w:tcPr>
          <w:p w14:paraId="38CBC414" w14:textId="77777777" w:rsidR="003043B3" w:rsidRPr="000B7159" w:rsidRDefault="003043B3" w:rsidP="00474635">
            <w:pPr>
              <w:pStyle w:val="Tekstpodstawowy"/>
              <w:spacing w:before="60"/>
              <w:rPr>
                <w:rFonts w:cs="Times New Roman"/>
                <w:szCs w:val="24"/>
              </w:rPr>
            </w:pPr>
            <w:r>
              <w:rPr>
                <w:rFonts w:cs="Times New Roman"/>
                <w:szCs w:val="24"/>
              </w:rPr>
              <w:t xml:space="preserve">Oferowana długość gwarancji </w:t>
            </w:r>
          </w:p>
        </w:tc>
        <w:tc>
          <w:tcPr>
            <w:tcW w:w="4252" w:type="dxa"/>
          </w:tcPr>
          <w:p w14:paraId="7C2E02E9" w14:textId="77777777" w:rsidR="003043B3" w:rsidRPr="000B7159" w:rsidRDefault="003043B3" w:rsidP="00474635">
            <w:pPr>
              <w:pStyle w:val="Tekstpodstawowy"/>
              <w:spacing w:before="60"/>
              <w:rPr>
                <w:rFonts w:cs="Times New Roman"/>
                <w:b/>
                <w:bCs/>
                <w:szCs w:val="24"/>
              </w:rPr>
            </w:pPr>
            <w:r>
              <w:rPr>
                <w:rFonts w:cs="Times New Roman"/>
                <w:b/>
                <w:bCs/>
                <w:szCs w:val="24"/>
              </w:rPr>
              <w:t>Oferowana gwarancja (należy zaznaczyć „X” tylko jedną oferowaną długość gwarancji)</w:t>
            </w:r>
          </w:p>
        </w:tc>
      </w:tr>
      <w:tr w:rsidR="00956734" w:rsidRPr="008726BD" w14:paraId="192D4857" w14:textId="77777777" w:rsidTr="00892404">
        <w:trPr>
          <w:trHeight w:val="288"/>
        </w:trPr>
        <w:tc>
          <w:tcPr>
            <w:tcW w:w="6522" w:type="dxa"/>
          </w:tcPr>
          <w:p w14:paraId="0E668519" w14:textId="619ADDC8" w:rsidR="00956734" w:rsidRPr="000B7159" w:rsidRDefault="00956734" w:rsidP="00956734">
            <w:pPr>
              <w:pStyle w:val="Tekstpodstawowy"/>
              <w:spacing w:before="60"/>
              <w:rPr>
                <w:rFonts w:cs="Times New Roman"/>
                <w:szCs w:val="24"/>
              </w:rPr>
            </w:pPr>
            <w:r w:rsidRPr="003E417C">
              <w:rPr>
                <w:rFonts w:cs="Times New Roman"/>
                <w:szCs w:val="24"/>
              </w:rPr>
              <w:t xml:space="preserve">Brak dodatkowej gwarancji – gwarancja wynosząca </w:t>
            </w:r>
            <w:r>
              <w:rPr>
                <w:rFonts w:cs="Times New Roman"/>
                <w:szCs w:val="24"/>
              </w:rPr>
              <w:t>24</w:t>
            </w:r>
            <w:r w:rsidRPr="003E417C">
              <w:rPr>
                <w:rFonts w:cs="Times New Roman"/>
                <w:szCs w:val="24"/>
              </w:rPr>
              <w:t xml:space="preserve"> miesi</w:t>
            </w:r>
            <w:r>
              <w:rPr>
                <w:rFonts w:cs="Times New Roman"/>
                <w:szCs w:val="24"/>
              </w:rPr>
              <w:t>ące</w:t>
            </w:r>
          </w:p>
        </w:tc>
        <w:tc>
          <w:tcPr>
            <w:tcW w:w="4252" w:type="dxa"/>
          </w:tcPr>
          <w:p w14:paraId="0E0CB94C" w14:textId="77777777" w:rsidR="00956734" w:rsidRPr="000B7159" w:rsidRDefault="00956734" w:rsidP="00956734">
            <w:pPr>
              <w:pStyle w:val="Tekstpodstawowy"/>
              <w:spacing w:before="60"/>
              <w:rPr>
                <w:rFonts w:cs="Times New Roman"/>
                <w:b/>
                <w:bCs/>
                <w:szCs w:val="24"/>
              </w:rPr>
            </w:pPr>
          </w:p>
        </w:tc>
      </w:tr>
      <w:tr w:rsidR="00956734" w:rsidRPr="008726BD" w14:paraId="50BB3DF7" w14:textId="77777777" w:rsidTr="00892404">
        <w:tc>
          <w:tcPr>
            <w:tcW w:w="6522" w:type="dxa"/>
          </w:tcPr>
          <w:p w14:paraId="793D0021" w14:textId="37DF994E" w:rsidR="00956734" w:rsidRPr="000B7159" w:rsidRDefault="00956734" w:rsidP="00956734">
            <w:pPr>
              <w:pStyle w:val="Tekstpodstawowy"/>
              <w:spacing w:before="60"/>
              <w:rPr>
                <w:rFonts w:cs="Times New Roman"/>
                <w:szCs w:val="24"/>
              </w:rPr>
            </w:pPr>
            <w:r w:rsidRPr="003E417C">
              <w:rPr>
                <w:rFonts w:cs="Times New Roman"/>
                <w:szCs w:val="24"/>
              </w:rPr>
              <w:t>Dodatkowe 6 miesięcy gwarancji</w:t>
            </w:r>
          </w:p>
        </w:tc>
        <w:tc>
          <w:tcPr>
            <w:tcW w:w="4252" w:type="dxa"/>
          </w:tcPr>
          <w:p w14:paraId="343AD99D" w14:textId="77777777" w:rsidR="00956734" w:rsidRPr="000B7159" w:rsidRDefault="00956734" w:rsidP="00956734">
            <w:pPr>
              <w:pStyle w:val="Tekstpodstawowy"/>
              <w:spacing w:before="60"/>
              <w:rPr>
                <w:rFonts w:cs="Times New Roman"/>
                <w:b/>
                <w:bCs/>
                <w:szCs w:val="24"/>
              </w:rPr>
            </w:pPr>
          </w:p>
        </w:tc>
      </w:tr>
      <w:tr w:rsidR="00956734" w:rsidRPr="008726BD" w14:paraId="77BE1EDF" w14:textId="77777777" w:rsidTr="00892404">
        <w:tc>
          <w:tcPr>
            <w:tcW w:w="6522" w:type="dxa"/>
          </w:tcPr>
          <w:p w14:paraId="3A451615" w14:textId="30CFD517" w:rsidR="00956734" w:rsidRPr="000B7159" w:rsidRDefault="00956734" w:rsidP="00956734">
            <w:pPr>
              <w:pStyle w:val="Tekstpodstawowy"/>
              <w:spacing w:before="60"/>
              <w:rPr>
                <w:rFonts w:cs="Times New Roman"/>
                <w:szCs w:val="24"/>
              </w:rPr>
            </w:pPr>
            <w:r w:rsidRPr="003E417C">
              <w:rPr>
                <w:rFonts w:cs="Times New Roman"/>
                <w:szCs w:val="24"/>
              </w:rPr>
              <w:t>Dodatkowe 12 miesięcy gwarancji</w:t>
            </w:r>
          </w:p>
        </w:tc>
        <w:tc>
          <w:tcPr>
            <w:tcW w:w="4252" w:type="dxa"/>
          </w:tcPr>
          <w:p w14:paraId="076CE5F2" w14:textId="77777777" w:rsidR="00956734" w:rsidRPr="000B7159" w:rsidRDefault="00956734" w:rsidP="00956734">
            <w:pPr>
              <w:pStyle w:val="Tekstpodstawowy"/>
              <w:spacing w:before="60"/>
              <w:rPr>
                <w:rFonts w:cs="Times New Roman"/>
                <w:b/>
                <w:bCs/>
                <w:szCs w:val="24"/>
              </w:rPr>
            </w:pPr>
          </w:p>
        </w:tc>
      </w:tr>
      <w:tr w:rsidR="00956734" w:rsidRPr="008726BD" w14:paraId="14053BAD" w14:textId="77777777" w:rsidTr="00892404">
        <w:tc>
          <w:tcPr>
            <w:tcW w:w="6522" w:type="dxa"/>
          </w:tcPr>
          <w:p w14:paraId="53B3466C" w14:textId="0807FC3D" w:rsidR="00956734" w:rsidRPr="000B7159" w:rsidRDefault="00956734" w:rsidP="00956734">
            <w:pPr>
              <w:pStyle w:val="Tekstpodstawowy"/>
              <w:spacing w:before="60"/>
              <w:rPr>
                <w:rFonts w:cs="Times New Roman"/>
                <w:szCs w:val="24"/>
              </w:rPr>
            </w:pPr>
            <w:r w:rsidRPr="003E417C">
              <w:rPr>
                <w:rFonts w:cs="Times New Roman"/>
                <w:szCs w:val="24"/>
              </w:rPr>
              <w:t>Dodatkowe 18 miesięcy gwarancji</w:t>
            </w:r>
          </w:p>
        </w:tc>
        <w:tc>
          <w:tcPr>
            <w:tcW w:w="4252" w:type="dxa"/>
          </w:tcPr>
          <w:p w14:paraId="1FA18F5A" w14:textId="77777777" w:rsidR="00956734" w:rsidRPr="000B7159" w:rsidRDefault="00956734" w:rsidP="00956734">
            <w:pPr>
              <w:pStyle w:val="Tekstpodstawowy"/>
              <w:spacing w:before="60"/>
              <w:rPr>
                <w:rFonts w:cs="Times New Roman"/>
                <w:b/>
                <w:bCs/>
                <w:szCs w:val="24"/>
              </w:rPr>
            </w:pPr>
          </w:p>
        </w:tc>
      </w:tr>
      <w:tr w:rsidR="00956734" w:rsidRPr="008726BD" w14:paraId="017FBDC5" w14:textId="77777777" w:rsidTr="00892404">
        <w:tc>
          <w:tcPr>
            <w:tcW w:w="6522" w:type="dxa"/>
          </w:tcPr>
          <w:p w14:paraId="27CF165E" w14:textId="67E4AF29" w:rsidR="00956734" w:rsidRPr="000B7159" w:rsidRDefault="00956734" w:rsidP="00956734">
            <w:pPr>
              <w:pStyle w:val="Tekstpodstawowy"/>
              <w:spacing w:before="60"/>
              <w:rPr>
                <w:rFonts w:cs="Times New Roman"/>
                <w:szCs w:val="24"/>
              </w:rPr>
            </w:pPr>
            <w:r w:rsidRPr="003E417C">
              <w:rPr>
                <w:rFonts w:cs="Times New Roman"/>
                <w:szCs w:val="24"/>
              </w:rPr>
              <w:t>Dodatkowe 24 miesiące gwarancji</w:t>
            </w:r>
          </w:p>
        </w:tc>
        <w:tc>
          <w:tcPr>
            <w:tcW w:w="4252" w:type="dxa"/>
          </w:tcPr>
          <w:p w14:paraId="4E99E8AB" w14:textId="77777777" w:rsidR="00956734" w:rsidRPr="000B7159" w:rsidRDefault="00956734" w:rsidP="00956734">
            <w:pPr>
              <w:pStyle w:val="Tekstpodstawowy"/>
              <w:spacing w:before="60"/>
              <w:rPr>
                <w:rFonts w:cs="Times New Roman"/>
                <w:b/>
                <w:bCs/>
                <w:szCs w:val="24"/>
              </w:rPr>
            </w:pPr>
          </w:p>
        </w:tc>
      </w:tr>
      <w:tr w:rsidR="00956734" w:rsidRPr="008726BD" w14:paraId="3BE2214F" w14:textId="77777777" w:rsidTr="00892404">
        <w:tc>
          <w:tcPr>
            <w:tcW w:w="6522" w:type="dxa"/>
          </w:tcPr>
          <w:p w14:paraId="17240A61" w14:textId="3DD3D054" w:rsidR="00956734" w:rsidRPr="000B7159" w:rsidRDefault="00956734" w:rsidP="00956734">
            <w:pPr>
              <w:pStyle w:val="Tekstpodstawowy"/>
              <w:spacing w:before="60"/>
              <w:rPr>
                <w:rFonts w:cs="Times New Roman"/>
                <w:szCs w:val="24"/>
              </w:rPr>
            </w:pPr>
            <w:r w:rsidRPr="003E417C">
              <w:rPr>
                <w:rFonts w:cs="Times New Roman"/>
                <w:szCs w:val="24"/>
              </w:rPr>
              <w:t xml:space="preserve">Dodatkowe </w:t>
            </w:r>
            <w:r>
              <w:rPr>
                <w:rFonts w:cs="Times New Roman"/>
                <w:szCs w:val="24"/>
              </w:rPr>
              <w:t>30</w:t>
            </w:r>
            <w:r w:rsidRPr="003E417C">
              <w:rPr>
                <w:rFonts w:cs="Times New Roman"/>
                <w:szCs w:val="24"/>
              </w:rPr>
              <w:t xml:space="preserve"> miesiące gwarancji</w:t>
            </w:r>
          </w:p>
        </w:tc>
        <w:tc>
          <w:tcPr>
            <w:tcW w:w="4252" w:type="dxa"/>
          </w:tcPr>
          <w:p w14:paraId="5CAEE05C" w14:textId="77777777" w:rsidR="00956734" w:rsidRPr="000B7159" w:rsidRDefault="00956734" w:rsidP="00956734">
            <w:pPr>
              <w:pStyle w:val="Tekstpodstawowy"/>
              <w:spacing w:before="60"/>
              <w:rPr>
                <w:rFonts w:cs="Times New Roman"/>
                <w:b/>
                <w:bCs/>
                <w:szCs w:val="24"/>
              </w:rPr>
            </w:pPr>
          </w:p>
        </w:tc>
      </w:tr>
      <w:tr w:rsidR="00956734" w:rsidRPr="008726BD" w14:paraId="71902645" w14:textId="77777777" w:rsidTr="00892404">
        <w:tc>
          <w:tcPr>
            <w:tcW w:w="6522" w:type="dxa"/>
          </w:tcPr>
          <w:p w14:paraId="49992B07" w14:textId="55077E0A" w:rsidR="00956734" w:rsidRPr="000B7159" w:rsidRDefault="00956734" w:rsidP="00956734">
            <w:pPr>
              <w:pStyle w:val="Tekstpodstawowy"/>
              <w:spacing w:before="60"/>
              <w:rPr>
                <w:rFonts w:cs="Times New Roman"/>
                <w:szCs w:val="24"/>
              </w:rPr>
            </w:pPr>
            <w:r w:rsidRPr="003E417C">
              <w:rPr>
                <w:rFonts w:cs="Times New Roman"/>
                <w:szCs w:val="24"/>
              </w:rPr>
              <w:t xml:space="preserve">Dodatkowe </w:t>
            </w:r>
            <w:r>
              <w:rPr>
                <w:rFonts w:cs="Times New Roman"/>
                <w:szCs w:val="24"/>
              </w:rPr>
              <w:t>36</w:t>
            </w:r>
            <w:r w:rsidRPr="003E417C">
              <w:rPr>
                <w:rFonts w:cs="Times New Roman"/>
                <w:szCs w:val="24"/>
              </w:rPr>
              <w:t xml:space="preserve"> miesiące gwarancji</w:t>
            </w:r>
          </w:p>
        </w:tc>
        <w:tc>
          <w:tcPr>
            <w:tcW w:w="4252" w:type="dxa"/>
          </w:tcPr>
          <w:p w14:paraId="14148071" w14:textId="77777777" w:rsidR="00956734" w:rsidRPr="000B7159" w:rsidRDefault="00956734" w:rsidP="00956734">
            <w:pPr>
              <w:pStyle w:val="Tekstpodstawowy"/>
              <w:spacing w:before="60"/>
              <w:rPr>
                <w:rFonts w:cs="Times New Roman"/>
                <w:b/>
                <w:bCs/>
                <w:szCs w:val="24"/>
              </w:rPr>
            </w:pPr>
          </w:p>
        </w:tc>
      </w:tr>
    </w:tbl>
    <w:p w14:paraId="7E39E395" w14:textId="77777777" w:rsidR="00892404" w:rsidRDefault="003043B3" w:rsidP="003043B3">
      <w:pPr>
        <w:spacing w:after="0" w:line="276" w:lineRule="auto"/>
        <w:jc w:val="both"/>
        <w:rPr>
          <w:rFonts w:ascii="Times New Roman" w:hAnsi="Times New Roman" w:cs="Times New Roman"/>
          <w:b/>
          <w:sz w:val="24"/>
          <w:szCs w:val="24"/>
        </w:rPr>
      </w:pPr>
      <w:r w:rsidRPr="000B7159">
        <w:rPr>
          <w:rFonts w:ascii="Times New Roman" w:hAnsi="Times New Roman" w:cs="Times New Roman"/>
          <w:b/>
          <w:sz w:val="24"/>
          <w:szCs w:val="24"/>
        </w:rPr>
        <w:t xml:space="preserve">Uwaga: Jeśli Wykonawca nic nie zaznaczy w oświadczeniu w zakresie przedmiotowego kryterium, Zamawiający uzna, że Wykonawca nie oferuje dodatkowej długości gwarancji i przyzna w tym kryterium, 0 pkt. </w:t>
      </w:r>
      <w:r>
        <w:rPr>
          <w:rFonts w:ascii="Times New Roman" w:hAnsi="Times New Roman" w:cs="Times New Roman"/>
          <w:b/>
          <w:sz w:val="24"/>
          <w:szCs w:val="24"/>
        </w:rPr>
        <w:t>Jeżeli zaznaczony będzie więcej niż jeden z oferowanych okresów gwarancji, oferta zostanie odrzucona.</w:t>
      </w:r>
      <w:r w:rsidR="00892404">
        <w:rPr>
          <w:rFonts w:ascii="Times New Roman" w:hAnsi="Times New Roman" w:cs="Times New Roman"/>
          <w:b/>
          <w:sz w:val="24"/>
          <w:szCs w:val="24"/>
        </w:rPr>
        <w:t xml:space="preserve"> </w:t>
      </w:r>
    </w:p>
    <w:p w14:paraId="1C9FD349" w14:textId="4284DDB3"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Jednocześnie oświadczam/-y, że:</w:t>
      </w:r>
    </w:p>
    <w:p w14:paraId="3A794B26"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Zapoznałem/-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się ze specyfikacją warunków zamówienia, w tym ze wzorem umowy i nie wnoszę/-</w:t>
      </w:r>
      <w:proofErr w:type="spellStart"/>
      <w:r w:rsidRPr="00E052C5">
        <w:rPr>
          <w:rFonts w:ascii="Times New Roman" w:hAnsi="Times New Roman" w:cs="Times New Roman"/>
          <w:kern w:val="0"/>
          <w:sz w:val="24"/>
          <w:szCs w:val="24"/>
          <w14:ligatures w14:val="none"/>
        </w:rPr>
        <w:t>imy</w:t>
      </w:r>
      <w:proofErr w:type="spellEnd"/>
      <w:r w:rsidRPr="00E052C5">
        <w:rPr>
          <w:rFonts w:ascii="Times New Roman" w:hAnsi="Times New Roman" w:cs="Times New Roman"/>
          <w:kern w:val="0"/>
          <w:sz w:val="24"/>
          <w:szCs w:val="24"/>
          <w14:ligatures w14:val="none"/>
        </w:rPr>
        <w:t xml:space="preserve"> do nich żadnych zastrzeżeń oraz przyjmuję warunki zawarte w ww. dokumentach;</w:t>
      </w:r>
    </w:p>
    <w:p w14:paraId="5A44B58D"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uzyskałem/-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wszelkie informacje niezbędne do prawidłowego przygotowania i złożenia niniejszej oferty;</w:t>
      </w:r>
    </w:p>
    <w:p w14:paraId="18F5C1FC"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w:t>
      </w:r>
      <w:proofErr w:type="spellStart"/>
      <w:r w:rsidRPr="00E052C5">
        <w:rPr>
          <w:rFonts w:ascii="Times New Roman" w:hAnsi="Times New Roman" w:cs="Times New Roman"/>
          <w:kern w:val="0"/>
          <w:sz w:val="24"/>
          <w:szCs w:val="24"/>
          <w14:ligatures w14:val="none"/>
        </w:rPr>
        <w:t>emy</w:t>
      </w:r>
      <w:proofErr w:type="spellEnd"/>
      <w:r w:rsidRPr="00E052C5">
        <w:rPr>
          <w:rFonts w:ascii="Times New Roman" w:hAnsi="Times New Roman" w:cs="Times New Roman"/>
          <w:kern w:val="0"/>
          <w:sz w:val="24"/>
          <w:szCs w:val="24"/>
          <w14:ligatures w14:val="none"/>
        </w:rPr>
        <w:t xml:space="preserve"> się do wykonania zamówienia w terminach określonych w SWZ;</w:t>
      </w:r>
    </w:p>
    <w:p w14:paraId="271F9945"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w:t>
      </w:r>
      <w:proofErr w:type="spellStart"/>
      <w:r w:rsidRPr="00E052C5">
        <w:rPr>
          <w:rFonts w:ascii="Times New Roman" w:hAnsi="Times New Roman" w:cs="Times New Roman"/>
          <w:kern w:val="0"/>
          <w:sz w:val="24"/>
          <w:szCs w:val="24"/>
          <w14:ligatures w14:val="none"/>
        </w:rPr>
        <w:t>emy</w:t>
      </w:r>
      <w:proofErr w:type="spellEnd"/>
      <w:r w:rsidRPr="00E052C5">
        <w:rPr>
          <w:rFonts w:ascii="Times New Roman" w:hAnsi="Times New Roman" w:cs="Times New Roman"/>
          <w:kern w:val="0"/>
          <w:sz w:val="24"/>
          <w:szCs w:val="24"/>
          <w14:ligatures w14:val="none"/>
        </w:rPr>
        <w:t xml:space="preserve"> się w przypadku dokonania wyboru naszej oferty do zawarcia umowy;</w:t>
      </w:r>
    </w:p>
    <w:p w14:paraId="0247B2CE"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jestem-</w:t>
      </w:r>
      <w:proofErr w:type="spellStart"/>
      <w:r w:rsidRPr="00E052C5">
        <w:rPr>
          <w:rFonts w:ascii="Times New Roman" w:hAnsi="Times New Roman" w:cs="Times New Roman"/>
          <w:kern w:val="0"/>
          <w:sz w:val="24"/>
          <w:szCs w:val="24"/>
          <w14:ligatures w14:val="none"/>
        </w:rPr>
        <w:t>śmy</w:t>
      </w:r>
      <w:proofErr w:type="spellEnd"/>
      <w:r w:rsidRPr="00E052C5">
        <w:rPr>
          <w:rFonts w:ascii="Times New Roman" w:hAnsi="Times New Roman" w:cs="Times New Roman"/>
          <w:kern w:val="0"/>
          <w:sz w:val="24"/>
          <w:szCs w:val="24"/>
          <w14:ligatures w14:val="none"/>
        </w:rPr>
        <w:t xml:space="preserve"> związany/-i niniejszą ofertą zgodnie z wymaganiami Zamawiającego określonymi w terminie wskazanym w SWZ;</w:t>
      </w:r>
    </w:p>
    <w:p w14:paraId="13A327EF" w14:textId="77777777" w:rsidR="003043B3" w:rsidRPr="00725681"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Wykonam/-y zamówienie przy pomocy podwykonawcy/-ów wykonamy następujący zakres zamówienia:</w:t>
      </w:r>
    </w:p>
    <w:tbl>
      <w:tblPr>
        <w:tblW w:w="880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495"/>
        <w:gridCol w:w="5789"/>
      </w:tblGrid>
      <w:tr w:rsidR="003043B3" w:rsidRPr="00E052C5" w14:paraId="3B68E414" w14:textId="77777777" w:rsidTr="00474635">
        <w:tc>
          <w:tcPr>
            <w:tcW w:w="523" w:type="dxa"/>
            <w:shd w:val="clear" w:color="auto" w:fill="auto"/>
          </w:tcPr>
          <w:p w14:paraId="753FBDE9" w14:textId="77777777" w:rsidR="003043B3" w:rsidRPr="00E052C5" w:rsidRDefault="003043B3" w:rsidP="00474635">
            <w:pPr>
              <w:suppressAutoHyphens/>
              <w:spacing w:line="360" w:lineRule="auto"/>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l.p.</w:t>
            </w:r>
          </w:p>
        </w:tc>
        <w:tc>
          <w:tcPr>
            <w:tcW w:w="2495" w:type="dxa"/>
            <w:shd w:val="clear" w:color="auto" w:fill="auto"/>
          </w:tcPr>
          <w:p w14:paraId="29658C6E" w14:textId="77777777" w:rsidR="003043B3" w:rsidRPr="00E052C5" w:rsidRDefault="003043B3" w:rsidP="00474635">
            <w:pPr>
              <w:suppressAutoHyphens/>
              <w:spacing w:line="360" w:lineRule="auto"/>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Nazwa podwykonawcy</w:t>
            </w:r>
          </w:p>
        </w:tc>
        <w:tc>
          <w:tcPr>
            <w:tcW w:w="5789" w:type="dxa"/>
            <w:shd w:val="clear" w:color="auto" w:fill="auto"/>
          </w:tcPr>
          <w:p w14:paraId="37C92A4F" w14:textId="77777777" w:rsidR="003043B3" w:rsidRPr="00E052C5" w:rsidRDefault="003043B3" w:rsidP="00474635">
            <w:pPr>
              <w:suppressAutoHyphens/>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Opis części zamówienia, które Wykonawca zamierza powierzyć podwykonawcy</w:t>
            </w:r>
          </w:p>
        </w:tc>
      </w:tr>
      <w:tr w:rsidR="003043B3" w:rsidRPr="00E052C5" w14:paraId="61957938" w14:textId="77777777" w:rsidTr="00474635">
        <w:trPr>
          <w:trHeight w:val="574"/>
        </w:trPr>
        <w:tc>
          <w:tcPr>
            <w:tcW w:w="523" w:type="dxa"/>
            <w:shd w:val="clear" w:color="auto" w:fill="auto"/>
          </w:tcPr>
          <w:p w14:paraId="4202A2C4"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c>
          <w:tcPr>
            <w:tcW w:w="2495" w:type="dxa"/>
            <w:shd w:val="clear" w:color="auto" w:fill="auto"/>
          </w:tcPr>
          <w:p w14:paraId="7A2B0853"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c>
          <w:tcPr>
            <w:tcW w:w="5789" w:type="dxa"/>
            <w:shd w:val="clear" w:color="auto" w:fill="auto"/>
          </w:tcPr>
          <w:p w14:paraId="5FEB5129" w14:textId="77777777" w:rsidR="003043B3" w:rsidRPr="00E052C5" w:rsidRDefault="003043B3" w:rsidP="00474635">
            <w:pPr>
              <w:suppressAutoHyphens/>
              <w:spacing w:line="360" w:lineRule="auto"/>
              <w:jc w:val="both"/>
              <w:rPr>
                <w:rFonts w:ascii="Times New Roman" w:eastAsia="Calibri" w:hAnsi="Times New Roman" w:cs="Times New Roman"/>
                <w:kern w:val="0"/>
                <w:sz w:val="24"/>
                <w:szCs w:val="24"/>
                <w14:ligatures w14:val="none"/>
              </w:rPr>
            </w:pPr>
          </w:p>
        </w:tc>
      </w:tr>
    </w:tbl>
    <w:p w14:paraId="3E5845B1" w14:textId="0F746822"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lastRenderedPageBreak/>
        <w:t xml:space="preserve">(brak wypełnienia tabeli oznacza, że </w:t>
      </w:r>
      <w:proofErr w:type="spellStart"/>
      <w:r w:rsidR="008141C9">
        <w:rPr>
          <w:rFonts w:ascii="Times New Roman" w:hAnsi="Times New Roman" w:cs="Times New Roman"/>
          <w:kern w:val="0"/>
          <w:sz w:val="24"/>
          <w:szCs w:val="24"/>
          <w14:ligatures w14:val="none"/>
        </w:rPr>
        <w:t>m</w:t>
      </w:r>
      <w:r w:rsidRPr="00E052C5">
        <w:rPr>
          <w:rFonts w:ascii="Times New Roman" w:hAnsi="Times New Roman" w:cs="Times New Roman"/>
          <w:kern w:val="0"/>
          <w:sz w:val="24"/>
          <w:szCs w:val="24"/>
          <w14:ligatures w14:val="none"/>
        </w:rPr>
        <w:t>wykonawca</w:t>
      </w:r>
      <w:proofErr w:type="spellEnd"/>
      <w:r w:rsidRPr="00E052C5">
        <w:rPr>
          <w:rFonts w:ascii="Times New Roman" w:hAnsi="Times New Roman" w:cs="Times New Roman"/>
          <w:kern w:val="0"/>
          <w:sz w:val="24"/>
          <w:szCs w:val="24"/>
          <w14:ligatures w14:val="none"/>
        </w:rPr>
        <w:t xml:space="preserve"> wykona przedmiot zamówienia samodzielnie)</w:t>
      </w:r>
    </w:p>
    <w:p w14:paraId="5B7663CD"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Oferta zawiera informacje stanowiące tajemnicę przedsiębiorstwa w rozumieniu przepisów ustawy z dnia 16 kwietnia 1993 r. o zwalczaniu nieuczciwej konkurencji – zaznacz właściwe z listy: </w:t>
      </w:r>
    </w:p>
    <w:p w14:paraId="67DF9AC5"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2"/>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TAK, a pliki zostały wyodrębnione i oznaczone w sposób opisany w SWZ</w:t>
      </w:r>
      <w:r w:rsidR="003043B3" w:rsidRPr="00E052C5">
        <w:rPr>
          <w:rFonts w:ascii="Times New Roman" w:hAnsi="Times New Roman" w:cs="Times New Roman"/>
          <w:kern w:val="0"/>
          <w:sz w:val="24"/>
          <w:szCs w:val="24"/>
          <w:vertAlign w:val="superscript"/>
          <w14:ligatures w14:val="none"/>
        </w:rPr>
        <w:footnoteReference w:id="1"/>
      </w:r>
    </w:p>
    <w:p w14:paraId="0841559B"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3"/>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NIE</w:t>
      </w:r>
    </w:p>
    <w:p w14:paraId="4D7DCD36" w14:textId="77777777" w:rsidR="003043B3" w:rsidRPr="00E052C5" w:rsidRDefault="003043B3" w:rsidP="003043B3">
      <w:pPr>
        <w:numPr>
          <w:ilvl w:val="0"/>
          <w:numId w:val="5"/>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Posiadam/-y status</w:t>
      </w:r>
      <w:r w:rsidRPr="00E052C5">
        <w:rPr>
          <w:rFonts w:ascii="Times New Roman" w:hAnsi="Times New Roman" w:cs="Times New Roman"/>
          <w:kern w:val="0"/>
          <w:sz w:val="24"/>
          <w:szCs w:val="24"/>
          <w:vertAlign w:val="superscript"/>
          <w14:ligatures w14:val="none"/>
        </w:rPr>
        <w:footnoteReference w:id="2"/>
      </w:r>
      <w:r w:rsidRPr="00E052C5">
        <w:rPr>
          <w:rFonts w:ascii="Times New Roman" w:hAnsi="Times New Roman" w:cs="Times New Roman"/>
          <w:kern w:val="0"/>
          <w:sz w:val="24"/>
          <w:szCs w:val="24"/>
          <w14:ligatures w14:val="none"/>
        </w:rPr>
        <w:t>:</w:t>
      </w:r>
    </w:p>
    <w:p w14:paraId="6E366968"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4"/>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mikro przedsiębiorstwo;</w:t>
      </w:r>
    </w:p>
    <w:p w14:paraId="38769DFD"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5"/>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małe przedsiębiorstwo;</w:t>
      </w:r>
    </w:p>
    <w:p w14:paraId="3997B945"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6"/>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średnie przedsiębiorstwo;</w:t>
      </w:r>
    </w:p>
    <w:p w14:paraId="0CAB550D"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7"/>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jednoosobowa działalność gospodarcza;</w:t>
      </w:r>
    </w:p>
    <w:p w14:paraId="23EA840E" w14:textId="77777777" w:rsidR="003043B3" w:rsidRPr="00E052C5" w:rsidRDefault="00000000" w:rsidP="003043B3">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8"/>
        </w:sdtPr>
        <w:sdtContent>
          <w:r w:rsidR="003043B3" w:rsidRPr="00E052C5">
            <w:rPr>
              <w:rFonts w:ascii="Segoe UI Symbol" w:eastAsia="MS Gothic" w:hAnsi="Segoe UI Symbol" w:cs="Segoe UI Symbol"/>
              <w:kern w:val="0"/>
              <w:sz w:val="24"/>
              <w:szCs w:val="24"/>
              <w14:ligatures w14:val="none"/>
            </w:rPr>
            <w:t>☐</w:t>
          </w:r>
        </w:sdtContent>
      </w:sdt>
      <w:r w:rsidR="003043B3" w:rsidRPr="00E052C5">
        <w:rPr>
          <w:rFonts w:ascii="Times New Roman" w:hAnsi="Times New Roman" w:cs="Times New Roman"/>
          <w:kern w:val="0"/>
          <w:sz w:val="24"/>
          <w:szCs w:val="24"/>
          <w14:ligatures w14:val="none"/>
        </w:rPr>
        <w:t xml:space="preserve"> osoba fizyczna nieprowadzącą działalności gospodarczej.</w:t>
      </w:r>
    </w:p>
    <w:p w14:paraId="76D8C6A1" w14:textId="77777777" w:rsidR="003043B3" w:rsidRPr="00E052C5" w:rsidRDefault="003043B3" w:rsidP="003043B3">
      <w:pPr>
        <w:numPr>
          <w:ilvl w:val="0"/>
          <w:numId w:val="5"/>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Wypełniłem/-</w:t>
      </w:r>
      <w:proofErr w:type="spellStart"/>
      <w:r w:rsidRPr="00E052C5">
        <w:rPr>
          <w:rFonts w:ascii="Times New Roman" w:hAnsi="Times New Roman" w:cs="Times New Roman"/>
          <w:kern w:val="0"/>
          <w:sz w:val="24"/>
          <w:szCs w:val="24"/>
          <w14:ligatures w14:val="none"/>
        </w:rPr>
        <w:t>am</w:t>
      </w:r>
      <w:proofErr w:type="spellEnd"/>
      <w:r w:rsidRPr="00E052C5">
        <w:rPr>
          <w:rFonts w:ascii="Times New Roman" w:hAnsi="Times New Roman" w:cs="Times New Roman"/>
          <w:kern w:val="0"/>
          <w:sz w:val="24"/>
          <w:szCs w:val="24"/>
          <w14:ligatures w14:val="none"/>
        </w:rPr>
        <w:t>/-liśmy/</w:t>
      </w:r>
      <w:proofErr w:type="spellStart"/>
      <w:r w:rsidRPr="00E052C5">
        <w:rPr>
          <w:rFonts w:ascii="Times New Roman" w:hAnsi="Times New Roman" w:cs="Times New Roman"/>
          <w:kern w:val="0"/>
          <w:sz w:val="24"/>
          <w:szCs w:val="24"/>
          <w14:ligatures w14:val="none"/>
        </w:rPr>
        <w:t>łyśmy</w:t>
      </w:r>
      <w:proofErr w:type="spellEnd"/>
      <w:r w:rsidRPr="00E052C5">
        <w:rPr>
          <w:rFonts w:ascii="Times New Roman" w:hAnsi="Times New Roman" w:cs="Times New Roman"/>
          <w:kern w:val="0"/>
          <w:sz w:val="24"/>
          <w:szCs w:val="24"/>
          <w14:ligatures w14:val="none"/>
        </w:rPr>
        <w:t xml:space="preserve"> obowiązki informacyjne przewidziane w art. 13 lub art. 14 RODO</w:t>
      </w:r>
      <w:r w:rsidRPr="00E052C5">
        <w:rPr>
          <w:rFonts w:ascii="Times New Roman" w:hAnsi="Times New Roman" w:cs="Times New Roman"/>
          <w:kern w:val="0"/>
          <w:sz w:val="24"/>
          <w:szCs w:val="24"/>
          <w:vertAlign w:val="superscript"/>
          <w14:ligatures w14:val="none"/>
        </w:rPr>
        <w:footnoteReference w:id="3"/>
      </w:r>
      <w:r w:rsidRPr="00E052C5">
        <w:rPr>
          <w:rFonts w:ascii="Times New Roman" w:hAnsi="Times New Roman" w:cs="Times New Roman"/>
          <w:kern w:val="0"/>
          <w:sz w:val="24"/>
          <w:szCs w:val="24"/>
          <w14:ligatures w14:val="none"/>
        </w:rPr>
        <w:t xml:space="preserve"> wobec osób fizycznych, od których dane osobowe bezpośrednio lub pośrednio pozyskałem w celu ubiegania się o udzielenie zamówienia publicznego w niniejszym postępowaniu</w:t>
      </w:r>
      <w:r w:rsidRPr="00E052C5">
        <w:rPr>
          <w:rFonts w:ascii="Times New Roman" w:hAnsi="Times New Roman" w:cs="Times New Roman"/>
          <w:kern w:val="0"/>
          <w:sz w:val="24"/>
          <w:szCs w:val="24"/>
          <w:vertAlign w:val="superscript"/>
          <w14:ligatures w14:val="none"/>
        </w:rPr>
        <w:footnoteReference w:id="4"/>
      </w:r>
      <w:r w:rsidRPr="00E052C5">
        <w:rPr>
          <w:rFonts w:ascii="Times New Roman" w:hAnsi="Times New Roman" w:cs="Times New Roman"/>
          <w:kern w:val="0"/>
          <w:sz w:val="24"/>
          <w:szCs w:val="24"/>
          <w14:ligatures w14:val="none"/>
        </w:rPr>
        <w:t>.</w:t>
      </w:r>
    </w:p>
    <w:p w14:paraId="7548FB82" w14:textId="77777777" w:rsidR="003043B3" w:rsidRPr="00725681" w:rsidRDefault="003043B3" w:rsidP="003043B3">
      <w:pPr>
        <w:numPr>
          <w:ilvl w:val="0"/>
          <w:numId w:val="5"/>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następujące oświadczenia lub dokumenty, o których mowa w rozdziale IX SWZ są dostępne w formie elektronicznej pod określonymi adresami internetowymi ogólnodostępnych i bezpłatnych baz danych i Zamawiający będzie mógł pobierać je samodzielnie: …………..………………………………………………………………………..……. </w:t>
      </w:r>
      <w:r w:rsidRPr="00E052C5">
        <w:rPr>
          <w:rFonts w:ascii="Times New Roman" w:hAnsi="Times New Roman" w:cs="Times New Roman"/>
          <w:kern w:val="0"/>
          <w:sz w:val="24"/>
          <w:szCs w:val="24"/>
          <w:vertAlign w:val="superscript"/>
          <w14:ligatures w14:val="none"/>
        </w:rPr>
        <w:footnoteReference w:id="5"/>
      </w:r>
      <w:r w:rsidRPr="00E052C5">
        <w:rPr>
          <w:rFonts w:ascii="Times New Roman" w:hAnsi="Times New Roman" w:cs="Times New Roman"/>
          <w:kern w:val="0"/>
          <w:sz w:val="24"/>
          <w:szCs w:val="24"/>
          <w14:ligatures w14:val="none"/>
        </w:rPr>
        <w:t>.</w:t>
      </w:r>
    </w:p>
    <w:p w14:paraId="0BE58F29"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ZAŁĄCZNIKI:</w:t>
      </w:r>
    </w:p>
    <w:p w14:paraId="00B1BEC9"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3DF0E2E9"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5D3DDFD5" w14:textId="77777777" w:rsidR="003043B3" w:rsidRPr="00E052C5" w:rsidRDefault="003043B3" w:rsidP="003043B3">
      <w:pPr>
        <w:numPr>
          <w:ilvl w:val="0"/>
          <w:numId w:val="6"/>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29C0D5DB"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p>
    <w:p w14:paraId="65D9067A" w14:textId="77777777" w:rsidR="003043B3" w:rsidRPr="00E052C5" w:rsidRDefault="003043B3" w:rsidP="003043B3">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51DA60F1" w14:textId="77777777" w:rsidR="003043B3" w:rsidRDefault="003043B3" w:rsidP="003043B3">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                                                                   </w:t>
      </w:r>
    </w:p>
    <w:p w14:paraId="41C5E999" w14:textId="77777777" w:rsidR="003043B3" w:rsidRDefault="003043B3" w:rsidP="003043B3">
      <w:pPr>
        <w:spacing w:after="0" w:line="276" w:lineRule="auto"/>
        <w:jc w:val="both"/>
        <w:rPr>
          <w:rFonts w:ascii="Times New Roman" w:hAnsi="Times New Roman" w:cs="Times New Roman"/>
          <w:i/>
          <w:iCs/>
          <w:kern w:val="0"/>
          <w:sz w:val="24"/>
          <w:szCs w:val="24"/>
          <w14:ligatures w14:val="none"/>
        </w:rPr>
      </w:pPr>
    </w:p>
    <w:p w14:paraId="609F6992" w14:textId="77777777" w:rsidR="003043B3" w:rsidRPr="00E052C5" w:rsidRDefault="003043B3" w:rsidP="003043B3">
      <w:pPr>
        <w:spacing w:after="0" w:line="276" w:lineRule="auto"/>
        <w:jc w:val="both"/>
        <w:rPr>
          <w:rFonts w:ascii="Times New Roman" w:hAnsi="Times New Roman" w:cs="Times New Roman"/>
          <w:i/>
          <w:iCs/>
          <w:kern w:val="0"/>
          <w:sz w:val="24"/>
          <w:szCs w:val="24"/>
          <w14:ligatures w14:val="none"/>
        </w:rPr>
      </w:pPr>
    </w:p>
    <w:p w14:paraId="5EA201D2" w14:textId="77777777" w:rsidR="003043B3" w:rsidRPr="00E052C5" w:rsidRDefault="003043B3" w:rsidP="003043B3">
      <w:pPr>
        <w:spacing w:after="0" w:line="276" w:lineRule="auto"/>
        <w:ind w:left="5387"/>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082CB1D4" w14:textId="77777777" w:rsidR="003043B3" w:rsidRPr="00E052C5" w:rsidRDefault="003043B3" w:rsidP="003043B3">
      <w:pPr>
        <w:spacing w:after="0" w:line="276" w:lineRule="auto"/>
        <w:ind w:left="5387"/>
        <w:jc w:val="center"/>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(kwalifikowany podpis elektroniczny</w:t>
      </w:r>
    </w:p>
    <w:p w14:paraId="35AED201" w14:textId="77777777" w:rsidR="003043B3" w:rsidRPr="007864DE" w:rsidRDefault="003043B3" w:rsidP="003043B3">
      <w:pPr>
        <w:jc w:val="right"/>
        <w:rPr>
          <w:rFonts w:ascii="Times New Roman" w:hAnsi="Times New Roman" w:cs="Times New Roman"/>
          <w:sz w:val="24"/>
          <w:szCs w:val="24"/>
        </w:rPr>
      </w:pPr>
      <w:r w:rsidRPr="007864DE">
        <w:rPr>
          <w:rFonts w:ascii="Times New Roman" w:hAnsi="Times New Roman" w:cs="Times New Roman"/>
          <w:i/>
          <w:iCs/>
          <w:kern w:val="0"/>
          <w:sz w:val="24"/>
          <w:szCs w:val="24"/>
          <w14:ligatures w14:val="none"/>
        </w:rPr>
        <w:t>osoby uprawnionej do reprezentacji Wykonawcy)</w:t>
      </w:r>
    </w:p>
    <w:p w14:paraId="0EBB4EDA" w14:textId="77777777" w:rsidR="003043B3" w:rsidRPr="007864DE" w:rsidRDefault="003043B3" w:rsidP="003043B3">
      <w:pPr>
        <w:jc w:val="right"/>
        <w:rPr>
          <w:rFonts w:ascii="Times New Roman" w:hAnsi="Times New Roman" w:cs="Times New Roman"/>
          <w:sz w:val="24"/>
          <w:szCs w:val="24"/>
        </w:rPr>
      </w:pPr>
    </w:p>
    <w:p w14:paraId="42CCB68B" w14:textId="77777777" w:rsidR="003043B3" w:rsidRDefault="003043B3" w:rsidP="003043B3">
      <w:pPr>
        <w:jc w:val="right"/>
        <w:rPr>
          <w:rFonts w:ascii="Times New Roman" w:hAnsi="Times New Roman" w:cs="Times New Roman"/>
          <w:sz w:val="24"/>
          <w:szCs w:val="24"/>
        </w:rPr>
      </w:pPr>
    </w:p>
    <w:p w14:paraId="5488447E" w14:textId="77777777" w:rsidR="003043B3" w:rsidRDefault="003043B3" w:rsidP="003043B3">
      <w:pPr>
        <w:jc w:val="right"/>
        <w:rPr>
          <w:rFonts w:ascii="Times New Roman" w:hAnsi="Times New Roman" w:cs="Times New Roman"/>
          <w:sz w:val="24"/>
          <w:szCs w:val="24"/>
        </w:rPr>
      </w:pPr>
    </w:p>
    <w:p w14:paraId="61A9FFAE" w14:textId="77777777" w:rsidR="003043B3" w:rsidRDefault="003043B3" w:rsidP="003043B3">
      <w:pPr>
        <w:jc w:val="right"/>
        <w:rPr>
          <w:rFonts w:ascii="Times New Roman" w:hAnsi="Times New Roman" w:cs="Times New Roman"/>
          <w:sz w:val="24"/>
          <w:szCs w:val="24"/>
        </w:rPr>
      </w:pPr>
    </w:p>
    <w:p w14:paraId="4283D8EC" w14:textId="0AB87696"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t>Załącznik nr 8</w:t>
      </w:r>
    </w:p>
    <w:p w14:paraId="5725BB30" w14:textId="77777777" w:rsidR="003043B3" w:rsidRPr="006C6E59" w:rsidRDefault="003043B3" w:rsidP="003043B3">
      <w:pPr>
        <w:spacing w:line="480" w:lineRule="auto"/>
        <w:ind w:left="5246" w:firstLine="708"/>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Zamawiający:</w:t>
      </w:r>
    </w:p>
    <w:p w14:paraId="5D8AF807" w14:textId="77777777" w:rsidR="003043B3" w:rsidRPr="006C6E59" w:rsidRDefault="003043B3" w:rsidP="003043B3">
      <w:pPr>
        <w:spacing w:line="480" w:lineRule="auto"/>
        <w:ind w:left="5954"/>
        <w:rPr>
          <w:rFonts w:ascii="Times New Roman" w:eastAsia="Arial" w:hAnsi="Times New Roman" w:cs="Times New Roman"/>
          <w:b/>
          <w:bCs/>
          <w:color w:val="000000" w:themeColor="text1"/>
          <w:sz w:val="21"/>
          <w:szCs w:val="21"/>
        </w:rPr>
      </w:pPr>
      <w:r w:rsidRPr="006C6E59">
        <w:rPr>
          <w:rFonts w:ascii="Times New Roman" w:eastAsia="Arial" w:hAnsi="Times New Roman" w:cs="Times New Roman"/>
          <w:b/>
          <w:bCs/>
          <w:color w:val="000000" w:themeColor="text1"/>
          <w:sz w:val="21"/>
          <w:szCs w:val="21"/>
        </w:rPr>
        <w:t>SIEĆ BADAWCZA ŁUKASIEWICZ - WARSZAWSKI INSTYTUT TECHNOLOGICZNY</w:t>
      </w:r>
    </w:p>
    <w:p w14:paraId="375A0B58" w14:textId="77777777" w:rsidR="003043B3" w:rsidRPr="006C6E59" w:rsidRDefault="003043B3" w:rsidP="003043B3">
      <w:pPr>
        <w:spacing w:line="480" w:lineRule="auto"/>
        <w:ind w:left="5954"/>
        <w:rPr>
          <w:rFonts w:ascii="Times New Roman" w:eastAsia="Arial" w:hAnsi="Times New Roman" w:cs="Times New Roman"/>
          <w:b/>
          <w:bCs/>
          <w:color w:val="000000" w:themeColor="text1"/>
          <w:sz w:val="21"/>
          <w:szCs w:val="21"/>
        </w:rPr>
      </w:pPr>
      <w:bookmarkStart w:id="34" w:name="_Hlk153874060"/>
      <w:r w:rsidRPr="006C6E59">
        <w:rPr>
          <w:rFonts w:ascii="Times New Roman" w:eastAsia="Arial" w:hAnsi="Times New Roman" w:cs="Times New Roman"/>
          <w:b/>
          <w:bCs/>
          <w:color w:val="000000" w:themeColor="text1"/>
          <w:sz w:val="21"/>
          <w:szCs w:val="21"/>
        </w:rPr>
        <w:t>ul. Racjonalizacji, nr 6/8, 02-673 Warszawa</w:t>
      </w:r>
    </w:p>
    <w:bookmarkEnd w:id="34"/>
    <w:p w14:paraId="147210E7" w14:textId="77777777" w:rsidR="003043B3" w:rsidRPr="006C6E59" w:rsidRDefault="003043B3" w:rsidP="003043B3">
      <w:pPr>
        <w:ind w:left="5954"/>
        <w:jc w:val="center"/>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w:t>
      </w:r>
    </w:p>
    <w:p w14:paraId="76FF30E7" w14:textId="77777777" w:rsidR="003043B3" w:rsidRPr="006C6E59" w:rsidRDefault="003043B3" w:rsidP="003043B3">
      <w:pP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rPr>
        <w:t>Wykonawca:</w:t>
      </w:r>
    </w:p>
    <w:p w14:paraId="3703F698" w14:textId="77777777" w:rsidR="003043B3" w:rsidRPr="006C6E59" w:rsidRDefault="003043B3" w:rsidP="003043B3">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2E17F59E" w14:textId="77777777" w:rsidR="003043B3" w:rsidRPr="006C6E59" w:rsidRDefault="003043B3" w:rsidP="003043B3">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p>
    <w:p w14:paraId="6836846A" w14:textId="77777777" w:rsidR="003043B3" w:rsidRPr="006C6E59" w:rsidRDefault="003043B3" w:rsidP="003043B3">
      <w:pPr>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u w:val="single"/>
        </w:rPr>
        <w:t>reprezentowany przez:</w:t>
      </w:r>
    </w:p>
    <w:p w14:paraId="0E82C46E" w14:textId="77777777" w:rsidR="003043B3" w:rsidRPr="006C6E59" w:rsidRDefault="003043B3" w:rsidP="003043B3">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49B67558" w14:textId="77777777" w:rsidR="003043B3" w:rsidRPr="006C6E59" w:rsidRDefault="003043B3" w:rsidP="003043B3">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(imię, nazwisko, stanowisko/podstawa do reprezentacji)</w:t>
      </w:r>
    </w:p>
    <w:p w14:paraId="77C09273" w14:textId="77777777" w:rsidR="003043B3" w:rsidRPr="006C6E59" w:rsidRDefault="003043B3" w:rsidP="003043B3">
      <w:pPr>
        <w:rPr>
          <w:rFonts w:ascii="Times New Roman" w:eastAsia="Arial" w:hAnsi="Times New Roman" w:cs="Times New Roman"/>
          <w:color w:val="000000" w:themeColor="text1"/>
        </w:rPr>
      </w:pPr>
    </w:p>
    <w:p w14:paraId="31BF2BAE" w14:textId="77777777" w:rsidR="003043B3" w:rsidRPr="006C6E59" w:rsidRDefault="003043B3" w:rsidP="003043B3">
      <w:pPr>
        <w:rPr>
          <w:rFonts w:ascii="Times New Roman" w:eastAsia="Arial" w:hAnsi="Times New Roman" w:cs="Times New Roman"/>
          <w:color w:val="000000" w:themeColor="text1"/>
          <w:sz w:val="20"/>
          <w:szCs w:val="20"/>
        </w:rPr>
      </w:pPr>
    </w:p>
    <w:p w14:paraId="0DFB8D41" w14:textId="77777777" w:rsidR="003043B3" w:rsidRPr="006C6E59" w:rsidRDefault="003043B3" w:rsidP="003043B3">
      <w:pPr>
        <w:spacing w:after="120" w:line="360" w:lineRule="auto"/>
        <w:jc w:val="center"/>
        <w:rPr>
          <w:rFonts w:ascii="Times New Roman" w:eastAsia="Arial" w:hAnsi="Times New Roman" w:cs="Times New Roman"/>
          <w:color w:val="000000" w:themeColor="text1"/>
        </w:rPr>
      </w:pPr>
      <w:r w:rsidRPr="006C6E59">
        <w:rPr>
          <w:rFonts w:ascii="Times New Roman" w:eastAsia="Arial" w:hAnsi="Times New Roman" w:cs="Times New Roman"/>
          <w:b/>
          <w:bCs/>
          <w:color w:val="000000" w:themeColor="text1"/>
          <w:u w:val="single"/>
        </w:rPr>
        <w:t xml:space="preserve">Oświadczenia wykonawcy/wykonawcy wspólnie ubiegającego się o udzielenie zamówienia </w:t>
      </w:r>
    </w:p>
    <w:p w14:paraId="06669E54" w14:textId="77777777" w:rsidR="003043B3" w:rsidRPr="006C6E59" w:rsidRDefault="003043B3" w:rsidP="003043B3">
      <w:pPr>
        <w:spacing w:before="120" w:line="360" w:lineRule="auto"/>
        <w:jc w:val="cente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u w:val="single"/>
        </w:rPr>
        <w:t xml:space="preserve">DOTYCZĄCE PRZESŁANEK WYKLUCZENIA Z ART. 5K ROZPORZĄDZENIA 833/2014 ORAZ ART. 7 UST. 1 USTAWY </w:t>
      </w:r>
      <w:r w:rsidRPr="006C6E59">
        <w:rPr>
          <w:rFonts w:ascii="Times New Roman" w:eastAsia="Arial" w:hAnsi="Times New Roman" w:cs="Times New Roman"/>
          <w:b/>
          <w:bCs/>
          <w:caps/>
          <w:color w:val="000000" w:themeColor="text1"/>
          <w:sz w:val="20"/>
          <w:szCs w:val="20"/>
          <w:u w:val="single"/>
        </w:rPr>
        <w:t>O SZCZEGÓLNYCH ROZWIĄZANIACH W ZAKRESIE PRZECIWDZIAŁANIA WSPIERANIU AGRESJI NA UKRAINĘ ORAZ SŁUŻĄCYCH OCHRONIE BEZPIECZEŃSTWA NARODOWEGO</w:t>
      </w:r>
    </w:p>
    <w:p w14:paraId="29D4BA55" w14:textId="77777777" w:rsidR="003043B3" w:rsidRPr="006C6E59" w:rsidRDefault="003043B3" w:rsidP="003043B3">
      <w:pPr>
        <w:spacing w:before="120" w:line="360" w:lineRule="auto"/>
        <w:jc w:val="center"/>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 xml:space="preserve">składane na podstawie art. 125 ust. 1 ustawy </w:t>
      </w:r>
      <w:proofErr w:type="spellStart"/>
      <w:r w:rsidRPr="006C6E59">
        <w:rPr>
          <w:rFonts w:ascii="Times New Roman" w:eastAsia="Arial" w:hAnsi="Times New Roman" w:cs="Times New Roman"/>
          <w:b/>
          <w:bCs/>
          <w:color w:val="000000" w:themeColor="text1"/>
          <w:sz w:val="21"/>
          <w:szCs w:val="21"/>
        </w:rPr>
        <w:t>Pzp</w:t>
      </w:r>
      <w:proofErr w:type="spellEnd"/>
    </w:p>
    <w:p w14:paraId="60FD2319" w14:textId="14DAB43D"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lastRenderedPageBreak/>
        <w:t xml:space="preserve">Na potrzeby postępowania o udzielenie zamówienia publicznego pn. </w:t>
      </w:r>
      <w:r w:rsidR="00DA48BC" w:rsidRPr="00DF0BFB">
        <w:rPr>
          <w:rFonts w:eastAsia="Times New Roman"/>
          <w:b/>
          <w:bCs/>
          <w:sz w:val="24"/>
          <w:szCs w:val="24"/>
          <w:lang w:eastAsia="ar-SA"/>
        </w:rPr>
        <w:t>WIELOFUNKCYJNE LABORATORYJNE URZĄDZENIE DO NAGRZEWANIA METALI I STOPÓW METODĄ INDUKCYJNĄ</w:t>
      </w:r>
      <w:r w:rsidRPr="006C6E59">
        <w:rPr>
          <w:rFonts w:ascii="Times New Roman" w:eastAsia="Arial" w:hAnsi="Times New Roman" w:cs="Times New Roman"/>
          <w:color w:val="000000" w:themeColor="text1"/>
          <w:sz w:val="21"/>
          <w:szCs w:val="21"/>
        </w:rPr>
        <w:t>, oświadczam, co następuje:</w:t>
      </w:r>
    </w:p>
    <w:p w14:paraId="6A385636" w14:textId="77777777" w:rsidR="003043B3" w:rsidRPr="006C6E59" w:rsidRDefault="003043B3" w:rsidP="003043B3">
      <w:pPr>
        <w:spacing w:before="360" w:line="360" w:lineRule="auto"/>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OŚWIADCZENIA DOTYCZĄCE WYKONAWCY:</w:t>
      </w:r>
    </w:p>
    <w:p w14:paraId="0E50578C" w14:textId="77777777" w:rsidR="003043B3" w:rsidRPr="006C6E59" w:rsidRDefault="003043B3" w:rsidP="003043B3">
      <w:pPr>
        <w:pStyle w:val="Akapitzlist"/>
        <w:numPr>
          <w:ilvl w:val="0"/>
          <w:numId w:val="10"/>
        </w:numPr>
        <w:suppressAutoHyphens/>
        <w:spacing w:before="360" w:after="0" w:line="360" w:lineRule="auto"/>
        <w:ind w:left="714" w:hanging="357"/>
        <w:jc w:val="both"/>
        <w:rPr>
          <w:rFonts w:ascii="Times New Roman" w:eastAsiaTheme="minorEastAsia"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nie podlegam wykluczeniu z postępowania na podstawie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C6E59">
        <w:rPr>
          <w:rFonts w:ascii="Times New Roman" w:eastAsia="Arial" w:hAnsi="Times New Roman" w:cs="Times New Roman"/>
          <w:color w:val="000000" w:themeColor="text1"/>
          <w:sz w:val="21"/>
          <w:szCs w:val="21"/>
          <w:vertAlign w:val="superscript"/>
        </w:rPr>
        <w:t>2</w:t>
      </w:r>
    </w:p>
    <w:p w14:paraId="3B3B47FD"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POLEGANIA NA ZDOLNOŚCIACH LUB SYTUACJI PODMIOTU UDOSTĘPNIAJĄCEGO ZASOBY W ZAKRESIE ODPOWIADAJĄCYM PONAD 10% WARTOŚCI ZAMÓWIENIA:</w:t>
      </w:r>
    </w:p>
    <w:p w14:paraId="6C457C3D"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C6E59">
        <w:rPr>
          <w:rFonts w:ascii="Times New Roman" w:eastAsia="Arial" w:hAnsi="Times New Roman" w:cs="Times New Roman"/>
          <w:color w:val="0070C0"/>
          <w:sz w:val="16"/>
          <w:szCs w:val="16"/>
        </w:rPr>
        <w:t>]</w:t>
      </w:r>
    </w:p>
    <w:p w14:paraId="40BC2D5E"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 celu wykazania spełniania warunków udziału w postępowaniu, określonych przez zamawiającego w &lt;wskazać punkt przypisany do treści zawartej w punkcie </w:t>
      </w:r>
      <w:r w:rsidRPr="006C6E59">
        <w:rPr>
          <w:rFonts w:ascii="Times New Roman" w:eastAsia="Calibri" w:hAnsi="Times New Roman" w:cs="Times New Roman"/>
          <w:color w:val="000000" w:themeColor="text1"/>
        </w:rPr>
        <w:t>Warunki udziału w postępowaniu&gt;</w:t>
      </w:r>
      <w:r w:rsidRPr="006C6E59">
        <w:rPr>
          <w:rFonts w:ascii="Times New Roman" w:eastAsia="Arial" w:hAnsi="Times New Roman" w:cs="Times New Roman"/>
          <w:color w:val="000000" w:themeColor="text1"/>
          <w:sz w:val="21"/>
          <w:szCs w:val="21"/>
        </w:rPr>
        <w:t xml:space="preserve"> Specyfikacji Warunków Zamówienia</w:t>
      </w:r>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21"/>
          <w:szCs w:val="21"/>
        </w:rPr>
        <w:t xml:space="preserve"> polegam na zdolnościach lub sytuacji następującego podmiotu udostępniającego zasoby: ………………………………………………………………………...…………………………………….…</w:t>
      </w:r>
      <w:r w:rsidRPr="006C6E59">
        <w:rPr>
          <w:rFonts w:ascii="Times New Roman" w:eastAsia="Arial" w:hAnsi="Times New Roman" w:cs="Times New Roman"/>
          <w:i/>
          <w:iCs/>
          <w:color w:val="000000" w:themeColor="text1"/>
          <w:sz w:val="16"/>
          <w:szCs w:val="16"/>
        </w:rPr>
        <w:t xml:space="preserve"> (podać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w następującym zakresie: …………………………………………………………………………… </w:t>
      </w:r>
      <w:r w:rsidRPr="006C6E59">
        <w:rPr>
          <w:rFonts w:ascii="Times New Roman" w:eastAsia="Arial" w:hAnsi="Times New Roman" w:cs="Times New Roman"/>
          <w:i/>
          <w:iCs/>
          <w:color w:val="000000" w:themeColor="text1"/>
          <w:sz w:val="16"/>
          <w:szCs w:val="16"/>
        </w:rPr>
        <w:t>(określić odpowiedni zakres udostępnianych zasobów dla wskazanego podmiotu)</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co odpowiada ponad 10% wartości przedmiotowego zamówienia. </w:t>
      </w:r>
    </w:p>
    <w:p w14:paraId="0E2536B5"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PODWYKONAWCY, NA KTÓREGO PRZYPADA PONAD 10% WARTOŚCI ZAMÓWIENIA:</w:t>
      </w:r>
    </w:p>
    <w:p w14:paraId="44B08323"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42A3B732"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Oświadczam, że w stosunku do następującego podmiotu, będącego podwykonawcą, na którego przypada ponad 10% wartości zamówienia: ……………………………………………………………………………………………….………..….……</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lastRenderedPageBreak/>
        <w:t>(podać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DB7DF12" w14:textId="77777777" w:rsidR="003043B3" w:rsidRPr="006C6E59" w:rsidRDefault="003043B3" w:rsidP="003043B3">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DOSTAWCY, NA KTÓREGO PRZYPADA PONAD 10% WARTOŚCI ZAMÓWIENIA:</w:t>
      </w:r>
    </w:p>
    <w:p w14:paraId="31F56A37" w14:textId="77777777" w:rsidR="003043B3" w:rsidRPr="006C6E59" w:rsidRDefault="003043B3" w:rsidP="003043B3">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2EF88E0F"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Oświadczam, że w stosunku do następującego podmiotu, będącego dostawcą, na którego przypada ponad 10% wartości zamówienia: ……………………………………………………………………………………………….………..….……</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t>(podać pełną nazwę/firmę, adres, a także w zależności od podmiotu: NIP/PESEL, KRS/</w:t>
      </w:r>
      <w:proofErr w:type="spellStart"/>
      <w:r w:rsidRPr="006C6E59">
        <w:rPr>
          <w:rFonts w:ascii="Times New Roman" w:eastAsia="Arial" w:hAnsi="Times New Roman" w:cs="Times New Roman"/>
          <w:i/>
          <w:iCs/>
          <w:color w:val="000000" w:themeColor="text1"/>
          <w:sz w:val="16"/>
          <w:szCs w:val="16"/>
        </w:rPr>
        <w:t>CEiDG</w:t>
      </w:r>
      <w:proofErr w:type="spellEnd"/>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06E9345" w14:textId="77777777" w:rsidR="003043B3" w:rsidRPr="006C6E59" w:rsidRDefault="003043B3" w:rsidP="003043B3">
      <w:pPr>
        <w:spacing w:line="360" w:lineRule="auto"/>
        <w:ind w:left="5664" w:firstLine="708"/>
        <w:jc w:val="both"/>
        <w:rPr>
          <w:rFonts w:ascii="Times New Roman" w:eastAsia="Arial" w:hAnsi="Times New Roman" w:cs="Times New Roman"/>
          <w:color w:val="000000" w:themeColor="text1"/>
          <w:sz w:val="16"/>
          <w:szCs w:val="16"/>
        </w:rPr>
      </w:pPr>
    </w:p>
    <w:p w14:paraId="7D146BEB" w14:textId="77777777" w:rsidR="003043B3" w:rsidRPr="006C6E59" w:rsidRDefault="003043B3" w:rsidP="003043B3">
      <w:pPr>
        <w:spacing w:before="24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PODANYCH INFORMACJI:</w:t>
      </w:r>
    </w:p>
    <w:p w14:paraId="137D1CDF" w14:textId="77777777" w:rsidR="003043B3" w:rsidRPr="006C6E59" w:rsidRDefault="003043B3" w:rsidP="003043B3">
      <w:pPr>
        <w:spacing w:line="360" w:lineRule="auto"/>
        <w:jc w:val="both"/>
        <w:rPr>
          <w:rFonts w:ascii="Times New Roman" w:eastAsia="Arial" w:hAnsi="Times New Roman" w:cs="Times New Roman"/>
          <w:color w:val="000000" w:themeColor="text1"/>
        </w:rPr>
      </w:pPr>
    </w:p>
    <w:p w14:paraId="41C94C49"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wszystkie informacje podane w powyższych oświadczeniach są aktualne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62806BFA" w14:textId="77777777" w:rsidR="003043B3" w:rsidRPr="006C6E59" w:rsidRDefault="003043B3" w:rsidP="003043B3">
      <w:pPr>
        <w:spacing w:line="360" w:lineRule="auto"/>
        <w:jc w:val="both"/>
        <w:rPr>
          <w:rFonts w:ascii="Times New Roman" w:eastAsia="Arial" w:hAnsi="Times New Roman" w:cs="Times New Roman"/>
          <w:color w:val="000000" w:themeColor="text1"/>
          <w:sz w:val="20"/>
          <w:szCs w:val="20"/>
        </w:rPr>
      </w:pPr>
    </w:p>
    <w:p w14:paraId="73BB3F64"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DOSTĘPU DO PODMIOTOWYCH ŚRODKÓW DOWODOWYCH:</w:t>
      </w:r>
    </w:p>
    <w:p w14:paraId="717BDCE8" w14:textId="77777777" w:rsidR="003043B3" w:rsidRPr="006C6E59" w:rsidRDefault="003043B3" w:rsidP="003043B3">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Wskazuję następujące podmiotowe środki dowodowe, które można uzyskać za pomocą bezpłatnych i ogólnodostępnych baz danych, oraz</w:t>
      </w:r>
      <w:r w:rsidRPr="006C6E59">
        <w:rPr>
          <w:rFonts w:ascii="Times New Roman" w:eastAsia="Calibri" w:hAnsi="Times New Roman" w:cs="Times New Roman"/>
          <w:color w:val="000000" w:themeColor="text1"/>
        </w:rPr>
        <w:t xml:space="preserve"> </w:t>
      </w:r>
      <w:r w:rsidRPr="006C6E59">
        <w:rPr>
          <w:rFonts w:ascii="Times New Roman" w:eastAsia="Arial" w:hAnsi="Times New Roman" w:cs="Times New Roman"/>
          <w:color w:val="000000" w:themeColor="text1"/>
          <w:sz w:val="21"/>
          <w:szCs w:val="21"/>
        </w:rPr>
        <w:t>dane umożliwiające dostęp do tych środków:</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1) ......................................................................................................................................................</w:t>
      </w:r>
    </w:p>
    <w:p w14:paraId="37D69A9B"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3EF5FC8F" w14:textId="77777777" w:rsidR="003043B3" w:rsidRPr="006C6E59" w:rsidRDefault="003043B3" w:rsidP="003043B3">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2) .......................................................................................................................................................</w:t>
      </w:r>
    </w:p>
    <w:p w14:paraId="7DE6C207"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18AE7CB5" w14:textId="77777777" w:rsidR="003043B3" w:rsidRPr="006C6E59" w:rsidRDefault="003043B3" w:rsidP="003043B3">
      <w:pPr>
        <w:spacing w:line="360" w:lineRule="auto"/>
        <w:jc w:val="both"/>
        <w:rPr>
          <w:rFonts w:ascii="Times New Roman" w:eastAsia="Arial" w:hAnsi="Times New Roman" w:cs="Times New Roman"/>
          <w:color w:val="000000" w:themeColor="text1"/>
          <w:sz w:val="16"/>
          <w:szCs w:val="16"/>
        </w:rPr>
      </w:pPr>
    </w:p>
    <w:p w14:paraId="78F2F076" w14:textId="77777777" w:rsidR="003043B3" w:rsidRPr="006C6E59" w:rsidRDefault="003043B3" w:rsidP="003043B3">
      <w:pPr>
        <w:spacing w:after="0" w:line="240" w:lineRule="auto"/>
        <w:jc w:val="both"/>
        <w:rPr>
          <w:rFonts w:ascii="Times New Roman" w:hAnsi="Times New Roman" w:cs="Times New Roman"/>
          <w:b/>
          <w:sz w:val="24"/>
          <w:szCs w:val="24"/>
        </w:rPr>
      </w:pPr>
    </w:p>
    <w:p w14:paraId="1AFFCE5D" w14:textId="77777777" w:rsidR="003043B3" w:rsidRPr="006C6E59" w:rsidRDefault="003043B3" w:rsidP="003043B3">
      <w:pPr>
        <w:spacing w:line="360" w:lineRule="auto"/>
        <w:ind w:left="4956"/>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t>
      </w:r>
    </w:p>
    <w:p w14:paraId="629C840C" w14:textId="77777777" w:rsidR="003043B3" w:rsidRPr="006C6E59" w:rsidRDefault="003043B3" w:rsidP="003043B3">
      <w:pPr>
        <w:spacing w:line="360" w:lineRule="auto"/>
        <w:ind w:left="4956"/>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Data; kwalifikowany podpis elektroniczny</w:t>
      </w:r>
    </w:p>
    <w:p w14:paraId="759C22A6" w14:textId="77777777" w:rsidR="003043B3" w:rsidRDefault="003043B3" w:rsidP="003043B3">
      <w:pPr>
        <w:jc w:val="right"/>
        <w:rPr>
          <w:rFonts w:ascii="Times New Roman" w:hAnsi="Times New Roman" w:cs="Times New Roman"/>
          <w:sz w:val="24"/>
          <w:szCs w:val="24"/>
        </w:rPr>
      </w:pPr>
    </w:p>
    <w:p w14:paraId="01EA2E39" w14:textId="77777777" w:rsidR="003043B3" w:rsidRDefault="003043B3" w:rsidP="003043B3">
      <w:pPr>
        <w:jc w:val="right"/>
        <w:rPr>
          <w:rFonts w:ascii="Times New Roman" w:hAnsi="Times New Roman" w:cs="Times New Roman"/>
          <w:sz w:val="24"/>
          <w:szCs w:val="24"/>
        </w:rPr>
      </w:pPr>
      <w:r>
        <w:rPr>
          <w:rFonts w:ascii="Times New Roman" w:hAnsi="Times New Roman" w:cs="Times New Roman"/>
          <w:sz w:val="24"/>
          <w:szCs w:val="24"/>
        </w:rPr>
        <w:lastRenderedPageBreak/>
        <w:t>Załącznik nr 9</w:t>
      </w:r>
    </w:p>
    <w:p w14:paraId="0FFBF430" w14:textId="77777777" w:rsidR="003043B3" w:rsidRDefault="003043B3" w:rsidP="003043B3">
      <w:pPr>
        <w:jc w:val="right"/>
        <w:rPr>
          <w:rFonts w:ascii="Times New Roman" w:hAnsi="Times New Roman" w:cs="Times New Roman"/>
          <w:sz w:val="24"/>
          <w:szCs w:val="24"/>
        </w:rPr>
      </w:pPr>
    </w:p>
    <w:p w14:paraId="4FD380BF" w14:textId="77777777" w:rsidR="003043B3" w:rsidRDefault="003043B3" w:rsidP="003043B3">
      <w:pPr>
        <w:spacing w:line="480" w:lineRule="auto"/>
        <w:ind w:left="5246" w:firstLine="708"/>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Zamawiający:</w:t>
      </w:r>
    </w:p>
    <w:p w14:paraId="7FFF0FC7" w14:textId="77777777" w:rsidR="003043B3" w:rsidRDefault="003043B3" w:rsidP="003043B3">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SIEĆ BADAWCZA ŁUKASIEWICZ - WARSZAWSKI INSTYTUT TECHNOLOGICZNY</w:t>
      </w:r>
    </w:p>
    <w:p w14:paraId="770D30D0" w14:textId="77777777" w:rsidR="003043B3" w:rsidRDefault="003043B3" w:rsidP="003043B3">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ul.  </w:t>
      </w:r>
      <w:proofErr w:type="spellStart"/>
      <w:r>
        <w:rPr>
          <w:rFonts w:ascii="Times New Roman" w:eastAsia="Times New Roman" w:hAnsi="Times New Roman" w:cs="Times New Roman"/>
          <w:b/>
          <w:bCs/>
          <w:color w:val="000000" w:themeColor="text1"/>
          <w:sz w:val="21"/>
          <w:szCs w:val="21"/>
        </w:rPr>
        <w:t>Duchnicka</w:t>
      </w:r>
      <w:proofErr w:type="spellEnd"/>
      <w:r>
        <w:rPr>
          <w:rFonts w:ascii="Times New Roman" w:eastAsia="Times New Roman" w:hAnsi="Times New Roman" w:cs="Times New Roman"/>
          <w:b/>
          <w:bCs/>
          <w:color w:val="000000" w:themeColor="text1"/>
          <w:sz w:val="21"/>
          <w:szCs w:val="21"/>
        </w:rPr>
        <w:t xml:space="preserve"> 3,  01-796 Warszawa</w:t>
      </w:r>
    </w:p>
    <w:p w14:paraId="50168E94" w14:textId="77777777" w:rsidR="003043B3" w:rsidRDefault="003043B3" w:rsidP="003043B3">
      <w:pPr>
        <w:ind w:left="5954"/>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w:t>
      </w:r>
    </w:p>
    <w:p w14:paraId="0C6896B7" w14:textId="77777777" w:rsidR="003043B3" w:rsidRDefault="003043B3" w:rsidP="003043B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Wykonawca:</w:t>
      </w:r>
    </w:p>
    <w:p w14:paraId="236AA0E1" w14:textId="77777777" w:rsidR="003043B3" w:rsidRDefault="003043B3" w:rsidP="003043B3">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4CAAACA2" w14:textId="77777777" w:rsidR="003043B3" w:rsidRDefault="003043B3" w:rsidP="003043B3">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p>
    <w:p w14:paraId="4AAD94F9" w14:textId="77777777" w:rsidR="003043B3" w:rsidRDefault="003043B3" w:rsidP="003043B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u w:val="single"/>
        </w:rPr>
        <w:t>reprezentowany przez:</w:t>
      </w:r>
    </w:p>
    <w:p w14:paraId="0038F14C" w14:textId="77777777" w:rsidR="003043B3" w:rsidRDefault="003043B3" w:rsidP="003043B3">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238DA61C" w14:textId="77777777" w:rsidR="003043B3" w:rsidRDefault="003043B3" w:rsidP="003043B3">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(imię, nazwisko, stanowisko/podstawa do reprezentacji)</w:t>
      </w:r>
    </w:p>
    <w:p w14:paraId="0C2A4E2D" w14:textId="77777777" w:rsidR="003043B3" w:rsidRDefault="003043B3" w:rsidP="003043B3">
      <w:pPr>
        <w:rPr>
          <w:rFonts w:ascii="Times New Roman" w:eastAsia="Times New Roman" w:hAnsi="Times New Roman" w:cs="Times New Roman"/>
          <w:color w:val="000000" w:themeColor="text1"/>
        </w:rPr>
      </w:pPr>
    </w:p>
    <w:p w14:paraId="4E05D995" w14:textId="77777777" w:rsidR="003043B3" w:rsidRDefault="003043B3" w:rsidP="003043B3">
      <w:pPr>
        <w:rPr>
          <w:rFonts w:ascii="Times New Roman" w:eastAsia="Times New Roman" w:hAnsi="Times New Roman" w:cs="Times New Roman"/>
          <w:color w:val="000000" w:themeColor="text1"/>
          <w:sz w:val="20"/>
          <w:szCs w:val="20"/>
        </w:rPr>
      </w:pPr>
    </w:p>
    <w:p w14:paraId="5178FCAC" w14:textId="77777777" w:rsidR="003043B3" w:rsidRDefault="003043B3" w:rsidP="003043B3">
      <w:pPr>
        <w:spacing w:after="12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rPr>
        <w:t xml:space="preserve">Oświadczenia wykonawcy/wykonawcy wspólnie ubiegającego się o udzielenie zamówienia </w:t>
      </w:r>
    </w:p>
    <w:p w14:paraId="298240A1" w14:textId="77777777" w:rsidR="003043B3" w:rsidRDefault="003043B3" w:rsidP="003043B3">
      <w:pPr>
        <w:spacing w:before="12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u w:val="single"/>
        </w:rPr>
        <w:t>DOTYCZĄCE AKTUALNOŚCI INFORMACJI ZAWARTYCH W OŚWIADCZENIU, O KTÓRYM MOWA W ART. 125 UST. 1 P.Z.P.</w:t>
      </w:r>
    </w:p>
    <w:p w14:paraId="04F63AC8" w14:textId="56204547" w:rsidR="003043B3" w:rsidRDefault="003043B3" w:rsidP="003043B3">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1"/>
          <w:szCs w:val="21"/>
        </w:rPr>
        <w:t xml:space="preserve">Na potrzeby postępowania o udzielenie zamówienia publicznego pn. </w:t>
      </w:r>
      <w:r w:rsidR="00DA48BC" w:rsidRPr="00DF0BFB">
        <w:rPr>
          <w:rFonts w:eastAsia="Times New Roman"/>
          <w:b/>
          <w:bCs/>
          <w:sz w:val="24"/>
          <w:szCs w:val="24"/>
          <w:lang w:eastAsia="ar-SA"/>
        </w:rPr>
        <w:t>WIELOFUNKCYJNE LABORATORYJNE URZĄDZENIE DO NAGRZEWANIA METALI I STOPÓW METODĄ INDUKCYJNĄ</w:t>
      </w:r>
      <w:r>
        <w:rPr>
          <w:rFonts w:ascii="Times New Roman" w:eastAsia="Times New Roman" w:hAnsi="Times New Roman" w:cs="Times New Roman"/>
          <w:color w:val="000000" w:themeColor="text1"/>
          <w:sz w:val="21"/>
          <w:szCs w:val="21"/>
        </w:rPr>
        <w:t xml:space="preserve">, oświadczam, że </w:t>
      </w:r>
      <w:r>
        <w:rPr>
          <w:rFonts w:ascii="Times New Roman" w:eastAsia="Times New Roman" w:hAnsi="Times New Roman" w:cs="Times New Roman"/>
          <w:color w:val="000000" w:themeColor="text1"/>
        </w:rPr>
        <w:t>informacje zawarte w oświadczeniu, o którym mowa w art. 125 ust. 1 ustawy z dnia 11 września 2019 r. przedłożonym wraz z ofertą przez Wykonawcę, są aktualne w zakresie podstaw wykluczenia z postępowania wskazanych przez Zamawiającego, o których mowa w:</w:t>
      </w:r>
    </w:p>
    <w:p w14:paraId="7539B969" w14:textId="77777777" w:rsidR="003043B3" w:rsidRDefault="003043B3" w:rsidP="003043B3">
      <w:pPr>
        <w:spacing w:before="360" w:line="36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OŚWIADCZENIA DOTYCZĄCE WYKONAWCY:</w:t>
      </w:r>
    </w:p>
    <w:p w14:paraId="428AD82C" w14:textId="77777777" w:rsidR="003043B3" w:rsidRDefault="003043B3" w:rsidP="003043B3">
      <w:pPr>
        <w:spacing w:before="36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Oświadczam, że nie podlegam wykluczeniu z postępowania na podstawie:</w:t>
      </w:r>
    </w:p>
    <w:p w14:paraId="6393E088" w14:textId="77777777" w:rsidR="003043B3" w:rsidRDefault="003043B3" w:rsidP="003043B3">
      <w:pPr>
        <w:pStyle w:val="Akapitzlist"/>
        <w:numPr>
          <w:ilvl w:val="0"/>
          <w:numId w:val="11"/>
        </w:numPr>
        <w:spacing w:after="120" w:line="240" w:lineRule="auto"/>
        <w:jc w:val="both"/>
        <w:rPr>
          <w:rFonts w:eastAsiaTheme="minorEastAsia"/>
          <w:b/>
          <w:bCs/>
          <w:color w:val="000000" w:themeColor="text1"/>
          <w:sz w:val="24"/>
          <w:szCs w:val="24"/>
        </w:rPr>
      </w:pPr>
      <w:r>
        <w:rPr>
          <w:rFonts w:ascii="Times New Roman" w:eastAsia="Times New Roman" w:hAnsi="Times New Roman" w:cs="Times New Roman"/>
          <w:b/>
          <w:bCs/>
          <w:color w:val="000000" w:themeColor="text1"/>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B19A55C" w14:textId="77777777" w:rsidR="003043B3" w:rsidRDefault="003043B3" w:rsidP="003043B3">
      <w:pPr>
        <w:pStyle w:val="Akapitzlist"/>
        <w:numPr>
          <w:ilvl w:val="0"/>
          <w:numId w:val="11"/>
        </w:numPr>
        <w:spacing w:after="120" w:line="240" w:lineRule="auto"/>
        <w:jc w:val="both"/>
        <w:rPr>
          <w:rFonts w:eastAsiaTheme="minorEastAsia"/>
          <w:b/>
          <w:bCs/>
          <w:color w:val="222222"/>
          <w:sz w:val="24"/>
          <w:szCs w:val="24"/>
        </w:rPr>
      </w:pPr>
      <w:r>
        <w:rPr>
          <w:rFonts w:ascii="Times New Roman" w:eastAsia="Times New Roman" w:hAnsi="Times New Roman" w:cs="Times New Roman"/>
          <w:b/>
          <w:bCs/>
          <w:color w:val="000000" w:themeColor="text1"/>
          <w:sz w:val="24"/>
          <w:szCs w:val="24"/>
        </w:rPr>
        <w:t xml:space="preserve">art. </w:t>
      </w:r>
      <w:r>
        <w:rPr>
          <w:rFonts w:ascii="Times New Roman" w:eastAsia="Times New Roman" w:hAnsi="Times New Roman" w:cs="Times New Roman"/>
          <w:b/>
          <w:bCs/>
          <w:color w:val="222222"/>
          <w:sz w:val="24"/>
          <w:szCs w:val="24"/>
        </w:rPr>
        <w:t>7 ust. 1 ustawy z dnia 13 kwietnia 2022 r. o szczególnych rozwiązaniach w zakresie przeciwdziałania wspieraniu agresji na Ukrainę oraz służących ochronie bezpieczeństwa narodowego (Dz. U. poz. 835).</w:t>
      </w:r>
    </w:p>
    <w:p w14:paraId="61E9A019" w14:textId="77777777" w:rsidR="003043B3" w:rsidRDefault="003043B3" w:rsidP="003043B3">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PODWYKONAWCY LUB PODMIOTU UDOSTĘPNIAJĄCEGO ZASOBY, NA KTÓREGO PRZYPADA PONAD 10% WARTOŚCI ZAMÓWIENIA:</w:t>
      </w:r>
    </w:p>
    <w:p w14:paraId="5AAFCB94" w14:textId="77777777" w:rsidR="003043B3" w:rsidRDefault="003043B3" w:rsidP="003043B3">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2521C735"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podwykonawcą, na którego przypada ponad 10% wartości zamówienia: ……………………………………………………………………………………………….………..….……</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1BE3F8F3" w14:textId="77777777" w:rsidR="003043B3" w:rsidRDefault="003043B3" w:rsidP="003043B3">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DOSTAWCY, NA KTÓREGO PRZYPADA PONAD 10% WARTOŚCI ZAMÓWIENIA:</w:t>
      </w:r>
    </w:p>
    <w:p w14:paraId="13D23AB4" w14:textId="77777777" w:rsidR="003043B3" w:rsidRDefault="003043B3" w:rsidP="003043B3">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0322B641"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dostawcą, na którego przypada ponad 10% wartości zamówienia: ……………………………………………………………………………………………….………..….……</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w:t>
      </w:r>
      <w:proofErr w:type="spellStart"/>
      <w:r>
        <w:rPr>
          <w:rFonts w:ascii="Times New Roman" w:eastAsia="Times New Roman" w:hAnsi="Times New Roman" w:cs="Times New Roman"/>
          <w:i/>
          <w:iCs/>
          <w:color w:val="000000" w:themeColor="text1"/>
          <w:sz w:val="16"/>
          <w:szCs w:val="16"/>
        </w:rPr>
        <w:t>CEiDG</w:t>
      </w:r>
      <w:proofErr w:type="spellEnd"/>
      <w:r>
        <w:rPr>
          <w:rFonts w:ascii="Times New Roman" w:eastAsia="Times New Roman" w:hAnsi="Times New Roman" w:cs="Times New Roman"/>
          <w:i/>
          <w:iCs/>
          <w:color w:val="000000" w:themeColor="text1"/>
          <w:sz w:val="16"/>
          <w:szCs w:val="16"/>
        </w:rPr>
        <w:t>)</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zachodzą podstawy wykluczenia z postępowania o udzielenie zamówienia przewidziane w  art.  5k rozporządzenia 833/2014 w brzmieniu nadanym rozporządzeniem 2022/576.</w:t>
      </w:r>
    </w:p>
    <w:p w14:paraId="65B68B31" w14:textId="77777777" w:rsidR="003043B3" w:rsidRDefault="003043B3" w:rsidP="003043B3">
      <w:pPr>
        <w:spacing w:line="360" w:lineRule="auto"/>
        <w:ind w:left="5664" w:firstLine="708"/>
        <w:jc w:val="both"/>
        <w:rPr>
          <w:rFonts w:ascii="Times New Roman" w:eastAsia="Times New Roman" w:hAnsi="Times New Roman" w:cs="Times New Roman"/>
          <w:color w:val="000000" w:themeColor="text1"/>
          <w:sz w:val="16"/>
          <w:szCs w:val="16"/>
        </w:rPr>
      </w:pPr>
    </w:p>
    <w:p w14:paraId="2706BDC2" w14:textId="77777777" w:rsidR="003043B3" w:rsidRDefault="003043B3" w:rsidP="003043B3">
      <w:pPr>
        <w:spacing w:before="24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PODANYCH INFORMACJI:</w:t>
      </w:r>
    </w:p>
    <w:p w14:paraId="48AA759F" w14:textId="77777777" w:rsidR="003043B3" w:rsidRDefault="003043B3" w:rsidP="003043B3">
      <w:pPr>
        <w:spacing w:line="360" w:lineRule="auto"/>
        <w:jc w:val="both"/>
        <w:rPr>
          <w:rFonts w:ascii="Times New Roman" w:eastAsia="Times New Roman" w:hAnsi="Times New Roman" w:cs="Times New Roman"/>
          <w:color w:val="000000" w:themeColor="text1"/>
        </w:rPr>
      </w:pPr>
    </w:p>
    <w:p w14:paraId="4E6F2CCD"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 xml:space="preserve">Oświadczam, że wszystkie informacje podane w powyższych oświadczeniach są aktualne </w:t>
      </w:r>
      <w:r>
        <w:br/>
      </w:r>
      <w:r>
        <w:rPr>
          <w:rFonts w:ascii="Times New Roman" w:eastAsia="Times New Roman"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1A169EB9" w14:textId="77777777" w:rsidR="003043B3" w:rsidRDefault="003043B3" w:rsidP="003043B3">
      <w:pPr>
        <w:spacing w:line="360" w:lineRule="auto"/>
        <w:jc w:val="both"/>
        <w:rPr>
          <w:rFonts w:ascii="Times New Roman" w:eastAsia="Times New Roman" w:hAnsi="Times New Roman" w:cs="Times New Roman"/>
          <w:color w:val="000000" w:themeColor="text1"/>
          <w:sz w:val="16"/>
          <w:szCs w:val="16"/>
        </w:rPr>
      </w:pPr>
    </w:p>
    <w:p w14:paraId="70D3E869" w14:textId="77777777" w:rsidR="003043B3" w:rsidRDefault="003043B3" w:rsidP="003043B3">
      <w:pPr>
        <w:spacing w:line="360" w:lineRule="auto"/>
        <w:jc w:val="both"/>
        <w:rPr>
          <w:rFonts w:ascii="Times New Roman" w:eastAsia="Times New Roman" w:hAnsi="Times New Roman" w:cs="Times New Roman"/>
          <w:color w:val="000000" w:themeColor="text1"/>
          <w:sz w:val="21"/>
          <w:szCs w:val="21"/>
        </w:rPr>
      </w:pPr>
    </w:p>
    <w:p w14:paraId="0C87EFBF" w14:textId="77777777" w:rsidR="003043B3" w:rsidRDefault="003043B3" w:rsidP="003043B3">
      <w:pPr>
        <w:spacing w:line="360" w:lineRule="auto"/>
        <w:ind w:left="5664"/>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p w14:paraId="56051F91" w14:textId="77777777" w:rsidR="003043B3" w:rsidRDefault="003043B3" w:rsidP="003043B3">
      <w:pPr>
        <w:spacing w:line="360" w:lineRule="auto"/>
        <w:ind w:left="5664"/>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Data; kwalifikowany podpis elektroniczny</w:t>
      </w:r>
    </w:p>
    <w:p w14:paraId="1D98EBD3" w14:textId="77777777" w:rsidR="003043B3" w:rsidRDefault="003043B3" w:rsidP="003043B3"/>
    <w:p w14:paraId="0E9BB195" w14:textId="77777777" w:rsidR="003043B3" w:rsidRPr="007864DE" w:rsidRDefault="003043B3" w:rsidP="003043B3">
      <w:pPr>
        <w:jc w:val="right"/>
        <w:rPr>
          <w:rFonts w:ascii="Times New Roman" w:hAnsi="Times New Roman" w:cs="Times New Roman"/>
          <w:sz w:val="24"/>
          <w:szCs w:val="24"/>
        </w:rPr>
      </w:pPr>
    </w:p>
    <w:p w14:paraId="2834A33D" w14:textId="04E049C0" w:rsidR="00DF006E" w:rsidRDefault="00DF006E"/>
    <w:sectPr w:rsidR="00DF006E" w:rsidSect="00B157E2">
      <w:headerReference w:type="default" r:id="rId12"/>
      <w:footerReference w:type="default" r:id="rId13"/>
      <w:pgSz w:w="11906" w:h="16838"/>
      <w:pgMar w:top="1361" w:right="1361" w:bottom="192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8A38" w14:textId="77777777" w:rsidR="00EB56D4" w:rsidRDefault="00EB56D4" w:rsidP="00262D08">
      <w:pPr>
        <w:spacing w:after="0" w:line="240" w:lineRule="auto"/>
      </w:pPr>
      <w:r>
        <w:separator/>
      </w:r>
    </w:p>
  </w:endnote>
  <w:endnote w:type="continuationSeparator" w:id="0">
    <w:p w14:paraId="714C85AF" w14:textId="77777777" w:rsidR="00EB56D4" w:rsidRDefault="00EB56D4" w:rsidP="00262D08">
      <w:pPr>
        <w:spacing w:after="0" w:line="240" w:lineRule="auto"/>
      </w:pPr>
      <w:r>
        <w:continuationSeparator/>
      </w:r>
    </w:p>
  </w:endnote>
  <w:endnote w:id="1">
    <w:p w14:paraId="516D5A68" w14:textId="77777777" w:rsidR="003043B3" w:rsidRDefault="003043B3" w:rsidP="003043B3">
      <w:pPr>
        <w:pStyle w:val="Tekstprzypisukocowego"/>
      </w:pPr>
      <w:r>
        <w:rPr>
          <w:rStyle w:val="Odwoanieprzypisukocowego"/>
        </w:rPr>
        <w:endnoteRef/>
      </w:r>
      <w:r>
        <w:t xml:space="preserve"> Wskazać dokładny zakres zgodny z opisem wynikającym z SWZ. </w:t>
      </w:r>
    </w:p>
    <w:p w14:paraId="6B323806" w14:textId="77777777" w:rsidR="003043B3" w:rsidRDefault="003043B3" w:rsidP="003043B3">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F3D3" w14:textId="0EBF5E12" w:rsidR="003043B3" w:rsidRDefault="003043B3">
    <w:pPr>
      <w:pStyle w:val="Stopka"/>
    </w:pPr>
    <w:r>
      <w:rPr>
        <w:noProof/>
      </w:rPr>
      <w:drawing>
        <wp:anchor distT="0" distB="0" distL="114300" distR="114300" simplePos="0" relativeHeight="251661312" behindDoc="1" locked="0" layoutInCell="1" allowOverlap="1" wp14:anchorId="5E887E60" wp14:editId="35651EAA">
          <wp:simplePos x="0" y="0"/>
          <wp:positionH relativeFrom="margin">
            <wp:posOffset>0</wp:posOffset>
          </wp:positionH>
          <wp:positionV relativeFrom="paragraph">
            <wp:posOffset>0</wp:posOffset>
          </wp:positionV>
          <wp:extent cx="6310815" cy="619125"/>
          <wp:effectExtent l="0" t="0" r="0" b="0"/>
          <wp:wrapNone/>
          <wp:docPr id="18290969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5343" name="Obraz 907495343"/>
                  <pic:cNvPicPr/>
                </pic:nvPicPr>
                <pic:blipFill>
                  <a:blip r:embed="rId1">
                    <a:extLst>
                      <a:ext uri="{28A0092B-C50C-407E-A947-70E740481C1C}">
                        <a14:useLocalDpi xmlns:a14="http://schemas.microsoft.com/office/drawing/2010/main" val="0"/>
                      </a:ext>
                    </a:extLst>
                  </a:blip>
                  <a:stretch>
                    <a:fillRect/>
                  </a:stretch>
                </pic:blipFill>
                <pic:spPr>
                  <a:xfrm>
                    <a:off x="0" y="0"/>
                    <a:ext cx="6310815" cy="6191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4EF7" w14:textId="326B6A78" w:rsidR="00B157E2" w:rsidRDefault="006A1462">
    <w:pPr>
      <w:pStyle w:val="Stopka"/>
    </w:pPr>
    <w:r>
      <w:rPr>
        <w:noProof/>
      </w:rPr>
      <w:drawing>
        <wp:anchor distT="0" distB="0" distL="114300" distR="114300" simplePos="0" relativeHeight="251659264" behindDoc="1" locked="0" layoutInCell="1" allowOverlap="1" wp14:anchorId="5DE04E97" wp14:editId="67361A77">
          <wp:simplePos x="0" y="0"/>
          <wp:positionH relativeFrom="margin">
            <wp:posOffset>-239395</wp:posOffset>
          </wp:positionH>
          <wp:positionV relativeFrom="paragraph">
            <wp:posOffset>-29210</wp:posOffset>
          </wp:positionV>
          <wp:extent cx="6310815" cy="619125"/>
          <wp:effectExtent l="0" t="0" r="0" b="0"/>
          <wp:wrapNone/>
          <wp:docPr id="9074953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5343" name="Obraz 907495343"/>
                  <pic:cNvPicPr/>
                </pic:nvPicPr>
                <pic:blipFill>
                  <a:blip r:embed="rId1">
                    <a:extLst>
                      <a:ext uri="{28A0092B-C50C-407E-A947-70E740481C1C}">
                        <a14:useLocalDpi xmlns:a14="http://schemas.microsoft.com/office/drawing/2010/main" val="0"/>
                      </a:ext>
                    </a:extLst>
                  </a:blip>
                  <a:stretch>
                    <a:fillRect/>
                  </a:stretch>
                </pic:blipFill>
                <pic:spPr>
                  <a:xfrm>
                    <a:off x="0" y="0"/>
                    <a:ext cx="6310815" cy="619125"/>
                  </a:xfrm>
                  <a:prstGeom prst="rect">
                    <a:avLst/>
                  </a:prstGeom>
                </pic:spPr>
              </pic:pic>
            </a:graphicData>
          </a:graphic>
          <wp14:sizeRelH relativeFrom="margin">
            <wp14:pctWidth>0</wp14:pctWidth>
          </wp14:sizeRelH>
          <wp14:sizeRelV relativeFrom="margin">
            <wp14:pctHeight>0</wp14:pctHeight>
          </wp14:sizeRelV>
        </wp:anchor>
      </w:drawing>
    </w:r>
  </w:p>
  <w:p w14:paraId="3DE52F5A" w14:textId="5F2AC3EF" w:rsidR="00B157E2" w:rsidRDefault="00B15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0332" w14:textId="77777777" w:rsidR="00EB56D4" w:rsidRDefault="00EB56D4" w:rsidP="00262D08">
      <w:pPr>
        <w:spacing w:after="0" w:line="240" w:lineRule="auto"/>
      </w:pPr>
      <w:r>
        <w:separator/>
      </w:r>
    </w:p>
  </w:footnote>
  <w:footnote w:type="continuationSeparator" w:id="0">
    <w:p w14:paraId="15EB4F3C" w14:textId="77777777" w:rsidR="00EB56D4" w:rsidRDefault="00EB56D4" w:rsidP="00262D08">
      <w:pPr>
        <w:spacing w:after="0" w:line="240" w:lineRule="auto"/>
      </w:pPr>
      <w:r>
        <w:continuationSeparator/>
      </w:r>
    </w:p>
  </w:footnote>
  <w:footnote w:id="1">
    <w:p w14:paraId="5F965A76" w14:textId="77777777" w:rsidR="003043B3" w:rsidRPr="0097058E" w:rsidRDefault="003043B3" w:rsidP="003043B3">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2">
    <w:p w14:paraId="26193DDB" w14:textId="77777777" w:rsidR="003043B3" w:rsidRPr="0097058E" w:rsidRDefault="003043B3" w:rsidP="003043B3">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3">
    <w:p w14:paraId="3166BDFF" w14:textId="77777777" w:rsidR="003043B3" w:rsidRPr="0097058E" w:rsidRDefault="003043B3" w:rsidP="003043B3">
      <w:pPr>
        <w:pStyle w:val="Tekstprzypisudolnego"/>
        <w:jc w:val="both"/>
        <w:rPr>
          <w:rFonts w:ascii="Verdana" w:eastAsiaTheme="minorHAnsi"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w:t>
      </w:r>
      <w:r w:rsidRPr="0097058E">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4D93A565" w14:textId="77777777" w:rsidR="003043B3" w:rsidRPr="0097058E" w:rsidRDefault="003043B3" w:rsidP="003043B3">
      <w:pPr>
        <w:spacing w:after="0"/>
        <w:ind w:left="142" w:hanging="142"/>
        <w:jc w:val="both"/>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color w:val="000000"/>
          <w:sz w:val="14"/>
          <w:szCs w:val="14"/>
        </w:rPr>
        <w:t xml:space="preserve"> W przypadku gdy wykonawca </w:t>
      </w:r>
      <w:r w:rsidRPr="0097058E">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43CF1A7" w14:textId="77777777" w:rsidR="003043B3" w:rsidRDefault="003043B3" w:rsidP="003043B3">
      <w:pPr>
        <w:pStyle w:val="Tekstprzypisudolnego"/>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Należy wskazać nazwę dokumentu oraz adres strony internetowej, pod którym dokument jest dostępny.</w:t>
      </w:r>
    </w:p>
    <w:p w14:paraId="210F64F8" w14:textId="77777777" w:rsidR="003043B3" w:rsidRDefault="003043B3" w:rsidP="003043B3">
      <w:pPr>
        <w:pStyle w:val="Tekstprzypisudolnego"/>
        <w:rPr>
          <w:rFonts w:ascii="Verdana" w:hAnsi="Verdana" w:cs="Tahoma"/>
          <w:sz w:val="14"/>
          <w:szCs w:val="14"/>
        </w:rPr>
      </w:pPr>
    </w:p>
    <w:p w14:paraId="66A134A4" w14:textId="77777777" w:rsidR="003043B3" w:rsidRPr="00E72534" w:rsidRDefault="003043B3" w:rsidP="003043B3">
      <w:pPr>
        <w:pStyle w:val="Tekstprzypisudolnego"/>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1BC5" w14:textId="77777777" w:rsidR="003043B3" w:rsidRPr="003D7605" w:rsidRDefault="003043B3" w:rsidP="006021D9">
    <w:pPr>
      <w:pStyle w:val="Nagwek"/>
      <w:jc w:val="right"/>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F7DB" w14:textId="15ED4200" w:rsidR="00262D08" w:rsidRDefault="00262D08">
    <w:pPr>
      <w:pStyle w:val="Nagwek"/>
    </w:pPr>
  </w:p>
  <w:p w14:paraId="5B00AB37" w14:textId="2460C5DB" w:rsidR="00262D08" w:rsidRDefault="00262D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F05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D2352"/>
    <w:multiLevelType w:val="multilevel"/>
    <w:tmpl w:val="F3A0C09A"/>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36F38"/>
    <w:multiLevelType w:val="hybridMultilevel"/>
    <w:tmpl w:val="04161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63C30"/>
    <w:multiLevelType w:val="hybridMultilevel"/>
    <w:tmpl w:val="32C65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B558E"/>
    <w:multiLevelType w:val="hybridMultilevel"/>
    <w:tmpl w:val="26B07FF2"/>
    <w:lvl w:ilvl="0" w:tplc="FFFFFFFF">
      <w:start w:val="1"/>
      <w:numFmt w:val="decimal"/>
      <w:lvlText w:val="%1."/>
      <w:lvlJc w:val="left"/>
      <w:pPr>
        <w:ind w:left="717" w:hanging="360"/>
      </w:pPr>
    </w:lvl>
    <w:lvl w:ilvl="1" w:tplc="04150017">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5"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140745E"/>
    <w:multiLevelType w:val="hybridMultilevel"/>
    <w:tmpl w:val="32D2FED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1F34EF3"/>
    <w:multiLevelType w:val="hybridMultilevel"/>
    <w:tmpl w:val="EB940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F75D39"/>
    <w:multiLevelType w:val="hybridMultilevel"/>
    <w:tmpl w:val="436CF5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4C91DE1"/>
    <w:multiLevelType w:val="hybridMultilevel"/>
    <w:tmpl w:val="3C82BB12"/>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2" w15:restartNumberingAfterBreak="0">
    <w:nsid w:val="158F3E83"/>
    <w:multiLevelType w:val="singleLevel"/>
    <w:tmpl w:val="04150011"/>
    <w:lvl w:ilvl="0">
      <w:start w:val="1"/>
      <w:numFmt w:val="decimal"/>
      <w:lvlText w:val="%1)"/>
      <w:lvlJc w:val="left"/>
      <w:pPr>
        <w:ind w:left="360" w:hanging="360"/>
      </w:pPr>
    </w:lvl>
  </w:abstractNum>
  <w:abstractNum w:abstractNumId="13" w15:restartNumberingAfterBreak="0">
    <w:nsid w:val="166D169F"/>
    <w:multiLevelType w:val="hybridMultilevel"/>
    <w:tmpl w:val="33B4DB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66E2D5E"/>
    <w:multiLevelType w:val="hybridMultilevel"/>
    <w:tmpl w:val="6FF6BBDE"/>
    <w:lvl w:ilvl="0" w:tplc="2C26F6D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176D5DD5"/>
    <w:multiLevelType w:val="hybridMultilevel"/>
    <w:tmpl w:val="7BFCD880"/>
    <w:lvl w:ilvl="0" w:tplc="CF18491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1C245CB"/>
    <w:multiLevelType w:val="hybridMultilevel"/>
    <w:tmpl w:val="82706CB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3"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24"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2F921F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1124189"/>
    <w:multiLevelType w:val="hybridMultilevel"/>
    <w:tmpl w:val="E79CF2FA"/>
    <w:lvl w:ilvl="0" w:tplc="B72C84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166EC75"/>
    <w:multiLevelType w:val="hybridMultilevel"/>
    <w:tmpl w:val="8D1A897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E5794D"/>
    <w:multiLevelType w:val="multilevel"/>
    <w:tmpl w:val="8DBCC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33" w15:restartNumberingAfterBreak="0">
    <w:nsid w:val="3A644834"/>
    <w:multiLevelType w:val="hybridMultilevel"/>
    <w:tmpl w:val="802200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E2F4F2E"/>
    <w:multiLevelType w:val="hybridMultilevel"/>
    <w:tmpl w:val="B3DEF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3F2776EB"/>
    <w:multiLevelType w:val="hybridMultilevel"/>
    <w:tmpl w:val="EB7CA1F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DD68E4"/>
    <w:multiLevelType w:val="multilevel"/>
    <w:tmpl w:val="3E187E7A"/>
    <w:lvl w:ilvl="0">
      <w:start w:val="1"/>
      <w:numFmt w:val="decimal"/>
      <w:lvlText w:val="%1."/>
      <w:lvlJc w:val="left"/>
      <w:pPr>
        <w:tabs>
          <w:tab w:val="num" w:pos="360"/>
        </w:tabs>
        <w:ind w:left="360" w:hanging="360"/>
      </w:pPr>
      <w:rPr>
        <w:rFonts w:ascii="Verdana" w:eastAsia="Times New Roman" w:hAnsi="Verdan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41"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157C1A"/>
    <w:multiLevelType w:val="hybridMultilevel"/>
    <w:tmpl w:val="9B56AD56"/>
    <w:lvl w:ilvl="0" w:tplc="B72C841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4E637106"/>
    <w:multiLevelType w:val="multilevel"/>
    <w:tmpl w:val="BDC856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1851160"/>
    <w:multiLevelType w:val="multilevel"/>
    <w:tmpl w:val="8D660B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766494"/>
    <w:multiLevelType w:val="hybridMultilevel"/>
    <w:tmpl w:val="ADCAD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5C36F3A"/>
    <w:multiLevelType w:val="hybridMultilevel"/>
    <w:tmpl w:val="A1B8A4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55EA3026"/>
    <w:multiLevelType w:val="multilevel"/>
    <w:tmpl w:val="AF1C40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C36EAA"/>
    <w:multiLevelType w:val="hybridMultilevel"/>
    <w:tmpl w:val="C3008A98"/>
    <w:lvl w:ilvl="0" w:tplc="FFFFFFFF">
      <w:start w:val="1"/>
      <w:numFmt w:val="decimal"/>
      <w:lvlText w:val="%1."/>
      <w:lvlJc w:val="left"/>
      <w:pPr>
        <w:ind w:left="717" w:hanging="360"/>
      </w:pPr>
    </w:lvl>
    <w:lvl w:ilvl="1" w:tplc="04150017">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50" w15:restartNumberingAfterBreak="0">
    <w:nsid w:val="59751CCA"/>
    <w:multiLevelType w:val="multilevel"/>
    <w:tmpl w:val="5A3417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E56489E"/>
    <w:multiLevelType w:val="hybridMultilevel"/>
    <w:tmpl w:val="51C218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3"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4"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55"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63BE3A2F"/>
    <w:multiLevelType w:val="hybridMultilevel"/>
    <w:tmpl w:val="73842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5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59"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60"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61"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34A327D"/>
    <w:multiLevelType w:val="hybridMultilevel"/>
    <w:tmpl w:val="F5EAA0E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4" w15:restartNumberingAfterBreak="0">
    <w:nsid w:val="751C7DE3"/>
    <w:multiLevelType w:val="hybridMultilevel"/>
    <w:tmpl w:val="37E47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8537FA"/>
    <w:multiLevelType w:val="hybridMultilevel"/>
    <w:tmpl w:val="47866B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75E81715"/>
    <w:multiLevelType w:val="multilevel"/>
    <w:tmpl w:val="B4361D9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cs="Times New Roman"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cs="Times New Roman"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cs="Times New Roman" w:hint="default"/>
      </w:rPr>
    </w:lvl>
    <w:lvl w:ilvl="8" w:tplc="76169900">
      <w:start w:val="1"/>
      <w:numFmt w:val="bullet"/>
      <w:lvlText w:val=""/>
      <w:lvlJc w:val="left"/>
      <w:pPr>
        <w:ind w:left="6480" w:hanging="360"/>
      </w:pPr>
      <w:rPr>
        <w:rFonts w:ascii="Wingdings" w:hAnsi="Wingdings" w:hint="default"/>
      </w:rPr>
    </w:lvl>
  </w:abstractNum>
  <w:abstractNum w:abstractNumId="68"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7C7F5DB3"/>
    <w:multiLevelType w:val="hybridMultilevel"/>
    <w:tmpl w:val="D79C2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78596821">
    <w:abstractNumId w:val="0"/>
  </w:num>
  <w:num w:numId="2" w16cid:durableId="510339929">
    <w:abstractNumId w:val="26"/>
  </w:num>
  <w:num w:numId="3" w16cid:durableId="1000545203">
    <w:abstractNumId w:val="28"/>
  </w:num>
  <w:num w:numId="4" w16cid:durableId="19087871">
    <w:abstractNumId w:val="3"/>
  </w:num>
  <w:num w:numId="5" w16cid:durableId="1879972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125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666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7180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253520">
    <w:abstractNumId w:val="56"/>
  </w:num>
  <w:num w:numId="10" w16cid:durableId="613826827">
    <w:abstractNumId w:val="50"/>
  </w:num>
  <w:num w:numId="11" w16cid:durableId="979043922">
    <w:abstractNumId w:val="67"/>
  </w:num>
  <w:num w:numId="12" w16cid:durableId="1913737748">
    <w:abstractNumId w:val="43"/>
  </w:num>
  <w:num w:numId="13" w16cid:durableId="723722571">
    <w:abstractNumId w:val="48"/>
  </w:num>
  <w:num w:numId="14" w16cid:durableId="626546937">
    <w:abstractNumId w:val="30"/>
  </w:num>
  <w:num w:numId="15" w16cid:durableId="1160972295">
    <w:abstractNumId w:val="45"/>
  </w:num>
  <w:num w:numId="16" w16cid:durableId="1175727707">
    <w:abstractNumId w:val="23"/>
    <w:lvlOverride w:ilvl="0">
      <w:startOverride w:val="1"/>
    </w:lvlOverride>
  </w:num>
  <w:num w:numId="17" w16cid:durableId="123886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8636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190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20602">
    <w:abstractNumId w:val="11"/>
  </w:num>
  <w:num w:numId="21" w16cid:durableId="446584177">
    <w:abstractNumId w:val="12"/>
    <w:lvlOverride w:ilvl="0">
      <w:startOverride w:val="1"/>
    </w:lvlOverride>
  </w:num>
  <w:num w:numId="22" w16cid:durableId="2081098341">
    <w:abstractNumId w:val="59"/>
    <w:lvlOverride w:ilvl="0">
      <w:startOverride w:val="1"/>
    </w:lvlOverride>
  </w:num>
  <w:num w:numId="23" w16cid:durableId="2942134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16cid:durableId="1717656321">
    <w:abstractNumId w:val="35"/>
  </w:num>
  <w:num w:numId="25" w16cid:durableId="196820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03986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591679">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9631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35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8800028">
    <w:abstractNumId w:val="40"/>
    <w:lvlOverride w:ilvl="0">
      <w:lvl w:ilvl="0">
        <w:start w:val="1"/>
        <w:numFmt w:val="decimal"/>
        <w:lvlText w:val="%1."/>
        <w:legacy w:legacy="1" w:legacySpace="0" w:legacyIndent="283"/>
        <w:lvlJc w:val="left"/>
        <w:pPr>
          <w:ind w:left="283" w:hanging="283"/>
        </w:pPr>
        <w:rPr>
          <w:rFonts w:cs="Times New Roman"/>
        </w:rPr>
      </w:lvl>
    </w:lvlOverride>
  </w:num>
  <w:num w:numId="31" w16cid:durableId="530991944">
    <w:abstractNumId w:val="58"/>
    <w:lvlOverride w:ilvl="0">
      <w:startOverride w:val="1"/>
    </w:lvlOverride>
  </w:num>
  <w:num w:numId="32" w16cid:durableId="9816938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39955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36008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8018354">
    <w:abstractNumId w:val="61"/>
  </w:num>
  <w:num w:numId="36" w16cid:durableId="1926108545">
    <w:abstractNumId w:val="24"/>
  </w:num>
  <w:num w:numId="37" w16cid:durableId="766540522">
    <w:abstractNumId w:val="57"/>
  </w:num>
  <w:num w:numId="38" w16cid:durableId="876702016">
    <w:abstractNumId w:val="19"/>
  </w:num>
  <w:num w:numId="39" w16cid:durableId="15028192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7050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61336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636568">
    <w:abstractNumId w:val="25"/>
  </w:num>
  <w:num w:numId="43" w16cid:durableId="1399860366">
    <w:abstractNumId w:val="17"/>
  </w:num>
  <w:num w:numId="44" w16cid:durableId="632178494">
    <w:abstractNumId w:val="31"/>
  </w:num>
  <w:num w:numId="45" w16cid:durableId="2099136980">
    <w:abstractNumId w:val="6"/>
  </w:num>
  <w:num w:numId="46" w16cid:durableId="51542060">
    <w:abstractNumId w:val="37"/>
  </w:num>
  <w:num w:numId="47" w16cid:durableId="19000469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6442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1135164">
    <w:abstractNumId w:val="41"/>
  </w:num>
  <w:num w:numId="50" w16cid:durableId="680863532">
    <w:abstractNumId w:val="1"/>
  </w:num>
  <w:num w:numId="51" w16cid:durableId="1540820476">
    <w:abstractNumId w:val="66"/>
  </w:num>
  <w:num w:numId="52" w16cid:durableId="1207566618">
    <w:abstractNumId w:val="15"/>
  </w:num>
  <w:num w:numId="53" w16cid:durableId="5041748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376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4719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2287427">
    <w:abstractNumId w:val="4"/>
  </w:num>
  <w:num w:numId="57" w16cid:durableId="932053174">
    <w:abstractNumId w:val="49"/>
  </w:num>
  <w:num w:numId="58" w16cid:durableId="197163998">
    <w:abstractNumId w:val="8"/>
  </w:num>
  <w:num w:numId="59" w16cid:durableId="878392470">
    <w:abstractNumId w:val="2"/>
  </w:num>
  <w:num w:numId="60" w16cid:durableId="1451164544">
    <w:abstractNumId w:val="69"/>
  </w:num>
  <w:num w:numId="61" w16cid:durableId="1084844025">
    <w:abstractNumId w:val="9"/>
  </w:num>
  <w:num w:numId="62" w16cid:durableId="2073578691">
    <w:abstractNumId w:val="18"/>
  </w:num>
  <w:num w:numId="63" w16cid:durableId="766118790">
    <w:abstractNumId w:val="36"/>
  </w:num>
  <w:num w:numId="64" w16cid:durableId="20935710">
    <w:abstractNumId w:val="65"/>
  </w:num>
  <w:num w:numId="65" w16cid:durableId="1756825061">
    <w:abstractNumId w:val="51"/>
  </w:num>
  <w:num w:numId="66" w16cid:durableId="740563999">
    <w:abstractNumId w:val="7"/>
  </w:num>
  <w:num w:numId="67" w16cid:durableId="1895578576">
    <w:abstractNumId w:val="47"/>
  </w:num>
  <w:num w:numId="68" w16cid:durableId="1213888340">
    <w:abstractNumId w:val="13"/>
  </w:num>
  <w:num w:numId="69" w16cid:durableId="1795906437">
    <w:abstractNumId w:val="33"/>
  </w:num>
  <w:num w:numId="70" w16cid:durableId="1784769339">
    <w:abstractNumId w:val="62"/>
  </w:num>
  <w:num w:numId="71" w16cid:durableId="1320842024">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08"/>
    <w:rsid w:val="00047D88"/>
    <w:rsid w:val="00055374"/>
    <w:rsid w:val="00064B96"/>
    <w:rsid w:val="000A5EA1"/>
    <w:rsid w:val="00101B52"/>
    <w:rsid w:val="00112F4B"/>
    <w:rsid w:val="00114D3B"/>
    <w:rsid w:val="001442F1"/>
    <w:rsid w:val="00145CD3"/>
    <w:rsid w:val="0017250B"/>
    <w:rsid w:val="001F2DB9"/>
    <w:rsid w:val="002070A9"/>
    <w:rsid w:val="00224AE6"/>
    <w:rsid w:val="00262D08"/>
    <w:rsid w:val="002967BD"/>
    <w:rsid w:val="002A57BD"/>
    <w:rsid w:val="002C58AD"/>
    <w:rsid w:val="002E5931"/>
    <w:rsid w:val="003043B3"/>
    <w:rsid w:val="00306195"/>
    <w:rsid w:val="003548A7"/>
    <w:rsid w:val="00357AAB"/>
    <w:rsid w:val="003A1AB6"/>
    <w:rsid w:val="003F534E"/>
    <w:rsid w:val="00403798"/>
    <w:rsid w:val="004606BB"/>
    <w:rsid w:val="0046620F"/>
    <w:rsid w:val="00496EB6"/>
    <w:rsid w:val="004B42A2"/>
    <w:rsid w:val="004C7AA4"/>
    <w:rsid w:val="00522B27"/>
    <w:rsid w:val="00532462"/>
    <w:rsid w:val="005452DC"/>
    <w:rsid w:val="0055722F"/>
    <w:rsid w:val="005A44E0"/>
    <w:rsid w:val="005A4A8B"/>
    <w:rsid w:val="005D4812"/>
    <w:rsid w:val="005F4074"/>
    <w:rsid w:val="00631175"/>
    <w:rsid w:val="006318EF"/>
    <w:rsid w:val="00640463"/>
    <w:rsid w:val="00650F70"/>
    <w:rsid w:val="00652A53"/>
    <w:rsid w:val="0067270B"/>
    <w:rsid w:val="00673951"/>
    <w:rsid w:val="006A0593"/>
    <w:rsid w:val="006A1462"/>
    <w:rsid w:val="006C61CE"/>
    <w:rsid w:val="006D3958"/>
    <w:rsid w:val="006D5F6B"/>
    <w:rsid w:val="006E3F74"/>
    <w:rsid w:val="007D4084"/>
    <w:rsid w:val="007E3454"/>
    <w:rsid w:val="008141C9"/>
    <w:rsid w:val="00842716"/>
    <w:rsid w:val="00892404"/>
    <w:rsid w:val="008A6E56"/>
    <w:rsid w:val="008B3AAA"/>
    <w:rsid w:val="008B489F"/>
    <w:rsid w:val="008B615E"/>
    <w:rsid w:val="008D56E0"/>
    <w:rsid w:val="008D6F08"/>
    <w:rsid w:val="0092108E"/>
    <w:rsid w:val="009220F5"/>
    <w:rsid w:val="00947551"/>
    <w:rsid w:val="00956360"/>
    <w:rsid w:val="00956734"/>
    <w:rsid w:val="009579C1"/>
    <w:rsid w:val="00961A60"/>
    <w:rsid w:val="00981789"/>
    <w:rsid w:val="00990709"/>
    <w:rsid w:val="009913C8"/>
    <w:rsid w:val="009B17EE"/>
    <w:rsid w:val="009E677F"/>
    <w:rsid w:val="009F3CE7"/>
    <w:rsid w:val="00A62C75"/>
    <w:rsid w:val="00A92327"/>
    <w:rsid w:val="00AB0219"/>
    <w:rsid w:val="00AE4BCE"/>
    <w:rsid w:val="00B157E2"/>
    <w:rsid w:val="00B2726A"/>
    <w:rsid w:val="00B51C95"/>
    <w:rsid w:val="00BA6F2D"/>
    <w:rsid w:val="00BD5964"/>
    <w:rsid w:val="00BE583D"/>
    <w:rsid w:val="00BF219F"/>
    <w:rsid w:val="00BF6147"/>
    <w:rsid w:val="00C0106B"/>
    <w:rsid w:val="00C2571E"/>
    <w:rsid w:val="00C37B8B"/>
    <w:rsid w:val="00C572FF"/>
    <w:rsid w:val="00C74D9F"/>
    <w:rsid w:val="00CB0129"/>
    <w:rsid w:val="00CD012A"/>
    <w:rsid w:val="00CD1C41"/>
    <w:rsid w:val="00CF7FAB"/>
    <w:rsid w:val="00D12B25"/>
    <w:rsid w:val="00D176A5"/>
    <w:rsid w:val="00D269A9"/>
    <w:rsid w:val="00D437AB"/>
    <w:rsid w:val="00D44991"/>
    <w:rsid w:val="00D85283"/>
    <w:rsid w:val="00DA48BC"/>
    <w:rsid w:val="00DC56DD"/>
    <w:rsid w:val="00DD61CA"/>
    <w:rsid w:val="00DF006E"/>
    <w:rsid w:val="00DF0BFB"/>
    <w:rsid w:val="00DF65B6"/>
    <w:rsid w:val="00E04204"/>
    <w:rsid w:val="00E265F4"/>
    <w:rsid w:val="00E70453"/>
    <w:rsid w:val="00EA639E"/>
    <w:rsid w:val="00EB454D"/>
    <w:rsid w:val="00EB56D4"/>
    <w:rsid w:val="00F04DDD"/>
    <w:rsid w:val="00F25741"/>
    <w:rsid w:val="00F27D4D"/>
    <w:rsid w:val="00F60BE2"/>
    <w:rsid w:val="00F77B7C"/>
    <w:rsid w:val="00F8022D"/>
    <w:rsid w:val="00F91464"/>
    <w:rsid w:val="00FC20B6"/>
    <w:rsid w:val="00FC26C3"/>
    <w:rsid w:val="00FC2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21F71"/>
  <w15:chartTrackingRefBased/>
  <w15:docId w15:val="{749C5502-8224-43D8-9305-04C608F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3B3"/>
  </w:style>
  <w:style w:type="paragraph" w:styleId="Nagwek1">
    <w:name w:val="heading 1"/>
    <w:basedOn w:val="Normalny"/>
    <w:next w:val="Normalny"/>
    <w:link w:val="Nagwek1Znak"/>
    <w:uiPriority w:val="9"/>
    <w:qFormat/>
    <w:rsid w:val="0026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2D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2D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2D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2D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2D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2D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2D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2D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2D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2D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2D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2D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2D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2D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2D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2D08"/>
    <w:rPr>
      <w:rFonts w:eastAsiaTheme="majorEastAsia" w:cstheme="majorBidi"/>
      <w:color w:val="272727" w:themeColor="text1" w:themeTint="D8"/>
    </w:rPr>
  </w:style>
  <w:style w:type="paragraph" w:styleId="Tytu">
    <w:name w:val="Title"/>
    <w:basedOn w:val="Normalny"/>
    <w:next w:val="Normalny"/>
    <w:link w:val="TytuZnak"/>
    <w:uiPriority w:val="10"/>
    <w:qFormat/>
    <w:rsid w:val="0026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2D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2D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2D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2D08"/>
    <w:pPr>
      <w:spacing w:before="160"/>
      <w:jc w:val="center"/>
    </w:pPr>
    <w:rPr>
      <w:i/>
      <w:iCs/>
      <w:color w:val="404040" w:themeColor="text1" w:themeTint="BF"/>
    </w:rPr>
  </w:style>
  <w:style w:type="character" w:customStyle="1" w:styleId="CytatZnak">
    <w:name w:val="Cytat Znak"/>
    <w:basedOn w:val="Domylnaczcionkaakapitu"/>
    <w:link w:val="Cytat"/>
    <w:uiPriority w:val="29"/>
    <w:rsid w:val="00262D08"/>
    <w:rPr>
      <w:i/>
      <w:iCs/>
      <w:color w:val="404040" w:themeColor="text1" w:themeTint="BF"/>
    </w:rPr>
  </w:style>
  <w:style w:type="paragraph" w:styleId="Akapitzlist">
    <w:name w:val="List Paragraph"/>
    <w:aliases w:val="Numerowanie,Akapit z listą BS,Kolorowa lista — akcent 11,Liste à puces retrait droite,normalny tekst,L1,Akapit z listą5,CW_Lista,Bullet Number,List Paragraph1,lp1,List Paragraph2,ISCG Numerowanie,lp11,List Paragraph11,Bullet 1"/>
    <w:basedOn w:val="Normalny"/>
    <w:link w:val="AkapitzlistZnak"/>
    <w:uiPriority w:val="34"/>
    <w:qFormat/>
    <w:rsid w:val="00262D08"/>
    <w:pPr>
      <w:ind w:left="720"/>
      <w:contextualSpacing/>
    </w:pPr>
  </w:style>
  <w:style w:type="character" w:styleId="Wyrnienieintensywne">
    <w:name w:val="Intense Emphasis"/>
    <w:basedOn w:val="Domylnaczcionkaakapitu"/>
    <w:uiPriority w:val="21"/>
    <w:qFormat/>
    <w:rsid w:val="00262D08"/>
    <w:rPr>
      <w:i/>
      <w:iCs/>
      <w:color w:val="0F4761" w:themeColor="accent1" w:themeShade="BF"/>
    </w:rPr>
  </w:style>
  <w:style w:type="paragraph" w:styleId="Cytatintensywny">
    <w:name w:val="Intense Quote"/>
    <w:basedOn w:val="Normalny"/>
    <w:next w:val="Normalny"/>
    <w:link w:val="CytatintensywnyZnak"/>
    <w:uiPriority w:val="30"/>
    <w:qFormat/>
    <w:rsid w:val="0026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2D08"/>
    <w:rPr>
      <w:i/>
      <w:iCs/>
      <w:color w:val="0F4761" w:themeColor="accent1" w:themeShade="BF"/>
    </w:rPr>
  </w:style>
  <w:style w:type="character" w:styleId="Odwoanieintensywne">
    <w:name w:val="Intense Reference"/>
    <w:basedOn w:val="Domylnaczcionkaakapitu"/>
    <w:uiPriority w:val="32"/>
    <w:qFormat/>
    <w:rsid w:val="00262D08"/>
    <w:rPr>
      <w:b/>
      <w:bCs/>
      <w:smallCaps/>
      <w:color w:val="0F4761" w:themeColor="accent1" w:themeShade="BF"/>
      <w:spacing w:val="5"/>
    </w:rPr>
  </w:style>
  <w:style w:type="paragraph" w:styleId="Nagwek">
    <w:name w:val="header"/>
    <w:basedOn w:val="Normalny"/>
    <w:link w:val="NagwekZnak"/>
    <w:uiPriority w:val="99"/>
    <w:unhideWhenUsed/>
    <w:rsid w:val="00262D0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62D08"/>
  </w:style>
  <w:style w:type="paragraph" w:styleId="Stopka">
    <w:name w:val="footer"/>
    <w:basedOn w:val="Normalny"/>
    <w:link w:val="StopkaZnak"/>
    <w:uiPriority w:val="99"/>
    <w:unhideWhenUsed/>
    <w:rsid w:val="00262D0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62D08"/>
  </w:style>
  <w:style w:type="paragraph" w:customStyle="1" w:styleId="p">
    <w:name w:val="p"/>
    <w:basedOn w:val="Normalny"/>
    <w:qFormat/>
    <w:rsid w:val="003043B3"/>
    <w:pPr>
      <w:spacing w:after="0"/>
      <w:jc w:val="both"/>
    </w:pPr>
    <w:rPr>
      <w:rFonts w:ascii="Times New Roman" w:eastAsia="Times New Roman" w:hAnsi="Times New Roman" w:cs="Times New Roman"/>
      <w:kern w:val="0"/>
      <w:lang w:val="en-US" w:eastAsia="pl-PL"/>
      <w14:ligatures w14:val="none"/>
    </w:rPr>
  </w:style>
  <w:style w:type="paragraph" w:customStyle="1" w:styleId="center">
    <w:name w:val="center"/>
    <w:basedOn w:val="Normalny"/>
    <w:rsid w:val="003043B3"/>
    <w:pPr>
      <w:spacing w:after="0"/>
      <w:jc w:val="center"/>
    </w:pPr>
    <w:rPr>
      <w:rFonts w:ascii="Times New Roman" w:eastAsia="Times New Roman" w:hAnsi="Times New Roman" w:cs="Times New Roman"/>
      <w:kern w:val="0"/>
      <w:lang w:val="en-US" w:eastAsia="pl-PL"/>
      <w14:ligatures w14:val="none"/>
    </w:rPr>
  </w:style>
  <w:style w:type="paragraph" w:customStyle="1" w:styleId="right">
    <w:name w:val="right"/>
    <w:basedOn w:val="Normalny"/>
    <w:rsid w:val="003043B3"/>
    <w:pPr>
      <w:spacing w:after="0"/>
      <w:jc w:val="right"/>
    </w:pPr>
    <w:rPr>
      <w:rFonts w:ascii="Times New Roman" w:eastAsia="Times New Roman" w:hAnsi="Times New Roman" w:cs="Times New Roman"/>
      <w:kern w:val="0"/>
      <w:lang w:val="en-US" w:eastAsia="pl-PL"/>
      <w14:ligatures w14:val="none"/>
    </w:rPr>
  </w:style>
  <w:style w:type="character" w:customStyle="1" w:styleId="bold">
    <w:name w:val="bold"/>
    <w:rsid w:val="003043B3"/>
    <w:rPr>
      <w:b/>
      <w:bCs/>
    </w:rPr>
  </w:style>
  <w:style w:type="character" w:customStyle="1" w:styleId="bold20">
    <w:name w:val="bold20"/>
    <w:rsid w:val="003043B3"/>
    <w:rPr>
      <w:b/>
      <w:bCs/>
      <w:sz w:val="40"/>
      <w:szCs w:val="40"/>
    </w:rPr>
  </w:style>
  <w:style w:type="character" w:styleId="Hipercze">
    <w:name w:val="Hyperlink"/>
    <w:basedOn w:val="Domylnaczcionkaakapitu"/>
    <w:uiPriority w:val="99"/>
    <w:unhideWhenUsed/>
    <w:rsid w:val="003043B3"/>
    <w:rPr>
      <w:color w:val="467886" w:themeColor="hyperlink"/>
      <w:u w:val="single"/>
    </w:rPr>
  </w:style>
  <w:style w:type="character" w:styleId="Nierozpoznanawzmianka">
    <w:name w:val="Unresolved Mention"/>
    <w:basedOn w:val="Domylnaczcionkaakapitu"/>
    <w:uiPriority w:val="99"/>
    <w:semiHidden/>
    <w:unhideWhenUsed/>
    <w:rsid w:val="003043B3"/>
    <w:rPr>
      <w:color w:val="605E5C"/>
      <w:shd w:val="clear" w:color="auto" w:fill="E1DFDD"/>
    </w:rPr>
  </w:style>
  <w:style w:type="paragraph" w:customStyle="1" w:styleId="Default">
    <w:name w:val="Default"/>
    <w:rsid w:val="003043B3"/>
    <w:pPr>
      <w:autoSpaceDE w:val="0"/>
      <w:autoSpaceDN w:val="0"/>
      <w:adjustRightInd w:val="0"/>
      <w:spacing w:after="0" w:line="240" w:lineRule="auto"/>
    </w:pPr>
    <w:rPr>
      <w:rFonts w:ascii="Verdana" w:hAnsi="Verdana" w:cs="Verdana"/>
      <w:color w:val="000000"/>
      <w:kern w:val="0"/>
      <w:sz w:val="24"/>
      <w:szCs w:val="24"/>
    </w:rPr>
  </w:style>
  <w:style w:type="table" w:styleId="Tabela-Siatka">
    <w:name w:val="Table Grid"/>
    <w:basedOn w:val="Standardowy"/>
    <w:uiPriority w:val="39"/>
    <w:rsid w:val="0030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043B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3043B3"/>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3043B3"/>
    <w:rPr>
      <w:vertAlign w:val="superscript"/>
    </w:rPr>
  </w:style>
  <w:style w:type="table" w:customStyle="1" w:styleId="Tabela-Siatka1">
    <w:name w:val="Tabela - Siatka1"/>
    <w:basedOn w:val="Standardowy"/>
    <w:next w:val="Tabela-Siatka"/>
    <w:uiPriority w:val="39"/>
    <w:rsid w:val="003043B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43B3"/>
    <w:rPr>
      <w:sz w:val="16"/>
      <w:szCs w:val="16"/>
    </w:rPr>
  </w:style>
  <w:style w:type="paragraph" w:styleId="Tekstkomentarza">
    <w:name w:val="annotation text"/>
    <w:basedOn w:val="Normalny"/>
    <w:link w:val="TekstkomentarzaZnak"/>
    <w:uiPriority w:val="99"/>
    <w:unhideWhenUsed/>
    <w:rsid w:val="003043B3"/>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3043B3"/>
    <w:rPr>
      <w:kern w:val="0"/>
      <w:sz w:val="20"/>
      <w:szCs w:val="20"/>
      <w14:ligatures w14:val="none"/>
    </w:rPr>
  </w:style>
  <w:style w:type="paragraph" w:styleId="Tekstprzypisukocowego">
    <w:name w:val="endnote text"/>
    <w:basedOn w:val="Normalny"/>
    <w:link w:val="TekstprzypisukocowegoZnak"/>
    <w:uiPriority w:val="99"/>
    <w:semiHidden/>
    <w:unhideWhenUsed/>
    <w:rsid w:val="003043B3"/>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3043B3"/>
    <w:rPr>
      <w:kern w:val="0"/>
      <w:sz w:val="20"/>
      <w:szCs w:val="20"/>
      <w14:ligatures w14:val="none"/>
    </w:rPr>
  </w:style>
  <w:style w:type="character" w:styleId="Odwoanieprzypisukocowego">
    <w:name w:val="endnote reference"/>
    <w:basedOn w:val="Domylnaczcionkaakapitu"/>
    <w:uiPriority w:val="99"/>
    <w:semiHidden/>
    <w:unhideWhenUsed/>
    <w:rsid w:val="003043B3"/>
    <w:rPr>
      <w:vertAlign w:val="superscript"/>
    </w:rPr>
  </w:style>
  <w:style w:type="paragraph" w:styleId="Tematkomentarza">
    <w:name w:val="annotation subject"/>
    <w:basedOn w:val="Tekstkomentarza"/>
    <w:next w:val="Tekstkomentarza"/>
    <w:link w:val="TematkomentarzaZnak"/>
    <w:uiPriority w:val="99"/>
    <w:semiHidden/>
    <w:unhideWhenUsed/>
    <w:rsid w:val="003043B3"/>
    <w:rPr>
      <w:b/>
      <w:bCs/>
      <w:kern w:val="2"/>
      <w14:ligatures w14:val="standardContextual"/>
    </w:rPr>
  </w:style>
  <w:style w:type="character" w:customStyle="1" w:styleId="TematkomentarzaZnak">
    <w:name w:val="Temat komentarza Znak"/>
    <w:basedOn w:val="TekstkomentarzaZnak"/>
    <w:link w:val="Tematkomentarza"/>
    <w:uiPriority w:val="99"/>
    <w:semiHidden/>
    <w:rsid w:val="003043B3"/>
    <w:rPr>
      <w:b/>
      <w:bCs/>
      <w:kern w:val="0"/>
      <w:sz w:val="20"/>
      <w:szCs w:val="20"/>
      <w14:ligatures w14:val="none"/>
    </w:rPr>
  </w:style>
  <w:style w:type="character" w:customStyle="1" w:styleId="Teksttreci">
    <w:name w:val="Tekst treści_"/>
    <w:basedOn w:val="Domylnaczcionkaakapitu"/>
    <w:link w:val="Teksttreci0"/>
    <w:rsid w:val="003043B3"/>
    <w:rPr>
      <w:rFonts w:ascii="Arial" w:eastAsia="Arial" w:hAnsi="Arial" w:cs="Arial"/>
      <w:sz w:val="20"/>
      <w:szCs w:val="20"/>
    </w:rPr>
  </w:style>
  <w:style w:type="paragraph" w:customStyle="1" w:styleId="Teksttreci0">
    <w:name w:val="Tekst treści"/>
    <w:basedOn w:val="Normalny"/>
    <w:link w:val="Teksttreci"/>
    <w:rsid w:val="003043B3"/>
    <w:pPr>
      <w:widowControl w:val="0"/>
      <w:spacing w:after="0" w:line="264" w:lineRule="auto"/>
    </w:pPr>
    <w:rPr>
      <w:rFonts w:ascii="Arial" w:eastAsia="Arial" w:hAnsi="Arial" w:cs="Arial"/>
      <w:sz w:val="20"/>
      <w:szCs w:val="20"/>
    </w:rPr>
  </w:style>
  <w:style w:type="paragraph" w:customStyle="1" w:styleId="Akapitzlist1">
    <w:name w:val="Akapit z listą1"/>
    <w:basedOn w:val="Normalny"/>
    <w:uiPriority w:val="99"/>
    <w:rsid w:val="003043B3"/>
    <w:pPr>
      <w:suppressAutoHyphens/>
      <w:spacing w:line="252" w:lineRule="auto"/>
      <w:ind w:left="720"/>
    </w:pPr>
    <w:rPr>
      <w:rFonts w:ascii="Calibri" w:eastAsia="Times New Roman" w:hAnsi="Calibri" w:cs="Calibri"/>
      <w:kern w:val="0"/>
      <w:lang w:eastAsia="ar-SA"/>
      <w14:ligatures w14:val="none"/>
    </w:rPr>
  </w:style>
  <w:style w:type="character" w:customStyle="1" w:styleId="WW8Num5z0">
    <w:name w:val="WW8Num5z0"/>
    <w:uiPriority w:val="99"/>
    <w:rsid w:val="003043B3"/>
    <w:rPr>
      <w:rFonts w:ascii="Symbol" w:hAnsi="Symbol" w:cs="Symbol"/>
      <w:sz w:val="16"/>
      <w:szCs w:val="16"/>
    </w:rPr>
  </w:style>
  <w:style w:type="paragraph" w:styleId="Poprawka">
    <w:name w:val="Revision"/>
    <w:hidden/>
    <w:uiPriority w:val="99"/>
    <w:semiHidden/>
    <w:rsid w:val="003043B3"/>
    <w:pPr>
      <w:spacing w:after="0" w:line="240" w:lineRule="auto"/>
    </w:pPr>
    <w:rPr>
      <w:kern w:val="0"/>
      <w14:ligatures w14:val="none"/>
    </w:rPr>
  </w:style>
  <w:style w:type="character" w:customStyle="1" w:styleId="AkapitzlistZnak">
    <w:name w:val="Akapit z listą Znak"/>
    <w:aliases w:val="Numerowanie Znak,Akapit z listą BS Znak,Kolorowa lista — akcent 11 Znak,Liste à puces retrait droite Znak,normalny tekst Znak,L1 Znak,Akapit z listą5 Znak,CW_Lista Znak,Bullet Number Znak,List Paragraph1 Znak,lp1 Znak,lp11 Znak"/>
    <w:basedOn w:val="Domylnaczcionkaakapitu"/>
    <w:link w:val="Akapitzlist"/>
    <w:uiPriority w:val="34"/>
    <w:qFormat/>
    <w:locked/>
    <w:rsid w:val="003043B3"/>
  </w:style>
  <w:style w:type="character" w:styleId="Pogrubienie">
    <w:name w:val="Strong"/>
    <w:basedOn w:val="Domylnaczcionkaakapitu"/>
    <w:uiPriority w:val="22"/>
    <w:qFormat/>
    <w:rsid w:val="003043B3"/>
    <w:rPr>
      <w:b/>
      <w:bCs/>
    </w:rPr>
  </w:style>
  <w:style w:type="character" w:styleId="Tekstzastpczy">
    <w:name w:val="Placeholder Text"/>
    <w:basedOn w:val="Domylnaczcionkaakapitu"/>
    <w:uiPriority w:val="99"/>
    <w:semiHidden/>
    <w:rsid w:val="003043B3"/>
    <w:rPr>
      <w:color w:val="808080"/>
    </w:rPr>
  </w:style>
  <w:style w:type="paragraph" w:styleId="Tekstpodstawowy">
    <w:name w:val="Body Text"/>
    <w:basedOn w:val="Normalny"/>
    <w:link w:val="TekstpodstawowyZnak"/>
    <w:semiHidden/>
    <w:unhideWhenUsed/>
    <w:rsid w:val="003043B3"/>
    <w:pPr>
      <w:suppressAutoHyphens/>
      <w:spacing w:after="0" w:line="360" w:lineRule="auto"/>
      <w:jc w:val="both"/>
    </w:pPr>
    <w:rPr>
      <w:rFonts w:ascii="Times New Roman" w:eastAsia="Times New Roman" w:hAnsi="Times New Roman" w:cs="Calibri"/>
      <w:kern w:val="0"/>
      <w:sz w:val="24"/>
      <w:szCs w:val="20"/>
      <w:lang w:eastAsia="ar-SA"/>
    </w:rPr>
  </w:style>
  <w:style w:type="character" w:customStyle="1" w:styleId="TekstpodstawowyZnak">
    <w:name w:val="Tekst podstawowy Znak"/>
    <w:basedOn w:val="Domylnaczcionkaakapitu"/>
    <w:link w:val="Tekstpodstawowy"/>
    <w:semiHidden/>
    <w:rsid w:val="003043B3"/>
    <w:rPr>
      <w:rFonts w:ascii="Times New Roman" w:eastAsia="Times New Roman" w:hAnsi="Times New Roman" w:cs="Calibri"/>
      <w:kern w:val="0"/>
      <w:sz w:val="24"/>
      <w:szCs w:val="20"/>
      <w:lang w:eastAsia="ar-SA"/>
    </w:rPr>
  </w:style>
  <w:style w:type="character" w:customStyle="1" w:styleId="Nagwek60">
    <w:name w:val="Nagłówek #6_"/>
    <w:basedOn w:val="Domylnaczcionkaakapitu"/>
    <w:link w:val="Nagwek61"/>
    <w:rsid w:val="003043B3"/>
    <w:rPr>
      <w:rFonts w:ascii="Arial" w:eastAsia="Arial" w:hAnsi="Arial" w:cs="Arial"/>
      <w:b/>
      <w:bCs/>
      <w:sz w:val="20"/>
      <w:szCs w:val="20"/>
    </w:rPr>
  </w:style>
  <w:style w:type="paragraph" w:customStyle="1" w:styleId="Nagwek61">
    <w:name w:val="Nagłówek #6"/>
    <w:basedOn w:val="Normalny"/>
    <w:link w:val="Nagwek60"/>
    <w:rsid w:val="003043B3"/>
    <w:pPr>
      <w:widowControl w:val="0"/>
      <w:spacing w:after="240" w:line="264" w:lineRule="auto"/>
      <w:outlineLvl w:val="5"/>
    </w:pPr>
    <w:rPr>
      <w:rFonts w:ascii="Arial" w:eastAsia="Arial" w:hAnsi="Arial" w:cs="Arial"/>
      <w:b/>
      <w:bCs/>
      <w:sz w:val="20"/>
      <w:szCs w:val="20"/>
    </w:rPr>
  </w:style>
  <w:style w:type="paragraph" w:customStyle="1" w:styleId="Tekstwstpniesformatowany">
    <w:name w:val="Tekst wstępnie sformatowany"/>
    <w:basedOn w:val="Normalny"/>
    <w:rsid w:val="003043B3"/>
    <w:pPr>
      <w:widowControl w:val="0"/>
      <w:suppressAutoHyphens/>
      <w:spacing w:after="0" w:line="240" w:lineRule="auto"/>
    </w:pPr>
    <w:rPr>
      <w:rFonts w:ascii="Courier New" w:eastAsia="Courier New" w:hAnsi="Courier New" w:cs="Courier New"/>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wi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D484-0746-455B-8087-BFF9EA70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14083</Words>
  <Characters>84503</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Saczywko | Łukasiewicz – WIT</dc:creator>
  <cp:keywords/>
  <dc:description/>
  <cp:lastModifiedBy>Mateusz Saczywko | Łukasiewicz – WIT</cp:lastModifiedBy>
  <cp:revision>3</cp:revision>
  <dcterms:created xsi:type="dcterms:W3CDTF">2024-11-27T08:35:00Z</dcterms:created>
  <dcterms:modified xsi:type="dcterms:W3CDTF">2024-11-27T08:37:00Z</dcterms:modified>
</cp:coreProperties>
</file>