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6C3D54" w:rsidRPr="006C3D54" w:rsidRDefault="006C3D54" w:rsidP="006C3D5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>Znak sprawy: ZOZ.V.010/DZP/</w:t>
      </w:r>
      <w:r w:rsidR="00914EF8">
        <w:rPr>
          <w:rFonts w:ascii="Cambria" w:eastAsia="Times New Roman" w:hAnsi="Cambria" w:cs="Tahoma"/>
          <w:sz w:val="24"/>
          <w:szCs w:val="24"/>
          <w:lang w:eastAsia="pl-PL"/>
        </w:rPr>
        <w:t>33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/PU/23                 Sucha Beskidzka, dnia </w:t>
      </w:r>
      <w:r w:rsidR="00914EF8">
        <w:rPr>
          <w:rFonts w:ascii="Cambria" w:eastAsia="Times New Roman" w:hAnsi="Cambria" w:cs="Tahoma"/>
          <w:sz w:val="24"/>
          <w:szCs w:val="24"/>
          <w:lang w:eastAsia="pl-PL"/>
        </w:rPr>
        <w:t>14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>.</w:t>
      </w:r>
      <w:r w:rsidR="00914EF8">
        <w:rPr>
          <w:rFonts w:ascii="Cambria" w:eastAsia="Times New Roman" w:hAnsi="Cambria" w:cs="Tahoma"/>
          <w:sz w:val="24"/>
          <w:szCs w:val="24"/>
          <w:lang w:eastAsia="pl-PL"/>
        </w:rPr>
        <w:t>12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.2023r.              </w:t>
      </w:r>
    </w:p>
    <w:p w:rsidR="006C3D54" w:rsidRPr="006C3D54" w:rsidRDefault="006C3D54" w:rsidP="006C3D54">
      <w:pPr>
        <w:spacing w:after="0" w:line="240" w:lineRule="auto"/>
        <w:jc w:val="center"/>
        <w:rPr>
          <w:rFonts w:ascii="Cambria" w:eastAsia="Times New Roman" w:hAnsi="Cambria" w:cs="Tahoma"/>
          <w:b/>
          <w:bCs/>
          <w:kern w:val="28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pacing w:after="0" w:line="240" w:lineRule="auto"/>
        <w:ind w:left="360"/>
        <w:jc w:val="center"/>
        <w:rPr>
          <w:rFonts w:ascii="Cambria" w:eastAsia="Times New Roman" w:hAnsi="Cambria" w:cs="Tahoma"/>
          <w:sz w:val="24"/>
          <w:szCs w:val="24"/>
          <w:lang w:val="x-none" w:eastAsia="x-none"/>
        </w:rPr>
      </w:pPr>
    </w:p>
    <w:p w:rsidR="009F4F66" w:rsidRPr="009F4F66" w:rsidRDefault="006C3D54" w:rsidP="009F4F66">
      <w:pPr>
        <w:spacing w:line="360" w:lineRule="auto"/>
        <w:ind w:firstLine="708"/>
        <w:jc w:val="center"/>
        <w:rPr>
          <w:rFonts w:ascii="Cambria" w:eastAsia="Times New Roman" w:hAnsi="Cambria"/>
          <w:sz w:val="24"/>
          <w:szCs w:val="24"/>
        </w:rPr>
      </w:pP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Dotyczy: Zapytania ofertowego </w:t>
      </w:r>
      <w:r w:rsidRPr="009F4F66">
        <w:rPr>
          <w:rFonts w:ascii="Cambria" w:eastAsia="Times New Roman" w:hAnsi="Cambria" w:cs="Tahoma"/>
          <w:sz w:val="24"/>
          <w:szCs w:val="24"/>
          <w:lang w:eastAsia="pl-PL"/>
        </w:rPr>
        <w:t xml:space="preserve">na  </w:t>
      </w:r>
      <w:r w:rsidR="009F4F66" w:rsidRPr="009F4F66">
        <w:rPr>
          <w:rFonts w:ascii="Cambria" w:hAnsi="Cambria" w:cs="Tahoma"/>
          <w:position w:val="2"/>
          <w:sz w:val="24"/>
          <w:szCs w:val="24"/>
        </w:rPr>
        <w:t>Obsługę bankową Zespołu Opieki Zdrowotnej  Suchej Beskidzkiej</w:t>
      </w:r>
      <w:r w:rsidR="00914EF8">
        <w:rPr>
          <w:rFonts w:ascii="Cambria" w:hAnsi="Cambria" w:cs="Tahoma"/>
          <w:position w:val="2"/>
          <w:sz w:val="24"/>
          <w:szCs w:val="24"/>
        </w:rPr>
        <w:t xml:space="preserve"> II postępowanie</w:t>
      </w:r>
    </w:p>
    <w:p w:rsidR="006C3D54" w:rsidRPr="006C3D54" w:rsidRDefault="006C3D54" w:rsidP="006C3D5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6C3D54" w:rsidRDefault="006C3D54" w:rsidP="006C3D5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8290D">
        <w:rPr>
          <w:rFonts w:ascii="Cambria" w:eastAsia="Times New Roman" w:hAnsi="Cambria" w:cs="Times New Roman"/>
          <w:sz w:val="24"/>
          <w:szCs w:val="24"/>
          <w:lang w:eastAsia="pl-PL"/>
        </w:rPr>
        <w:t>Dyrekcja Zespołu Opieki Zdrowotnej w Suchej Beskidzkiej odpowiada na poniższe pytanie:</w:t>
      </w:r>
    </w:p>
    <w:p w:rsidR="00914EF8" w:rsidRDefault="00914EF8" w:rsidP="00914EF8">
      <w:pPr>
        <w:jc w:val="both"/>
        <w:rPr>
          <w:rFonts w:ascii="Cambria" w:hAnsi="Cambria"/>
        </w:rPr>
      </w:pPr>
      <w:r w:rsidRPr="00914EF8">
        <w:rPr>
          <w:rFonts w:ascii="Cambria" w:hAnsi="Cambria"/>
        </w:rPr>
        <w:t>1) Prosimy o potwierdzenie możliwości udzielenia kredytu w rachunku bieżącym na okres kredytowania do 24 miesięcy, z zastrzeżeniem że kredyt byłby uruchamiany w cyklach 12- miesięcznych (Okresy udostępnienia). Warunkiem uruchomienia kredytu na kolejny 12- miesięczny okres w ramach okresu kredytowania byłoby potwierdzenie przez Bank zdolności kredytowej SP ZOZ. O wynikach przeprowadzonej oceny w zakresie zdolności kredyt</w:t>
      </w:r>
      <w:r w:rsidR="002E3254">
        <w:rPr>
          <w:rFonts w:ascii="Cambria" w:hAnsi="Cambria"/>
        </w:rPr>
        <w:t>owej Zamawiający otrzymałby infor</w:t>
      </w:r>
      <w:r w:rsidRPr="00914EF8">
        <w:rPr>
          <w:rFonts w:ascii="Cambria" w:hAnsi="Cambria"/>
        </w:rPr>
        <w:t xml:space="preserve">mację od Banku min. 1 miesiąc przed upływem Okresu udostępnienia. </w:t>
      </w:r>
    </w:p>
    <w:p w:rsidR="002E3254" w:rsidRPr="002E3254" w:rsidRDefault="002E3254" w:rsidP="00914EF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wyrażą zgodę.</w:t>
      </w:r>
    </w:p>
    <w:p w:rsidR="00914EF8" w:rsidRDefault="00914EF8" w:rsidP="00914EF8">
      <w:pPr>
        <w:jc w:val="both"/>
        <w:rPr>
          <w:rFonts w:ascii="Cambria" w:hAnsi="Cambria"/>
        </w:rPr>
      </w:pPr>
      <w:r w:rsidRPr="00914EF8">
        <w:rPr>
          <w:rFonts w:ascii="Cambria" w:hAnsi="Cambria"/>
        </w:rPr>
        <w:t xml:space="preserve">2) W związku z powyższym czy Zamawiający dopuszcza wpisanie w formularzu ofertowym prowizji od kredytu za okres 24 miesięcy? </w:t>
      </w:r>
    </w:p>
    <w:p w:rsidR="002E3254" w:rsidRPr="002E3254" w:rsidRDefault="002E3254" w:rsidP="002E3254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wyrażą zgodę. W załączeniu zmodyfikowany formularz ofertowy.</w:t>
      </w:r>
    </w:p>
    <w:p w:rsidR="00914EF8" w:rsidRDefault="00914EF8" w:rsidP="00914EF8">
      <w:pPr>
        <w:jc w:val="both"/>
        <w:rPr>
          <w:rFonts w:ascii="Cambria" w:hAnsi="Cambria"/>
        </w:rPr>
      </w:pPr>
      <w:r w:rsidRPr="00914EF8">
        <w:rPr>
          <w:rFonts w:ascii="Cambria" w:hAnsi="Cambria"/>
        </w:rPr>
        <w:t xml:space="preserve">3) Prosimy o potwierdzenie możliwego zabezpieczenia spłaty kredytu w postaci cesji z umów zawartych pomiędzy SP ZOZ, a NFZ: Leczenie Szpitalne (PSZ), Świadczenia zdrowotne kontraktowane odrębnie (dwie umowy, tj. świadczenia pielęgnacyjne i opiekuńcze oraz opieka paliatywna i hospicyjna) ) </w:t>
      </w:r>
      <w:r w:rsidR="002E3254">
        <w:rPr>
          <w:rFonts w:ascii="Cambria" w:hAnsi="Cambria"/>
        </w:rPr>
        <w:t>.</w:t>
      </w:r>
    </w:p>
    <w:p w:rsidR="002E3254" w:rsidRPr="002E3254" w:rsidRDefault="002E3254" w:rsidP="00914EF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TAK.</w:t>
      </w:r>
    </w:p>
    <w:p w:rsidR="00914EF8" w:rsidRDefault="00914EF8" w:rsidP="00914EF8">
      <w:pPr>
        <w:jc w:val="both"/>
        <w:rPr>
          <w:rFonts w:ascii="Cambria" w:hAnsi="Cambria"/>
        </w:rPr>
      </w:pPr>
      <w:r w:rsidRPr="00914EF8">
        <w:rPr>
          <w:rFonts w:ascii="Cambria" w:hAnsi="Cambria"/>
        </w:rPr>
        <w:t>4) Prosimy o potwierdzenie możliwości zasto</w:t>
      </w:r>
      <w:r w:rsidR="002E3254">
        <w:rPr>
          <w:rFonts w:ascii="Cambria" w:hAnsi="Cambria"/>
        </w:rPr>
        <w:t>so</w:t>
      </w:r>
      <w:r w:rsidRPr="00914EF8">
        <w:rPr>
          <w:rFonts w:ascii="Cambria" w:hAnsi="Cambria"/>
        </w:rPr>
        <w:t>wania w zakresie op</w:t>
      </w:r>
      <w:r w:rsidR="002E3254">
        <w:rPr>
          <w:rFonts w:ascii="Cambria" w:hAnsi="Cambria"/>
        </w:rPr>
        <w:t>r</w:t>
      </w:r>
      <w:r w:rsidRPr="00914EF8">
        <w:rPr>
          <w:rFonts w:ascii="Cambria" w:hAnsi="Cambria"/>
        </w:rPr>
        <w:t xml:space="preserve">ocentowania kredytu stawki referencyjnej WIBOR 1M według notowania określonego w Tabeli Kursów obowiązującej w dniu poprzedzającym rozpoczęcie każdego okresu obrachunkowego. </w:t>
      </w:r>
    </w:p>
    <w:p w:rsidR="002E3254" w:rsidRPr="002E3254" w:rsidRDefault="002E3254" w:rsidP="002E3254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TAK.</w:t>
      </w:r>
    </w:p>
    <w:p w:rsidR="00BC4D3F" w:rsidRPr="00C8290D" w:rsidRDefault="00914EF8" w:rsidP="00914EF8">
      <w:pPr>
        <w:jc w:val="both"/>
        <w:rPr>
          <w:rFonts w:ascii="Cambria" w:hAnsi="Cambria"/>
          <w:sz w:val="24"/>
          <w:szCs w:val="24"/>
        </w:rPr>
      </w:pPr>
      <w:r w:rsidRPr="00914EF8">
        <w:rPr>
          <w:rFonts w:ascii="Cambria" w:hAnsi="Cambria"/>
        </w:rPr>
        <w:t>5) Prosimy o potwierdzenie możliwości zasto</w:t>
      </w:r>
      <w:r w:rsidR="002E3254">
        <w:rPr>
          <w:rFonts w:ascii="Cambria" w:hAnsi="Cambria"/>
        </w:rPr>
        <w:t>so</w:t>
      </w:r>
      <w:r w:rsidRPr="00914EF8">
        <w:rPr>
          <w:rFonts w:ascii="Cambria" w:hAnsi="Cambria"/>
        </w:rPr>
        <w:t>wania w zakresie opr</w:t>
      </w:r>
      <w:r w:rsidR="002E3254">
        <w:rPr>
          <w:rFonts w:ascii="Cambria" w:hAnsi="Cambria"/>
        </w:rPr>
        <w:t>o</w:t>
      </w:r>
      <w:r w:rsidRPr="00914EF8">
        <w:rPr>
          <w:rFonts w:ascii="Cambria" w:hAnsi="Cambria"/>
        </w:rPr>
        <w:t>centowania rachunku stawki referencyjnej WIBID 1M według notowania określonego w Tabeli Kursów obowiązującej w dniu poprzedzającym rozpoczęcie każdego okresu obrachunkowego</w:t>
      </w:r>
      <w:r w:rsidR="00BC4D3F" w:rsidRPr="00C8290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18C38C7" wp14:editId="5B6B0421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254" w:rsidRPr="002E3254" w:rsidRDefault="002E3254" w:rsidP="002E3254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TAK.</w:t>
      </w:r>
    </w:p>
    <w:p w:rsidR="00837C1E" w:rsidRDefault="00837C1E" w:rsidP="00BC4D3F">
      <w:bookmarkStart w:id="0" w:name="_GoBack"/>
      <w:bookmarkEnd w:id="0"/>
    </w:p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121A7"/>
    <w:rsid w:val="001216DD"/>
    <w:rsid w:val="00251FAF"/>
    <w:rsid w:val="002E3254"/>
    <w:rsid w:val="0053732F"/>
    <w:rsid w:val="006C3D54"/>
    <w:rsid w:val="006E34EE"/>
    <w:rsid w:val="00837C1E"/>
    <w:rsid w:val="00872070"/>
    <w:rsid w:val="00914EF8"/>
    <w:rsid w:val="00921BD7"/>
    <w:rsid w:val="009420D4"/>
    <w:rsid w:val="009F4F66"/>
    <w:rsid w:val="00A12C0A"/>
    <w:rsid w:val="00BC4D3F"/>
    <w:rsid w:val="00C8290D"/>
    <w:rsid w:val="00D67D49"/>
    <w:rsid w:val="00EF3231"/>
    <w:rsid w:val="00F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4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6BE5-0EDA-4072-82F3-3D67C905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2023-12-14T07:37:00Z</cp:lastPrinted>
  <dcterms:created xsi:type="dcterms:W3CDTF">2023-12-14T05:12:00Z</dcterms:created>
  <dcterms:modified xsi:type="dcterms:W3CDTF">2023-12-14T11:09:00Z</dcterms:modified>
</cp:coreProperties>
</file>