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D20D" w14:textId="77777777" w:rsidR="001109B3" w:rsidRPr="001109B3" w:rsidRDefault="001109B3" w:rsidP="001109B3">
      <w:pPr>
        <w:jc w:val="center"/>
        <w:rPr>
          <w:b/>
          <w:color w:val="000000"/>
        </w:rPr>
      </w:pPr>
      <w:r w:rsidRPr="001109B3">
        <w:rPr>
          <w:b/>
          <w:color w:val="000000"/>
        </w:rPr>
        <w:t xml:space="preserve">Umowa </w:t>
      </w:r>
    </w:p>
    <w:p w14:paraId="1CF80734" w14:textId="2E6B0297" w:rsidR="005C4C4E" w:rsidRPr="007962F0" w:rsidRDefault="001109B3" w:rsidP="00B329D3">
      <w:pPr>
        <w:jc w:val="center"/>
        <w:rPr>
          <w:color w:val="000000"/>
        </w:rPr>
      </w:pPr>
      <w:r w:rsidRPr="00571B57">
        <w:rPr>
          <w:b/>
          <w:color w:val="000000"/>
        </w:rPr>
        <w:t xml:space="preserve">Nr </w:t>
      </w:r>
      <w:r w:rsidR="00571B57" w:rsidRPr="00571B57">
        <w:rPr>
          <w:b/>
        </w:rPr>
        <w:t>ZP.203</w:t>
      </w:r>
      <w:r w:rsidR="00B329D3">
        <w:rPr>
          <w:b/>
        </w:rPr>
        <w:t>……</w:t>
      </w:r>
      <w:r w:rsidR="00571B57" w:rsidRPr="00571B57">
        <w:rPr>
          <w:b/>
        </w:rPr>
        <w:t>.202</w:t>
      </w:r>
      <w:r w:rsidR="00B329D3">
        <w:rPr>
          <w:b/>
        </w:rPr>
        <w:t>3</w:t>
      </w:r>
      <w:r w:rsidR="00673FF7">
        <w:rPr>
          <w:b/>
        </w:rPr>
        <w:t xml:space="preserve"> </w:t>
      </w:r>
      <w:r w:rsidR="005C4C4E" w:rsidRPr="00571B57">
        <w:rPr>
          <w:b/>
          <w:bCs/>
        </w:rPr>
        <w:t xml:space="preserve">z dnia </w:t>
      </w:r>
      <w:r w:rsidR="00B329D3">
        <w:rPr>
          <w:b/>
          <w:bCs/>
        </w:rPr>
        <w:t>……….</w:t>
      </w:r>
      <w:r w:rsidRPr="00571B57">
        <w:rPr>
          <w:b/>
          <w:bCs/>
        </w:rPr>
        <w:t>.</w:t>
      </w:r>
      <w:r w:rsidR="005C4C4E" w:rsidRPr="00571B57">
        <w:rPr>
          <w:b/>
          <w:bCs/>
        </w:rPr>
        <w:t>202</w:t>
      </w:r>
      <w:r w:rsidR="00B329D3">
        <w:rPr>
          <w:b/>
          <w:bCs/>
        </w:rPr>
        <w:t>3</w:t>
      </w:r>
      <w:r w:rsidR="00673FF7">
        <w:rPr>
          <w:b/>
          <w:bCs/>
        </w:rPr>
        <w:t xml:space="preserve"> </w:t>
      </w:r>
      <w:r w:rsidR="005C4C4E" w:rsidRPr="00571B57">
        <w:rPr>
          <w:b/>
          <w:bCs/>
        </w:rPr>
        <w:t>r.</w:t>
      </w:r>
      <w:r w:rsidR="00673FF7">
        <w:rPr>
          <w:b/>
          <w:bCs/>
        </w:rPr>
        <w:t xml:space="preserve"> </w:t>
      </w:r>
      <w:r w:rsidR="007962F0" w:rsidRPr="007962F0">
        <w:t>(dalej jako Umowa)</w:t>
      </w:r>
    </w:p>
    <w:p w14:paraId="72391E7E" w14:textId="77777777" w:rsidR="005C4C4E" w:rsidRPr="001109B3" w:rsidRDefault="005C4C4E" w:rsidP="005C4C4E">
      <w:pPr>
        <w:jc w:val="center"/>
      </w:pPr>
      <w:r w:rsidRPr="001109B3">
        <w:t>do ZP.: DOA.202.</w:t>
      </w:r>
      <w:r w:rsidR="00A426F6">
        <w:t>171</w:t>
      </w:r>
      <w:r w:rsidRPr="001109B3">
        <w:t>.202</w:t>
      </w:r>
      <w:r w:rsidR="00A426F6">
        <w:t>3</w:t>
      </w:r>
      <w:r w:rsidRPr="001109B3">
        <w:t xml:space="preserve"> (ID </w:t>
      </w:r>
      <w:r w:rsidR="00A426F6">
        <w:t>…………</w:t>
      </w:r>
      <w:r w:rsidRPr="001109B3">
        <w:t>)</w:t>
      </w:r>
    </w:p>
    <w:p w14:paraId="1453C85A" w14:textId="77777777" w:rsidR="005C4C4E" w:rsidRPr="001109B3" w:rsidRDefault="005C4C4E" w:rsidP="005C4C4E">
      <w:pPr>
        <w:rPr>
          <w:b/>
          <w:bCs/>
          <w:u w:val="single"/>
        </w:rPr>
      </w:pPr>
    </w:p>
    <w:p w14:paraId="6D39F2D8" w14:textId="77777777" w:rsidR="005C4C4E" w:rsidRPr="008E6639" w:rsidRDefault="005C4C4E" w:rsidP="005C4C4E">
      <w:pPr>
        <w:rPr>
          <w:b/>
          <w:bCs/>
          <w:sz w:val="22"/>
          <w:szCs w:val="22"/>
          <w:u w:val="single"/>
        </w:rPr>
      </w:pPr>
      <w:r w:rsidRPr="008E6639">
        <w:rPr>
          <w:b/>
          <w:bCs/>
          <w:sz w:val="22"/>
          <w:szCs w:val="22"/>
          <w:u w:val="single"/>
        </w:rPr>
        <w:t xml:space="preserve">Zamawiający: </w:t>
      </w:r>
    </w:p>
    <w:p w14:paraId="6326339D" w14:textId="77777777" w:rsidR="005C4C4E" w:rsidRPr="008E6639" w:rsidRDefault="005C4C4E" w:rsidP="005C4C4E">
      <w:pPr>
        <w:pStyle w:val="Tekstpodstawowy31"/>
        <w:rPr>
          <w:rFonts w:ascii="Times New Roman" w:hAnsi="Times New Roman" w:cs="Times New Roman"/>
          <w:bCs/>
          <w:szCs w:val="22"/>
        </w:rPr>
      </w:pPr>
      <w:r w:rsidRPr="008E6639">
        <w:rPr>
          <w:rFonts w:ascii="Times New Roman" w:hAnsi="Times New Roman" w:cs="Times New Roman"/>
          <w:b/>
          <w:szCs w:val="22"/>
        </w:rPr>
        <w:t>Zarząd Komunalnych Zasobów Lokalowych sp. z o.o.</w:t>
      </w:r>
      <w:r w:rsidRPr="008E6639">
        <w:rPr>
          <w:rFonts w:ascii="Times New Roman" w:hAnsi="Times New Roman" w:cs="Times New Roman"/>
          <w:bCs/>
          <w:szCs w:val="22"/>
        </w:rPr>
        <w:t xml:space="preserve"> z siedzibą w Poznaniu przy ul. Matejki 57, 60-770 Poznań, </w:t>
      </w:r>
      <w:r w:rsidRPr="008E6639">
        <w:rPr>
          <w:rFonts w:ascii="Times New Roman" w:hAnsi="Times New Roman" w:cs="Times New Roman"/>
          <w:szCs w:val="22"/>
        </w:rPr>
        <w:t xml:space="preserve">wpisaną do Krajowego Rejestru Sądowego prowadzonego przez Sąd Rejonowy Poznań - Nowe Miasto i Wilda w Poznaniu, VIII Wydział Gospodarczy, pod numerem KRS: </w:t>
      </w:r>
      <w:r w:rsidRPr="008E6639">
        <w:rPr>
          <w:rFonts w:ascii="Times New Roman" w:hAnsi="Times New Roman" w:cs="Times New Roman"/>
          <w:szCs w:val="22"/>
          <w:lang w:eastAsia="ne-NP" w:bidi="ne-NP"/>
        </w:rPr>
        <w:t xml:space="preserve">0000483352, </w:t>
      </w:r>
      <w:r w:rsidRPr="008E6639">
        <w:rPr>
          <w:rFonts w:ascii="Times New Roman" w:hAnsi="Times New Roman" w:cs="Times New Roman"/>
          <w:bCs/>
          <w:szCs w:val="22"/>
        </w:rPr>
        <w:t>posiadającą numer: NIP: 2090002942, REGON: 302538131,</w:t>
      </w:r>
      <w:r w:rsidRPr="008E6639">
        <w:rPr>
          <w:rFonts w:ascii="Times New Roman" w:eastAsia="Times New Roman" w:hAnsi="Times New Roman" w:cs="Times New Roman"/>
          <w:kern w:val="0"/>
          <w:szCs w:val="22"/>
          <w:lang w:bidi="ar-SA"/>
        </w:rPr>
        <w:t xml:space="preserve">posiadającą status dużego przedsiębiorcy w rozumieniu art. 4 pkt 6) ustawy z dnia 8 marca 2013 r. o przeciwdziałaniu nadmiernym opóźnieniom w transakcjach handlowych, </w:t>
      </w:r>
      <w:r w:rsidRPr="008E6639">
        <w:rPr>
          <w:rFonts w:ascii="Times New Roman" w:hAnsi="Times New Roman" w:cs="Times New Roman"/>
          <w:bCs/>
          <w:szCs w:val="22"/>
        </w:rPr>
        <w:t xml:space="preserve">reprezentowaną przez: </w:t>
      </w:r>
    </w:p>
    <w:p w14:paraId="4B9704A5" w14:textId="77777777" w:rsidR="005C4C4E" w:rsidRPr="008E6639" w:rsidRDefault="005C4C4E" w:rsidP="005C4C4E">
      <w:pPr>
        <w:pStyle w:val="Tekstpodstawowy31"/>
        <w:rPr>
          <w:rFonts w:ascii="Times New Roman" w:hAnsi="Times New Roman" w:cs="Times New Roman"/>
          <w:szCs w:val="22"/>
        </w:rPr>
      </w:pPr>
      <w:r w:rsidRPr="008E6639">
        <w:rPr>
          <w:rFonts w:ascii="Times New Roman" w:hAnsi="Times New Roman" w:cs="Times New Roman"/>
          <w:szCs w:val="22"/>
        </w:rPr>
        <w:t>Pan</w:t>
      </w:r>
      <w:r w:rsidR="00A426F6">
        <w:rPr>
          <w:rFonts w:ascii="Times New Roman" w:hAnsi="Times New Roman" w:cs="Times New Roman"/>
          <w:szCs w:val="22"/>
        </w:rPr>
        <w:t xml:space="preserve">a Tomasza Gawrysiaka </w:t>
      </w:r>
      <w:r w:rsidRPr="008E6639">
        <w:rPr>
          <w:rFonts w:ascii="Times New Roman" w:hAnsi="Times New Roman" w:cs="Times New Roman"/>
          <w:szCs w:val="22"/>
        </w:rPr>
        <w:t xml:space="preserve">– </w:t>
      </w:r>
      <w:r w:rsidR="00A426F6">
        <w:rPr>
          <w:rFonts w:ascii="Times New Roman" w:hAnsi="Times New Roman" w:cs="Times New Roman"/>
          <w:szCs w:val="22"/>
        </w:rPr>
        <w:t xml:space="preserve">Dyrektora Pionu </w:t>
      </w:r>
      <w:r w:rsidR="007962F0">
        <w:rPr>
          <w:rFonts w:ascii="Times New Roman" w:hAnsi="Times New Roman" w:cs="Times New Roman"/>
          <w:szCs w:val="22"/>
        </w:rPr>
        <w:t xml:space="preserve">Zasobów Lokalowych, </w:t>
      </w:r>
      <w:r w:rsidRPr="008E6639">
        <w:rPr>
          <w:rFonts w:ascii="Times New Roman" w:hAnsi="Times New Roman" w:cs="Times New Roman"/>
          <w:szCs w:val="22"/>
        </w:rPr>
        <w:t>działając</w:t>
      </w:r>
      <w:r w:rsidR="007962F0">
        <w:rPr>
          <w:rFonts w:ascii="Times New Roman" w:hAnsi="Times New Roman" w:cs="Times New Roman"/>
          <w:szCs w:val="22"/>
        </w:rPr>
        <w:t>ego</w:t>
      </w:r>
      <w:r w:rsidRPr="008E6639">
        <w:rPr>
          <w:rFonts w:ascii="Times New Roman" w:hAnsi="Times New Roman" w:cs="Times New Roman"/>
          <w:szCs w:val="22"/>
        </w:rPr>
        <w:t xml:space="preserve"> na podstawie pełnomocnictwa udzielonego przez Zarząd Spółki.</w:t>
      </w:r>
    </w:p>
    <w:p w14:paraId="7B9A1C62" w14:textId="77777777" w:rsidR="005C4C4E" w:rsidRPr="008E6639" w:rsidRDefault="005C4C4E" w:rsidP="005C4C4E">
      <w:pPr>
        <w:rPr>
          <w:sz w:val="22"/>
          <w:szCs w:val="22"/>
        </w:rPr>
      </w:pPr>
      <w:r w:rsidRPr="008E6639">
        <w:rPr>
          <w:b/>
          <w:bCs/>
          <w:sz w:val="22"/>
          <w:szCs w:val="22"/>
        </w:rPr>
        <w:t xml:space="preserve">Adres doręczenia faktury: </w:t>
      </w:r>
      <w:r w:rsidRPr="008E6639">
        <w:rPr>
          <w:sz w:val="22"/>
          <w:szCs w:val="22"/>
        </w:rPr>
        <w:t>ZKZL Sp. z o. o., ul. Matejki 57 w Poznaniu.</w:t>
      </w:r>
    </w:p>
    <w:p w14:paraId="623FD1C3" w14:textId="77777777" w:rsidR="005C4C4E" w:rsidRPr="008E6639" w:rsidRDefault="005C4C4E" w:rsidP="005C4C4E">
      <w:pPr>
        <w:rPr>
          <w:b/>
          <w:bCs/>
          <w:sz w:val="22"/>
          <w:szCs w:val="22"/>
        </w:rPr>
      </w:pPr>
      <w:r w:rsidRPr="008E6639">
        <w:rPr>
          <w:b/>
          <w:bCs/>
          <w:sz w:val="22"/>
          <w:szCs w:val="22"/>
        </w:rPr>
        <w:t xml:space="preserve">Osoby do kontaktu ze strony Zamawiającego:  </w:t>
      </w:r>
    </w:p>
    <w:p w14:paraId="455F10EA" w14:textId="77777777" w:rsidR="005C4C4E" w:rsidRPr="008E6639" w:rsidRDefault="005C4C4E" w:rsidP="005C4C4E">
      <w:pPr>
        <w:rPr>
          <w:sz w:val="22"/>
          <w:szCs w:val="22"/>
        </w:rPr>
      </w:pPr>
      <w:r w:rsidRPr="008E6639">
        <w:rPr>
          <w:sz w:val="22"/>
          <w:szCs w:val="22"/>
        </w:rPr>
        <w:t>Pani Aleksandra Szych</w:t>
      </w:r>
      <w:r w:rsidR="007962F0">
        <w:rPr>
          <w:sz w:val="22"/>
          <w:szCs w:val="22"/>
        </w:rPr>
        <w:t xml:space="preserve"> – Kierownik DLS</w:t>
      </w:r>
      <w:r w:rsidRPr="008E6639">
        <w:rPr>
          <w:sz w:val="22"/>
          <w:szCs w:val="22"/>
        </w:rPr>
        <w:t xml:space="preserve">, adres e-mail: </w:t>
      </w:r>
      <w:hyperlink r:id="rId7" w:history="1">
        <w:r w:rsidRPr="008E6639">
          <w:rPr>
            <w:rStyle w:val="Hipercze"/>
            <w:sz w:val="22"/>
            <w:szCs w:val="22"/>
          </w:rPr>
          <w:t>aleszy@zkzl.poznan.pl</w:t>
        </w:r>
      </w:hyperlink>
      <w:r w:rsidRPr="007962F0">
        <w:rPr>
          <w:rStyle w:val="Hipercze"/>
          <w:color w:val="000000" w:themeColor="text1"/>
          <w:sz w:val="22"/>
          <w:szCs w:val="22"/>
        </w:rPr>
        <w:t>; tel.: 604 217 940,</w:t>
      </w:r>
    </w:p>
    <w:p w14:paraId="6B18AA23" w14:textId="77777777" w:rsidR="005C4C4E" w:rsidRPr="008E6639" w:rsidRDefault="005C4C4E" w:rsidP="005C4C4E">
      <w:pPr>
        <w:rPr>
          <w:sz w:val="22"/>
          <w:szCs w:val="22"/>
        </w:rPr>
      </w:pPr>
      <w:r w:rsidRPr="008E6639">
        <w:rPr>
          <w:sz w:val="22"/>
          <w:szCs w:val="22"/>
        </w:rPr>
        <w:t xml:space="preserve">Pani Irmina </w:t>
      </w:r>
      <w:proofErr w:type="spellStart"/>
      <w:r w:rsidRPr="008E6639">
        <w:rPr>
          <w:sz w:val="22"/>
          <w:szCs w:val="22"/>
        </w:rPr>
        <w:t>Smarszcz</w:t>
      </w:r>
      <w:proofErr w:type="spellEnd"/>
      <w:r w:rsidRPr="008E6639">
        <w:rPr>
          <w:sz w:val="22"/>
          <w:szCs w:val="22"/>
        </w:rPr>
        <w:t xml:space="preserve"> – Kierownik Dworca, adres e-mail: </w:t>
      </w:r>
      <w:hyperlink r:id="rId8" w:history="1">
        <w:r w:rsidRPr="008E6639">
          <w:rPr>
            <w:rStyle w:val="Hipercze"/>
            <w:sz w:val="22"/>
            <w:szCs w:val="22"/>
          </w:rPr>
          <w:t>irmsma@zkzl.poznan.pl</w:t>
        </w:r>
      </w:hyperlink>
      <w:r w:rsidRPr="008E6639">
        <w:rPr>
          <w:sz w:val="22"/>
          <w:szCs w:val="22"/>
        </w:rPr>
        <w:t>; tel.: 514 766 841.</w:t>
      </w:r>
    </w:p>
    <w:p w14:paraId="2C43E558" w14:textId="77777777" w:rsidR="005C4C4E" w:rsidRPr="008E6639" w:rsidRDefault="005C4C4E" w:rsidP="005C4C4E">
      <w:pPr>
        <w:jc w:val="both"/>
        <w:rPr>
          <w:b/>
          <w:bCs/>
          <w:sz w:val="22"/>
          <w:szCs w:val="22"/>
          <w:u w:val="single"/>
        </w:rPr>
      </w:pPr>
    </w:p>
    <w:p w14:paraId="43C238B6" w14:textId="77777777" w:rsidR="005C4C4E" w:rsidRPr="008E6639" w:rsidRDefault="005C4C4E" w:rsidP="005C4C4E">
      <w:pPr>
        <w:jc w:val="both"/>
        <w:rPr>
          <w:b/>
          <w:bCs/>
          <w:sz w:val="22"/>
          <w:szCs w:val="22"/>
          <w:u w:val="single"/>
        </w:rPr>
      </w:pPr>
      <w:r w:rsidRPr="008E6639">
        <w:rPr>
          <w:b/>
          <w:bCs/>
          <w:sz w:val="22"/>
          <w:szCs w:val="22"/>
          <w:u w:val="single"/>
        </w:rPr>
        <w:t xml:space="preserve">Wykonawca: </w:t>
      </w:r>
    </w:p>
    <w:p w14:paraId="0D066C7F" w14:textId="77777777" w:rsidR="00B53088" w:rsidRDefault="00B53088" w:rsidP="005C4C4E">
      <w:pPr>
        <w:rPr>
          <w:b/>
          <w:bCs/>
          <w:sz w:val="22"/>
          <w:szCs w:val="22"/>
        </w:rPr>
      </w:pPr>
    </w:p>
    <w:p w14:paraId="4A7CF776" w14:textId="77777777" w:rsidR="007962F0" w:rsidRDefault="007962F0" w:rsidP="005C4C4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……………………………………………………………..</w:t>
      </w:r>
    </w:p>
    <w:p w14:paraId="372E53F7" w14:textId="77777777" w:rsidR="00B53088" w:rsidRDefault="00B53088" w:rsidP="005C4C4E">
      <w:pPr>
        <w:rPr>
          <w:b/>
          <w:bCs/>
          <w:sz w:val="22"/>
          <w:szCs w:val="22"/>
        </w:rPr>
      </w:pPr>
    </w:p>
    <w:p w14:paraId="07580C5E" w14:textId="77777777" w:rsidR="005C4C4E" w:rsidRPr="008E6639" w:rsidRDefault="005C4C4E" w:rsidP="005C4C4E">
      <w:pPr>
        <w:rPr>
          <w:sz w:val="22"/>
          <w:szCs w:val="22"/>
        </w:rPr>
      </w:pPr>
      <w:r w:rsidRPr="008E6639">
        <w:rPr>
          <w:b/>
          <w:bCs/>
          <w:sz w:val="22"/>
          <w:szCs w:val="22"/>
        </w:rPr>
        <w:t>Osoba do kontaktu ze strony Wykonawcy</w:t>
      </w:r>
      <w:r w:rsidRPr="008E6639">
        <w:rPr>
          <w:sz w:val="22"/>
          <w:szCs w:val="22"/>
        </w:rPr>
        <w:t xml:space="preserve">: </w:t>
      </w:r>
      <w:r w:rsidR="007962F0">
        <w:rPr>
          <w:sz w:val="22"/>
          <w:szCs w:val="22"/>
        </w:rPr>
        <w:t>…………………………………………………………</w:t>
      </w:r>
    </w:p>
    <w:p w14:paraId="57DF1943" w14:textId="77777777" w:rsidR="005C4C4E" w:rsidRPr="008E6639" w:rsidRDefault="005C4C4E" w:rsidP="005C4C4E">
      <w:pPr>
        <w:rPr>
          <w:b/>
          <w:bCs/>
          <w:sz w:val="22"/>
          <w:szCs w:val="22"/>
          <w:u w:val="single"/>
        </w:rPr>
      </w:pPr>
    </w:p>
    <w:p w14:paraId="24D8F223" w14:textId="77777777" w:rsidR="007962F0" w:rsidRDefault="005C4C4E" w:rsidP="005C4C4E">
      <w:pPr>
        <w:rPr>
          <w:b/>
          <w:bCs/>
          <w:sz w:val="22"/>
          <w:szCs w:val="22"/>
          <w:u w:val="single"/>
        </w:rPr>
      </w:pPr>
      <w:r w:rsidRPr="008E6639">
        <w:rPr>
          <w:b/>
          <w:bCs/>
          <w:sz w:val="22"/>
          <w:szCs w:val="22"/>
          <w:u w:val="single"/>
        </w:rPr>
        <w:t xml:space="preserve">Przedmiot </w:t>
      </w:r>
      <w:r w:rsidR="002831C8">
        <w:rPr>
          <w:b/>
          <w:bCs/>
          <w:sz w:val="22"/>
          <w:szCs w:val="22"/>
          <w:u w:val="single"/>
        </w:rPr>
        <w:t>Umowy</w:t>
      </w:r>
      <w:r w:rsidRPr="008E6639">
        <w:rPr>
          <w:b/>
          <w:bCs/>
          <w:sz w:val="22"/>
          <w:szCs w:val="22"/>
          <w:u w:val="single"/>
        </w:rPr>
        <w:t xml:space="preserve"> /rodzaj prac, ich zakres, ilość/:</w:t>
      </w:r>
    </w:p>
    <w:p w14:paraId="31CDF78A" w14:textId="77777777" w:rsidR="005C4C4E" w:rsidRPr="007962F0" w:rsidRDefault="007962F0" w:rsidP="007962F0">
      <w:pPr>
        <w:pStyle w:val="Akapitzlist"/>
        <w:numPr>
          <w:ilvl w:val="0"/>
          <w:numId w:val="5"/>
        </w:numPr>
        <w:spacing w:after="0"/>
        <w:ind w:left="426" w:hanging="284"/>
        <w:rPr>
          <w:b/>
          <w:bCs/>
          <w:u w:val="single"/>
        </w:rPr>
      </w:pPr>
      <w:r w:rsidRPr="007962F0">
        <w:t>Naprawa central wentylacyjnych i pompy ciepła dla potrzeb Dworca autobusowego Poznań Główny:</w:t>
      </w:r>
    </w:p>
    <w:p w14:paraId="459E4645" w14:textId="77777777" w:rsidR="007962F0" w:rsidRPr="000C5735" w:rsidRDefault="007962F0" w:rsidP="000C5735">
      <w:pPr>
        <w:pStyle w:val="Akapitzlist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</w:pPr>
      <w:r w:rsidRPr="000C5735">
        <w:t>Naprawa centrali wentylacyjnej LENNOX FLEX014 (s/n: FLEX0140017):</w:t>
      </w:r>
    </w:p>
    <w:p w14:paraId="63FA9670" w14:textId="77777777" w:rsidR="007962F0" w:rsidRPr="007962F0" w:rsidRDefault="007962F0" w:rsidP="000C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sz w:val="22"/>
          <w:szCs w:val="22"/>
        </w:rPr>
      </w:pPr>
      <w:r w:rsidRPr="007962F0">
        <w:rPr>
          <w:sz w:val="22"/>
          <w:szCs w:val="22"/>
        </w:rPr>
        <w:t>- dostawa i wymiana grzałki nr 3 – zabezpieczenie Q4, stycznik K13</w:t>
      </w:r>
      <w:r>
        <w:rPr>
          <w:sz w:val="22"/>
          <w:szCs w:val="22"/>
        </w:rPr>
        <w:t>,</w:t>
      </w:r>
    </w:p>
    <w:p w14:paraId="1F6A2A92" w14:textId="77777777" w:rsidR="007962F0" w:rsidRPr="007962F0" w:rsidRDefault="007962F0" w:rsidP="000C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sz w:val="22"/>
          <w:szCs w:val="22"/>
        </w:rPr>
      </w:pPr>
      <w:r w:rsidRPr="007962F0">
        <w:rPr>
          <w:sz w:val="22"/>
          <w:szCs w:val="22"/>
        </w:rPr>
        <w:t>- dostawa i wymiana grzałki nr 3 – zabezpieczenie Q5, stycznik K14</w:t>
      </w:r>
      <w:r>
        <w:rPr>
          <w:sz w:val="22"/>
          <w:szCs w:val="22"/>
        </w:rPr>
        <w:t>,</w:t>
      </w:r>
    </w:p>
    <w:p w14:paraId="46EFDB63" w14:textId="77777777" w:rsidR="007962F0" w:rsidRPr="000C5735" w:rsidRDefault="007962F0" w:rsidP="000C5735">
      <w:pPr>
        <w:pStyle w:val="Akapitzlist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</w:pPr>
      <w:r w:rsidRPr="000C5735">
        <w:t>Naprawa centrali wentylacyjnej LENNOX FLEX048 (s/n: FLEX 0480035):</w:t>
      </w:r>
    </w:p>
    <w:p w14:paraId="7AC02F37" w14:textId="6011ADE4" w:rsidR="007962F0" w:rsidRPr="007962F0" w:rsidRDefault="007962F0" w:rsidP="000C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sz w:val="22"/>
          <w:szCs w:val="22"/>
        </w:rPr>
      </w:pPr>
      <w:r w:rsidRPr="007962F0">
        <w:rPr>
          <w:sz w:val="22"/>
          <w:szCs w:val="22"/>
        </w:rPr>
        <w:t>- odessanie czynnika chłodniczego</w:t>
      </w:r>
      <w:r w:rsidR="00673FF7">
        <w:rPr>
          <w:sz w:val="22"/>
          <w:szCs w:val="22"/>
        </w:rPr>
        <w:t>,</w:t>
      </w:r>
    </w:p>
    <w:p w14:paraId="39E05169" w14:textId="2148E024" w:rsidR="007962F0" w:rsidRPr="007962F0" w:rsidRDefault="007962F0" w:rsidP="000C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sz w:val="22"/>
          <w:szCs w:val="22"/>
        </w:rPr>
      </w:pPr>
      <w:r w:rsidRPr="007962F0">
        <w:rPr>
          <w:sz w:val="22"/>
          <w:szCs w:val="22"/>
        </w:rPr>
        <w:t>- wymiana parownika (XG05Z36C)</w:t>
      </w:r>
      <w:r w:rsidR="00673FF7">
        <w:rPr>
          <w:sz w:val="22"/>
          <w:szCs w:val="22"/>
        </w:rPr>
        <w:t>,</w:t>
      </w:r>
    </w:p>
    <w:p w14:paraId="6D9FE981" w14:textId="03CB9687" w:rsidR="007962F0" w:rsidRPr="007962F0" w:rsidRDefault="007962F0" w:rsidP="000C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sz w:val="22"/>
          <w:szCs w:val="22"/>
        </w:rPr>
      </w:pPr>
      <w:r w:rsidRPr="007962F0">
        <w:rPr>
          <w:sz w:val="22"/>
          <w:szCs w:val="22"/>
        </w:rPr>
        <w:t>- wymiana filtra osuszacza</w:t>
      </w:r>
      <w:r w:rsidR="00673FF7">
        <w:rPr>
          <w:sz w:val="22"/>
          <w:szCs w:val="22"/>
        </w:rPr>
        <w:t>,</w:t>
      </w:r>
    </w:p>
    <w:p w14:paraId="2ACDFB31" w14:textId="345A7D87" w:rsidR="007962F0" w:rsidRPr="007962F0" w:rsidRDefault="007962F0" w:rsidP="000C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sz w:val="22"/>
          <w:szCs w:val="22"/>
        </w:rPr>
      </w:pPr>
      <w:r w:rsidRPr="007962F0">
        <w:rPr>
          <w:sz w:val="22"/>
          <w:szCs w:val="22"/>
        </w:rPr>
        <w:t>- uzupełnienie oleju sprężarkowego XRL</w:t>
      </w:r>
      <w:r w:rsidR="00673FF7">
        <w:rPr>
          <w:sz w:val="22"/>
          <w:szCs w:val="22"/>
        </w:rPr>
        <w:t>,</w:t>
      </w:r>
    </w:p>
    <w:p w14:paraId="3B2A4E0F" w14:textId="0E8E7EA2" w:rsidR="007962F0" w:rsidRPr="007962F0" w:rsidRDefault="007962F0" w:rsidP="000C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sz w:val="22"/>
          <w:szCs w:val="22"/>
        </w:rPr>
      </w:pPr>
      <w:r w:rsidRPr="007962F0">
        <w:rPr>
          <w:sz w:val="22"/>
          <w:szCs w:val="22"/>
        </w:rPr>
        <w:t>- lokalizacja i usunięcie ewentualnej nieszczelności</w:t>
      </w:r>
      <w:r w:rsidR="00673FF7">
        <w:rPr>
          <w:sz w:val="22"/>
          <w:szCs w:val="22"/>
        </w:rPr>
        <w:t>,</w:t>
      </w:r>
    </w:p>
    <w:p w14:paraId="61016552" w14:textId="0B9CD77C" w:rsidR="007962F0" w:rsidRPr="007962F0" w:rsidRDefault="007962F0" w:rsidP="000C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sz w:val="22"/>
          <w:szCs w:val="22"/>
        </w:rPr>
      </w:pPr>
      <w:r w:rsidRPr="007962F0">
        <w:rPr>
          <w:sz w:val="22"/>
          <w:szCs w:val="22"/>
        </w:rPr>
        <w:t>- próba ciśnieniowa suchym azotem</w:t>
      </w:r>
      <w:r w:rsidR="00673FF7">
        <w:rPr>
          <w:sz w:val="22"/>
          <w:szCs w:val="22"/>
        </w:rPr>
        <w:t>,</w:t>
      </w:r>
    </w:p>
    <w:p w14:paraId="0D98ECC2" w14:textId="1B03603A" w:rsidR="007962F0" w:rsidRPr="007962F0" w:rsidRDefault="007962F0" w:rsidP="000C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sz w:val="22"/>
          <w:szCs w:val="22"/>
        </w:rPr>
      </w:pPr>
      <w:r w:rsidRPr="007962F0">
        <w:rPr>
          <w:sz w:val="22"/>
          <w:szCs w:val="22"/>
        </w:rPr>
        <w:t xml:space="preserve">- </w:t>
      </w:r>
      <w:proofErr w:type="spellStart"/>
      <w:r w:rsidRPr="007962F0">
        <w:rPr>
          <w:sz w:val="22"/>
          <w:szCs w:val="22"/>
        </w:rPr>
        <w:t>próżniowanie</w:t>
      </w:r>
      <w:proofErr w:type="spellEnd"/>
      <w:r w:rsidRPr="007962F0">
        <w:rPr>
          <w:sz w:val="22"/>
          <w:szCs w:val="22"/>
        </w:rPr>
        <w:t xml:space="preserve"> i suszenie układu freonowego</w:t>
      </w:r>
      <w:r w:rsidR="00673FF7">
        <w:rPr>
          <w:sz w:val="22"/>
          <w:szCs w:val="22"/>
        </w:rPr>
        <w:t>,</w:t>
      </w:r>
    </w:p>
    <w:p w14:paraId="3EBF8C85" w14:textId="77777777" w:rsidR="007962F0" w:rsidRPr="007962F0" w:rsidRDefault="007962F0" w:rsidP="000C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sz w:val="22"/>
          <w:szCs w:val="22"/>
        </w:rPr>
      </w:pPr>
      <w:r w:rsidRPr="007962F0">
        <w:rPr>
          <w:sz w:val="22"/>
          <w:szCs w:val="22"/>
        </w:rPr>
        <w:t>- napełnienie układu freonowego nowym czynnikiem chłodniczym, oraz jego uzupełnienie/ew. wymiana,</w:t>
      </w:r>
    </w:p>
    <w:p w14:paraId="557E8D14" w14:textId="77777777" w:rsidR="007962F0" w:rsidRPr="007962F0" w:rsidRDefault="007962F0" w:rsidP="000C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sz w:val="22"/>
          <w:szCs w:val="22"/>
        </w:rPr>
      </w:pPr>
      <w:r w:rsidRPr="007962F0">
        <w:rPr>
          <w:sz w:val="22"/>
          <w:szCs w:val="22"/>
        </w:rPr>
        <w:t>- kosztu freonu,</w:t>
      </w:r>
    </w:p>
    <w:p w14:paraId="72F70C08" w14:textId="77777777" w:rsidR="000C5735" w:rsidRDefault="007962F0" w:rsidP="000C5735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0C5735">
        <w:t>Naprawa centrali wentylacyjnej LENNOX FLEX048 (s/n: FLEX 0480035):</w:t>
      </w:r>
    </w:p>
    <w:p w14:paraId="0A9591F6" w14:textId="77777777" w:rsidR="007962F0" w:rsidRPr="000C5735" w:rsidRDefault="007962F0" w:rsidP="000C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0C5735">
        <w:t>- wymiana termostatycznego zaworu rozprężnego na elektroniczny,</w:t>
      </w:r>
    </w:p>
    <w:p w14:paraId="270D3202" w14:textId="77777777" w:rsidR="000C5735" w:rsidRDefault="007962F0" w:rsidP="000C5735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0C5735">
        <w:t>Naprawa pompy ciepła TCH018AUF30CLSS (s/n: Q11732816) przy kasie biletowej nr 2:</w:t>
      </w:r>
    </w:p>
    <w:p w14:paraId="40442D93" w14:textId="77777777" w:rsidR="007962F0" w:rsidRPr="000C5735" w:rsidRDefault="007962F0" w:rsidP="000C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0C5735">
        <w:t xml:space="preserve">- prace związane z wypoziomowaniem pompy ciepła. </w:t>
      </w:r>
    </w:p>
    <w:p w14:paraId="129538BF" w14:textId="77777777" w:rsidR="007962F0" w:rsidRPr="007962F0" w:rsidRDefault="007962F0" w:rsidP="000C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962F0">
        <w:rPr>
          <w:sz w:val="22"/>
          <w:szCs w:val="22"/>
        </w:rPr>
        <w:t xml:space="preserve">Przedmiotem </w:t>
      </w:r>
      <w:r w:rsidR="002831C8">
        <w:rPr>
          <w:sz w:val="22"/>
          <w:szCs w:val="22"/>
        </w:rPr>
        <w:t>Umowy</w:t>
      </w:r>
      <w:r w:rsidRPr="007962F0">
        <w:rPr>
          <w:sz w:val="22"/>
          <w:szCs w:val="22"/>
        </w:rPr>
        <w:t xml:space="preserve"> jest wykonanie wszelkich niezbędnych czynności związanych z ww. naprawą,</w:t>
      </w:r>
    </w:p>
    <w:p w14:paraId="01AEB0C9" w14:textId="77777777" w:rsidR="007962F0" w:rsidRPr="007962F0" w:rsidRDefault="007962F0" w:rsidP="0079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962F0">
        <w:rPr>
          <w:sz w:val="22"/>
          <w:szCs w:val="22"/>
        </w:rPr>
        <w:t>w tym:</w:t>
      </w:r>
    </w:p>
    <w:p w14:paraId="25C0C7BE" w14:textId="77777777" w:rsidR="007962F0" w:rsidRPr="007962F0" w:rsidRDefault="007962F0" w:rsidP="0028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sz w:val="22"/>
          <w:szCs w:val="22"/>
        </w:rPr>
      </w:pPr>
      <w:r w:rsidRPr="007962F0">
        <w:rPr>
          <w:sz w:val="22"/>
          <w:szCs w:val="22"/>
        </w:rPr>
        <w:t>- demontaż uszkodzonych części i ich utylizacja,</w:t>
      </w:r>
    </w:p>
    <w:p w14:paraId="6FBB8AC1" w14:textId="77777777" w:rsidR="007962F0" w:rsidRPr="007962F0" w:rsidRDefault="007962F0" w:rsidP="0028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sz w:val="22"/>
          <w:szCs w:val="22"/>
        </w:rPr>
      </w:pPr>
      <w:r w:rsidRPr="007962F0">
        <w:rPr>
          <w:sz w:val="22"/>
          <w:szCs w:val="22"/>
        </w:rPr>
        <w:t>- dostawa i montaż nowych części,</w:t>
      </w:r>
    </w:p>
    <w:p w14:paraId="08C710F1" w14:textId="77777777" w:rsidR="007962F0" w:rsidRDefault="007962F0" w:rsidP="0028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sz w:val="22"/>
          <w:szCs w:val="22"/>
        </w:rPr>
      </w:pPr>
      <w:r w:rsidRPr="007962F0">
        <w:rPr>
          <w:sz w:val="22"/>
          <w:szCs w:val="22"/>
        </w:rPr>
        <w:t>- sprawdzenie poprawności pracy urządzeń.</w:t>
      </w:r>
    </w:p>
    <w:p w14:paraId="57E1A6B8" w14:textId="77777777" w:rsidR="00E4249A" w:rsidRPr="00065EB5" w:rsidRDefault="00E4249A" w:rsidP="00E4249A">
      <w:pPr>
        <w:jc w:val="both"/>
        <w:rPr>
          <w:sz w:val="22"/>
          <w:szCs w:val="22"/>
        </w:rPr>
      </w:pPr>
      <w:r>
        <w:rPr>
          <w:sz w:val="22"/>
          <w:szCs w:val="22"/>
        </w:rPr>
        <w:t>Okres gwarancji na wymienian</w:t>
      </w:r>
      <w:r w:rsidR="00B53088">
        <w:rPr>
          <w:sz w:val="22"/>
          <w:szCs w:val="22"/>
        </w:rPr>
        <w:t>e części (</w:t>
      </w:r>
      <w:r w:rsidR="007962F0">
        <w:rPr>
          <w:sz w:val="22"/>
          <w:szCs w:val="22"/>
        </w:rPr>
        <w:t>parownik</w:t>
      </w:r>
      <w:r w:rsidR="00B53088">
        <w:rPr>
          <w:sz w:val="22"/>
          <w:szCs w:val="22"/>
        </w:rPr>
        <w:t xml:space="preserve"> +grzałki) </w:t>
      </w:r>
      <w:r>
        <w:rPr>
          <w:sz w:val="22"/>
          <w:szCs w:val="22"/>
        </w:rPr>
        <w:t>wynos</w:t>
      </w:r>
      <w:r w:rsidR="00C549E9">
        <w:rPr>
          <w:sz w:val="22"/>
          <w:szCs w:val="22"/>
        </w:rPr>
        <w:t>i</w:t>
      </w:r>
      <w:r w:rsidR="00B53088">
        <w:rPr>
          <w:sz w:val="22"/>
          <w:szCs w:val="22"/>
        </w:rPr>
        <w:t xml:space="preserve"> 12 </w:t>
      </w:r>
      <w:r>
        <w:rPr>
          <w:sz w:val="22"/>
          <w:szCs w:val="22"/>
        </w:rPr>
        <w:t>miesięcy.</w:t>
      </w:r>
    </w:p>
    <w:p w14:paraId="06C5D164" w14:textId="77777777" w:rsidR="00B53088" w:rsidRDefault="00B53088" w:rsidP="00B530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Ogólne warunki gwarancji ustalone są w ……………………………, stanowiących </w:t>
      </w:r>
      <w:r>
        <w:rPr>
          <w:b/>
          <w:bCs/>
          <w:sz w:val="22"/>
          <w:szCs w:val="22"/>
        </w:rPr>
        <w:t>Z</w:t>
      </w:r>
      <w:r w:rsidRPr="007962F0">
        <w:rPr>
          <w:b/>
          <w:bCs/>
          <w:sz w:val="22"/>
          <w:szCs w:val="22"/>
        </w:rPr>
        <w:t>ałącznik nr 1</w:t>
      </w:r>
      <w:r>
        <w:rPr>
          <w:sz w:val="22"/>
          <w:szCs w:val="22"/>
        </w:rPr>
        <w:t xml:space="preserve"> do Umowy. </w:t>
      </w:r>
    </w:p>
    <w:p w14:paraId="6DFE960F" w14:textId="6B8F630A" w:rsidR="000D533F" w:rsidRDefault="000D533F" w:rsidP="005C4C4E">
      <w:pPr>
        <w:rPr>
          <w:b/>
          <w:bCs/>
          <w:sz w:val="22"/>
          <w:szCs w:val="22"/>
          <w:u w:val="single"/>
        </w:rPr>
      </w:pPr>
    </w:p>
    <w:p w14:paraId="239D0960" w14:textId="77777777" w:rsidR="00B53088" w:rsidRDefault="00B53088" w:rsidP="00B53088">
      <w:pPr>
        <w:pStyle w:val="Akapitzlist"/>
        <w:suppressAutoHyphens/>
        <w:autoSpaceDE/>
        <w:autoSpaceDN/>
        <w:spacing w:after="0"/>
        <w:ind w:left="426"/>
        <w:jc w:val="both"/>
      </w:pPr>
    </w:p>
    <w:p w14:paraId="1B50A1E1" w14:textId="5A4F258F" w:rsidR="00EC5F39" w:rsidRDefault="00EC5F39" w:rsidP="00B53088">
      <w:pPr>
        <w:pStyle w:val="Akapitzlist"/>
        <w:numPr>
          <w:ilvl w:val="0"/>
          <w:numId w:val="11"/>
        </w:numPr>
        <w:suppressAutoHyphens/>
        <w:autoSpaceDE/>
        <w:autoSpaceDN/>
        <w:spacing w:after="0"/>
        <w:ind w:left="426" w:hanging="426"/>
        <w:jc w:val="both"/>
      </w:pPr>
      <w:r>
        <w:t xml:space="preserve">Wykonawca oświadcza, że zapoznał się z Ogólnymi Warunkami Umowy (OWU) zawieranej zgodnie </w:t>
      </w:r>
      <w:r w:rsidR="00673FF7">
        <w:br/>
      </w:r>
      <w:r>
        <w:t>z Regulaminem udzielania zamówień, których wartość nie przekracza 130 tys. zł. udostępnionych na platformie zakupowej Zamawiającego pod linkiem: https://platformazakupowa.pl/pn/zkzl_poznan oraz na stronie internetowej Zamawiającego.</w:t>
      </w:r>
    </w:p>
    <w:p w14:paraId="7F5EFE3D" w14:textId="77777777" w:rsidR="00EC5F39" w:rsidRDefault="00EC5F39" w:rsidP="00B53088">
      <w:pPr>
        <w:pStyle w:val="Akapitzlist"/>
        <w:numPr>
          <w:ilvl w:val="0"/>
          <w:numId w:val="11"/>
        </w:numPr>
        <w:suppressAutoHyphens/>
        <w:autoSpaceDE/>
        <w:autoSpaceDN/>
        <w:spacing w:after="0"/>
        <w:ind w:left="426" w:hanging="426"/>
        <w:jc w:val="both"/>
      </w:pPr>
      <w:r>
        <w:t>Strony Oświadczają, że nie wnoszą zastrzeżeń do treści OWU, które stanowią integralną część Umowy.</w:t>
      </w:r>
    </w:p>
    <w:p w14:paraId="7A4C71A1" w14:textId="77777777" w:rsidR="00EC5F39" w:rsidRDefault="00EC5F39" w:rsidP="00B53088">
      <w:pPr>
        <w:pStyle w:val="Akapitzlist"/>
        <w:numPr>
          <w:ilvl w:val="0"/>
          <w:numId w:val="11"/>
        </w:numPr>
        <w:suppressAutoHyphens/>
        <w:autoSpaceDE/>
        <w:autoSpaceDN/>
        <w:spacing w:after="0"/>
        <w:ind w:left="426" w:hanging="426"/>
        <w:jc w:val="both"/>
      </w:pPr>
      <w:r>
        <w:t>W zakresie w jakim treść Umowy nie będzie zgodna z OWU, należy stosować zapisy Umowy.</w:t>
      </w:r>
    </w:p>
    <w:p w14:paraId="61B016E9" w14:textId="77777777" w:rsidR="00EC5F39" w:rsidRDefault="00EC5F39" w:rsidP="00EC5F39">
      <w:pPr>
        <w:pStyle w:val="Akapitzlist"/>
        <w:numPr>
          <w:ilvl w:val="0"/>
          <w:numId w:val="11"/>
        </w:numPr>
        <w:suppressAutoHyphens/>
        <w:autoSpaceDE/>
        <w:autoSpaceDN/>
        <w:spacing w:after="0"/>
        <w:ind w:left="426" w:hanging="426"/>
        <w:jc w:val="both"/>
      </w:pPr>
      <w:r>
        <w:t>W zakresie nieuregulowanym Umową pełne zastosowanie znajdują zapisy OWU.</w:t>
      </w:r>
    </w:p>
    <w:p w14:paraId="3B6BD85D" w14:textId="77777777" w:rsidR="007962F0" w:rsidRPr="00114714" w:rsidRDefault="007962F0" w:rsidP="00B53088">
      <w:pPr>
        <w:pStyle w:val="Akapitzlist"/>
        <w:numPr>
          <w:ilvl w:val="0"/>
          <w:numId w:val="11"/>
        </w:numPr>
        <w:suppressAutoHyphens/>
        <w:autoSpaceDE/>
        <w:autoSpaceDN/>
        <w:spacing w:after="0"/>
        <w:ind w:left="426" w:hanging="426"/>
        <w:jc w:val="both"/>
      </w:pPr>
      <w:r w:rsidRPr="00114714">
        <w:t>Wykonawca oświadcza, że jest uprawniony do występowania w obrocie prawnym zgodnie</w:t>
      </w:r>
      <w:r w:rsidRPr="00114714">
        <w:br/>
        <w:t xml:space="preserve">z wymaganiami ustawowymi, posiada uprawnienia niezbędne do wykonania </w:t>
      </w:r>
      <w:r w:rsidR="002831C8">
        <w:t>P</w:t>
      </w:r>
      <w:r w:rsidRPr="00114714">
        <w:t>rzedmiotu Umowy, dysponuje niezbędną wiedzą, doświadczeniem oraz potencjałem technicznym i ekonomicznym</w:t>
      </w:r>
      <w:r w:rsidRPr="00114714">
        <w:br/>
        <w:t xml:space="preserve">i pracownikami zdolnymi do wykonania </w:t>
      </w:r>
      <w:r w:rsidR="002831C8">
        <w:t>P</w:t>
      </w:r>
      <w:r w:rsidRPr="00114714">
        <w:t xml:space="preserve">rzedmiotu Umowy. </w:t>
      </w:r>
      <w:r w:rsidRPr="00114714">
        <w:rPr>
          <w:bCs/>
          <w:iCs/>
        </w:rPr>
        <w:t xml:space="preserve">Wykonawca oświadcza, że osoby wykonujące </w:t>
      </w:r>
      <w:r w:rsidR="002831C8">
        <w:rPr>
          <w:bCs/>
          <w:iCs/>
        </w:rPr>
        <w:t>P</w:t>
      </w:r>
      <w:r w:rsidRPr="00114714">
        <w:rPr>
          <w:bCs/>
          <w:iCs/>
        </w:rPr>
        <w:t xml:space="preserve">rzedmiot Umowy posiadać będą niezbędne uprawnienia i doświadczenie w wykonywaniu tego rodzaju robót. </w:t>
      </w:r>
    </w:p>
    <w:p w14:paraId="33583AF5" w14:textId="77777777" w:rsidR="007962F0" w:rsidRPr="00114714" w:rsidRDefault="007962F0" w:rsidP="00B53088">
      <w:pPr>
        <w:pStyle w:val="Akapitzlist"/>
        <w:numPr>
          <w:ilvl w:val="0"/>
          <w:numId w:val="11"/>
        </w:numPr>
        <w:shd w:val="clear" w:color="auto" w:fill="FFFFFF"/>
        <w:ind w:left="426" w:hanging="426"/>
        <w:jc w:val="both"/>
      </w:pPr>
      <w:r w:rsidRPr="00114714">
        <w:t xml:space="preserve">Wykonawca zobowiązuje się do zastosowania materiałów i urządzeń odpowiadającym wymogom jakościowym dopuszczającym do obrotu i stosowania w budownictwie określonym w Ustawie z dnia </w:t>
      </w:r>
      <w:r w:rsidRPr="00114714">
        <w:br/>
        <w:t xml:space="preserve">16 kwietnia 2004 r. o wyrobach budowlanych (t.j. Dz. U. z 2021 r., poz. 1213 z </w:t>
      </w:r>
      <w:proofErr w:type="spellStart"/>
      <w:r w:rsidRPr="00114714">
        <w:t>późn</w:t>
      </w:r>
      <w:proofErr w:type="spellEnd"/>
      <w:r w:rsidRPr="00114714">
        <w:t xml:space="preserve">. zm.). Wykonawca ponosi pełną odpowiedzialność za skutki wynikające z zastosowania niewłaściwych materiałów, niespełniających polskich norm oraz obowiązujących przepisów prawa budowlanego. </w:t>
      </w:r>
    </w:p>
    <w:p w14:paraId="5ADA944E" w14:textId="77777777" w:rsidR="007962F0" w:rsidRPr="00114714" w:rsidRDefault="007962F0" w:rsidP="00B53088">
      <w:pPr>
        <w:pStyle w:val="Akapitzlist"/>
        <w:numPr>
          <w:ilvl w:val="0"/>
          <w:numId w:val="11"/>
        </w:numPr>
        <w:shd w:val="clear" w:color="auto" w:fill="FFFFFF"/>
        <w:ind w:left="426" w:hanging="426"/>
        <w:jc w:val="both"/>
      </w:pPr>
      <w:r w:rsidRPr="00114714">
        <w:rPr>
          <w:color w:val="000000"/>
        </w:rPr>
        <w:t xml:space="preserve">Wykonawca zobowiązuje się </w:t>
      </w:r>
      <w:r w:rsidR="0040798B">
        <w:rPr>
          <w:color w:val="000000"/>
        </w:rPr>
        <w:t xml:space="preserve">do </w:t>
      </w:r>
      <w:r w:rsidR="0040798B" w:rsidRPr="00F34C6F">
        <w:t>bezzwłocznego zawiadomienia Zamawiającego o zauważonych awariach, uszkodzeniach lub wadliwym działaniu urządzeń technicznych lub instalacji ze wskazaniem niezbędnych naprawi ich kosztu</w:t>
      </w:r>
      <w:r w:rsidR="0040798B">
        <w:rPr>
          <w:color w:val="000000"/>
        </w:rPr>
        <w:t xml:space="preserve">, a także do </w:t>
      </w:r>
      <w:r w:rsidRPr="00114714">
        <w:rPr>
          <w:color w:val="000000"/>
        </w:rPr>
        <w:t>niezwłoczne</w:t>
      </w:r>
      <w:r w:rsidR="0040798B">
        <w:rPr>
          <w:color w:val="000000"/>
        </w:rPr>
        <w:t>go</w:t>
      </w:r>
      <w:r w:rsidRPr="00114714">
        <w:rPr>
          <w:color w:val="000000"/>
        </w:rPr>
        <w:t xml:space="preserve"> pisemne</w:t>
      </w:r>
      <w:r w:rsidR="0040798B">
        <w:rPr>
          <w:color w:val="000000"/>
        </w:rPr>
        <w:t>go po</w:t>
      </w:r>
      <w:r w:rsidRPr="00114714">
        <w:rPr>
          <w:color w:val="000000"/>
        </w:rPr>
        <w:t>informowa</w:t>
      </w:r>
      <w:r w:rsidR="0040798B">
        <w:rPr>
          <w:color w:val="000000"/>
        </w:rPr>
        <w:t>nia</w:t>
      </w:r>
      <w:r w:rsidRPr="00114714">
        <w:rPr>
          <w:color w:val="000000"/>
        </w:rPr>
        <w:t xml:space="preserve"> Zamawiającego o konieczności wykonania prac dodatkowych i zamiennych (Wykonawca nie jest uprawniony do wykonania prac dodatkowych lub zamiennych bez zawarcia aneksu do Umowy w tym przedmiocie lub pisemnej /także elektronicznej/ akceptacji przez Zamawiającego)</w:t>
      </w:r>
      <w:r w:rsidR="0040798B">
        <w:rPr>
          <w:color w:val="000000"/>
        </w:rPr>
        <w:t xml:space="preserve">. </w:t>
      </w:r>
    </w:p>
    <w:p w14:paraId="0E78633C" w14:textId="77777777" w:rsidR="0040798B" w:rsidRDefault="007962F0" w:rsidP="0040798B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</w:tabs>
        <w:ind w:left="426" w:hanging="426"/>
        <w:jc w:val="both"/>
      </w:pPr>
      <w:r w:rsidRPr="00114714">
        <w:t xml:space="preserve">Wykonawca zobowiązany jest posiadać przez cały okres trwania Umowy ubezpieczenie odpowiedzialności cywilnej z tytułu prowadzonej działalności gospodarczej w zakresie związanym </w:t>
      </w:r>
      <w:r w:rsidRPr="00114714">
        <w:br/>
        <w:t xml:space="preserve">z Przedmiotem Umowy, obejmujące między innymi: 1) spowodowanie śmierci lub uszkodzenia ciała (zawinione jak i niezawinione), 2) roszczenia osób trzecich związane z realizacją Umowy (szkody osobowe, rzeczowe). Wykonawca oświadcza, że posiada polisę lub inny dokument potwierdzający zawarcie umowy ubezpieczenia odpowiedzialności cywilnej w związku z prowadzoną działalnością gospodarczą, w zakresie związanym z Przedmiotem Umowy. Aktualnie obowiązująca polisa stanowi </w:t>
      </w:r>
      <w:r w:rsidR="00B53088">
        <w:rPr>
          <w:b/>
          <w:bCs/>
        </w:rPr>
        <w:t>Z</w:t>
      </w:r>
      <w:r w:rsidRPr="00114714">
        <w:rPr>
          <w:b/>
          <w:bCs/>
        </w:rPr>
        <w:t>ałącznik nr 2</w:t>
      </w:r>
      <w:r w:rsidRPr="00114714">
        <w:t xml:space="preserve"> do niniejszej Umowy. </w:t>
      </w:r>
    </w:p>
    <w:p w14:paraId="3B83A1AE" w14:textId="77777777" w:rsidR="0040798B" w:rsidRDefault="0040798B" w:rsidP="0040798B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</w:tabs>
        <w:ind w:left="426" w:hanging="426"/>
        <w:jc w:val="both"/>
      </w:pPr>
      <w:r>
        <w:t xml:space="preserve">W </w:t>
      </w:r>
      <w:r w:rsidRPr="00F34C6F">
        <w:t>trakcie wykonywania usługi</w:t>
      </w:r>
      <w:r>
        <w:t xml:space="preserve">, w tym w przypadku stwierdzenia </w:t>
      </w:r>
      <w:r w:rsidRPr="00F34C6F">
        <w:t>nieprawidłowości mogących zagrażać zdrowiu i życiu użytkowników, Wykonawca zobowiązany jest do sporządzenia dokumentacji fotograficznej (dokumentację tę należy dołączyć do protokołu</w:t>
      </w:r>
      <w:r>
        <w:t xml:space="preserve"> odbioru prac)</w:t>
      </w:r>
      <w:r w:rsidRPr="00F34C6F">
        <w:t xml:space="preserve"> oraz niezwłocznie poinformować Zamawiającego o tym fakcie. Zamawiający nie udostępnia aparatów niezbędnych do sporządzenia dokumentacji fotograficznej.</w:t>
      </w:r>
    </w:p>
    <w:p w14:paraId="43DE627B" w14:textId="77777777" w:rsidR="003F66B1" w:rsidRDefault="0040798B" w:rsidP="003F66B1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</w:tabs>
        <w:ind w:left="426" w:hanging="426"/>
        <w:jc w:val="both"/>
      </w:pPr>
      <w:r w:rsidRPr="00F34C6F">
        <w:t>Przed podjęciem prac, Wykonawca uzgodni z Zamawiającym harmonogram realizacji prac, uwzględniając w nich wszystkie warunki, w jakich musi zostać wykonany Przedmiot Umowy.</w:t>
      </w:r>
    </w:p>
    <w:p w14:paraId="4574F375" w14:textId="2960BC76" w:rsidR="003F66B1" w:rsidRPr="003F66B1" w:rsidRDefault="003F66B1" w:rsidP="00DA2579">
      <w:pPr>
        <w:pStyle w:val="Akapitzlist"/>
        <w:numPr>
          <w:ilvl w:val="0"/>
          <w:numId w:val="11"/>
        </w:numPr>
        <w:shd w:val="clear" w:color="auto" w:fill="FFFFFF"/>
        <w:tabs>
          <w:tab w:val="left" w:pos="567"/>
        </w:tabs>
        <w:ind w:left="426" w:hanging="426"/>
        <w:jc w:val="both"/>
      </w:pPr>
      <w:r>
        <w:t xml:space="preserve">Wykonawca zobowiązuje się do </w:t>
      </w:r>
      <w:r w:rsidRPr="003F66B1">
        <w:t xml:space="preserve">znajomości i stosowania w czasie prowadzenia prac wszelkich przepisów dotyczących ochrony środowiska naturalnego </w:t>
      </w:r>
      <w:r>
        <w:t xml:space="preserve">oraz </w:t>
      </w:r>
      <w:r w:rsidRPr="00F34C6F">
        <w:t>przepisów bhp i ppoż</w:t>
      </w:r>
      <w:r w:rsidRPr="003F66B1">
        <w:t xml:space="preserve">, mających związek </w:t>
      </w:r>
      <w:r>
        <w:br/>
      </w:r>
      <w:r w:rsidRPr="003F66B1">
        <w:t xml:space="preserve">z realizacją Umowy oraz ponoszenia ewentualnych opłat i kar za przekroczenie ich w trakcie prowadzenia prac, określonych w odpowiednich przepisach, dotyczących ochrony środowiska  </w:t>
      </w:r>
      <w:r w:rsidR="00673FF7">
        <w:br/>
      </w:r>
      <w:r w:rsidRPr="003F66B1">
        <w:t>i bezpieczeństwa pracy</w:t>
      </w:r>
      <w:r>
        <w:t>,</w:t>
      </w:r>
    </w:p>
    <w:p w14:paraId="32ACA320" w14:textId="77777777" w:rsidR="0040798B" w:rsidRPr="00114714" w:rsidRDefault="0040798B" w:rsidP="0040798B">
      <w:pPr>
        <w:shd w:val="clear" w:color="auto" w:fill="FFFFFF"/>
        <w:tabs>
          <w:tab w:val="left" w:pos="284"/>
        </w:tabs>
        <w:jc w:val="both"/>
      </w:pPr>
    </w:p>
    <w:p w14:paraId="23FAD160" w14:textId="77777777" w:rsidR="007962F0" w:rsidRPr="00F56EF4" w:rsidRDefault="007962F0" w:rsidP="005C4C4E">
      <w:pPr>
        <w:rPr>
          <w:b/>
          <w:bCs/>
          <w:sz w:val="22"/>
          <w:szCs w:val="22"/>
          <w:u w:val="single"/>
        </w:rPr>
      </w:pPr>
    </w:p>
    <w:p w14:paraId="683F260A" w14:textId="611ACE3F" w:rsidR="008E6639" w:rsidRPr="008E6639" w:rsidRDefault="005C4C4E" w:rsidP="008E6639">
      <w:pPr>
        <w:rPr>
          <w:sz w:val="22"/>
          <w:szCs w:val="22"/>
        </w:rPr>
      </w:pPr>
      <w:r w:rsidRPr="008E6639">
        <w:rPr>
          <w:b/>
          <w:bCs/>
          <w:sz w:val="22"/>
          <w:szCs w:val="22"/>
          <w:u w:val="single"/>
        </w:rPr>
        <w:t>Termin rozpoczęcia prac</w:t>
      </w:r>
      <w:r w:rsidRPr="008E6639">
        <w:rPr>
          <w:sz w:val="22"/>
          <w:szCs w:val="22"/>
        </w:rPr>
        <w:t xml:space="preserve">: </w:t>
      </w:r>
      <w:bookmarkStart w:id="0" w:name="_Hlk87366015"/>
      <w:r w:rsidR="008E6639">
        <w:rPr>
          <w:sz w:val="22"/>
          <w:szCs w:val="22"/>
        </w:rPr>
        <w:t xml:space="preserve">po </w:t>
      </w:r>
      <w:r w:rsidRPr="008E6639">
        <w:rPr>
          <w:sz w:val="22"/>
          <w:szCs w:val="22"/>
        </w:rPr>
        <w:t>podpisani</w:t>
      </w:r>
      <w:r w:rsidR="007962F0">
        <w:rPr>
          <w:sz w:val="22"/>
          <w:szCs w:val="22"/>
        </w:rPr>
        <w:t>u</w:t>
      </w:r>
      <w:r w:rsidR="00673FF7">
        <w:rPr>
          <w:sz w:val="22"/>
          <w:szCs w:val="22"/>
        </w:rPr>
        <w:t xml:space="preserve"> </w:t>
      </w:r>
      <w:r w:rsidR="007962F0">
        <w:rPr>
          <w:sz w:val="22"/>
          <w:szCs w:val="22"/>
        </w:rPr>
        <w:t>U</w:t>
      </w:r>
      <w:r w:rsidRPr="008E6639">
        <w:rPr>
          <w:sz w:val="22"/>
          <w:szCs w:val="22"/>
        </w:rPr>
        <w:t>mowy przez obie strony</w:t>
      </w:r>
      <w:r w:rsidR="008E6639" w:rsidRPr="008E6639">
        <w:rPr>
          <w:sz w:val="22"/>
          <w:szCs w:val="22"/>
        </w:rPr>
        <w:t xml:space="preserve"> (po obopólnym uzgodnieniu terminu)</w:t>
      </w:r>
      <w:r w:rsidR="00ED319C">
        <w:rPr>
          <w:sz w:val="22"/>
          <w:szCs w:val="22"/>
        </w:rPr>
        <w:t>.</w:t>
      </w:r>
    </w:p>
    <w:p w14:paraId="59A3497D" w14:textId="77777777" w:rsidR="005C4C4E" w:rsidRPr="008E6639" w:rsidRDefault="005C4C4E" w:rsidP="005C4C4E">
      <w:pPr>
        <w:rPr>
          <w:b/>
          <w:bCs/>
          <w:sz w:val="22"/>
          <w:szCs w:val="22"/>
          <w:u w:val="single"/>
        </w:rPr>
      </w:pPr>
    </w:p>
    <w:bookmarkEnd w:id="0"/>
    <w:p w14:paraId="684723EA" w14:textId="7FE2DD40" w:rsidR="008E6639" w:rsidRPr="008E6639" w:rsidRDefault="005C4C4E" w:rsidP="008E6639">
      <w:pPr>
        <w:rPr>
          <w:sz w:val="22"/>
          <w:szCs w:val="22"/>
        </w:rPr>
      </w:pPr>
      <w:r w:rsidRPr="008E6639">
        <w:rPr>
          <w:b/>
          <w:bCs/>
          <w:sz w:val="22"/>
          <w:szCs w:val="22"/>
          <w:u w:val="single"/>
        </w:rPr>
        <w:t>Termin zakończenia prac:</w:t>
      </w:r>
      <w:r w:rsidR="00673FF7">
        <w:rPr>
          <w:b/>
          <w:bCs/>
          <w:sz w:val="22"/>
          <w:szCs w:val="22"/>
          <w:u w:val="single"/>
        </w:rPr>
        <w:t xml:space="preserve"> </w:t>
      </w:r>
      <w:r w:rsidR="00546BAC">
        <w:rPr>
          <w:sz w:val="22"/>
          <w:szCs w:val="22"/>
        </w:rPr>
        <w:t>do 45 dni</w:t>
      </w:r>
      <w:r w:rsidR="00673FF7">
        <w:rPr>
          <w:sz w:val="22"/>
          <w:szCs w:val="22"/>
        </w:rPr>
        <w:t xml:space="preserve"> </w:t>
      </w:r>
      <w:r w:rsidR="008E6639" w:rsidRPr="008E6639">
        <w:rPr>
          <w:sz w:val="22"/>
          <w:szCs w:val="22"/>
        </w:rPr>
        <w:t>od</w:t>
      </w:r>
      <w:r w:rsidR="008E6639">
        <w:rPr>
          <w:sz w:val="22"/>
          <w:szCs w:val="22"/>
        </w:rPr>
        <w:t xml:space="preserve"> daty</w:t>
      </w:r>
      <w:r w:rsidR="008E6639" w:rsidRPr="008E6639">
        <w:rPr>
          <w:sz w:val="22"/>
          <w:szCs w:val="22"/>
        </w:rPr>
        <w:t xml:space="preserve"> podpisania </w:t>
      </w:r>
      <w:r w:rsidR="007962F0">
        <w:rPr>
          <w:sz w:val="22"/>
          <w:szCs w:val="22"/>
        </w:rPr>
        <w:t>U</w:t>
      </w:r>
      <w:r w:rsidR="008E6639" w:rsidRPr="008E6639">
        <w:rPr>
          <w:sz w:val="22"/>
          <w:szCs w:val="22"/>
        </w:rPr>
        <w:t>mowy przez obie strony.</w:t>
      </w:r>
    </w:p>
    <w:p w14:paraId="0C39AA3E" w14:textId="77777777" w:rsidR="007962F0" w:rsidRDefault="007962F0" w:rsidP="00ED319C">
      <w:pPr>
        <w:rPr>
          <w:b/>
          <w:bCs/>
          <w:u w:val="single"/>
        </w:rPr>
      </w:pPr>
    </w:p>
    <w:p w14:paraId="1B44C506" w14:textId="77777777" w:rsidR="007962F0" w:rsidRDefault="007962F0" w:rsidP="00ED319C">
      <w:pPr>
        <w:rPr>
          <w:b/>
          <w:bCs/>
          <w:u w:val="single"/>
        </w:rPr>
      </w:pPr>
    </w:p>
    <w:p w14:paraId="38472902" w14:textId="77777777" w:rsidR="007962F0" w:rsidRPr="00DA2579" w:rsidRDefault="00ED319C" w:rsidP="00ED319C">
      <w:pPr>
        <w:rPr>
          <w:sz w:val="22"/>
          <w:szCs w:val="22"/>
        </w:rPr>
      </w:pPr>
      <w:r w:rsidRPr="00DA2579">
        <w:rPr>
          <w:b/>
          <w:bCs/>
          <w:sz w:val="22"/>
          <w:szCs w:val="22"/>
          <w:u w:val="single"/>
        </w:rPr>
        <w:t>Koszt robót /wynagrodzenie/</w:t>
      </w:r>
      <w:r w:rsidRPr="00DA2579">
        <w:rPr>
          <w:b/>
          <w:bCs/>
          <w:sz w:val="22"/>
          <w:szCs w:val="22"/>
        </w:rPr>
        <w:t>:</w:t>
      </w:r>
    </w:p>
    <w:p w14:paraId="1CFD038D" w14:textId="5B85EEC1" w:rsidR="00ED319C" w:rsidRPr="00DA2579" w:rsidRDefault="00ED319C" w:rsidP="00ED319C">
      <w:pPr>
        <w:rPr>
          <w:b/>
          <w:sz w:val="22"/>
          <w:szCs w:val="22"/>
        </w:rPr>
      </w:pPr>
      <w:r w:rsidRPr="00DA2579">
        <w:rPr>
          <w:sz w:val="22"/>
          <w:szCs w:val="22"/>
        </w:rPr>
        <w:t xml:space="preserve">NETTO  </w:t>
      </w:r>
      <w:r w:rsidR="007962F0" w:rsidRPr="00DA2579">
        <w:rPr>
          <w:b/>
          <w:sz w:val="22"/>
          <w:szCs w:val="22"/>
        </w:rPr>
        <w:t>……………</w:t>
      </w:r>
      <w:r w:rsidR="00673FF7">
        <w:rPr>
          <w:b/>
          <w:sz w:val="22"/>
          <w:szCs w:val="22"/>
        </w:rPr>
        <w:t xml:space="preserve"> </w:t>
      </w:r>
      <w:r w:rsidRPr="00DA2579">
        <w:rPr>
          <w:sz w:val="22"/>
          <w:szCs w:val="22"/>
        </w:rPr>
        <w:t xml:space="preserve">zł    VAT: 23 %   </w:t>
      </w:r>
      <w:r w:rsidR="007962F0" w:rsidRPr="00DA2579">
        <w:rPr>
          <w:sz w:val="22"/>
          <w:szCs w:val="22"/>
        </w:rPr>
        <w:t>…………….</w:t>
      </w:r>
      <w:r w:rsidRPr="00DA2579">
        <w:rPr>
          <w:sz w:val="22"/>
          <w:szCs w:val="22"/>
        </w:rPr>
        <w:t xml:space="preserve">zł   BRUTTO  </w:t>
      </w:r>
      <w:r w:rsidR="007962F0" w:rsidRPr="00DA2579">
        <w:rPr>
          <w:b/>
          <w:sz w:val="22"/>
          <w:szCs w:val="22"/>
        </w:rPr>
        <w:t>………………</w:t>
      </w:r>
      <w:r w:rsidRPr="00DA2579">
        <w:rPr>
          <w:b/>
          <w:sz w:val="22"/>
          <w:szCs w:val="22"/>
        </w:rPr>
        <w:t xml:space="preserve">zł </w:t>
      </w:r>
    </w:p>
    <w:p w14:paraId="317DF930" w14:textId="77777777" w:rsidR="005C4C4E" w:rsidRPr="00DA2579" w:rsidRDefault="005C4C4E" w:rsidP="005C4C4E">
      <w:pPr>
        <w:jc w:val="both"/>
        <w:rPr>
          <w:sz w:val="22"/>
          <w:szCs w:val="22"/>
        </w:rPr>
      </w:pPr>
      <w:r w:rsidRPr="00DA2579">
        <w:rPr>
          <w:sz w:val="22"/>
          <w:szCs w:val="22"/>
        </w:rPr>
        <w:t xml:space="preserve">Wynagrodzenie obejmuje pełen zakres i koszt zlecenia (wszystkie elementy </w:t>
      </w:r>
      <w:r w:rsidR="002831C8">
        <w:rPr>
          <w:sz w:val="22"/>
          <w:szCs w:val="22"/>
        </w:rPr>
        <w:t>P</w:t>
      </w:r>
      <w:r w:rsidRPr="00DA2579">
        <w:rPr>
          <w:sz w:val="22"/>
          <w:szCs w:val="22"/>
        </w:rPr>
        <w:t xml:space="preserve">rzedmiotu </w:t>
      </w:r>
      <w:r w:rsidR="002831C8">
        <w:rPr>
          <w:sz w:val="22"/>
          <w:szCs w:val="22"/>
        </w:rPr>
        <w:t>Umowy</w:t>
      </w:r>
      <w:r w:rsidRPr="00DA2579">
        <w:rPr>
          <w:sz w:val="22"/>
          <w:szCs w:val="22"/>
        </w:rPr>
        <w:t xml:space="preserve">), w tym </w:t>
      </w:r>
      <w:r w:rsidR="00546BAC" w:rsidRPr="00DA2579">
        <w:rPr>
          <w:sz w:val="22"/>
          <w:szCs w:val="22"/>
        </w:rPr>
        <w:t xml:space="preserve">koszt materiałów, robocizny, </w:t>
      </w:r>
      <w:r w:rsidRPr="00DA2579">
        <w:rPr>
          <w:sz w:val="22"/>
          <w:szCs w:val="22"/>
        </w:rPr>
        <w:t>ewentualne koszty</w:t>
      </w:r>
      <w:r w:rsidR="00C37965" w:rsidRPr="00DA2579">
        <w:rPr>
          <w:sz w:val="22"/>
          <w:szCs w:val="22"/>
        </w:rPr>
        <w:t xml:space="preserve"> transportu, magazynowania itp.</w:t>
      </w:r>
      <w:r w:rsidR="001D0E8E" w:rsidRPr="00DA2579">
        <w:rPr>
          <w:sz w:val="22"/>
          <w:szCs w:val="22"/>
        </w:rPr>
        <w:t xml:space="preserve"> Bez zaliczki.</w:t>
      </w:r>
    </w:p>
    <w:p w14:paraId="48CD6C6C" w14:textId="77777777" w:rsidR="001D38F6" w:rsidRPr="00DA2579" w:rsidRDefault="001D38F6" w:rsidP="005C4C4E">
      <w:pPr>
        <w:jc w:val="both"/>
        <w:rPr>
          <w:sz w:val="22"/>
          <w:szCs w:val="22"/>
        </w:rPr>
      </w:pPr>
      <w:r w:rsidRPr="00DA2579">
        <w:rPr>
          <w:rFonts w:eastAsiaTheme="minorHAnsi"/>
          <w:color w:val="000000"/>
          <w:w w:val="105"/>
          <w:sz w:val="22"/>
          <w:szCs w:val="22"/>
          <w:lang w:eastAsia="en-US"/>
        </w:rPr>
        <w:t xml:space="preserve">Zamawiający oświadcza, iż jest dużym przedsiębiorcą w rozumieniu przepisu art. 4c ustawy </w:t>
      </w:r>
      <w:r w:rsidRPr="00DA2579">
        <w:rPr>
          <w:rFonts w:eastAsiaTheme="minorHAnsi"/>
          <w:color w:val="000000"/>
          <w:w w:val="105"/>
          <w:sz w:val="22"/>
          <w:szCs w:val="22"/>
          <w:lang w:eastAsia="en-US"/>
        </w:rPr>
        <w:br/>
        <w:t>z dnia 8 marca 2013 r. o przeciwdziałaniu nadmiernym opóźnieniom w transakcjach handlowych.</w:t>
      </w:r>
    </w:p>
    <w:p w14:paraId="0BC537BD" w14:textId="77777777" w:rsidR="005C4C4E" w:rsidRPr="00DA2579" w:rsidRDefault="005C4C4E" w:rsidP="005C4C4E">
      <w:pPr>
        <w:rPr>
          <w:b/>
          <w:bCs/>
          <w:sz w:val="22"/>
          <w:szCs w:val="22"/>
          <w:u w:val="single"/>
        </w:rPr>
      </w:pPr>
    </w:p>
    <w:p w14:paraId="27F81299" w14:textId="14E620D3" w:rsidR="00B53088" w:rsidRPr="00114714" w:rsidRDefault="005C4C4E" w:rsidP="00B53088">
      <w:pPr>
        <w:jc w:val="both"/>
        <w:rPr>
          <w:sz w:val="22"/>
          <w:szCs w:val="22"/>
        </w:rPr>
      </w:pPr>
      <w:r w:rsidRPr="00DA2579">
        <w:rPr>
          <w:b/>
          <w:bCs/>
          <w:sz w:val="22"/>
          <w:szCs w:val="22"/>
          <w:u w:val="single"/>
        </w:rPr>
        <w:t>Wymagany protokół odbioru</w:t>
      </w:r>
      <w:r w:rsidRPr="00DA2579">
        <w:rPr>
          <w:sz w:val="22"/>
          <w:szCs w:val="22"/>
        </w:rPr>
        <w:t>:</w:t>
      </w:r>
      <w:r w:rsidR="00673FF7">
        <w:rPr>
          <w:sz w:val="22"/>
          <w:szCs w:val="22"/>
        </w:rPr>
        <w:t xml:space="preserve"> </w:t>
      </w:r>
      <w:r w:rsidRPr="008E6639">
        <w:rPr>
          <w:sz w:val="22"/>
          <w:szCs w:val="22"/>
          <w:u w:val="single"/>
        </w:rPr>
        <w:t>TAK</w:t>
      </w:r>
      <w:r w:rsidRPr="008E6639">
        <w:rPr>
          <w:sz w:val="22"/>
          <w:szCs w:val="22"/>
        </w:rPr>
        <w:t xml:space="preserve"> / NIE</w:t>
      </w:r>
      <w:r w:rsidR="00673FF7">
        <w:rPr>
          <w:sz w:val="22"/>
          <w:szCs w:val="22"/>
        </w:rPr>
        <w:t xml:space="preserve"> </w:t>
      </w:r>
      <w:r w:rsidR="00B53088" w:rsidRPr="00114714">
        <w:rPr>
          <w:sz w:val="22"/>
          <w:szCs w:val="22"/>
        </w:rPr>
        <w:t>Bezusterkowy Protokół Odbioru Końcowego Prac winien zawierać</w:t>
      </w:r>
      <w:r w:rsidR="00B53088">
        <w:rPr>
          <w:sz w:val="22"/>
          <w:szCs w:val="22"/>
        </w:rPr>
        <w:t xml:space="preserve"> opis wykonanych</w:t>
      </w:r>
      <w:r w:rsidR="00B53088" w:rsidRPr="00114714">
        <w:rPr>
          <w:sz w:val="22"/>
          <w:szCs w:val="22"/>
        </w:rPr>
        <w:t xml:space="preserve"> prac</w:t>
      </w:r>
      <w:r w:rsidR="00B53088">
        <w:rPr>
          <w:sz w:val="22"/>
          <w:szCs w:val="22"/>
        </w:rPr>
        <w:t xml:space="preserve">, </w:t>
      </w:r>
      <w:r w:rsidR="00B53088" w:rsidRPr="00114714">
        <w:rPr>
          <w:sz w:val="22"/>
          <w:szCs w:val="22"/>
        </w:rPr>
        <w:t>zastosowanych materiałów</w:t>
      </w:r>
      <w:r w:rsidR="00B53088">
        <w:rPr>
          <w:sz w:val="22"/>
          <w:szCs w:val="22"/>
        </w:rPr>
        <w:t xml:space="preserve">, ewentualnie kopie </w:t>
      </w:r>
      <w:r w:rsidR="00B53088" w:rsidRPr="00114714">
        <w:rPr>
          <w:sz w:val="22"/>
          <w:szCs w:val="22"/>
        </w:rPr>
        <w:t>dokument</w:t>
      </w:r>
      <w:r w:rsidR="00B53088">
        <w:rPr>
          <w:sz w:val="22"/>
          <w:szCs w:val="22"/>
        </w:rPr>
        <w:t xml:space="preserve">ów </w:t>
      </w:r>
      <w:r w:rsidR="00B53088" w:rsidRPr="00114714">
        <w:rPr>
          <w:sz w:val="22"/>
          <w:szCs w:val="22"/>
        </w:rPr>
        <w:t>gwarancyjn</w:t>
      </w:r>
      <w:r w:rsidR="00B53088">
        <w:rPr>
          <w:sz w:val="22"/>
          <w:szCs w:val="22"/>
        </w:rPr>
        <w:t>ych</w:t>
      </w:r>
      <w:r w:rsidR="00B53088" w:rsidRPr="00114714">
        <w:rPr>
          <w:sz w:val="22"/>
          <w:szCs w:val="22"/>
        </w:rPr>
        <w:t xml:space="preserve"> na </w:t>
      </w:r>
      <w:r w:rsidR="00B53088">
        <w:rPr>
          <w:sz w:val="22"/>
          <w:szCs w:val="22"/>
        </w:rPr>
        <w:t>za</w:t>
      </w:r>
      <w:r w:rsidR="00B53088" w:rsidRPr="00114714">
        <w:rPr>
          <w:sz w:val="22"/>
          <w:szCs w:val="22"/>
        </w:rPr>
        <w:t xml:space="preserve">montowane urządzenia i zastosowane materiały, oświadczenie osoby </w:t>
      </w:r>
      <w:r w:rsidR="00B53088">
        <w:rPr>
          <w:sz w:val="22"/>
          <w:szCs w:val="22"/>
        </w:rPr>
        <w:t xml:space="preserve">montującej </w:t>
      </w:r>
      <w:r w:rsidR="00B53088" w:rsidRPr="00114714">
        <w:rPr>
          <w:sz w:val="22"/>
          <w:szCs w:val="22"/>
        </w:rPr>
        <w:t xml:space="preserve">o zgodności wykonania </w:t>
      </w:r>
      <w:r w:rsidR="00040489">
        <w:rPr>
          <w:sz w:val="22"/>
          <w:szCs w:val="22"/>
        </w:rPr>
        <w:t>P</w:t>
      </w:r>
      <w:r w:rsidR="00B53088" w:rsidRPr="00114714">
        <w:rPr>
          <w:sz w:val="22"/>
          <w:szCs w:val="22"/>
        </w:rPr>
        <w:t>rzedmiotu Umowy zgodnie z sztuką budowlaną, zasadami wiedzy technicznej</w:t>
      </w:r>
      <w:r w:rsidR="00B53088">
        <w:rPr>
          <w:sz w:val="22"/>
          <w:szCs w:val="22"/>
        </w:rPr>
        <w:t>.</w:t>
      </w:r>
    </w:p>
    <w:p w14:paraId="72EE2F40" w14:textId="77777777" w:rsidR="00546BAC" w:rsidRDefault="00546BAC" w:rsidP="005C4C4E">
      <w:pPr>
        <w:rPr>
          <w:b/>
          <w:bCs/>
          <w:sz w:val="22"/>
          <w:szCs w:val="22"/>
          <w:u w:val="single"/>
        </w:rPr>
      </w:pPr>
    </w:p>
    <w:p w14:paraId="3697A8E1" w14:textId="77777777" w:rsidR="005C4C4E" w:rsidRPr="008E6639" w:rsidRDefault="005C4C4E" w:rsidP="00817BBA">
      <w:pPr>
        <w:jc w:val="both"/>
        <w:rPr>
          <w:sz w:val="22"/>
          <w:szCs w:val="22"/>
        </w:rPr>
      </w:pPr>
      <w:r w:rsidRPr="008E6639">
        <w:rPr>
          <w:b/>
          <w:bCs/>
          <w:sz w:val="22"/>
          <w:szCs w:val="22"/>
          <w:u w:val="single"/>
        </w:rPr>
        <w:t>Termin płatności</w:t>
      </w:r>
      <w:r w:rsidRPr="008E6639">
        <w:rPr>
          <w:sz w:val="22"/>
          <w:szCs w:val="22"/>
        </w:rPr>
        <w:t xml:space="preserve">: 30 dni od dostarczenia przez Wykonawcę prawidłowo wystawionej faktury </w:t>
      </w:r>
      <w:r w:rsidRPr="008E6639">
        <w:rPr>
          <w:sz w:val="22"/>
          <w:szCs w:val="22"/>
        </w:rPr>
        <w:br/>
        <w:t xml:space="preserve">po zatwierdzeniu bezusterkowego protokołu odbioru prac przez Zamawiającego. </w:t>
      </w:r>
    </w:p>
    <w:p w14:paraId="733698AD" w14:textId="77777777" w:rsidR="005C4C4E" w:rsidRDefault="005C4C4E" w:rsidP="005C4C4E">
      <w:pPr>
        <w:rPr>
          <w:b/>
          <w:bCs/>
          <w:sz w:val="22"/>
          <w:szCs w:val="22"/>
        </w:rPr>
      </w:pPr>
    </w:p>
    <w:p w14:paraId="108C15FE" w14:textId="77777777" w:rsidR="00817BBA" w:rsidRPr="00817BBA" w:rsidRDefault="00817BBA" w:rsidP="00817BBA">
      <w:pPr>
        <w:rPr>
          <w:b/>
          <w:bCs/>
          <w:sz w:val="22"/>
          <w:szCs w:val="22"/>
          <w:u w:val="single"/>
        </w:rPr>
      </w:pPr>
      <w:r w:rsidRPr="00817BBA">
        <w:rPr>
          <w:b/>
          <w:bCs/>
          <w:sz w:val="22"/>
          <w:szCs w:val="22"/>
          <w:u w:val="single"/>
        </w:rPr>
        <w:t>Odpowiedzialność Wykonawcy:</w:t>
      </w:r>
    </w:p>
    <w:p w14:paraId="30DFDD49" w14:textId="6DBED795" w:rsidR="00817BBA" w:rsidRPr="00673FF7" w:rsidRDefault="003F66B1" w:rsidP="00673FF7">
      <w:pPr>
        <w:pStyle w:val="Akapitzlist"/>
        <w:numPr>
          <w:ilvl w:val="0"/>
          <w:numId w:val="14"/>
        </w:numPr>
        <w:spacing w:line="240" w:lineRule="auto"/>
        <w:ind w:left="426"/>
        <w:jc w:val="both"/>
        <w:rPr>
          <w:rFonts w:eastAsia="MS Mincho"/>
        </w:rPr>
      </w:pPr>
      <w:r w:rsidRPr="009527EC">
        <w:t xml:space="preserve">Wykonawca ponosi pełną odpowiedzialność za szkody powstałe </w:t>
      </w:r>
      <w:r w:rsidR="00BA03AA" w:rsidRPr="009527EC">
        <w:t xml:space="preserve">z jego winy </w:t>
      </w:r>
      <w:r w:rsidRPr="009527EC">
        <w:t>na terenie wykonywanych prac</w:t>
      </w:r>
      <w:r w:rsidR="00BA03AA" w:rsidRPr="009527EC">
        <w:t xml:space="preserve">, w tym </w:t>
      </w:r>
      <w:r w:rsidRPr="009527EC">
        <w:t>wobec osób trzecich, na zasadach ogólnych</w:t>
      </w:r>
      <w:r w:rsidR="00BA03AA" w:rsidRPr="009527EC">
        <w:t xml:space="preserve">. </w:t>
      </w:r>
      <w:r w:rsidR="00065AFD">
        <w:t>Strony zgodnie oświadczają, iż wyłączają zastosowanie § 9 OWU. Strony odpowiadają za niewykonanie lub nienależyte wykonanie niniejszej Umowy na zasadach ogólnych określonych w Kodeksie cywilnym</w:t>
      </w:r>
      <w:r w:rsidR="005D5941" w:rsidRPr="00673FF7">
        <w:rPr>
          <w:rFonts w:eastAsia="MS Mincho"/>
        </w:rPr>
        <w:t xml:space="preserve">. </w:t>
      </w:r>
    </w:p>
    <w:p w14:paraId="1738F53D" w14:textId="1B0EB505" w:rsidR="00817BBA" w:rsidRPr="009527EC" w:rsidRDefault="00BA03AA" w:rsidP="009527EC">
      <w:pPr>
        <w:pStyle w:val="Akapitzlist"/>
        <w:numPr>
          <w:ilvl w:val="0"/>
          <w:numId w:val="14"/>
        </w:numPr>
        <w:adjustRightInd w:val="0"/>
        <w:spacing w:line="240" w:lineRule="auto"/>
        <w:ind w:left="426"/>
        <w:jc w:val="both"/>
        <w:rPr>
          <w:rFonts w:eastAsiaTheme="minorHAnsi"/>
          <w:lang w:eastAsia="en-US"/>
        </w:rPr>
      </w:pPr>
      <w:r w:rsidRPr="009527EC">
        <w:rPr>
          <w:rFonts w:eastAsiaTheme="minorHAnsi"/>
          <w:lang w:eastAsia="en-US"/>
        </w:rPr>
        <w:t xml:space="preserve">Wykonawca </w:t>
      </w:r>
      <w:r w:rsidR="00817BBA" w:rsidRPr="009527EC">
        <w:rPr>
          <w:rFonts w:eastAsiaTheme="minorHAnsi"/>
          <w:lang w:eastAsia="en-US"/>
        </w:rPr>
        <w:t>nie ponosi odpowiedzialności za niewykonanie bądź nienależyte wykonanie umowy</w:t>
      </w:r>
      <w:r w:rsidRPr="009527EC">
        <w:rPr>
          <w:rFonts w:eastAsiaTheme="minorHAnsi"/>
          <w:lang w:eastAsia="en-US"/>
        </w:rPr>
        <w:t xml:space="preserve"> </w:t>
      </w:r>
      <w:r w:rsidR="00673FF7">
        <w:rPr>
          <w:rFonts w:eastAsiaTheme="minorHAnsi"/>
          <w:lang w:eastAsia="en-US"/>
        </w:rPr>
        <w:br/>
      </w:r>
      <w:r w:rsidRPr="009527EC">
        <w:rPr>
          <w:rFonts w:eastAsiaTheme="minorHAnsi"/>
          <w:lang w:eastAsia="en-US"/>
        </w:rPr>
        <w:t>(</w:t>
      </w:r>
      <w:r w:rsidR="00817BBA" w:rsidRPr="009527EC">
        <w:rPr>
          <w:rFonts w:eastAsiaTheme="minorHAnsi"/>
          <w:lang w:eastAsia="en-US"/>
        </w:rPr>
        <w:t>w tym za</w:t>
      </w:r>
      <w:r w:rsidR="00673FF7">
        <w:rPr>
          <w:rFonts w:eastAsiaTheme="minorHAnsi"/>
          <w:lang w:eastAsia="en-US"/>
        </w:rPr>
        <w:t xml:space="preserve"> </w:t>
      </w:r>
      <w:r w:rsidRPr="009527EC">
        <w:rPr>
          <w:rFonts w:eastAsiaTheme="minorHAnsi"/>
          <w:lang w:eastAsia="en-US"/>
        </w:rPr>
        <w:t>o</w:t>
      </w:r>
      <w:r w:rsidR="00817BBA" w:rsidRPr="009527EC">
        <w:rPr>
          <w:rFonts w:eastAsiaTheme="minorHAnsi"/>
          <w:lang w:eastAsia="en-US"/>
        </w:rPr>
        <w:t>późnienie</w:t>
      </w:r>
      <w:r w:rsidRPr="009527EC">
        <w:rPr>
          <w:rFonts w:eastAsiaTheme="minorHAnsi"/>
          <w:lang w:eastAsia="en-US"/>
        </w:rPr>
        <w:t>)</w:t>
      </w:r>
      <w:r w:rsidR="00817BBA" w:rsidRPr="009527EC">
        <w:rPr>
          <w:rFonts w:eastAsiaTheme="minorHAnsi"/>
          <w:lang w:eastAsia="en-US"/>
        </w:rPr>
        <w:t xml:space="preserve"> spowodowane </w:t>
      </w:r>
      <w:r w:rsidRPr="009527EC">
        <w:rPr>
          <w:rFonts w:eastAsiaTheme="minorHAnsi"/>
          <w:lang w:eastAsia="en-US"/>
        </w:rPr>
        <w:t xml:space="preserve">tzw. siłą wyższą tj. </w:t>
      </w:r>
      <w:r w:rsidR="00817BBA" w:rsidRPr="009527EC">
        <w:rPr>
          <w:rFonts w:eastAsiaTheme="minorHAnsi"/>
          <w:lang w:eastAsia="en-US"/>
        </w:rPr>
        <w:t>zdarzeniami pozostającymi poza jego kontrolą takimi jak: pożary, powodzie, strajki,</w:t>
      </w:r>
      <w:r w:rsidR="00673FF7">
        <w:rPr>
          <w:rFonts w:eastAsiaTheme="minorHAnsi"/>
          <w:lang w:eastAsia="en-US"/>
        </w:rPr>
        <w:t xml:space="preserve"> </w:t>
      </w:r>
      <w:r w:rsidR="00817BBA" w:rsidRPr="009527EC">
        <w:rPr>
          <w:rFonts w:eastAsiaTheme="minorHAnsi"/>
          <w:lang w:eastAsia="en-US"/>
        </w:rPr>
        <w:t>zamieszki, działania militarne, sankcje, embarga; za braki surowców, materiałów, części; za efekty działania rządów.</w:t>
      </w:r>
    </w:p>
    <w:p w14:paraId="7F24F614" w14:textId="57E22E15" w:rsidR="009527EC" w:rsidRPr="009527EC" w:rsidRDefault="009527EC" w:rsidP="009527EC">
      <w:pPr>
        <w:pStyle w:val="Akapitzlist"/>
        <w:numPr>
          <w:ilvl w:val="0"/>
          <w:numId w:val="14"/>
        </w:numPr>
        <w:spacing w:line="240" w:lineRule="auto"/>
        <w:ind w:left="426"/>
        <w:jc w:val="both"/>
        <w:rPr>
          <w:rFonts w:eastAsia="MS Mincho"/>
        </w:rPr>
      </w:pPr>
      <w:r w:rsidRPr="009527EC">
        <w:rPr>
          <w:rFonts w:eastAsia="MS Mincho"/>
        </w:rPr>
        <w:t xml:space="preserve">Łączna wysokość kar umownych naliczonych </w:t>
      </w:r>
      <w:r>
        <w:rPr>
          <w:rFonts w:eastAsia="MS Mincho"/>
        </w:rPr>
        <w:t xml:space="preserve">Wykonawcy </w:t>
      </w:r>
      <w:r w:rsidRPr="009527EC">
        <w:rPr>
          <w:rFonts w:eastAsia="MS Mincho"/>
        </w:rPr>
        <w:t>z jakiegokolwiek tytułu nie</w:t>
      </w:r>
      <w:r w:rsidR="00673FF7">
        <w:rPr>
          <w:rFonts w:eastAsia="MS Mincho"/>
        </w:rPr>
        <w:t xml:space="preserve"> </w:t>
      </w:r>
      <w:r w:rsidRPr="009527EC">
        <w:rPr>
          <w:rFonts w:eastAsia="MS Mincho"/>
        </w:rPr>
        <w:t xml:space="preserve">może przekroczyć wysokości </w:t>
      </w:r>
      <w:r w:rsidR="001D38F6">
        <w:rPr>
          <w:rFonts w:eastAsia="MS Mincho"/>
        </w:rPr>
        <w:t>10</w:t>
      </w:r>
      <w:r w:rsidRPr="009527EC">
        <w:rPr>
          <w:rFonts w:eastAsia="MS Mincho"/>
        </w:rPr>
        <w:t xml:space="preserve">% </w:t>
      </w:r>
      <w:r>
        <w:rPr>
          <w:rFonts w:eastAsia="MS Mincho"/>
        </w:rPr>
        <w:t xml:space="preserve">łącznego </w:t>
      </w:r>
      <w:r w:rsidRPr="009527EC">
        <w:rPr>
          <w:rFonts w:eastAsia="MS Mincho"/>
        </w:rPr>
        <w:t>wynagrodzenia brutto Zleceniobiorcy.</w:t>
      </w:r>
    </w:p>
    <w:p w14:paraId="48016410" w14:textId="77777777" w:rsidR="009527EC" w:rsidRPr="00BA03AA" w:rsidRDefault="009527EC" w:rsidP="00BA03A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78688AF5" w14:textId="77777777" w:rsidR="00DB4FAB" w:rsidRPr="00DB4FAB" w:rsidRDefault="00DB4FAB" w:rsidP="00DB4FAB">
      <w:pPr>
        <w:tabs>
          <w:tab w:val="left" w:pos="993"/>
        </w:tabs>
        <w:suppressAutoHyphens/>
        <w:spacing w:line="276" w:lineRule="auto"/>
        <w:rPr>
          <w:sz w:val="22"/>
          <w:szCs w:val="22"/>
          <w:u w:val="single"/>
        </w:rPr>
      </w:pPr>
      <w:r w:rsidRPr="00DB4FAB">
        <w:rPr>
          <w:b/>
          <w:sz w:val="22"/>
          <w:szCs w:val="22"/>
          <w:u w:val="single"/>
        </w:rPr>
        <w:t>Odstąpienie od Umowy</w:t>
      </w:r>
    </w:p>
    <w:p w14:paraId="5DA7CE57" w14:textId="1E434F0B" w:rsidR="002831C8" w:rsidRPr="002831C8" w:rsidRDefault="002831C8" w:rsidP="002831C8">
      <w:pPr>
        <w:pStyle w:val="Akapitzlist"/>
        <w:numPr>
          <w:ilvl w:val="0"/>
          <w:numId w:val="18"/>
        </w:numPr>
        <w:ind w:left="284"/>
        <w:jc w:val="both"/>
      </w:pPr>
      <w:r w:rsidRPr="002831C8">
        <w:t>Oprócz przypadków wymienionych w Kodeksie cywilnym, innych przepisach</w:t>
      </w:r>
      <w:r w:rsidRPr="002831C8">
        <w:br/>
        <w:t>obowiązującego prawa, Zamawiającemu przysługuje prawo odstąpienia od Umowy</w:t>
      </w:r>
      <w:r w:rsidR="00673FF7">
        <w:t xml:space="preserve"> </w:t>
      </w:r>
      <w:r w:rsidRPr="002831C8">
        <w:t>w następujących sytuacjach:</w:t>
      </w:r>
    </w:p>
    <w:p w14:paraId="09A3CAD5" w14:textId="795AA5B9" w:rsidR="002831C8" w:rsidRPr="002831C8" w:rsidRDefault="002831C8" w:rsidP="002831C8">
      <w:pPr>
        <w:pStyle w:val="Akapitzlist"/>
        <w:numPr>
          <w:ilvl w:val="0"/>
          <w:numId w:val="20"/>
        </w:numPr>
        <w:jc w:val="both"/>
      </w:pPr>
      <w:r w:rsidRPr="002831C8">
        <w:t xml:space="preserve">gdy Wykonawca realizuje </w:t>
      </w:r>
      <w:r w:rsidR="00040489">
        <w:t>P</w:t>
      </w:r>
      <w:r w:rsidRPr="002831C8">
        <w:t>rzedmiot Umowy niezgodnie z postanowieniami</w:t>
      </w:r>
      <w:r w:rsidR="00673FF7">
        <w:t xml:space="preserve"> </w:t>
      </w:r>
      <w:r w:rsidRPr="002831C8">
        <w:t>określonymi w Umowie, pomimo uprzedniego pisemnego upomnienia lub wezwania</w:t>
      </w:r>
      <w:r w:rsidR="00673FF7">
        <w:t xml:space="preserve"> </w:t>
      </w:r>
      <w:r w:rsidRPr="002831C8">
        <w:t>Zamawiającego w tym względzie,</w:t>
      </w:r>
    </w:p>
    <w:p w14:paraId="6BA8FE14" w14:textId="77777777" w:rsidR="002831C8" w:rsidRPr="002831C8" w:rsidRDefault="002831C8" w:rsidP="002831C8">
      <w:pPr>
        <w:pStyle w:val="Akapitzlist"/>
        <w:numPr>
          <w:ilvl w:val="0"/>
          <w:numId w:val="20"/>
        </w:numPr>
        <w:jc w:val="both"/>
      </w:pPr>
      <w:r w:rsidRPr="002831C8">
        <w:t>gdy Wykonawca nie podjął wykonania obowiązków wynikających z Umowy lub</w:t>
      </w:r>
      <w:r w:rsidRPr="002831C8">
        <w:br/>
        <w:t>przerwał ich wykonywanie,</w:t>
      </w:r>
    </w:p>
    <w:p w14:paraId="4D284804" w14:textId="2594B174" w:rsidR="002831C8" w:rsidRPr="002831C8" w:rsidRDefault="002831C8" w:rsidP="002831C8">
      <w:pPr>
        <w:pStyle w:val="Akapitzlist"/>
        <w:numPr>
          <w:ilvl w:val="0"/>
          <w:numId w:val="20"/>
        </w:numPr>
        <w:jc w:val="both"/>
      </w:pPr>
      <w:r w:rsidRPr="002831C8">
        <w:t>gdy Wykonawca naruszył przy wykonywaniu niniejszej Umowy prawa osób trzecich</w:t>
      </w:r>
      <w:r w:rsidR="00673FF7">
        <w:t xml:space="preserve"> </w:t>
      </w:r>
      <w:r w:rsidRPr="002831C8">
        <w:t>w ten sposób, że za naruszenie to odpowiada Zamawiający,</w:t>
      </w:r>
    </w:p>
    <w:p w14:paraId="1D5F99F2" w14:textId="546883BC" w:rsidR="002831C8" w:rsidRPr="002831C8" w:rsidRDefault="002831C8" w:rsidP="002831C8">
      <w:pPr>
        <w:pStyle w:val="Akapitzlist"/>
        <w:numPr>
          <w:ilvl w:val="0"/>
          <w:numId w:val="20"/>
        </w:numPr>
        <w:jc w:val="both"/>
      </w:pPr>
      <w:r w:rsidRPr="002831C8">
        <w:t>gdy Wykonawca w inny rażący sposób naruszył interes Zamawiającego lub dopuścił</w:t>
      </w:r>
      <w:r w:rsidR="00673FF7">
        <w:t xml:space="preserve"> </w:t>
      </w:r>
      <w:r w:rsidRPr="002831C8">
        <w:t>się innego rażącego naruszenia prawa w związku z wykonywaniem Umowy,</w:t>
      </w:r>
    </w:p>
    <w:p w14:paraId="77A1A03E" w14:textId="48929FE8" w:rsidR="002831C8" w:rsidRPr="002831C8" w:rsidRDefault="002831C8" w:rsidP="002831C8">
      <w:pPr>
        <w:pStyle w:val="Akapitzlist"/>
        <w:numPr>
          <w:ilvl w:val="0"/>
          <w:numId w:val="20"/>
        </w:numPr>
        <w:spacing w:after="0" w:line="240" w:lineRule="auto"/>
        <w:jc w:val="both"/>
      </w:pPr>
      <w:r w:rsidRPr="002831C8">
        <w:t>w razie zaistnienia istotnej zmiany okoliczności powodującej, że wykonanie Umowy</w:t>
      </w:r>
      <w:r w:rsidRPr="002831C8">
        <w:br/>
        <w:t>nie leży w interesie publicznym, czego nie można było przewidzieć w chwili</w:t>
      </w:r>
      <w:r w:rsidR="00673FF7">
        <w:t xml:space="preserve"> </w:t>
      </w:r>
      <w:r w:rsidRPr="002831C8">
        <w:t>zawarcia Umowy.</w:t>
      </w:r>
    </w:p>
    <w:p w14:paraId="0E8D67BB" w14:textId="3C0D749A" w:rsidR="002831C8" w:rsidRDefault="002831C8" w:rsidP="00DB4FAB">
      <w:pPr>
        <w:pStyle w:val="Akapitzlist"/>
        <w:numPr>
          <w:ilvl w:val="0"/>
          <w:numId w:val="18"/>
        </w:numPr>
        <w:ind w:left="284"/>
        <w:jc w:val="both"/>
      </w:pPr>
      <w:r w:rsidRPr="002831C8">
        <w:t>W przypadku odstąpienia od umowy przez którąkolwiek ze stron Wykonawca może</w:t>
      </w:r>
      <w:r w:rsidRPr="002831C8">
        <w:br/>
        <w:t xml:space="preserve">żądać wyłącznie wynagrodzenia należnego z tytułu wykonania części </w:t>
      </w:r>
      <w:r w:rsidR="00040489">
        <w:t>P</w:t>
      </w:r>
      <w:r w:rsidRPr="002831C8">
        <w:t>rzedmiotu</w:t>
      </w:r>
      <w:r w:rsidR="00673FF7">
        <w:t xml:space="preserve"> </w:t>
      </w:r>
      <w:r w:rsidRPr="002831C8">
        <w:t>Umowy do dnia złożenia oświadczenia o odstąpieniu</w:t>
      </w:r>
      <w:r>
        <w:t>.</w:t>
      </w:r>
    </w:p>
    <w:p w14:paraId="61D1387D" w14:textId="6B3F124E" w:rsidR="00DB4FAB" w:rsidRPr="002831C8" w:rsidRDefault="00DB4FAB" w:rsidP="00DB4FAB">
      <w:pPr>
        <w:pStyle w:val="Akapitzlist"/>
        <w:numPr>
          <w:ilvl w:val="0"/>
          <w:numId w:val="18"/>
        </w:numPr>
        <w:ind w:left="284"/>
        <w:jc w:val="both"/>
      </w:pPr>
      <w:r w:rsidRPr="002831C8">
        <w:t xml:space="preserve">Oświadczenie o odstąpieniu od Umowy, o którym mowa w § 10 OWU powinno nastąpić w formie pisemnej, pod rygorem nieważności takiego oświadczenia i musi zawierać uzasadnienie. Termin na złożenie oświadczenia o odstąpieniu wynosi 30 dni kalendarzowych od powzięcia wiadomości </w:t>
      </w:r>
      <w:r w:rsidR="00673FF7">
        <w:br/>
      </w:r>
      <w:r w:rsidRPr="002831C8">
        <w:t>o okolicznościach uprawniających do odstąpienia od Umowy, a określonych w OWU.</w:t>
      </w:r>
    </w:p>
    <w:p w14:paraId="3270FF28" w14:textId="77777777" w:rsidR="00817BBA" w:rsidRPr="002831C8" w:rsidRDefault="00817BBA" w:rsidP="005C4C4E">
      <w:pPr>
        <w:rPr>
          <w:b/>
          <w:bCs/>
          <w:sz w:val="22"/>
          <w:szCs w:val="22"/>
        </w:rPr>
      </w:pPr>
    </w:p>
    <w:p w14:paraId="33F98304" w14:textId="77777777" w:rsidR="005C4C4E" w:rsidRPr="002831C8" w:rsidRDefault="005C4C4E" w:rsidP="005C4C4E">
      <w:pPr>
        <w:rPr>
          <w:b/>
          <w:bCs/>
          <w:sz w:val="22"/>
          <w:szCs w:val="22"/>
          <w:u w:val="single"/>
        </w:rPr>
      </w:pPr>
      <w:r w:rsidRPr="002831C8">
        <w:rPr>
          <w:b/>
          <w:bCs/>
          <w:sz w:val="22"/>
          <w:szCs w:val="22"/>
          <w:u w:val="single"/>
        </w:rPr>
        <w:t>RODO:</w:t>
      </w:r>
    </w:p>
    <w:p w14:paraId="0623EFFF" w14:textId="7F2AC8B7" w:rsidR="005C4C4E" w:rsidRPr="00817BBA" w:rsidRDefault="005C4C4E" w:rsidP="005C4C4E">
      <w:pPr>
        <w:pStyle w:val="CMSHeadL7"/>
        <w:numPr>
          <w:ilvl w:val="0"/>
          <w:numId w:val="1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2831C8">
        <w:t xml:space="preserve">Zgodnie z treścią Rozporządzenia Parlamentu Europejskiego i Rady (UE) 2016/679 z dnia 27 kwietnia 2016 r. w sprawie ochrony osób fizycznych w związku z przetwarzaniem danych osobowych i w sprawie swobodnego przepływu takich danych oraz uchylenia dyrektywy 95/46/WE (dalej: Rozporządzenie lub </w:t>
      </w:r>
      <w:r w:rsidRPr="002831C8">
        <w:lastRenderedPageBreak/>
        <w:t>RODO), Strony ustalają, iż w związku z zawarciem i realizacją niniejszej u</w:t>
      </w:r>
      <w:r w:rsidRPr="00817BBA">
        <w:rPr>
          <w:sz w:val="20"/>
          <w:szCs w:val="20"/>
        </w:rPr>
        <w:t xml:space="preserve">mowy będę wzajemnie przetwarzać dane osobowe osób uczestniczących w zawarciu i realizacji niniejszej umowy. Żadna ze Stron nie będzie wykorzystywać tych danych w celu innym niż zawarcie i realizacja niniejszej umowy. </w:t>
      </w:r>
    </w:p>
    <w:p w14:paraId="2BBABE50" w14:textId="77777777" w:rsidR="005C4C4E" w:rsidRPr="00817BBA" w:rsidRDefault="005C4C4E" w:rsidP="005C4C4E">
      <w:pPr>
        <w:pStyle w:val="CMSHeadL7"/>
        <w:numPr>
          <w:ilvl w:val="0"/>
          <w:numId w:val="1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817BBA">
        <w:rPr>
          <w:sz w:val="20"/>
          <w:szCs w:val="20"/>
        </w:rPr>
        <w:t xml:space="preserve">Każda ze Stron oświadcza, że osoby wymienione w ust. 1, zapoznały się i dysponują informacjami dotyczącymi przetwarzania ich danych osobowych przez drugą Stronę na potrzeby realizacji niniejszej umowy, określonymi </w:t>
      </w:r>
      <w:r w:rsidRPr="00817BBA">
        <w:rPr>
          <w:sz w:val="20"/>
          <w:szCs w:val="20"/>
        </w:rPr>
        <w:br/>
        <w:t xml:space="preserve">w ust. 3. </w:t>
      </w:r>
    </w:p>
    <w:p w14:paraId="3623D124" w14:textId="77777777" w:rsidR="005C4C4E" w:rsidRPr="00ED319C" w:rsidRDefault="005C4C4E" w:rsidP="005C4C4E">
      <w:pPr>
        <w:pStyle w:val="CMSHeadL7"/>
        <w:numPr>
          <w:ilvl w:val="0"/>
          <w:numId w:val="1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817BBA">
        <w:rPr>
          <w:sz w:val="20"/>
          <w:szCs w:val="20"/>
        </w:rPr>
        <w:t>Zgodnie z treścią art. 13 i 14 RODO</w:t>
      </w:r>
      <w:r w:rsidRPr="00ED319C">
        <w:rPr>
          <w:sz w:val="20"/>
          <w:szCs w:val="20"/>
        </w:rPr>
        <w:t>, Strony informują, iż:</w:t>
      </w:r>
    </w:p>
    <w:p w14:paraId="171B0FE6" w14:textId="77777777" w:rsidR="005C4C4E" w:rsidRPr="00ED319C" w:rsidRDefault="005C4C4E" w:rsidP="005C4C4E">
      <w:pPr>
        <w:pStyle w:val="CMSHeadL7"/>
        <w:numPr>
          <w:ilvl w:val="1"/>
          <w:numId w:val="2"/>
        </w:numPr>
        <w:spacing w:after="0" w:line="276" w:lineRule="auto"/>
        <w:jc w:val="both"/>
        <w:rPr>
          <w:sz w:val="20"/>
          <w:szCs w:val="20"/>
        </w:rPr>
      </w:pPr>
      <w:r w:rsidRPr="00ED319C">
        <w:rPr>
          <w:spacing w:val="-3"/>
          <w:sz w:val="20"/>
          <w:szCs w:val="20"/>
          <w:lang w:eastAsia="ar-SA"/>
        </w:rPr>
        <w:t xml:space="preserve">Strony Umowy są wzajemnie administratorem danych osobowych w odniesieniu do osoby/osób wskazanych </w:t>
      </w:r>
      <w:r w:rsidRPr="00ED319C">
        <w:rPr>
          <w:spacing w:val="-3"/>
          <w:sz w:val="20"/>
          <w:szCs w:val="20"/>
          <w:lang w:eastAsia="ar-SA"/>
        </w:rPr>
        <w:br/>
        <w:t>w reprezentacji oraz osoby/osób podanych do kontaktu w ramach realizacji Umowy.</w:t>
      </w:r>
    </w:p>
    <w:p w14:paraId="043D986A" w14:textId="27630A1F" w:rsidR="005C4C4E" w:rsidRPr="00ED319C" w:rsidRDefault="005C4C4E" w:rsidP="005C4C4E">
      <w:pPr>
        <w:pStyle w:val="CMSHeadL7"/>
        <w:numPr>
          <w:ilvl w:val="1"/>
          <w:numId w:val="2"/>
        </w:numPr>
        <w:spacing w:after="0" w:line="276" w:lineRule="auto"/>
        <w:jc w:val="both"/>
        <w:rPr>
          <w:sz w:val="20"/>
          <w:szCs w:val="20"/>
        </w:rPr>
      </w:pPr>
      <w:bookmarkStart w:id="1" w:name="_Hlk16164601"/>
      <w:r w:rsidRPr="00ED319C">
        <w:rPr>
          <w:sz w:val="20"/>
          <w:szCs w:val="20"/>
        </w:rPr>
        <w:t>Dane osobowe osób będących Stronami niniejszej umowy przetwarzane są na podstawie art. 6 ust. 1 lit. b RODO w celu zawarcia i realizacji niniejszej umowy</w:t>
      </w:r>
      <w:bookmarkEnd w:id="1"/>
      <w:r w:rsidRPr="00ED319C">
        <w:rPr>
          <w:sz w:val="20"/>
          <w:szCs w:val="20"/>
        </w:rPr>
        <w:t xml:space="preserve">, </w:t>
      </w:r>
      <w:bookmarkStart w:id="2" w:name="_Hlk16164673"/>
      <w:r w:rsidRPr="00ED319C">
        <w:rPr>
          <w:sz w:val="20"/>
          <w:szCs w:val="20"/>
        </w:rPr>
        <w:t xml:space="preserve">a w przypadku reprezentantów Stron niniejszej umowy </w:t>
      </w:r>
      <w:r w:rsidR="00673FF7">
        <w:rPr>
          <w:sz w:val="20"/>
          <w:szCs w:val="20"/>
        </w:rPr>
        <w:br/>
      </w:r>
      <w:r w:rsidRPr="00ED319C">
        <w:rPr>
          <w:sz w:val="20"/>
          <w:szCs w:val="20"/>
        </w:rPr>
        <w:t>i osób wyznaczonych do kontaktów roboczych oraz odpowiedzialnych za koordynację i realizację niniejszej umowy na podstawie art. 6 ust. 1 lit. f RODO, w celu związanym z zawarciem i realizacją niniejszej umowy</w:t>
      </w:r>
      <w:bookmarkEnd w:id="2"/>
      <w:r w:rsidRPr="00ED319C">
        <w:rPr>
          <w:sz w:val="20"/>
          <w:szCs w:val="20"/>
        </w:rPr>
        <w:t xml:space="preserve">, </w:t>
      </w:r>
      <w:r w:rsidRPr="00ED319C">
        <w:rPr>
          <w:spacing w:val="-3"/>
          <w:sz w:val="20"/>
          <w:szCs w:val="20"/>
          <w:lang w:eastAsia="ar-SA"/>
        </w:rPr>
        <w:t>a także w celu ustalenia, dochodzenia lub obrony przed ewentualnymi roszczeniami z tytułu realizacji niniejszej umowy</w:t>
      </w:r>
      <w:r w:rsidRPr="00ED319C">
        <w:rPr>
          <w:sz w:val="20"/>
          <w:szCs w:val="20"/>
        </w:rPr>
        <w:t>. Powyższe dane osobowe</w:t>
      </w:r>
      <w:r w:rsidRPr="00ED319C">
        <w:rPr>
          <w:spacing w:val="-3"/>
          <w:sz w:val="20"/>
          <w:szCs w:val="20"/>
          <w:lang w:eastAsia="ar-SA"/>
        </w:rPr>
        <w:t xml:space="preserve"> przetwarzane będą również na podstawie art. 6 ust. 1 lit. c RODO </w:t>
      </w:r>
      <w:bookmarkStart w:id="3" w:name="_Hlk16161196"/>
      <w:r w:rsidRPr="00ED319C">
        <w:rPr>
          <w:spacing w:val="-3"/>
          <w:sz w:val="20"/>
          <w:szCs w:val="20"/>
          <w:lang w:eastAsia="ar-SA"/>
        </w:rPr>
        <w:t xml:space="preserve">(obowiązek wynikający z przepisów </w:t>
      </w:r>
      <w:bookmarkEnd w:id="3"/>
      <w:r w:rsidRPr="00ED319C">
        <w:rPr>
          <w:spacing w:val="-3"/>
          <w:sz w:val="20"/>
          <w:szCs w:val="20"/>
          <w:lang w:eastAsia="ar-SA"/>
        </w:rPr>
        <w:t>rachunkowo-podatkowych).</w:t>
      </w:r>
    </w:p>
    <w:p w14:paraId="4A0CD447" w14:textId="77777777" w:rsidR="005C4C4E" w:rsidRPr="00ED319C" w:rsidRDefault="005C4C4E" w:rsidP="005C4C4E">
      <w:pPr>
        <w:pStyle w:val="CMSHeadL7"/>
        <w:numPr>
          <w:ilvl w:val="1"/>
          <w:numId w:val="2"/>
        </w:numPr>
        <w:spacing w:after="0" w:line="276" w:lineRule="auto"/>
        <w:jc w:val="both"/>
        <w:rPr>
          <w:sz w:val="20"/>
          <w:szCs w:val="20"/>
        </w:rPr>
      </w:pPr>
      <w:r w:rsidRPr="00ED319C">
        <w:rPr>
          <w:sz w:val="20"/>
          <w:szCs w:val="20"/>
        </w:rPr>
        <w:t>Źródłem pochodzenia danych osobowych są wzajemnie wobec siebie Strony niniejszej umowy. Kategorie odnośnych danych osobowych zawierają w sobie dane osobowe określone w niniejszej umowie lub inne dane kontaktowe niezbędne do realizacji niniejszej umowy.</w:t>
      </w:r>
    </w:p>
    <w:p w14:paraId="6938835A" w14:textId="77777777" w:rsidR="005C4C4E" w:rsidRPr="00ED319C" w:rsidRDefault="005C4C4E" w:rsidP="005C4C4E">
      <w:pPr>
        <w:pStyle w:val="CMSHeadL7"/>
        <w:numPr>
          <w:ilvl w:val="1"/>
          <w:numId w:val="2"/>
        </w:numPr>
        <w:spacing w:after="0" w:line="276" w:lineRule="auto"/>
        <w:jc w:val="both"/>
        <w:rPr>
          <w:sz w:val="20"/>
          <w:szCs w:val="20"/>
        </w:rPr>
      </w:pPr>
      <w:r w:rsidRPr="00ED319C">
        <w:rPr>
          <w:sz w:val="20"/>
          <w:szCs w:val="20"/>
        </w:rPr>
        <w:t xml:space="preserve">Dane osobowe będą przetwarzane przez Strony przez okres realizacji niniejszej umowy, </w:t>
      </w:r>
      <w:bookmarkStart w:id="4" w:name="_Hlk9433920"/>
      <w:r w:rsidRPr="00ED319C">
        <w:rPr>
          <w:sz w:val="20"/>
          <w:szCs w:val="20"/>
        </w:rPr>
        <w:t xml:space="preserve">a po jej rozwiązaniu lub wygaśnięciu </w:t>
      </w:r>
      <w:bookmarkEnd w:id="4"/>
      <w:r w:rsidRPr="00ED319C">
        <w:rPr>
          <w:sz w:val="20"/>
          <w:szCs w:val="20"/>
        </w:rPr>
        <w:t xml:space="preserve">przez okres </w:t>
      </w:r>
      <w:bookmarkStart w:id="5" w:name="_Hlk9433891"/>
      <w:r w:rsidRPr="00ED319C">
        <w:rPr>
          <w:sz w:val="20"/>
          <w:szCs w:val="20"/>
        </w:rPr>
        <w:t xml:space="preserve">wynikający z przepisów </w:t>
      </w:r>
      <w:bookmarkEnd w:id="5"/>
      <w:r w:rsidRPr="00ED319C">
        <w:rPr>
          <w:sz w:val="20"/>
          <w:szCs w:val="20"/>
        </w:rPr>
        <w:t xml:space="preserve">rachunkowo-podatkowych. </w:t>
      </w:r>
      <w:bookmarkStart w:id="6" w:name="_Hlk16161548"/>
      <w:r w:rsidRPr="00ED319C">
        <w:rPr>
          <w:sz w:val="20"/>
          <w:szCs w:val="20"/>
        </w:rPr>
        <w:t>Okresy te mogą zostać przedłużone w przypadku potrzeby ustalenia, dochodzenia lub obrony przed roszczeniami z tytułu realizacji niniejszej umowy.</w:t>
      </w:r>
      <w:bookmarkEnd w:id="6"/>
    </w:p>
    <w:p w14:paraId="3814128D" w14:textId="6DAE3CC9" w:rsidR="005C4C4E" w:rsidRPr="00ED319C" w:rsidRDefault="005C4C4E" w:rsidP="005C4C4E">
      <w:pPr>
        <w:pStyle w:val="Akapitzlist2"/>
        <w:numPr>
          <w:ilvl w:val="1"/>
          <w:numId w:val="2"/>
        </w:numPr>
        <w:spacing w:line="276" w:lineRule="auto"/>
        <w:jc w:val="both"/>
        <w:rPr>
          <w:sz w:val="20"/>
          <w:szCs w:val="20"/>
        </w:rPr>
      </w:pPr>
      <w:r w:rsidRPr="00ED319C">
        <w:rPr>
          <w:spacing w:val="-3"/>
          <w:sz w:val="20"/>
          <w:szCs w:val="20"/>
          <w:lang w:eastAsia="ar-SA"/>
        </w:rPr>
        <w:t xml:space="preserve">Osoby wymienione w pkt.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</w:t>
      </w:r>
      <w:r w:rsidR="00673FF7">
        <w:rPr>
          <w:spacing w:val="-3"/>
          <w:sz w:val="20"/>
          <w:szCs w:val="20"/>
          <w:lang w:eastAsia="ar-SA"/>
        </w:rPr>
        <w:br/>
      </w:r>
      <w:r w:rsidRPr="00ED319C">
        <w:rPr>
          <w:spacing w:val="-3"/>
          <w:sz w:val="20"/>
          <w:szCs w:val="20"/>
          <w:lang w:eastAsia="ar-SA"/>
        </w:rPr>
        <w:t>w sytuacjach ściśle określonych w przepisach RODO. Wskazane uprawnienia można zrealizować poprzez kontakt, o którym mowa w pkt. 7.</w:t>
      </w:r>
    </w:p>
    <w:p w14:paraId="7518728D" w14:textId="77777777" w:rsidR="005C4C4E" w:rsidRPr="00ED319C" w:rsidRDefault="005C4C4E" w:rsidP="005C4C4E">
      <w:pPr>
        <w:pStyle w:val="CMSHeadL7"/>
        <w:numPr>
          <w:ilvl w:val="1"/>
          <w:numId w:val="2"/>
        </w:numPr>
        <w:spacing w:after="0" w:line="276" w:lineRule="auto"/>
        <w:jc w:val="both"/>
        <w:rPr>
          <w:sz w:val="20"/>
          <w:szCs w:val="20"/>
        </w:rPr>
      </w:pPr>
      <w:bookmarkStart w:id="7" w:name="_Hlk16165431"/>
      <w:bookmarkEnd w:id="7"/>
      <w:r w:rsidRPr="00ED319C">
        <w:rPr>
          <w:sz w:val="20"/>
          <w:szCs w:val="20"/>
        </w:rPr>
        <w:t xml:space="preserve">Niezależnie od powyższego osoby te mają również prawo wniesienia skargi do Prezesa Urzędu Ochrony Danych Osobowych, gdy uznają, iż przetwarzanie danych osobowych ich dotyczących narusza przepisy RODO. </w:t>
      </w:r>
    </w:p>
    <w:p w14:paraId="45EF886E" w14:textId="77777777" w:rsidR="005C4C4E" w:rsidRPr="00ED319C" w:rsidRDefault="005C4C4E" w:rsidP="005C4C4E">
      <w:pPr>
        <w:pStyle w:val="CMSHeadL7"/>
        <w:numPr>
          <w:ilvl w:val="1"/>
          <w:numId w:val="2"/>
        </w:numPr>
        <w:spacing w:after="0" w:line="276" w:lineRule="auto"/>
        <w:jc w:val="both"/>
        <w:rPr>
          <w:sz w:val="20"/>
          <w:szCs w:val="20"/>
        </w:rPr>
      </w:pPr>
      <w:bookmarkStart w:id="8" w:name="_Hlk161654311"/>
      <w:bookmarkEnd w:id="8"/>
      <w:r w:rsidRPr="00ED319C">
        <w:rPr>
          <w:color w:val="000000"/>
          <w:sz w:val="20"/>
          <w:szCs w:val="20"/>
        </w:rPr>
        <w:t>Z Inspektorem Ochrony Danych Osobowych lub osobą odpowiedzialną za ochronę danych osobowych można kontaktować się:</w:t>
      </w:r>
    </w:p>
    <w:p w14:paraId="1151AB85" w14:textId="77777777" w:rsidR="005C4C4E" w:rsidRPr="00ED319C" w:rsidRDefault="005C4C4E" w:rsidP="005C4C4E">
      <w:pPr>
        <w:pStyle w:val="Akapitzlist2"/>
        <w:numPr>
          <w:ilvl w:val="0"/>
          <w:numId w:val="3"/>
        </w:numPr>
        <w:spacing w:line="276" w:lineRule="auto"/>
        <w:ind w:left="1080"/>
        <w:jc w:val="both"/>
        <w:rPr>
          <w:sz w:val="20"/>
          <w:szCs w:val="20"/>
        </w:rPr>
      </w:pPr>
      <w:r w:rsidRPr="00ED319C">
        <w:rPr>
          <w:spacing w:val="-3"/>
          <w:sz w:val="20"/>
          <w:szCs w:val="20"/>
          <w:lang w:eastAsia="ar-SA"/>
        </w:rPr>
        <w:t>z ramienia ZKZL sp. z o.o. mailowo, pod adresem iod@zkzl.poznan.pl,</w:t>
      </w:r>
    </w:p>
    <w:p w14:paraId="052DD2B4" w14:textId="77777777" w:rsidR="005C4C4E" w:rsidRPr="00ED319C" w:rsidRDefault="005C4C4E" w:rsidP="005C4C4E">
      <w:pPr>
        <w:pStyle w:val="Akapitzlist2"/>
        <w:numPr>
          <w:ilvl w:val="0"/>
          <w:numId w:val="3"/>
        </w:numPr>
        <w:spacing w:line="276" w:lineRule="auto"/>
        <w:ind w:left="1080"/>
        <w:jc w:val="both"/>
        <w:rPr>
          <w:sz w:val="20"/>
          <w:szCs w:val="20"/>
        </w:rPr>
      </w:pPr>
      <w:r w:rsidRPr="00ED319C">
        <w:rPr>
          <w:spacing w:val="-3"/>
          <w:sz w:val="20"/>
          <w:szCs w:val="20"/>
          <w:lang w:eastAsia="ar-SA"/>
        </w:rPr>
        <w:t xml:space="preserve">z ramienia Wykonawcy mailowo, pod adresem: </w:t>
      </w:r>
      <w:r w:rsidR="00B53088">
        <w:rPr>
          <w:color w:val="000000"/>
          <w:spacing w:val="-3"/>
          <w:sz w:val="20"/>
          <w:szCs w:val="20"/>
          <w:lang w:eastAsia="ar-SA"/>
        </w:rPr>
        <w:t>…………………………………..</w:t>
      </w:r>
      <w:r w:rsidRPr="00ED319C">
        <w:rPr>
          <w:color w:val="000000"/>
          <w:spacing w:val="-3"/>
          <w:sz w:val="20"/>
          <w:szCs w:val="20"/>
          <w:lang w:eastAsia="ar-SA"/>
        </w:rPr>
        <w:t>,</w:t>
      </w:r>
    </w:p>
    <w:p w14:paraId="49F8FE82" w14:textId="77777777" w:rsidR="005C4C4E" w:rsidRPr="00ED319C" w:rsidRDefault="005C4C4E" w:rsidP="005C4C4E">
      <w:pPr>
        <w:pStyle w:val="CMSHeadL7"/>
        <w:numPr>
          <w:ilvl w:val="1"/>
          <w:numId w:val="2"/>
        </w:numPr>
        <w:spacing w:after="0" w:line="276" w:lineRule="auto"/>
        <w:jc w:val="both"/>
        <w:rPr>
          <w:sz w:val="20"/>
          <w:szCs w:val="20"/>
        </w:rPr>
      </w:pPr>
      <w:r w:rsidRPr="00ED319C">
        <w:rPr>
          <w:sz w:val="20"/>
          <w:szCs w:val="20"/>
        </w:rPr>
        <w:t>Podanie danych osobowych jest warunkiem zawarcia i realizacji niniejszej Umowy, ich niepodanie może uniemożliwić jej zawarcie lub realizację.</w:t>
      </w:r>
    </w:p>
    <w:p w14:paraId="7048A720" w14:textId="77777777" w:rsidR="005C4C4E" w:rsidRPr="00ED319C" w:rsidRDefault="005C4C4E" w:rsidP="005C4C4E">
      <w:pPr>
        <w:pStyle w:val="CMSHeadL7"/>
        <w:numPr>
          <w:ilvl w:val="1"/>
          <w:numId w:val="2"/>
        </w:numPr>
        <w:spacing w:after="0" w:line="276" w:lineRule="auto"/>
        <w:jc w:val="both"/>
        <w:rPr>
          <w:sz w:val="20"/>
          <w:szCs w:val="20"/>
        </w:rPr>
      </w:pPr>
      <w:r w:rsidRPr="00ED319C">
        <w:rPr>
          <w:sz w:val="20"/>
          <w:szCs w:val="20"/>
        </w:rPr>
        <w:t>Dane osobowe nie będą poddawane profilowaniu ani zautomatyzowanemu podejmowaniu decyzji.</w:t>
      </w:r>
    </w:p>
    <w:p w14:paraId="2E407807" w14:textId="1D8801A2" w:rsidR="005C4C4E" w:rsidRPr="00ED319C" w:rsidRDefault="005C4C4E" w:rsidP="005C4C4E">
      <w:pPr>
        <w:pStyle w:val="CMSHeadL7"/>
        <w:numPr>
          <w:ilvl w:val="1"/>
          <w:numId w:val="2"/>
        </w:numPr>
        <w:spacing w:after="0" w:line="276" w:lineRule="auto"/>
        <w:jc w:val="both"/>
        <w:rPr>
          <w:sz w:val="20"/>
          <w:szCs w:val="20"/>
        </w:rPr>
      </w:pPr>
      <w:r w:rsidRPr="00ED319C">
        <w:rPr>
          <w:spacing w:val="-3"/>
          <w:sz w:val="20"/>
          <w:szCs w:val="20"/>
          <w:lang w:eastAsia="ar-SA"/>
        </w:rPr>
        <w:t xml:space="preserve">Strony nie będą przekazywać danych osobowych do państwa trzeciego lub organizacji międzynarodowej </w:t>
      </w:r>
      <w:r w:rsidR="00673FF7">
        <w:rPr>
          <w:spacing w:val="-3"/>
          <w:sz w:val="20"/>
          <w:szCs w:val="20"/>
          <w:lang w:eastAsia="ar-SA"/>
        </w:rPr>
        <w:br/>
      </w:r>
      <w:r w:rsidRPr="00ED319C">
        <w:rPr>
          <w:spacing w:val="-3"/>
          <w:sz w:val="20"/>
          <w:szCs w:val="20"/>
          <w:lang w:eastAsia="ar-SA"/>
        </w:rPr>
        <w:t xml:space="preserve">z zastrzeżeniem, że jeżeli przekazanie takie okaże się konieczne dla realizacji niniejszej umowy, może mieć miejsce wyłącznie po pisemnym powiadomieniu drugiej Strony oraz z zachowaniem odpowiednich zabezpieczeń wskazanych w art. 46 RODO. </w:t>
      </w:r>
    </w:p>
    <w:p w14:paraId="7A4972B1" w14:textId="77777777" w:rsidR="005C4C4E" w:rsidRPr="00ED319C" w:rsidRDefault="005C4C4E" w:rsidP="005C4C4E">
      <w:pPr>
        <w:pStyle w:val="CMSHeadL7"/>
        <w:numPr>
          <w:ilvl w:val="1"/>
          <w:numId w:val="2"/>
        </w:numPr>
        <w:spacing w:after="0" w:line="276" w:lineRule="auto"/>
        <w:jc w:val="both"/>
        <w:rPr>
          <w:sz w:val="20"/>
          <w:szCs w:val="20"/>
        </w:rPr>
      </w:pPr>
      <w:r w:rsidRPr="00ED319C">
        <w:rPr>
          <w:spacing w:val="-3"/>
          <w:sz w:val="20"/>
          <w:szCs w:val="20"/>
          <w:lang w:eastAsia="ar-SA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 niniejszą umową.</w:t>
      </w:r>
    </w:p>
    <w:p w14:paraId="1E0C9B07" w14:textId="49C1FAE7" w:rsidR="00DA2579" w:rsidRDefault="00DA2579" w:rsidP="00040489">
      <w:pPr>
        <w:rPr>
          <w:b/>
          <w:bCs/>
          <w:sz w:val="22"/>
          <w:szCs w:val="22"/>
        </w:rPr>
      </w:pPr>
    </w:p>
    <w:p w14:paraId="31C340EB" w14:textId="77777777" w:rsidR="00D71B27" w:rsidRDefault="00D71B27" w:rsidP="00040489">
      <w:pPr>
        <w:rPr>
          <w:b/>
          <w:bCs/>
          <w:sz w:val="22"/>
          <w:szCs w:val="22"/>
        </w:rPr>
      </w:pPr>
    </w:p>
    <w:p w14:paraId="64A423B2" w14:textId="77777777" w:rsidR="005C4C4E" w:rsidRPr="00C37965" w:rsidRDefault="005C4C4E" w:rsidP="005C4C4E">
      <w:pPr>
        <w:jc w:val="center"/>
        <w:rPr>
          <w:b/>
          <w:bCs/>
          <w:sz w:val="22"/>
          <w:szCs w:val="22"/>
        </w:rPr>
      </w:pPr>
      <w:r w:rsidRPr="00C37965">
        <w:rPr>
          <w:b/>
          <w:bCs/>
          <w:sz w:val="22"/>
          <w:szCs w:val="22"/>
        </w:rPr>
        <w:t>PODPISY STRON</w:t>
      </w:r>
    </w:p>
    <w:p w14:paraId="07FA60CC" w14:textId="77777777" w:rsidR="005C4C4E" w:rsidRPr="00C37965" w:rsidRDefault="005C4C4E" w:rsidP="005C4C4E">
      <w:pPr>
        <w:jc w:val="center"/>
        <w:rPr>
          <w:b/>
          <w:bCs/>
          <w:sz w:val="22"/>
          <w:szCs w:val="22"/>
        </w:rPr>
      </w:pPr>
      <w:r w:rsidRPr="00C37965">
        <w:rPr>
          <w:b/>
          <w:bCs/>
          <w:sz w:val="22"/>
          <w:szCs w:val="22"/>
        </w:rPr>
        <w:t>ZAMAWIAJĄCY                                                                                 WYKONAWCA</w:t>
      </w:r>
    </w:p>
    <w:p w14:paraId="2B6032A0" w14:textId="77777777" w:rsidR="00C37965" w:rsidRPr="00B15909" w:rsidRDefault="00C37965" w:rsidP="00C37965">
      <w:pPr>
        <w:rPr>
          <w:b/>
          <w:bCs/>
          <w:sz w:val="16"/>
          <w:szCs w:val="16"/>
        </w:rPr>
      </w:pPr>
    </w:p>
    <w:p w14:paraId="2482E6AA" w14:textId="77777777" w:rsidR="009268C1" w:rsidRPr="00ED319C" w:rsidRDefault="009268C1">
      <w:pPr>
        <w:rPr>
          <w:b/>
          <w:bCs/>
        </w:rPr>
      </w:pPr>
    </w:p>
    <w:sectPr w:rsidR="009268C1" w:rsidRPr="00ED319C" w:rsidSect="00B53088">
      <w:footerReference w:type="default" r:id="rId9"/>
      <w:headerReference w:type="first" r:id="rId10"/>
      <w:footerReference w:type="first" r:id="rId11"/>
      <w:pgSz w:w="11906" w:h="16838" w:code="9"/>
      <w:pgMar w:top="851" w:right="1134" w:bottom="426" w:left="1134" w:header="144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92EC5" w14:textId="77777777" w:rsidR="003F3150" w:rsidRDefault="003F3150">
      <w:r>
        <w:separator/>
      </w:r>
    </w:p>
  </w:endnote>
  <w:endnote w:type="continuationSeparator" w:id="0">
    <w:p w14:paraId="1F860875" w14:textId="77777777" w:rsidR="003F3150" w:rsidRDefault="003F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091436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sdt>
        <w:sdtPr>
          <w:id w:val="642934162"/>
          <w:docPartObj>
            <w:docPartGallery w:val="Page Numbers (Bottom of Page)"/>
            <w:docPartUnique/>
          </w:docPartObj>
        </w:sdtPr>
        <w:sdtEndPr>
          <w:rPr>
            <w:sz w:val="14"/>
            <w:szCs w:val="14"/>
          </w:rPr>
        </w:sdtEndPr>
        <w:sdtContent>
          <w:sdt>
            <w:sdtPr>
              <w:id w:val="-538591005"/>
              <w:docPartObj>
                <w:docPartGallery w:val="Page Numbers (Top of Page)"/>
                <w:docPartUnique/>
              </w:docPartObj>
            </w:sdtPr>
            <w:sdtEndPr>
              <w:rPr>
                <w:sz w:val="14"/>
                <w:szCs w:val="14"/>
              </w:rPr>
            </w:sdtEndPr>
            <w:sdtContent>
              <w:p w14:paraId="1E02E6A2" w14:textId="77777777" w:rsidR="00326A2C" w:rsidRDefault="006459C4" w:rsidP="00326A2C">
                <w:pPr>
                  <w:pStyle w:val="Stopka"/>
                  <w:tabs>
                    <w:tab w:val="center" w:pos="4320"/>
                  </w:tabs>
                  <w:autoSpaceDE/>
                  <w:autoSpaceDN/>
                  <w:spacing w:after="0"/>
                  <w:ind w:right="-1"/>
                </w:pPr>
              </w:p>
              <w:p w14:paraId="7056A09A" w14:textId="77777777" w:rsidR="003372D6" w:rsidRDefault="006459C4" w:rsidP="003372D6">
                <w:pPr>
                  <w:pStyle w:val="Stopka"/>
                  <w:tabs>
                    <w:tab w:val="center" w:pos="4320"/>
                  </w:tabs>
                  <w:autoSpaceDE/>
                  <w:autoSpaceDN/>
                  <w:spacing w:after="0"/>
                  <w:ind w:right="-1"/>
                  <w:rPr>
                    <w:sz w:val="14"/>
                    <w:szCs w:val="14"/>
                  </w:rPr>
                </w:pPr>
              </w:p>
            </w:sdtContent>
          </w:sdt>
        </w:sdtContent>
      </w:sdt>
    </w:sdtContent>
  </w:sdt>
  <w:p w14:paraId="465C2649" w14:textId="77777777" w:rsidR="00834C8E" w:rsidRPr="00834C8E" w:rsidRDefault="005C4C4E" w:rsidP="00D10889">
    <w:pPr>
      <w:pStyle w:val="Stopka"/>
      <w:tabs>
        <w:tab w:val="clear" w:pos="4536"/>
        <w:tab w:val="clear" w:pos="9072"/>
        <w:tab w:val="center" w:pos="4320"/>
      </w:tabs>
      <w:autoSpaceDE/>
      <w:autoSpaceDN/>
      <w:spacing w:after="0"/>
      <w:ind w:right="-1"/>
      <w:jc w:val="right"/>
      <w:rPr>
        <w:sz w:val="14"/>
        <w:szCs w:val="14"/>
      </w:rPr>
    </w:pPr>
    <w:r>
      <w:rPr>
        <w:rFonts w:ascii="Arial" w:hAnsi="Arial" w:cs="Arial"/>
        <w:sz w:val="14"/>
        <w:szCs w:val="14"/>
      </w:rPr>
      <w:t>S</w:t>
    </w:r>
    <w:r w:rsidRPr="00834C8E">
      <w:rPr>
        <w:rFonts w:ascii="Arial" w:hAnsi="Arial" w:cs="Arial"/>
        <w:sz w:val="14"/>
        <w:szCs w:val="14"/>
      </w:rPr>
      <w:t xml:space="preserve">trona </w:t>
    </w:r>
    <w:r w:rsidR="00C87524" w:rsidRPr="00834C8E">
      <w:rPr>
        <w:rFonts w:ascii="Arial" w:hAnsi="Arial" w:cs="Arial"/>
        <w:b/>
        <w:bCs/>
        <w:sz w:val="14"/>
        <w:szCs w:val="14"/>
      </w:rPr>
      <w:fldChar w:fldCharType="begin"/>
    </w:r>
    <w:r w:rsidRPr="00834C8E">
      <w:rPr>
        <w:rFonts w:ascii="Arial" w:hAnsi="Arial" w:cs="Arial"/>
        <w:b/>
        <w:bCs/>
        <w:sz w:val="14"/>
        <w:szCs w:val="14"/>
      </w:rPr>
      <w:instrText>PAGE</w:instrText>
    </w:r>
    <w:r w:rsidR="00C87524" w:rsidRPr="00834C8E">
      <w:rPr>
        <w:rFonts w:ascii="Arial" w:hAnsi="Arial" w:cs="Arial"/>
        <w:b/>
        <w:bCs/>
        <w:sz w:val="14"/>
        <w:szCs w:val="14"/>
      </w:rPr>
      <w:fldChar w:fldCharType="separate"/>
    </w:r>
    <w:r w:rsidR="00065AFD">
      <w:rPr>
        <w:rFonts w:ascii="Arial" w:hAnsi="Arial" w:cs="Arial"/>
        <w:b/>
        <w:bCs/>
        <w:noProof/>
        <w:sz w:val="14"/>
        <w:szCs w:val="14"/>
      </w:rPr>
      <w:t>2</w:t>
    </w:r>
    <w:r w:rsidR="00C87524" w:rsidRPr="00834C8E">
      <w:rPr>
        <w:rFonts w:ascii="Arial" w:hAnsi="Arial" w:cs="Arial"/>
        <w:b/>
        <w:bCs/>
        <w:sz w:val="14"/>
        <w:szCs w:val="14"/>
      </w:rPr>
      <w:fldChar w:fldCharType="end"/>
    </w:r>
    <w:r w:rsidRPr="00834C8E">
      <w:rPr>
        <w:rFonts w:ascii="Arial" w:hAnsi="Arial" w:cs="Arial"/>
        <w:sz w:val="14"/>
        <w:szCs w:val="14"/>
      </w:rPr>
      <w:t xml:space="preserve"> z </w:t>
    </w:r>
    <w:r w:rsidR="00C87524" w:rsidRPr="00834C8E">
      <w:rPr>
        <w:rFonts w:ascii="Arial" w:hAnsi="Arial" w:cs="Arial"/>
        <w:b/>
        <w:bCs/>
        <w:sz w:val="14"/>
        <w:szCs w:val="14"/>
      </w:rPr>
      <w:fldChar w:fldCharType="begin"/>
    </w:r>
    <w:r w:rsidRPr="00834C8E">
      <w:rPr>
        <w:rFonts w:ascii="Arial" w:hAnsi="Arial" w:cs="Arial"/>
        <w:b/>
        <w:bCs/>
        <w:sz w:val="14"/>
        <w:szCs w:val="14"/>
      </w:rPr>
      <w:instrText>NUMPAGES</w:instrText>
    </w:r>
    <w:r w:rsidR="00C87524" w:rsidRPr="00834C8E">
      <w:rPr>
        <w:rFonts w:ascii="Arial" w:hAnsi="Arial" w:cs="Arial"/>
        <w:b/>
        <w:bCs/>
        <w:sz w:val="14"/>
        <w:szCs w:val="14"/>
      </w:rPr>
      <w:fldChar w:fldCharType="separate"/>
    </w:r>
    <w:r w:rsidR="00065AFD">
      <w:rPr>
        <w:rFonts w:ascii="Arial" w:hAnsi="Arial" w:cs="Arial"/>
        <w:b/>
        <w:bCs/>
        <w:noProof/>
        <w:sz w:val="14"/>
        <w:szCs w:val="14"/>
      </w:rPr>
      <w:t>5</w:t>
    </w:r>
    <w:r w:rsidR="00C87524" w:rsidRPr="00834C8E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961025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id w:val="-1134793276"/>
          <w:docPartObj>
            <w:docPartGallery w:val="Page Numbers (Top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0EB328DE" w14:textId="77777777" w:rsidR="00943C02" w:rsidRDefault="005C4C4E" w:rsidP="003372D6">
            <w:pPr>
              <w:pStyle w:val="Stopka"/>
              <w:tabs>
                <w:tab w:val="center" w:pos="4320"/>
              </w:tabs>
              <w:autoSpaceDE/>
              <w:autoSpaceDN/>
              <w:spacing w:after="0"/>
              <w:ind w:right="-1"/>
              <w:rPr>
                <w:sz w:val="14"/>
                <w:szCs w:val="14"/>
              </w:rPr>
            </w:pPr>
            <w:r w:rsidRPr="003372D6">
              <w:rPr>
                <w:noProof/>
                <w:color w:val="2E74B5" w:themeColor="accent5" w:themeShade="BF"/>
              </w:rPr>
              <w:drawing>
                <wp:anchor distT="0" distB="0" distL="114300" distR="114300" simplePos="0" relativeHeight="251659264" behindDoc="0" locked="0" layoutInCell="1" allowOverlap="1" wp14:anchorId="454DDD6D" wp14:editId="57346B9F">
                  <wp:simplePos x="0" y="0"/>
                  <wp:positionH relativeFrom="column">
                    <wp:posOffset>5533390</wp:posOffset>
                  </wp:positionH>
                  <wp:positionV relativeFrom="paragraph">
                    <wp:posOffset>111386</wp:posOffset>
                  </wp:positionV>
                  <wp:extent cx="628650" cy="244475"/>
                  <wp:effectExtent l="0" t="0" r="6350" b="0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sdt>
    <w:sdtPr>
      <w:rPr>
        <w:sz w:val="12"/>
        <w:szCs w:val="12"/>
      </w:rPr>
      <w:id w:val="773828628"/>
      <w:docPartObj>
        <w:docPartGallery w:val="Page Numbers (Top of Page)"/>
        <w:docPartUnique/>
      </w:docPartObj>
    </w:sdtPr>
    <w:sdtEndPr/>
    <w:sdtContent>
      <w:p w14:paraId="0A33793C" w14:textId="77777777" w:rsidR="00BB0C94" w:rsidRPr="00326A2C" w:rsidRDefault="005C4C4E" w:rsidP="00BB0C94">
        <w:pPr>
          <w:adjustRightInd w:val="0"/>
          <w:ind w:firstLine="1"/>
          <w:rPr>
            <w:rFonts w:ascii="Arial" w:hAnsi="Arial" w:cs="Arial"/>
            <w:color w:val="2E74B5" w:themeColor="accent5" w:themeShade="BF"/>
            <w:sz w:val="11"/>
            <w:szCs w:val="11"/>
            <w:lang w:bidi="ne-NP"/>
          </w:rPr>
        </w:pPr>
        <w:r w:rsidRPr="00326A2C">
          <w:rPr>
            <w:rFonts w:ascii="Arial" w:hAnsi="Arial" w:cs="Arial"/>
            <w:b/>
            <w:color w:val="2E74B5" w:themeColor="accent5" w:themeShade="BF"/>
            <w:sz w:val="11"/>
            <w:szCs w:val="11"/>
          </w:rPr>
          <w:t>Dworzec autobusowy</w:t>
        </w:r>
        <w:r w:rsidRPr="00326A2C">
          <w:rPr>
            <w:rFonts w:ascii="Arial" w:hAnsi="Arial" w:cs="Arial"/>
            <w:bCs/>
            <w:color w:val="2E74B5" w:themeColor="accent5" w:themeShade="BF"/>
            <w:sz w:val="11"/>
            <w:szCs w:val="11"/>
          </w:rPr>
          <w:t xml:space="preserve"> Poznań Główny</w:t>
        </w:r>
        <w:r w:rsidRPr="00326A2C">
          <w:rPr>
            <w:rFonts w:ascii="Arial" w:hAnsi="Arial" w:cs="Arial"/>
            <w:bCs/>
            <w:color w:val="2E74B5" w:themeColor="accent5" w:themeShade="BF"/>
            <w:sz w:val="11"/>
            <w:szCs w:val="11"/>
          </w:rPr>
          <w:tab/>
        </w:r>
        <w:r w:rsidRPr="00326A2C">
          <w:rPr>
            <w:rFonts w:ascii="Arial" w:hAnsi="Arial" w:cs="Arial"/>
            <w:bCs/>
            <w:color w:val="2E74B5" w:themeColor="accent5" w:themeShade="BF"/>
            <w:sz w:val="11"/>
            <w:szCs w:val="11"/>
          </w:rPr>
          <w:tab/>
        </w:r>
        <w:r w:rsidRPr="00326A2C">
          <w:rPr>
            <w:rFonts w:ascii="Arial" w:hAnsi="Arial" w:cs="Arial"/>
            <w:color w:val="2E74B5" w:themeColor="accent5" w:themeShade="BF"/>
            <w:sz w:val="11"/>
            <w:szCs w:val="11"/>
            <w:lang w:bidi="ne-NP"/>
          </w:rPr>
          <w:t xml:space="preserve">Zarząd Komunalnych Zasobów Lokalowych </w:t>
        </w:r>
        <w:r>
          <w:rPr>
            <w:rFonts w:ascii="Arial" w:hAnsi="Arial" w:cs="Arial"/>
            <w:color w:val="2E74B5" w:themeColor="accent5" w:themeShade="BF"/>
            <w:sz w:val="11"/>
            <w:szCs w:val="11"/>
            <w:lang w:bidi="ne-NP"/>
          </w:rPr>
          <w:t>S</w:t>
        </w:r>
        <w:r w:rsidRPr="00326A2C">
          <w:rPr>
            <w:rFonts w:ascii="Arial" w:hAnsi="Arial" w:cs="Arial"/>
            <w:color w:val="2E74B5" w:themeColor="accent5" w:themeShade="BF"/>
            <w:sz w:val="11"/>
            <w:szCs w:val="11"/>
            <w:lang w:bidi="ne-NP"/>
          </w:rPr>
          <w:t xml:space="preserve">p. z o.o. </w:t>
        </w:r>
        <w:r>
          <w:rPr>
            <w:rFonts w:ascii="Arial" w:hAnsi="Arial" w:cs="Arial"/>
            <w:color w:val="2E74B5" w:themeColor="accent5" w:themeShade="BF"/>
            <w:sz w:val="11"/>
            <w:szCs w:val="11"/>
            <w:lang w:bidi="ne-NP"/>
          </w:rPr>
          <w:tab/>
        </w:r>
        <w:r w:rsidRPr="00326A2C">
          <w:rPr>
            <w:rFonts w:ascii="Arial" w:hAnsi="Arial" w:cs="Arial"/>
            <w:color w:val="2E74B5" w:themeColor="accent5" w:themeShade="BF"/>
            <w:sz w:val="11"/>
            <w:szCs w:val="11"/>
            <w:lang w:bidi="ne-NP"/>
          </w:rPr>
          <w:t>NIP 209 00 02 942 |R</w:t>
        </w:r>
        <w:r>
          <w:rPr>
            <w:rFonts w:ascii="Arial" w:hAnsi="Arial" w:cs="Arial"/>
            <w:color w:val="2E74B5" w:themeColor="accent5" w:themeShade="BF"/>
            <w:sz w:val="11"/>
            <w:szCs w:val="11"/>
            <w:lang w:bidi="ne-NP"/>
          </w:rPr>
          <w:t>EGON</w:t>
        </w:r>
        <w:r w:rsidRPr="00326A2C">
          <w:rPr>
            <w:rFonts w:ascii="Arial" w:hAnsi="Arial" w:cs="Arial"/>
            <w:color w:val="2E74B5" w:themeColor="accent5" w:themeShade="BF"/>
            <w:sz w:val="11"/>
            <w:szCs w:val="11"/>
            <w:lang w:bidi="ne-NP"/>
          </w:rPr>
          <w:t xml:space="preserve"> 302538131</w:t>
        </w:r>
      </w:p>
      <w:p w14:paraId="73BEA931" w14:textId="79A447FF" w:rsidR="00BB0C94" w:rsidRPr="00326A2C" w:rsidRDefault="005C4C4E" w:rsidP="00BB0C94">
        <w:pPr>
          <w:adjustRightInd w:val="0"/>
          <w:rPr>
            <w:rFonts w:ascii="Arial" w:hAnsi="Arial" w:cs="Arial"/>
            <w:color w:val="2E74B5" w:themeColor="accent5" w:themeShade="BF"/>
            <w:sz w:val="11"/>
            <w:szCs w:val="11"/>
            <w:lang w:bidi="ne-NP"/>
          </w:rPr>
        </w:pPr>
        <w:r w:rsidRPr="00326A2C">
          <w:rPr>
            <w:rFonts w:ascii="Arial" w:hAnsi="Arial" w:cs="Arial"/>
            <w:bCs/>
            <w:color w:val="2E74B5" w:themeColor="accent5" w:themeShade="BF"/>
            <w:sz w:val="11"/>
            <w:szCs w:val="11"/>
          </w:rPr>
          <w:t>ul. Stanisława Matyi 2 | 61-586 Poznań</w:t>
        </w:r>
        <w:r w:rsidRPr="00326A2C">
          <w:rPr>
            <w:rFonts w:ascii="Arial" w:hAnsi="Arial" w:cs="Arial"/>
            <w:color w:val="2E74B5" w:themeColor="accent5" w:themeShade="BF"/>
            <w:sz w:val="11"/>
            <w:szCs w:val="11"/>
            <w:lang w:bidi="ne-NP"/>
          </w:rPr>
          <w:tab/>
        </w:r>
        <w:r w:rsidRPr="00326A2C">
          <w:rPr>
            <w:rFonts w:ascii="Arial" w:hAnsi="Arial" w:cs="Arial"/>
            <w:color w:val="2E74B5" w:themeColor="accent5" w:themeShade="BF"/>
            <w:sz w:val="11"/>
            <w:szCs w:val="11"/>
            <w:lang w:bidi="ne-NP"/>
          </w:rPr>
          <w:tab/>
          <w:t>ul. Matejki 57, 60-770 Poznań</w:t>
        </w:r>
        <w:r>
          <w:rPr>
            <w:rFonts w:ascii="Arial" w:hAnsi="Arial" w:cs="Arial"/>
            <w:color w:val="2E74B5" w:themeColor="accent5" w:themeShade="BF"/>
            <w:sz w:val="11"/>
            <w:szCs w:val="11"/>
            <w:lang w:bidi="ne-NP"/>
          </w:rPr>
          <w:tab/>
        </w:r>
        <w:r>
          <w:rPr>
            <w:rFonts w:ascii="Arial" w:hAnsi="Arial" w:cs="Arial"/>
            <w:color w:val="2E74B5" w:themeColor="accent5" w:themeShade="BF"/>
            <w:sz w:val="11"/>
            <w:szCs w:val="11"/>
            <w:lang w:bidi="ne-NP"/>
          </w:rPr>
          <w:tab/>
        </w:r>
        <w:r w:rsidRPr="00326A2C">
          <w:rPr>
            <w:rFonts w:ascii="Arial" w:hAnsi="Arial" w:cs="Arial"/>
            <w:color w:val="2E74B5" w:themeColor="accent5" w:themeShade="BF"/>
            <w:sz w:val="11"/>
            <w:szCs w:val="11"/>
            <w:lang w:bidi="ne-NP"/>
          </w:rPr>
          <w:t xml:space="preserve">KRS 0000483352 | Kapitał zakładowy: </w:t>
        </w:r>
        <w:r w:rsidRPr="00326A2C">
          <w:rPr>
            <w:rFonts w:ascii="Arial" w:hAnsi="Arial" w:cs="Arial"/>
            <w:color w:val="2E74B5" w:themeColor="accent5" w:themeShade="BF"/>
            <w:sz w:val="11"/>
            <w:szCs w:val="11"/>
            <w:shd w:val="clear" w:color="auto" w:fill="FFFFFF"/>
          </w:rPr>
          <w:t>1</w:t>
        </w:r>
        <w:r w:rsidR="00E07632">
          <w:rPr>
            <w:rFonts w:ascii="Arial" w:hAnsi="Arial" w:cs="Arial"/>
            <w:color w:val="2E74B5" w:themeColor="accent5" w:themeShade="BF"/>
            <w:sz w:val="11"/>
            <w:szCs w:val="11"/>
            <w:shd w:val="clear" w:color="auto" w:fill="FFFFFF"/>
          </w:rPr>
          <w:t>9</w:t>
        </w:r>
        <w:r w:rsidR="00673FF7">
          <w:rPr>
            <w:rFonts w:ascii="Arial" w:hAnsi="Arial" w:cs="Arial"/>
            <w:color w:val="2E74B5" w:themeColor="accent5" w:themeShade="BF"/>
            <w:sz w:val="11"/>
            <w:szCs w:val="11"/>
            <w:shd w:val="clear" w:color="auto" w:fill="FFFFFF"/>
          </w:rPr>
          <w:t>2 641 0</w:t>
        </w:r>
        <w:r w:rsidRPr="00326A2C">
          <w:rPr>
            <w:rFonts w:ascii="Arial" w:hAnsi="Arial" w:cs="Arial"/>
            <w:color w:val="2E74B5" w:themeColor="accent5" w:themeShade="BF"/>
            <w:sz w:val="11"/>
            <w:szCs w:val="11"/>
            <w:shd w:val="clear" w:color="auto" w:fill="FFFFFF"/>
          </w:rPr>
          <w:t xml:space="preserve">00,00 </w:t>
        </w:r>
        <w:r w:rsidRPr="00326A2C">
          <w:rPr>
            <w:rFonts w:ascii="Arial" w:hAnsi="Arial" w:cs="Arial"/>
            <w:color w:val="2E74B5" w:themeColor="accent5" w:themeShade="BF"/>
            <w:sz w:val="11"/>
            <w:szCs w:val="11"/>
            <w:lang w:bidi="ne-NP"/>
          </w:rPr>
          <w:t>zł</w:t>
        </w:r>
      </w:p>
      <w:p w14:paraId="746DB80E" w14:textId="77777777" w:rsidR="00BB0C94" w:rsidRPr="00326A2C" w:rsidRDefault="006459C4" w:rsidP="00326A2C">
        <w:pPr>
          <w:adjustRightInd w:val="0"/>
          <w:rPr>
            <w:rFonts w:ascii="Arial" w:hAnsi="Arial" w:cs="Arial"/>
            <w:color w:val="2E74B5" w:themeColor="accent5" w:themeShade="BF"/>
            <w:sz w:val="11"/>
            <w:szCs w:val="11"/>
            <w:lang w:bidi="ne-NP"/>
          </w:rPr>
        </w:pPr>
        <w:hyperlink r:id="rId2" w:history="1">
          <w:r w:rsidR="005C4C4E" w:rsidRPr="0082420C">
            <w:rPr>
              <w:rStyle w:val="Hipercze"/>
              <w:rFonts w:ascii="Arial" w:hAnsi="Arial" w:cs="Arial"/>
              <w:bCs/>
              <w:color w:val="2E74B5" w:themeColor="accent5" w:themeShade="BF"/>
              <w:sz w:val="11"/>
              <w:szCs w:val="11"/>
              <w:lang w:val="de-DE"/>
            </w:rPr>
            <w:t>www.dworzecautobusowy.poznan.pl</w:t>
          </w:r>
        </w:hyperlink>
        <w:r w:rsidR="005C4C4E" w:rsidRPr="0082420C">
          <w:rPr>
            <w:rFonts w:ascii="Arial" w:hAnsi="Arial" w:cs="Arial"/>
            <w:color w:val="2E74B5" w:themeColor="accent5" w:themeShade="BF"/>
            <w:sz w:val="11"/>
            <w:szCs w:val="11"/>
            <w:lang w:val="de-DE" w:bidi="ne-NP"/>
          </w:rPr>
          <w:tab/>
        </w:r>
        <w:r w:rsidR="005C4C4E" w:rsidRPr="0082420C">
          <w:rPr>
            <w:rFonts w:ascii="Arial" w:hAnsi="Arial" w:cs="Arial"/>
            <w:color w:val="2E74B5" w:themeColor="accent5" w:themeShade="BF"/>
            <w:sz w:val="11"/>
            <w:szCs w:val="11"/>
            <w:lang w:val="de-DE" w:bidi="ne-NP"/>
          </w:rPr>
          <w:tab/>
          <w:t xml:space="preserve">tel. </w:t>
        </w:r>
        <w:r w:rsidR="005C4C4E" w:rsidRPr="00326A2C">
          <w:rPr>
            <w:rFonts w:ascii="Arial" w:hAnsi="Arial" w:cs="Arial"/>
            <w:color w:val="2E74B5" w:themeColor="accent5" w:themeShade="BF"/>
            <w:sz w:val="11"/>
            <w:szCs w:val="11"/>
            <w:lang w:bidi="ne-NP"/>
          </w:rPr>
          <w:t xml:space="preserve">+48 61 869 48 00 | fax +48 61 869 48 09 </w:t>
        </w:r>
        <w:r w:rsidR="005C4C4E" w:rsidRPr="00326A2C">
          <w:rPr>
            <w:rFonts w:ascii="Arial" w:hAnsi="Arial" w:cs="Arial"/>
            <w:color w:val="2E74B5" w:themeColor="accent5" w:themeShade="BF"/>
            <w:sz w:val="11"/>
            <w:szCs w:val="11"/>
            <w:lang w:bidi="ne-NP"/>
          </w:rPr>
          <w:tab/>
          <w:t>Sąd Rejonowy Poznań - Nowe Miasto i Wilda w Poznaniu</w:t>
        </w:r>
      </w:p>
    </w:sdtContent>
  </w:sdt>
  <w:p w14:paraId="303AE9A6" w14:textId="77777777" w:rsidR="00BB0C94" w:rsidRPr="00834C8E" w:rsidRDefault="006459C4" w:rsidP="003372D6">
    <w:pPr>
      <w:pStyle w:val="Stopka"/>
      <w:tabs>
        <w:tab w:val="center" w:pos="4320"/>
      </w:tabs>
      <w:autoSpaceDE/>
      <w:autoSpaceDN/>
      <w:ind w:right="-1"/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C69F" w14:textId="77777777" w:rsidR="003F3150" w:rsidRDefault="003F3150">
      <w:r>
        <w:separator/>
      </w:r>
    </w:p>
  </w:footnote>
  <w:footnote w:type="continuationSeparator" w:id="0">
    <w:p w14:paraId="4804BA5D" w14:textId="77777777" w:rsidR="003F3150" w:rsidRDefault="003F3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C6AE" w14:textId="77777777" w:rsidR="00826C81" w:rsidRPr="004838CC" w:rsidRDefault="005C4C4E" w:rsidP="001713C6">
    <w:pPr>
      <w:pStyle w:val="Nagwek"/>
      <w:spacing w:before="1240" w:after="0" w:line="240" w:lineRule="auto"/>
      <w:ind w:right="-143"/>
      <w:rPr>
        <w:rFonts w:ascii="Arial" w:hAnsi="Arial"/>
      </w:rPr>
    </w:pPr>
    <w:r w:rsidRPr="00D10889">
      <w:rPr>
        <w:rFonts w:ascii="Arial" w:hAnsi="Arial"/>
        <w:noProof/>
      </w:rPr>
      <w:drawing>
        <wp:anchor distT="0" distB="0" distL="114300" distR="114300" simplePos="0" relativeHeight="251660288" behindDoc="1" locked="0" layoutInCell="1" allowOverlap="0" wp14:anchorId="49B23741" wp14:editId="54FE92AD">
          <wp:simplePos x="0" y="0"/>
          <wp:positionH relativeFrom="column">
            <wp:posOffset>-55880</wp:posOffset>
          </wp:positionH>
          <wp:positionV relativeFrom="paragraph">
            <wp:posOffset>310515</wp:posOffset>
          </wp:positionV>
          <wp:extent cx="2768400" cy="345600"/>
          <wp:effectExtent l="0" t="0" r="635" b="0"/>
          <wp:wrapTight wrapText="right">
            <wp:wrapPolygon edited="0">
              <wp:start x="3568" y="0"/>
              <wp:lineTo x="0" y="3176"/>
              <wp:lineTo x="0" y="12706"/>
              <wp:lineTo x="3766" y="14294"/>
              <wp:lineTo x="3766" y="20647"/>
              <wp:lineTo x="9019" y="20647"/>
              <wp:lineTo x="9613" y="20647"/>
              <wp:lineTo x="10802" y="12706"/>
              <wp:lineTo x="21506" y="12706"/>
              <wp:lineTo x="21506" y="1588"/>
              <wp:lineTo x="15659" y="0"/>
              <wp:lineTo x="3568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400" cy="34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Num1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eastAsia="Calibri" w:cs="Times New Roman"/>
        <w:spacing w:val="-3"/>
        <w:sz w:val="22"/>
        <w:szCs w:val="22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</w:lvl>
  </w:abstractNum>
  <w:abstractNum w:abstractNumId="2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pacing w:val="-3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9E1207B"/>
    <w:multiLevelType w:val="hybridMultilevel"/>
    <w:tmpl w:val="68D66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C241F"/>
    <w:multiLevelType w:val="hybridMultilevel"/>
    <w:tmpl w:val="58FE8FD0"/>
    <w:lvl w:ilvl="0" w:tplc="D0028BB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3B87"/>
    <w:multiLevelType w:val="hybridMultilevel"/>
    <w:tmpl w:val="493A9D46"/>
    <w:lvl w:ilvl="0" w:tplc="91E2F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A4888"/>
    <w:multiLevelType w:val="multilevel"/>
    <w:tmpl w:val="03D6A688"/>
    <w:lvl w:ilvl="0">
      <w:start w:val="10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E1A1CF2"/>
    <w:multiLevelType w:val="hybridMultilevel"/>
    <w:tmpl w:val="369C6B0E"/>
    <w:lvl w:ilvl="0" w:tplc="D966B13A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56738"/>
    <w:multiLevelType w:val="hybridMultilevel"/>
    <w:tmpl w:val="6D40A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28F318">
      <w:start w:val="1"/>
      <w:numFmt w:val="lowerLetter"/>
      <w:lvlText w:val="%2)"/>
      <w:lvlJc w:val="left"/>
      <w:pPr>
        <w:ind w:left="1500" w:hanging="42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440F3"/>
    <w:multiLevelType w:val="hybridMultilevel"/>
    <w:tmpl w:val="37507F14"/>
    <w:lvl w:ilvl="0" w:tplc="8A5C8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647BF"/>
    <w:multiLevelType w:val="hybridMultilevel"/>
    <w:tmpl w:val="38B02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32DC4"/>
    <w:multiLevelType w:val="hybridMultilevel"/>
    <w:tmpl w:val="D1B6C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354CA"/>
    <w:multiLevelType w:val="hybridMultilevel"/>
    <w:tmpl w:val="FCCEF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238F1"/>
    <w:multiLevelType w:val="hybridMultilevel"/>
    <w:tmpl w:val="2340D9EA"/>
    <w:lvl w:ilvl="0" w:tplc="7C483758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54328E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66E2B"/>
    <w:multiLevelType w:val="hybridMultilevel"/>
    <w:tmpl w:val="3AC4D3B4"/>
    <w:lvl w:ilvl="0" w:tplc="5358CE1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55953"/>
    <w:multiLevelType w:val="hybridMultilevel"/>
    <w:tmpl w:val="D23CD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B25FA"/>
    <w:multiLevelType w:val="hybridMultilevel"/>
    <w:tmpl w:val="71927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35942"/>
    <w:multiLevelType w:val="hybridMultilevel"/>
    <w:tmpl w:val="22DA75BE"/>
    <w:lvl w:ilvl="0" w:tplc="41BACD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12647"/>
    <w:multiLevelType w:val="hybridMultilevel"/>
    <w:tmpl w:val="6B1C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348E6"/>
    <w:multiLevelType w:val="multilevel"/>
    <w:tmpl w:val="CDFCE0E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3"/>
  </w:num>
  <w:num w:numId="6">
    <w:abstractNumId w:val="18"/>
  </w:num>
  <w:num w:numId="7">
    <w:abstractNumId w:val="10"/>
  </w:num>
  <w:num w:numId="8">
    <w:abstractNumId w:val="11"/>
  </w:num>
  <w:num w:numId="9">
    <w:abstractNumId w:val="17"/>
  </w:num>
  <w:num w:numId="10">
    <w:abstractNumId w:val="12"/>
  </w:num>
  <w:num w:numId="11">
    <w:abstractNumId w:val="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8"/>
  </w:num>
  <w:num w:numId="16">
    <w:abstractNumId w:val="16"/>
  </w:num>
  <w:num w:numId="17">
    <w:abstractNumId w:val="6"/>
  </w:num>
  <w:num w:numId="18">
    <w:abstractNumId w:val="15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4E"/>
    <w:rsid w:val="00040489"/>
    <w:rsid w:val="00065AFD"/>
    <w:rsid w:val="000C5735"/>
    <w:rsid w:val="000D533F"/>
    <w:rsid w:val="001109B3"/>
    <w:rsid w:val="001D0E8E"/>
    <w:rsid w:val="001D38F6"/>
    <w:rsid w:val="002831C8"/>
    <w:rsid w:val="003F3150"/>
    <w:rsid w:val="003F6373"/>
    <w:rsid w:val="003F66B1"/>
    <w:rsid w:val="0040798B"/>
    <w:rsid w:val="004E7683"/>
    <w:rsid w:val="00546BAC"/>
    <w:rsid w:val="00571B57"/>
    <w:rsid w:val="005C4C4E"/>
    <w:rsid w:val="005D5941"/>
    <w:rsid w:val="006459C4"/>
    <w:rsid w:val="00656B70"/>
    <w:rsid w:val="00673FF7"/>
    <w:rsid w:val="007962F0"/>
    <w:rsid w:val="00817BBA"/>
    <w:rsid w:val="00861D17"/>
    <w:rsid w:val="008E6639"/>
    <w:rsid w:val="009268C1"/>
    <w:rsid w:val="009527EC"/>
    <w:rsid w:val="00957634"/>
    <w:rsid w:val="00A327EF"/>
    <w:rsid w:val="00A426F6"/>
    <w:rsid w:val="00B15909"/>
    <w:rsid w:val="00B329D3"/>
    <w:rsid w:val="00B53088"/>
    <w:rsid w:val="00BA03AA"/>
    <w:rsid w:val="00BE1376"/>
    <w:rsid w:val="00C37965"/>
    <w:rsid w:val="00C549E9"/>
    <w:rsid w:val="00C87524"/>
    <w:rsid w:val="00D71B27"/>
    <w:rsid w:val="00DA2579"/>
    <w:rsid w:val="00DB4FAB"/>
    <w:rsid w:val="00E07632"/>
    <w:rsid w:val="00E4249A"/>
    <w:rsid w:val="00EC5F39"/>
    <w:rsid w:val="00ED319C"/>
    <w:rsid w:val="00F27518"/>
    <w:rsid w:val="00F5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D791181"/>
  <w15:docId w15:val="{D10D8ECB-3DEC-4DDD-8527-C94E42BB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4C4E"/>
    <w:pPr>
      <w:tabs>
        <w:tab w:val="center" w:pos="4536"/>
        <w:tab w:val="right" w:pos="9072"/>
      </w:tabs>
      <w:autoSpaceDE w:val="0"/>
      <w:autoSpaceDN w:val="0"/>
      <w:spacing w:after="200" w:line="276" w:lineRule="auto"/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5C4C4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5C4C4E"/>
    <w:pPr>
      <w:tabs>
        <w:tab w:val="center" w:pos="4536"/>
        <w:tab w:val="right" w:pos="9072"/>
      </w:tabs>
      <w:autoSpaceDE w:val="0"/>
      <w:autoSpaceDN w:val="0"/>
      <w:spacing w:after="200" w:line="276" w:lineRule="auto"/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C4C4E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rsid w:val="005C4C4E"/>
    <w:rPr>
      <w:rFonts w:cs="Times New Roman"/>
      <w:color w:val="0000FF"/>
      <w:u w:val="single"/>
    </w:rPr>
  </w:style>
  <w:style w:type="paragraph" w:customStyle="1" w:styleId="Tekstpodstawowy31">
    <w:name w:val="Tekst podstawowy 31"/>
    <w:basedOn w:val="Normalny"/>
    <w:rsid w:val="005C4C4E"/>
    <w:pPr>
      <w:widowControl w:val="0"/>
      <w:suppressAutoHyphens/>
      <w:jc w:val="both"/>
      <w:textAlignment w:val="baseline"/>
    </w:pPr>
    <w:rPr>
      <w:rFonts w:ascii="Arial" w:eastAsia="SimSun" w:hAnsi="Arial" w:cs="Arial"/>
      <w:kern w:val="2"/>
      <w:sz w:val="22"/>
      <w:lang w:eastAsia="zh-CN" w:bidi="hi-IN"/>
    </w:rPr>
  </w:style>
  <w:style w:type="paragraph" w:customStyle="1" w:styleId="Akapitzlist2">
    <w:name w:val="Akapit z listą2"/>
    <w:basedOn w:val="Normalny"/>
    <w:rsid w:val="005C4C4E"/>
    <w:pPr>
      <w:widowControl w:val="0"/>
      <w:suppressAutoHyphens/>
      <w:ind w:left="720"/>
      <w:contextualSpacing/>
    </w:pPr>
    <w:rPr>
      <w:lang w:eastAsia="zh-CN"/>
    </w:rPr>
  </w:style>
  <w:style w:type="paragraph" w:customStyle="1" w:styleId="CMSHeadL7">
    <w:name w:val="CMS Head L7"/>
    <w:basedOn w:val="Normalny"/>
    <w:rsid w:val="005C4C4E"/>
    <w:pPr>
      <w:spacing w:after="240"/>
    </w:pPr>
    <w:rPr>
      <w:rFonts w:eastAsia="Calibri"/>
      <w:sz w:val="22"/>
      <w:szCs w:val="22"/>
      <w:lang w:eastAsia="zh-CN"/>
    </w:rPr>
  </w:style>
  <w:style w:type="paragraph" w:styleId="NormalnyWeb">
    <w:name w:val="Normal (Web)"/>
    <w:basedOn w:val="Normalny"/>
    <w:uiPriority w:val="99"/>
    <w:unhideWhenUsed/>
    <w:rsid w:val="008E6639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7962F0"/>
    <w:pPr>
      <w:autoSpaceDE w:val="0"/>
      <w:autoSpaceDN w:val="0"/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7962F0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F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F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8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8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93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3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0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6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7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4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37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sma@zkzl.pozna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eszy@zkzl.pozna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worzecautobusowy.poznan.pl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2017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Szych</dc:creator>
  <cp:lastModifiedBy>Aleksandra Szych</cp:lastModifiedBy>
  <cp:revision>2</cp:revision>
  <cp:lastPrinted>2022-03-02T09:22:00Z</cp:lastPrinted>
  <dcterms:created xsi:type="dcterms:W3CDTF">2023-04-24T09:33:00Z</dcterms:created>
  <dcterms:modified xsi:type="dcterms:W3CDTF">2023-04-24T09:33:00Z</dcterms:modified>
</cp:coreProperties>
</file>