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4F8E1" w14:textId="77777777" w:rsidR="00AF5F93" w:rsidRDefault="00AF5F93" w:rsidP="008859CB">
      <w:pPr>
        <w:spacing w:after="0"/>
        <w:jc w:val="center"/>
        <w:rPr>
          <w:rFonts w:ascii="Times New Roman" w:eastAsia="Times New Roman" w:hAnsi="Times New Roman" w:cs="Times New Roman"/>
          <w:b/>
          <w:sz w:val="24"/>
          <w:szCs w:val="24"/>
          <w:lang w:eastAsia="pl-PL"/>
        </w:rPr>
      </w:pPr>
    </w:p>
    <w:p w14:paraId="6C3E491C" w14:textId="77777777" w:rsidR="00AF5F93" w:rsidRDefault="00AF5F93" w:rsidP="008859CB">
      <w:pPr>
        <w:spacing w:after="0"/>
        <w:jc w:val="center"/>
        <w:rPr>
          <w:rFonts w:ascii="Times New Roman" w:eastAsia="Times New Roman" w:hAnsi="Times New Roman" w:cs="Times New Roman"/>
          <w:b/>
          <w:sz w:val="24"/>
          <w:szCs w:val="24"/>
          <w:lang w:eastAsia="pl-PL"/>
        </w:rPr>
      </w:pPr>
    </w:p>
    <w:p w14:paraId="7790A50C" w14:textId="77777777" w:rsidR="00AF5F93" w:rsidRDefault="00AF5F93" w:rsidP="008859CB">
      <w:pPr>
        <w:spacing w:after="0"/>
        <w:jc w:val="center"/>
        <w:rPr>
          <w:rFonts w:ascii="Times New Roman" w:eastAsia="Times New Roman" w:hAnsi="Times New Roman" w:cs="Times New Roman"/>
          <w:b/>
          <w:sz w:val="24"/>
          <w:szCs w:val="24"/>
          <w:lang w:eastAsia="pl-PL"/>
        </w:rPr>
      </w:pPr>
    </w:p>
    <w:p w14:paraId="04F9AD76" w14:textId="06835641" w:rsidR="00A8580A" w:rsidRPr="00454C6A" w:rsidRDefault="00A8580A" w:rsidP="008859CB">
      <w:pPr>
        <w:spacing w:after="0"/>
        <w:jc w:val="center"/>
        <w:rPr>
          <w:rFonts w:ascii="Times New Roman" w:eastAsia="Times New Roman" w:hAnsi="Times New Roman" w:cs="Times New Roman"/>
          <w:sz w:val="24"/>
          <w:szCs w:val="24"/>
          <w:lang w:eastAsia="pl-PL"/>
        </w:rPr>
      </w:pPr>
      <w:r w:rsidRPr="00454C6A">
        <w:rPr>
          <w:rFonts w:ascii="Times New Roman" w:eastAsia="Times New Roman" w:hAnsi="Times New Roman" w:cs="Times New Roman"/>
          <w:b/>
          <w:sz w:val="24"/>
          <w:szCs w:val="24"/>
          <w:lang w:eastAsia="pl-PL"/>
        </w:rPr>
        <w:t>SPECYFIKACJA WARUNKÓW ZAMÓWIENIA</w:t>
      </w:r>
    </w:p>
    <w:p w14:paraId="79804647" w14:textId="1A1ACF6D" w:rsidR="00A8580A" w:rsidRPr="00454C6A" w:rsidRDefault="00757611" w:rsidP="008859CB">
      <w:pPr>
        <w:spacing w:after="0"/>
        <w:jc w:val="center"/>
        <w:rPr>
          <w:rFonts w:ascii="Times New Roman" w:eastAsia="Times New Roman" w:hAnsi="Times New Roman" w:cs="Times New Roman"/>
          <w:b/>
          <w:sz w:val="24"/>
          <w:szCs w:val="24"/>
          <w:u w:val="single"/>
          <w:lang w:eastAsia="pl-PL"/>
        </w:rPr>
      </w:pPr>
      <w:r w:rsidRPr="00454C6A">
        <w:rPr>
          <w:rFonts w:ascii="Times New Roman" w:eastAsia="Times New Roman" w:hAnsi="Times New Roman" w:cs="Times New Roman"/>
          <w:b/>
          <w:sz w:val="24"/>
          <w:szCs w:val="24"/>
          <w:u w:val="single"/>
          <w:lang w:eastAsia="pl-PL"/>
        </w:rPr>
        <w:t>NR REF. POSTĘPOWANIA: ZP-</w:t>
      </w:r>
      <w:r w:rsidR="00CF3B87">
        <w:rPr>
          <w:rFonts w:ascii="Times New Roman" w:eastAsia="Times New Roman" w:hAnsi="Times New Roman" w:cs="Times New Roman"/>
          <w:b/>
          <w:sz w:val="24"/>
          <w:szCs w:val="24"/>
          <w:u w:val="single"/>
          <w:lang w:eastAsia="pl-PL"/>
        </w:rPr>
        <w:t>17</w:t>
      </w:r>
      <w:r w:rsidR="00A8580A" w:rsidRPr="00454C6A">
        <w:rPr>
          <w:rFonts w:ascii="Times New Roman" w:eastAsia="Times New Roman" w:hAnsi="Times New Roman" w:cs="Times New Roman"/>
          <w:b/>
          <w:sz w:val="24"/>
          <w:szCs w:val="24"/>
          <w:u w:val="single"/>
          <w:lang w:eastAsia="pl-PL"/>
        </w:rPr>
        <w:t>/202</w:t>
      </w:r>
      <w:r w:rsidR="0098798A" w:rsidRPr="00454C6A">
        <w:rPr>
          <w:rFonts w:ascii="Times New Roman" w:eastAsia="Times New Roman" w:hAnsi="Times New Roman" w:cs="Times New Roman"/>
          <w:b/>
          <w:sz w:val="24"/>
          <w:szCs w:val="24"/>
          <w:u w:val="single"/>
          <w:lang w:eastAsia="pl-PL"/>
        </w:rPr>
        <w:t>1</w:t>
      </w: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ul. Marsa 80, 04-520 Warszawa</w:t>
      </w:r>
    </w:p>
    <w:p w14:paraId="3858451F"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Regon: 011896226</w:t>
      </w:r>
    </w:p>
    <w:p w14:paraId="2D609619"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NIP: 952-18-18-707</w:t>
      </w:r>
    </w:p>
    <w:p w14:paraId="266083FD" w14:textId="4458A1D1" w:rsidR="00A5046B" w:rsidRPr="00454C6A" w:rsidRDefault="00A5046B" w:rsidP="008859CB">
      <w:pPr>
        <w:spacing w:after="0"/>
        <w:jc w:val="both"/>
        <w:rPr>
          <w:rFonts w:ascii="Times New Roman" w:hAnsi="Times New Roman" w:cs="Times New Roman"/>
          <w:sz w:val="24"/>
          <w:szCs w:val="24"/>
        </w:rPr>
      </w:pPr>
      <w:r w:rsidRPr="00454C6A">
        <w:rPr>
          <w:rFonts w:ascii="Times New Roman" w:hAnsi="Times New Roman" w:cs="Times New Roman"/>
          <w:sz w:val="24"/>
          <w:szCs w:val="24"/>
        </w:rPr>
        <w:t>strona internetowa: http://www.grom.wp.mil.pl</w:t>
      </w:r>
    </w:p>
    <w:p w14:paraId="5FB43B0E" w14:textId="77777777" w:rsidR="00A5046B" w:rsidRPr="00454C6A" w:rsidRDefault="00A5046B" w:rsidP="008859CB">
      <w:pPr>
        <w:spacing w:after="0"/>
        <w:jc w:val="both"/>
        <w:rPr>
          <w:rFonts w:ascii="Times New Roman" w:hAnsi="Times New Roman" w:cs="Times New Roman"/>
          <w:sz w:val="24"/>
          <w:szCs w:val="24"/>
          <w:lang w:val="en-US"/>
        </w:rPr>
      </w:pPr>
      <w:r w:rsidRPr="00454C6A">
        <w:rPr>
          <w:rFonts w:ascii="Times New Roman" w:hAnsi="Times New Roman" w:cs="Times New Roman"/>
          <w:sz w:val="24"/>
          <w:szCs w:val="24"/>
          <w:lang w:val="en-US"/>
        </w:rPr>
        <w:t>e-mail: 2305.zamowienia@ron.mil.pl</w:t>
      </w:r>
    </w:p>
    <w:p w14:paraId="204A6021" w14:textId="3BA31518" w:rsidR="00A5046B" w:rsidRPr="00454C6A" w:rsidRDefault="00A5046B" w:rsidP="008859CB">
      <w:pPr>
        <w:spacing w:after="0"/>
        <w:jc w:val="both"/>
        <w:rPr>
          <w:rFonts w:ascii="Times New Roman" w:hAnsi="Times New Roman" w:cs="Times New Roman"/>
          <w:sz w:val="24"/>
          <w:szCs w:val="24"/>
        </w:rPr>
      </w:pPr>
      <w:r w:rsidRPr="00454C6A">
        <w:rPr>
          <w:rFonts w:ascii="Times New Roman" w:hAnsi="Times New Roman" w:cs="Times New Roman"/>
          <w:sz w:val="24"/>
          <w:szCs w:val="24"/>
        </w:rPr>
        <w:t>platforma przetargowa: https://platformazakupowa.pl/pn/grom</w:t>
      </w:r>
    </w:p>
    <w:p w14:paraId="3C6FFA8B"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zwana dalej Zamawiającym</w:t>
      </w:r>
    </w:p>
    <w:p w14:paraId="2EEB6C68" w14:textId="77777777" w:rsidR="00A8580A" w:rsidRPr="00454C6A" w:rsidRDefault="00A8580A" w:rsidP="008859CB">
      <w:pPr>
        <w:spacing w:after="0"/>
        <w:jc w:val="both"/>
        <w:rPr>
          <w:rFonts w:ascii="Times New Roman" w:eastAsia="Times New Roman" w:hAnsi="Times New Roman" w:cs="Times New Roman"/>
          <w:sz w:val="24"/>
          <w:szCs w:val="24"/>
          <w:lang w:eastAsia="pl-PL"/>
        </w:rPr>
      </w:pPr>
    </w:p>
    <w:p w14:paraId="18AA9751" w14:textId="164CCD15" w:rsidR="00A8580A" w:rsidRPr="000B0496" w:rsidRDefault="00FE623E"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 xml:space="preserve">zaprasza </w:t>
      </w:r>
      <w:r w:rsidR="00494B39" w:rsidRPr="00494B39">
        <w:rPr>
          <w:rFonts w:ascii="Times New Roman" w:eastAsia="Times New Roman" w:hAnsi="Times New Roman" w:cs="Times New Roman"/>
          <w:b/>
          <w:sz w:val="24"/>
          <w:szCs w:val="24"/>
          <w:lang w:eastAsia="pl-PL"/>
        </w:rPr>
        <w:t xml:space="preserve">do składania ofert na wykonywanie usługi zapewnienia załogi na </w:t>
      </w:r>
      <w:r w:rsidR="00C56B0D">
        <w:rPr>
          <w:rFonts w:ascii="Times New Roman" w:eastAsia="Times New Roman" w:hAnsi="Times New Roman" w:cs="Times New Roman"/>
          <w:b/>
          <w:sz w:val="24"/>
          <w:szCs w:val="24"/>
          <w:lang w:eastAsia="pl-PL"/>
        </w:rPr>
        <w:t xml:space="preserve">jednostce </w:t>
      </w:r>
      <w:r w:rsidR="000B0496" w:rsidRPr="000B0496">
        <w:rPr>
          <w:rFonts w:ascii="Times New Roman" w:hAnsi="Times New Roman"/>
          <w:b/>
          <w:sz w:val="24"/>
          <w:szCs w:val="24"/>
        </w:rPr>
        <w:t>s/v ZODIAK</w:t>
      </w:r>
      <w:r w:rsidR="00143B74" w:rsidRPr="000B0496">
        <w:rPr>
          <w:rFonts w:ascii="Times New Roman" w:eastAsia="Times New Roman" w:hAnsi="Times New Roman" w:cs="Times New Roman"/>
          <w:b/>
          <w:sz w:val="24"/>
          <w:szCs w:val="24"/>
          <w:lang w:eastAsia="pl-PL"/>
        </w:rPr>
        <w:t>.</w:t>
      </w:r>
    </w:p>
    <w:p w14:paraId="637BC77B" w14:textId="77777777" w:rsidR="00A8580A" w:rsidRPr="00454C6A" w:rsidRDefault="00A8580A" w:rsidP="008859CB">
      <w:pPr>
        <w:spacing w:after="0"/>
        <w:ind w:firstLine="709"/>
        <w:jc w:val="both"/>
        <w:rPr>
          <w:rFonts w:ascii="Times New Roman" w:eastAsia="Times New Roman" w:hAnsi="Times New Roman" w:cs="Times New Roman"/>
          <w:sz w:val="24"/>
          <w:szCs w:val="24"/>
          <w:lang w:eastAsia="pl-PL"/>
        </w:rPr>
      </w:pPr>
    </w:p>
    <w:p w14:paraId="1EA09759" w14:textId="0EC820DE" w:rsidR="00A8580A" w:rsidRPr="00454C6A" w:rsidRDefault="00A8580A" w:rsidP="008859CB">
      <w:pPr>
        <w:spacing w:after="0"/>
        <w:ind w:firstLine="709"/>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Postępowanie o udzielenie zamówienia publicznego prowadzone jest zgodnie z przepisami ustawy z dnia </w:t>
      </w:r>
      <w:r w:rsidR="00BB2898" w:rsidRPr="00454C6A">
        <w:rPr>
          <w:rFonts w:ascii="Times New Roman" w:eastAsia="Times New Roman" w:hAnsi="Times New Roman" w:cs="Times New Roman"/>
          <w:sz w:val="24"/>
          <w:szCs w:val="24"/>
          <w:lang w:eastAsia="pl-PL"/>
        </w:rPr>
        <w:t>11</w:t>
      </w:r>
      <w:r w:rsidRPr="00454C6A">
        <w:rPr>
          <w:rFonts w:ascii="Times New Roman" w:eastAsia="Times New Roman" w:hAnsi="Times New Roman" w:cs="Times New Roman"/>
          <w:sz w:val="24"/>
          <w:szCs w:val="24"/>
          <w:lang w:eastAsia="pl-PL"/>
        </w:rPr>
        <w:t xml:space="preserve"> </w:t>
      </w:r>
      <w:r w:rsidR="00BB2898" w:rsidRPr="00454C6A">
        <w:rPr>
          <w:rFonts w:ascii="Times New Roman" w:eastAsia="Times New Roman" w:hAnsi="Times New Roman" w:cs="Times New Roman"/>
          <w:sz w:val="24"/>
          <w:szCs w:val="24"/>
          <w:lang w:eastAsia="pl-PL"/>
        </w:rPr>
        <w:t>września</w:t>
      </w:r>
      <w:r w:rsidRPr="00454C6A">
        <w:rPr>
          <w:rFonts w:ascii="Times New Roman" w:eastAsia="Times New Roman" w:hAnsi="Times New Roman" w:cs="Times New Roman"/>
          <w:sz w:val="24"/>
          <w:szCs w:val="24"/>
          <w:lang w:eastAsia="pl-PL"/>
        </w:rPr>
        <w:t xml:space="preserve"> 20</w:t>
      </w:r>
      <w:r w:rsidR="00BB2898" w:rsidRPr="00454C6A">
        <w:rPr>
          <w:rFonts w:ascii="Times New Roman" w:eastAsia="Times New Roman" w:hAnsi="Times New Roman" w:cs="Times New Roman"/>
          <w:sz w:val="24"/>
          <w:szCs w:val="24"/>
          <w:lang w:eastAsia="pl-PL"/>
        </w:rPr>
        <w:t>19</w:t>
      </w:r>
      <w:r w:rsidR="00757611"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 xml:space="preserve">r. – </w:t>
      </w:r>
      <w:r w:rsidR="000963D7" w:rsidRPr="00454C6A">
        <w:rPr>
          <w:rFonts w:ascii="Times New Roman" w:eastAsia="Times New Roman" w:hAnsi="Times New Roman" w:cs="Times New Roman"/>
          <w:sz w:val="24"/>
          <w:szCs w:val="24"/>
          <w:lang w:eastAsia="pl-PL"/>
        </w:rPr>
        <w:t xml:space="preserve">Prawo zamówień </w:t>
      </w:r>
      <w:r w:rsidR="0006058B" w:rsidRPr="00454C6A">
        <w:rPr>
          <w:rFonts w:ascii="Times New Roman" w:eastAsia="Times New Roman" w:hAnsi="Times New Roman" w:cs="Times New Roman"/>
          <w:sz w:val="24"/>
          <w:szCs w:val="24"/>
          <w:lang w:eastAsia="pl-PL"/>
        </w:rPr>
        <w:t xml:space="preserve">publicznych </w:t>
      </w:r>
      <w:r w:rsidR="0006058B" w:rsidRPr="00454C6A">
        <w:rPr>
          <w:rFonts w:ascii="Times New Roman" w:hAnsi="Times New Roman" w:cs="Times New Roman"/>
          <w:sz w:val="24"/>
          <w:szCs w:val="24"/>
        </w:rPr>
        <w:t>(Dz. U. z 2019 r., poz. 2019)</w:t>
      </w:r>
      <w:r w:rsidR="000963D7" w:rsidRPr="00454C6A">
        <w:rPr>
          <w:rFonts w:ascii="Times New Roman" w:eastAsia="Times New Roman" w:hAnsi="Times New Roman" w:cs="Times New Roman"/>
          <w:sz w:val="24"/>
          <w:szCs w:val="24"/>
          <w:lang w:eastAsia="pl-PL"/>
        </w:rPr>
        <w:t>,</w:t>
      </w:r>
      <w:r w:rsidRPr="00454C6A">
        <w:rPr>
          <w:rFonts w:ascii="Times New Roman" w:eastAsia="Times New Roman" w:hAnsi="Times New Roman" w:cs="Times New Roman"/>
          <w:sz w:val="24"/>
          <w:szCs w:val="24"/>
          <w:lang w:eastAsia="pl-PL"/>
        </w:rPr>
        <w:t xml:space="preserve"> dalej </w:t>
      </w:r>
      <w:r w:rsidR="00C8202B" w:rsidRPr="00454C6A">
        <w:rPr>
          <w:rFonts w:ascii="Times New Roman" w:eastAsia="Times New Roman" w:hAnsi="Times New Roman" w:cs="Times New Roman"/>
          <w:sz w:val="24"/>
          <w:szCs w:val="24"/>
          <w:lang w:eastAsia="pl-PL"/>
        </w:rPr>
        <w:t xml:space="preserve">zwaną ustawą </w:t>
      </w:r>
      <w:proofErr w:type="spellStart"/>
      <w:r w:rsidR="00C8202B" w:rsidRPr="00454C6A">
        <w:rPr>
          <w:rFonts w:ascii="Times New Roman" w:eastAsia="Times New Roman" w:hAnsi="Times New Roman" w:cs="Times New Roman"/>
          <w:sz w:val="24"/>
          <w:szCs w:val="24"/>
          <w:lang w:eastAsia="pl-PL"/>
        </w:rPr>
        <w:t>Pzp</w:t>
      </w:r>
      <w:proofErr w:type="spellEnd"/>
      <w:r w:rsidRPr="00454C6A">
        <w:rPr>
          <w:rFonts w:ascii="Times New Roman" w:eastAsia="Times New Roman" w:hAnsi="Times New Roman" w:cs="Times New Roman"/>
          <w:sz w:val="24"/>
          <w:szCs w:val="24"/>
          <w:lang w:eastAsia="pl-PL"/>
        </w:rPr>
        <w:t>.</w:t>
      </w:r>
    </w:p>
    <w:p w14:paraId="15D36783" w14:textId="237EC8D3" w:rsidR="00A8580A" w:rsidRPr="00454C6A" w:rsidRDefault="00A8580A" w:rsidP="008859CB">
      <w:pPr>
        <w:spacing w:after="0"/>
        <w:ind w:firstLine="567"/>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W sprawach nieuregulowanych </w:t>
      </w:r>
      <w:r w:rsidR="00C8202B" w:rsidRPr="00454C6A">
        <w:rPr>
          <w:rFonts w:ascii="Times New Roman" w:eastAsia="Times New Roman" w:hAnsi="Times New Roman" w:cs="Times New Roman"/>
          <w:sz w:val="24"/>
          <w:szCs w:val="24"/>
          <w:lang w:eastAsia="pl-PL"/>
        </w:rPr>
        <w:t xml:space="preserve">ustawą </w:t>
      </w:r>
      <w:proofErr w:type="spellStart"/>
      <w:r w:rsidR="00C8202B" w:rsidRPr="00454C6A">
        <w:rPr>
          <w:rFonts w:ascii="Times New Roman" w:eastAsia="Times New Roman" w:hAnsi="Times New Roman" w:cs="Times New Roman"/>
          <w:sz w:val="24"/>
          <w:szCs w:val="24"/>
          <w:lang w:eastAsia="pl-PL"/>
        </w:rPr>
        <w:t>Pzp</w:t>
      </w:r>
      <w:proofErr w:type="spellEnd"/>
      <w:r w:rsidRPr="00454C6A">
        <w:rPr>
          <w:rFonts w:ascii="Times New Roman" w:eastAsia="Times New Roman" w:hAnsi="Times New Roman" w:cs="Times New Roman"/>
          <w:sz w:val="24"/>
          <w:szCs w:val="24"/>
          <w:lang w:eastAsia="pl-PL"/>
        </w:rPr>
        <w:t xml:space="preserve"> do czynności podejmowanych</w:t>
      </w:r>
      <w:r w:rsidR="008939E6"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przez</w:t>
      </w:r>
      <w:r w:rsidR="008939E6"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Zamawiającego i Wykonawcę mają zastosowanie przepisy ustawy z dnia 23 kwietnia 1964 r. K</w:t>
      </w:r>
      <w:r w:rsidR="00CF3B87">
        <w:rPr>
          <w:rFonts w:ascii="Times New Roman" w:eastAsia="Times New Roman" w:hAnsi="Times New Roman" w:cs="Times New Roman"/>
          <w:sz w:val="24"/>
          <w:szCs w:val="24"/>
          <w:lang w:eastAsia="pl-PL"/>
        </w:rPr>
        <w:t>odeks cywilny (</w:t>
      </w:r>
      <w:proofErr w:type="spellStart"/>
      <w:r w:rsidR="00CF3B87">
        <w:rPr>
          <w:rFonts w:ascii="Times New Roman" w:eastAsia="Times New Roman" w:hAnsi="Times New Roman" w:cs="Times New Roman"/>
          <w:sz w:val="24"/>
          <w:szCs w:val="24"/>
          <w:lang w:eastAsia="pl-PL"/>
        </w:rPr>
        <w:t>t.j</w:t>
      </w:r>
      <w:proofErr w:type="spellEnd"/>
      <w:r w:rsidR="00CF3B87">
        <w:rPr>
          <w:rFonts w:ascii="Times New Roman" w:eastAsia="Times New Roman" w:hAnsi="Times New Roman" w:cs="Times New Roman"/>
          <w:sz w:val="24"/>
          <w:szCs w:val="24"/>
          <w:lang w:eastAsia="pl-PL"/>
        </w:rPr>
        <w:t>. Dz.U. z 2020 r. poz. 1740</w:t>
      </w:r>
      <w:r w:rsidRPr="00454C6A">
        <w:rPr>
          <w:rFonts w:ascii="Times New Roman" w:eastAsia="Times New Roman" w:hAnsi="Times New Roman" w:cs="Times New Roman"/>
          <w:sz w:val="24"/>
          <w:szCs w:val="24"/>
          <w:lang w:eastAsia="pl-PL"/>
        </w:rPr>
        <w:t>).</w:t>
      </w:r>
    </w:p>
    <w:p w14:paraId="6A36C78E" w14:textId="7C3B9CDA" w:rsidR="00A8580A" w:rsidRPr="00454C6A" w:rsidRDefault="00A8580A" w:rsidP="008859CB">
      <w:pPr>
        <w:spacing w:after="0"/>
        <w:ind w:firstLine="567"/>
        <w:jc w:val="both"/>
        <w:rPr>
          <w:rFonts w:ascii="Times New Roman" w:eastAsia="Times New Roman" w:hAnsi="Times New Roman" w:cs="Times New Roman"/>
          <w:sz w:val="24"/>
          <w:szCs w:val="24"/>
          <w:lang w:val="x-none" w:eastAsia="x-none"/>
        </w:rPr>
      </w:pPr>
      <w:r w:rsidRPr="00454C6A">
        <w:rPr>
          <w:rFonts w:ascii="Times New Roman" w:eastAsia="Times New Roman" w:hAnsi="Times New Roman" w:cs="Times New Roman"/>
          <w:sz w:val="24"/>
          <w:szCs w:val="24"/>
          <w:lang w:val="x-none" w:eastAsia="x-none"/>
        </w:rPr>
        <w:t>Niniejsza Specyfikacja Warunków Zamówienia, zwana dalej „SWZ”, składa się</w:t>
      </w:r>
      <w:r w:rsidRPr="00454C6A">
        <w:rPr>
          <w:rFonts w:ascii="Times New Roman" w:eastAsia="Times New Roman" w:hAnsi="Times New Roman" w:cs="Times New Roman"/>
          <w:sz w:val="24"/>
          <w:szCs w:val="24"/>
          <w:lang w:eastAsia="x-none"/>
        </w:rPr>
        <w:t> </w:t>
      </w:r>
      <w:r w:rsidR="00DD15AE" w:rsidRPr="00454C6A">
        <w:rPr>
          <w:rFonts w:ascii="Times New Roman" w:eastAsia="Times New Roman" w:hAnsi="Times New Roman" w:cs="Times New Roman"/>
          <w:sz w:val="24"/>
          <w:szCs w:val="24"/>
          <w:lang w:val="x-none" w:eastAsia="x-none"/>
        </w:rPr>
        <w:t>z </w:t>
      </w:r>
      <w:r w:rsidRPr="00454C6A">
        <w:rPr>
          <w:rFonts w:ascii="Times New Roman" w:eastAsia="Times New Roman" w:hAnsi="Times New Roman" w:cs="Times New Roman"/>
          <w:sz w:val="24"/>
          <w:szCs w:val="24"/>
          <w:lang w:val="x-none" w:eastAsia="x-none"/>
        </w:rPr>
        <w:t>następujących części:</w:t>
      </w:r>
    </w:p>
    <w:p w14:paraId="529290EA" w14:textId="53333F9E"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CZĘŚĆ I </w:t>
      </w:r>
      <w:r w:rsidR="00CF3B87"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INSTRUKCJA DLA WYKONAWCÓW.</w:t>
      </w:r>
    </w:p>
    <w:p w14:paraId="5BCE4449" w14:textId="4B30E519"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CZĘŚĆ II </w:t>
      </w:r>
      <w:r w:rsidR="0076371B" w:rsidRPr="00454C6A">
        <w:rPr>
          <w:rFonts w:ascii="Times New Roman" w:eastAsia="Times New Roman" w:hAnsi="Times New Roman" w:cs="Times New Roman"/>
          <w:sz w:val="24"/>
          <w:szCs w:val="24"/>
          <w:lang w:eastAsia="pl-PL"/>
        </w:rPr>
        <w:t>– PROJEKTOWANE POSTANOWIENIA</w:t>
      </w:r>
      <w:r w:rsidRPr="00454C6A">
        <w:rPr>
          <w:rFonts w:ascii="Times New Roman" w:eastAsia="Times New Roman" w:hAnsi="Times New Roman" w:cs="Times New Roman"/>
          <w:sz w:val="24"/>
          <w:szCs w:val="24"/>
          <w:lang w:eastAsia="pl-PL"/>
        </w:rPr>
        <w:t xml:space="preserve"> UMOWY.</w:t>
      </w:r>
    </w:p>
    <w:p w14:paraId="025CF0C3" w14:textId="18A8C7B9" w:rsidR="000B0496" w:rsidRDefault="000B0496" w:rsidP="008859CB">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III</w:t>
      </w:r>
      <w:r w:rsidRPr="00454C6A">
        <w:rPr>
          <w:rFonts w:ascii="Times New Roman" w:eastAsia="Times New Roman" w:hAnsi="Times New Roman" w:cs="Times New Roman"/>
          <w:sz w:val="24"/>
          <w:szCs w:val="24"/>
          <w:lang w:eastAsia="pl-PL"/>
        </w:rPr>
        <w:t xml:space="preserve"> – Opis przedmiotu zamówienia dla </w:t>
      </w:r>
      <w:r w:rsidR="00FD7F0F">
        <w:rPr>
          <w:rFonts w:ascii="Times New Roman" w:eastAsia="Times New Roman" w:hAnsi="Times New Roman" w:cs="Times New Roman"/>
          <w:sz w:val="24"/>
          <w:szCs w:val="24"/>
          <w:lang w:eastAsia="pl-PL"/>
        </w:rPr>
        <w:t>części I-IV</w:t>
      </w:r>
      <w:r w:rsidRPr="00454C6A">
        <w:rPr>
          <w:rFonts w:ascii="Times New Roman" w:eastAsia="Times New Roman" w:hAnsi="Times New Roman" w:cs="Times New Roman"/>
          <w:sz w:val="24"/>
          <w:szCs w:val="24"/>
          <w:lang w:eastAsia="pl-PL"/>
        </w:rPr>
        <w:t>.</w:t>
      </w:r>
    </w:p>
    <w:p w14:paraId="17C2147B" w14:textId="74E7F989" w:rsidR="00A8580A" w:rsidRPr="00454C6A" w:rsidRDefault="000F2529" w:rsidP="008859CB">
      <w:pPr>
        <w:tabs>
          <w:tab w:val="left" w:pos="1418"/>
        </w:tabs>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Załącznik nr 1 </w:t>
      </w:r>
      <w:r w:rsidR="00810BF2" w:rsidRPr="00454C6A">
        <w:rPr>
          <w:rFonts w:ascii="Times New Roman" w:eastAsia="Times New Roman" w:hAnsi="Times New Roman" w:cs="Times New Roman"/>
          <w:sz w:val="24"/>
          <w:szCs w:val="24"/>
          <w:lang w:eastAsia="pl-PL"/>
        </w:rPr>
        <w:t>–</w:t>
      </w:r>
      <w:r w:rsidRPr="00454C6A">
        <w:rPr>
          <w:rFonts w:ascii="Times New Roman" w:eastAsia="Times New Roman" w:hAnsi="Times New Roman" w:cs="Times New Roman"/>
          <w:sz w:val="24"/>
          <w:szCs w:val="24"/>
          <w:lang w:eastAsia="pl-PL"/>
        </w:rPr>
        <w:t xml:space="preserve"> </w:t>
      </w:r>
      <w:r w:rsidR="00A8580A" w:rsidRPr="00454C6A">
        <w:rPr>
          <w:rFonts w:ascii="Times New Roman" w:eastAsia="Times New Roman" w:hAnsi="Times New Roman" w:cs="Times New Roman"/>
          <w:sz w:val="24"/>
          <w:szCs w:val="24"/>
          <w:lang w:eastAsia="pl-PL"/>
        </w:rPr>
        <w:t>Formularz</w:t>
      </w:r>
      <w:r w:rsidR="00810BF2" w:rsidRPr="00454C6A">
        <w:rPr>
          <w:rFonts w:ascii="Times New Roman" w:eastAsia="Times New Roman" w:hAnsi="Times New Roman" w:cs="Times New Roman"/>
          <w:sz w:val="24"/>
          <w:szCs w:val="24"/>
          <w:lang w:eastAsia="pl-PL"/>
        </w:rPr>
        <w:t xml:space="preserve"> </w:t>
      </w:r>
      <w:r w:rsidR="00A8580A" w:rsidRPr="00454C6A">
        <w:rPr>
          <w:rFonts w:ascii="Times New Roman" w:eastAsia="Times New Roman" w:hAnsi="Times New Roman" w:cs="Times New Roman"/>
          <w:sz w:val="24"/>
          <w:szCs w:val="24"/>
          <w:lang w:eastAsia="pl-PL"/>
        </w:rPr>
        <w:t>ofertowy</w:t>
      </w:r>
      <w:r w:rsidR="003A39E8" w:rsidRPr="00454C6A">
        <w:rPr>
          <w:rFonts w:ascii="Times New Roman" w:eastAsia="Times New Roman" w:hAnsi="Times New Roman" w:cs="Times New Roman"/>
          <w:sz w:val="24"/>
          <w:szCs w:val="24"/>
          <w:lang w:eastAsia="pl-PL"/>
        </w:rPr>
        <w:t xml:space="preserve"> dla </w:t>
      </w:r>
      <w:r w:rsidR="00494B39">
        <w:rPr>
          <w:rFonts w:ascii="Times New Roman" w:eastAsia="Times New Roman" w:hAnsi="Times New Roman" w:cs="Times New Roman"/>
          <w:sz w:val="24"/>
          <w:szCs w:val="24"/>
          <w:lang w:eastAsia="pl-PL"/>
        </w:rPr>
        <w:t xml:space="preserve">wszystkich </w:t>
      </w:r>
      <w:r w:rsidR="003A39E8" w:rsidRPr="00454C6A">
        <w:rPr>
          <w:rFonts w:ascii="Times New Roman" w:eastAsia="Times New Roman" w:hAnsi="Times New Roman" w:cs="Times New Roman"/>
          <w:sz w:val="24"/>
          <w:szCs w:val="24"/>
          <w:lang w:eastAsia="pl-PL"/>
        </w:rPr>
        <w:t>części</w:t>
      </w:r>
      <w:r w:rsidR="002C3836" w:rsidRPr="00454C6A">
        <w:rPr>
          <w:rFonts w:ascii="Times New Roman" w:eastAsia="Times New Roman" w:hAnsi="Times New Roman" w:cs="Times New Roman"/>
          <w:sz w:val="24"/>
          <w:szCs w:val="24"/>
          <w:lang w:eastAsia="pl-PL"/>
        </w:rPr>
        <w:t>.</w:t>
      </w:r>
    </w:p>
    <w:p w14:paraId="4BE6891C" w14:textId="638316DE" w:rsidR="00494B39" w:rsidRDefault="000B0496" w:rsidP="008859CB">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1.1</w:t>
      </w:r>
      <w:r w:rsidR="00494B39">
        <w:rPr>
          <w:rFonts w:ascii="Times New Roman" w:eastAsia="Times New Roman" w:hAnsi="Times New Roman" w:cs="Times New Roman"/>
          <w:sz w:val="24"/>
          <w:szCs w:val="24"/>
          <w:lang w:eastAsia="pl-PL"/>
        </w:rPr>
        <w:t xml:space="preserve">. </w:t>
      </w:r>
      <w:r w:rsidR="00CF3B87" w:rsidRPr="00454C6A">
        <w:rPr>
          <w:rFonts w:ascii="Times New Roman" w:eastAsia="Times New Roman" w:hAnsi="Times New Roman" w:cs="Times New Roman"/>
          <w:sz w:val="24"/>
          <w:szCs w:val="24"/>
          <w:lang w:eastAsia="pl-PL"/>
        </w:rPr>
        <w:t xml:space="preserve">– </w:t>
      </w:r>
      <w:r w:rsidR="00494B39">
        <w:rPr>
          <w:rFonts w:ascii="Times New Roman" w:eastAsia="Times New Roman" w:hAnsi="Times New Roman" w:cs="Times New Roman"/>
          <w:sz w:val="24"/>
          <w:szCs w:val="24"/>
          <w:lang w:eastAsia="pl-PL"/>
        </w:rPr>
        <w:t>Wykaz osób -</w:t>
      </w:r>
      <w:r w:rsidR="0018347B">
        <w:rPr>
          <w:rFonts w:ascii="Times New Roman" w:eastAsia="Times New Roman" w:hAnsi="Times New Roman" w:cs="Times New Roman"/>
          <w:sz w:val="24"/>
          <w:szCs w:val="24"/>
          <w:lang w:eastAsia="pl-PL"/>
        </w:rPr>
        <w:t xml:space="preserve"> </w:t>
      </w:r>
      <w:r w:rsidR="00494B39" w:rsidRPr="00494B39">
        <w:rPr>
          <w:rFonts w:ascii="Times New Roman" w:eastAsia="Times New Roman" w:hAnsi="Times New Roman" w:cs="Times New Roman"/>
          <w:sz w:val="24"/>
          <w:szCs w:val="24"/>
          <w:lang w:eastAsia="pl-PL"/>
        </w:rPr>
        <w:t>oficer mechanik</w:t>
      </w:r>
      <w:r w:rsidR="00FD7F0F">
        <w:rPr>
          <w:rFonts w:ascii="Times New Roman" w:eastAsia="Times New Roman" w:hAnsi="Times New Roman" w:cs="Times New Roman"/>
          <w:sz w:val="24"/>
          <w:szCs w:val="24"/>
          <w:lang w:eastAsia="pl-PL"/>
        </w:rPr>
        <w:t xml:space="preserve"> Część I </w:t>
      </w:r>
      <w:proofErr w:type="spellStart"/>
      <w:r w:rsidR="00FD7F0F">
        <w:rPr>
          <w:rFonts w:ascii="Times New Roman" w:eastAsia="Times New Roman" w:hAnsi="Times New Roman" w:cs="Times New Roman"/>
          <w:sz w:val="24"/>
          <w:szCs w:val="24"/>
          <w:lang w:eastAsia="pl-PL"/>
        </w:rPr>
        <w:t>i</w:t>
      </w:r>
      <w:proofErr w:type="spellEnd"/>
      <w:r w:rsidR="00FD7F0F">
        <w:rPr>
          <w:rFonts w:ascii="Times New Roman" w:eastAsia="Times New Roman" w:hAnsi="Times New Roman" w:cs="Times New Roman"/>
          <w:sz w:val="24"/>
          <w:szCs w:val="24"/>
          <w:lang w:eastAsia="pl-PL"/>
        </w:rPr>
        <w:t xml:space="preserve"> Część II</w:t>
      </w:r>
      <w:r w:rsidR="00494B39">
        <w:rPr>
          <w:rFonts w:ascii="Times New Roman" w:eastAsia="Times New Roman" w:hAnsi="Times New Roman" w:cs="Times New Roman"/>
          <w:sz w:val="24"/>
          <w:szCs w:val="24"/>
          <w:lang w:eastAsia="pl-PL"/>
        </w:rPr>
        <w:t>.</w:t>
      </w:r>
    </w:p>
    <w:p w14:paraId="5A53622E" w14:textId="0D8B2A3B" w:rsidR="00494B39" w:rsidRDefault="000B0496" w:rsidP="00494B39">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1.2</w:t>
      </w:r>
      <w:r w:rsidR="00494B39">
        <w:rPr>
          <w:rFonts w:ascii="Times New Roman" w:eastAsia="Times New Roman" w:hAnsi="Times New Roman" w:cs="Times New Roman"/>
          <w:sz w:val="24"/>
          <w:szCs w:val="24"/>
          <w:lang w:eastAsia="pl-PL"/>
        </w:rPr>
        <w:t xml:space="preserve">. </w:t>
      </w:r>
      <w:r w:rsidR="00CF3B87" w:rsidRPr="00454C6A">
        <w:rPr>
          <w:rFonts w:ascii="Times New Roman" w:eastAsia="Times New Roman" w:hAnsi="Times New Roman" w:cs="Times New Roman"/>
          <w:sz w:val="24"/>
          <w:szCs w:val="24"/>
          <w:lang w:eastAsia="pl-PL"/>
        </w:rPr>
        <w:t xml:space="preserve">– </w:t>
      </w:r>
      <w:r w:rsidR="00494B39">
        <w:rPr>
          <w:rFonts w:ascii="Times New Roman" w:eastAsia="Times New Roman" w:hAnsi="Times New Roman" w:cs="Times New Roman"/>
          <w:sz w:val="24"/>
          <w:szCs w:val="24"/>
          <w:lang w:eastAsia="pl-PL"/>
        </w:rPr>
        <w:t>Wykaz osób -</w:t>
      </w:r>
      <w:r w:rsidR="0018347B">
        <w:rPr>
          <w:rFonts w:ascii="Times New Roman" w:eastAsia="Times New Roman" w:hAnsi="Times New Roman" w:cs="Times New Roman"/>
          <w:sz w:val="24"/>
          <w:szCs w:val="24"/>
          <w:lang w:eastAsia="pl-PL"/>
        </w:rPr>
        <w:t xml:space="preserve"> </w:t>
      </w:r>
      <w:r w:rsidR="00494B39" w:rsidRPr="00494B39">
        <w:rPr>
          <w:rFonts w:ascii="Times New Roman" w:eastAsia="Times New Roman" w:hAnsi="Times New Roman" w:cs="Times New Roman"/>
          <w:sz w:val="24"/>
          <w:szCs w:val="24"/>
          <w:lang w:eastAsia="pl-PL"/>
        </w:rPr>
        <w:t xml:space="preserve">oficer </w:t>
      </w:r>
      <w:r w:rsidR="00494B39">
        <w:rPr>
          <w:rFonts w:ascii="Times New Roman" w:eastAsia="Times New Roman" w:hAnsi="Times New Roman" w:cs="Times New Roman"/>
          <w:sz w:val="24"/>
          <w:szCs w:val="24"/>
          <w:lang w:eastAsia="pl-PL"/>
        </w:rPr>
        <w:t xml:space="preserve">wachtowy Część </w:t>
      </w:r>
      <w:r w:rsidR="00FD7F0F">
        <w:rPr>
          <w:rFonts w:ascii="Times New Roman" w:eastAsia="Times New Roman" w:hAnsi="Times New Roman" w:cs="Times New Roman"/>
          <w:sz w:val="24"/>
          <w:szCs w:val="24"/>
          <w:lang w:eastAsia="pl-PL"/>
        </w:rPr>
        <w:t>III</w:t>
      </w:r>
      <w:r w:rsidR="00494B39">
        <w:rPr>
          <w:rFonts w:ascii="Times New Roman" w:eastAsia="Times New Roman" w:hAnsi="Times New Roman" w:cs="Times New Roman"/>
          <w:sz w:val="24"/>
          <w:szCs w:val="24"/>
          <w:lang w:eastAsia="pl-PL"/>
        </w:rPr>
        <w:t xml:space="preserve"> i Część </w:t>
      </w:r>
      <w:r w:rsidR="00FD7F0F">
        <w:rPr>
          <w:rFonts w:ascii="Times New Roman" w:eastAsia="Times New Roman" w:hAnsi="Times New Roman" w:cs="Times New Roman"/>
          <w:sz w:val="24"/>
          <w:szCs w:val="24"/>
          <w:lang w:eastAsia="pl-PL"/>
        </w:rPr>
        <w:t>IV</w:t>
      </w:r>
      <w:r w:rsidR="00494B39">
        <w:rPr>
          <w:rFonts w:ascii="Times New Roman" w:eastAsia="Times New Roman" w:hAnsi="Times New Roman" w:cs="Times New Roman"/>
          <w:sz w:val="24"/>
          <w:szCs w:val="24"/>
          <w:lang w:eastAsia="pl-PL"/>
        </w:rPr>
        <w:t>.</w:t>
      </w:r>
    </w:p>
    <w:p w14:paraId="0B986364" w14:textId="0ED05673" w:rsidR="00A8580A" w:rsidRPr="00454C6A" w:rsidRDefault="000F2529" w:rsidP="008859CB">
      <w:pPr>
        <w:spacing w:after="0"/>
        <w:ind w:left="1701" w:hanging="1701"/>
        <w:jc w:val="both"/>
        <w:rPr>
          <w:rFonts w:ascii="Times New Roman" w:eastAsia="Times New Roman" w:hAnsi="Times New Roman" w:cs="Times New Roman"/>
          <w:sz w:val="24"/>
          <w:szCs w:val="24"/>
          <w:lang w:eastAsia="x-none"/>
        </w:rPr>
      </w:pPr>
      <w:r w:rsidRPr="00454C6A">
        <w:rPr>
          <w:rFonts w:ascii="Times New Roman" w:eastAsia="Times New Roman" w:hAnsi="Times New Roman" w:cs="Times New Roman"/>
          <w:sz w:val="24"/>
          <w:szCs w:val="24"/>
          <w:lang w:eastAsia="pl-PL"/>
        </w:rPr>
        <w:t xml:space="preserve">Załącznik nr 2 </w:t>
      </w:r>
      <w:r w:rsidR="00810BF2" w:rsidRPr="00454C6A">
        <w:rPr>
          <w:rFonts w:ascii="Times New Roman" w:eastAsia="Times New Roman" w:hAnsi="Times New Roman" w:cs="Times New Roman"/>
          <w:sz w:val="24"/>
          <w:szCs w:val="24"/>
          <w:lang w:eastAsia="pl-PL"/>
        </w:rPr>
        <w:t>–</w:t>
      </w:r>
      <w:r w:rsidRPr="00454C6A">
        <w:rPr>
          <w:rFonts w:ascii="Times New Roman" w:eastAsia="Times New Roman" w:hAnsi="Times New Roman" w:cs="Times New Roman"/>
          <w:sz w:val="24"/>
          <w:szCs w:val="24"/>
          <w:lang w:eastAsia="pl-PL"/>
        </w:rPr>
        <w:t xml:space="preserve"> </w:t>
      </w:r>
      <w:r w:rsidR="00AB4925" w:rsidRPr="00454C6A">
        <w:rPr>
          <w:rFonts w:ascii="Times New Roman" w:eastAsia="Times New Roman" w:hAnsi="Times New Roman" w:cs="Times New Roman"/>
          <w:sz w:val="24"/>
          <w:szCs w:val="24"/>
          <w:lang w:val="x-none" w:eastAsia="x-none"/>
        </w:rPr>
        <w:t>Oświadczenie</w:t>
      </w:r>
      <w:r w:rsidR="00AB4925" w:rsidRPr="00454C6A">
        <w:rPr>
          <w:rFonts w:ascii="Times New Roman" w:eastAsia="Times New Roman" w:hAnsi="Times New Roman" w:cs="Times New Roman"/>
          <w:sz w:val="24"/>
          <w:szCs w:val="24"/>
          <w:lang w:eastAsia="x-none"/>
        </w:rPr>
        <w:t xml:space="preserve"> o niepodleganiu wykluczeniu</w:t>
      </w:r>
      <w:r w:rsidR="00A8580A" w:rsidRPr="00454C6A">
        <w:rPr>
          <w:rFonts w:ascii="Times New Roman" w:eastAsia="Times New Roman" w:hAnsi="Times New Roman" w:cs="Times New Roman"/>
          <w:sz w:val="24"/>
          <w:szCs w:val="24"/>
          <w:lang w:eastAsia="x-none"/>
        </w:rPr>
        <w:t>.</w:t>
      </w:r>
    </w:p>
    <w:p w14:paraId="7029A959" w14:textId="32ECE35D" w:rsidR="00A8580A" w:rsidRPr="00454C6A" w:rsidRDefault="000F2529" w:rsidP="008859CB">
      <w:pPr>
        <w:spacing w:after="0"/>
        <w:ind w:left="1701" w:hanging="1701"/>
        <w:jc w:val="both"/>
        <w:rPr>
          <w:rFonts w:ascii="Times New Roman" w:eastAsia="Times New Roman" w:hAnsi="Times New Roman" w:cs="Times New Roman"/>
          <w:sz w:val="24"/>
          <w:szCs w:val="24"/>
          <w:lang w:eastAsia="x-none"/>
        </w:rPr>
      </w:pPr>
      <w:r w:rsidRPr="00454C6A">
        <w:rPr>
          <w:rFonts w:ascii="Times New Roman" w:eastAsia="Times New Roman" w:hAnsi="Times New Roman" w:cs="Times New Roman"/>
          <w:sz w:val="24"/>
          <w:szCs w:val="24"/>
          <w:lang w:eastAsia="pl-PL"/>
        </w:rPr>
        <w:t xml:space="preserve">Załącznik nr 3 </w:t>
      </w:r>
      <w:r w:rsidR="00810BF2" w:rsidRPr="00454C6A">
        <w:rPr>
          <w:rFonts w:ascii="Times New Roman" w:eastAsia="Times New Roman" w:hAnsi="Times New Roman" w:cs="Times New Roman"/>
          <w:sz w:val="24"/>
          <w:szCs w:val="24"/>
          <w:lang w:eastAsia="pl-PL"/>
        </w:rPr>
        <w:t>–</w:t>
      </w:r>
      <w:r w:rsidRPr="00454C6A">
        <w:rPr>
          <w:rFonts w:ascii="Times New Roman" w:eastAsia="Times New Roman" w:hAnsi="Times New Roman" w:cs="Times New Roman"/>
          <w:sz w:val="24"/>
          <w:szCs w:val="24"/>
          <w:lang w:eastAsia="pl-PL"/>
        </w:rPr>
        <w:t xml:space="preserve"> </w:t>
      </w:r>
      <w:r w:rsidR="00D664EF" w:rsidRPr="00454C6A">
        <w:rPr>
          <w:rFonts w:ascii="Times New Roman" w:eastAsia="Times New Roman" w:hAnsi="Times New Roman" w:cs="Times New Roman"/>
          <w:sz w:val="24"/>
          <w:szCs w:val="24"/>
          <w:lang w:val="x-none" w:eastAsia="x-none"/>
        </w:rPr>
        <w:t>Oświadczenie</w:t>
      </w:r>
      <w:r w:rsidR="00D664EF" w:rsidRPr="00454C6A">
        <w:rPr>
          <w:rFonts w:ascii="Times New Roman" w:eastAsia="Times New Roman" w:hAnsi="Times New Roman" w:cs="Times New Roman"/>
          <w:sz w:val="24"/>
          <w:szCs w:val="24"/>
          <w:lang w:eastAsia="x-none"/>
        </w:rPr>
        <w:t xml:space="preserve"> </w:t>
      </w:r>
      <w:r w:rsidR="00D664EF" w:rsidRPr="00454C6A">
        <w:rPr>
          <w:rFonts w:ascii="Times New Roman" w:eastAsia="Times New Roman" w:hAnsi="Times New Roman" w:cs="Times New Roman"/>
          <w:sz w:val="24"/>
          <w:szCs w:val="24"/>
          <w:lang w:val="x-none" w:eastAsia="x-none"/>
        </w:rPr>
        <w:t>dotyczące spełniania warunków udziału w</w:t>
      </w:r>
      <w:r w:rsidRPr="00454C6A">
        <w:rPr>
          <w:rFonts w:ascii="Times New Roman" w:eastAsia="Times New Roman" w:hAnsi="Times New Roman" w:cs="Times New Roman"/>
          <w:sz w:val="24"/>
          <w:szCs w:val="24"/>
          <w:lang w:eastAsia="x-none"/>
        </w:rPr>
        <w:t xml:space="preserve"> </w:t>
      </w:r>
      <w:r w:rsidR="00D664EF" w:rsidRPr="00454C6A">
        <w:rPr>
          <w:rFonts w:ascii="Times New Roman" w:eastAsia="Times New Roman" w:hAnsi="Times New Roman" w:cs="Times New Roman"/>
          <w:sz w:val="24"/>
          <w:szCs w:val="24"/>
          <w:lang w:val="x-none" w:eastAsia="x-none"/>
        </w:rPr>
        <w:t>postępowaniu</w:t>
      </w:r>
      <w:r w:rsidR="00A8580A" w:rsidRPr="00454C6A">
        <w:rPr>
          <w:rFonts w:ascii="Times New Roman" w:eastAsia="Times New Roman" w:hAnsi="Times New Roman" w:cs="Times New Roman"/>
          <w:sz w:val="24"/>
          <w:szCs w:val="24"/>
          <w:lang w:eastAsia="x-none"/>
        </w:rPr>
        <w:t>.</w:t>
      </w:r>
    </w:p>
    <w:p w14:paraId="06C94824" w14:textId="7243820C" w:rsidR="000F2529" w:rsidRDefault="000F2529" w:rsidP="008859CB">
      <w:pPr>
        <w:spacing w:after="0"/>
        <w:ind w:left="1701" w:hanging="1701"/>
        <w:jc w:val="both"/>
        <w:rPr>
          <w:rFonts w:ascii="Times New Roman" w:eastAsia="Times New Roman" w:hAnsi="Times New Roman" w:cs="Times New Roman"/>
          <w:strike/>
          <w:color w:val="FF0000"/>
          <w:sz w:val="24"/>
          <w:szCs w:val="24"/>
          <w:lang w:eastAsia="x-none"/>
        </w:rPr>
      </w:pPr>
    </w:p>
    <w:p w14:paraId="22E0F900" w14:textId="5325DA77" w:rsidR="0018347B" w:rsidRDefault="0018347B" w:rsidP="008859CB">
      <w:pPr>
        <w:spacing w:after="0"/>
        <w:ind w:left="1701" w:hanging="1701"/>
        <w:jc w:val="both"/>
        <w:rPr>
          <w:rFonts w:ascii="Times New Roman" w:eastAsia="Times New Roman" w:hAnsi="Times New Roman" w:cs="Times New Roman"/>
          <w:strike/>
          <w:color w:val="FF0000"/>
          <w:sz w:val="24"/>
          <w:szCs w:val="24"/>
          <w:lang w:eastAsia="x-none"/>
        </w:rPr>
      </w:pPr>
    </w:p>
    <w:p w14:paraId="6E3AE6C3" w14:textId="5C62A0E4" w:rsidR="00256E5F" w:rsidRDefault="00256E5F" w:rsidP="008859CB">
      <w:pPr>
        <w:spacing w:after="0"/>
        <w:ind w:left="1701" w:hanging="1701"/>
        <w:jc w:val="both"/>
        <w:rPr>
          <w:rFonts w:ascii="Times New Roman" w:eastAsia="Times New Roman" w:hAnsi="Times New Roman" w:cs="Times New Roman"/>
          <w:strike/>
          <w:color w:val="FF0000"/>
          <w:sz w:val="24"/>
          <w:szCs w:val="24"/>
          <w:lang w:eastAsia="x-none"/>
        </w:rPr>
      </w:pPr>
    </w:p>
    <w:p w14:paraId="4EC3227E" w14:textId="175F255F" w:rsidR="00256E5F" w:rsidRDefault="00256E5F" w:rsidP="008859CB">
      <w:pPr>
        <w:spacing w:after="0"/>
        <w:ind w:left="1701" w:hanging="1701"/>
        <w:jc w:val="both"/>
        <w:rPr>
          <w:rFonts w:ascii="Times New Roman" w:eastAsia="Times New Roman" w:hAnsi="Times New Roman" w:cs="Times New Roman"/>
          <w:strike/>
          <w:color w:val="FF0000"/>
          <w:sz w:val="24"/>
          <w:szCs w:val="24"/>
          <w:lang w:eastAsia="x-none"/>
        </w:rPr>
      </w:pPr>
    </w:p>
    <w:p w14:paraId="38297332" w14:textId="049A7296" w:rsidR="00256E5F" w:rsidRDefault="00256E5F" w:rsidP="008859CB">
      <w:pPr>
        <w:spacing w:after="0"/>
        <w:ind w:left="1701" w:hanging="1701"/>
        <w:jc w:val="both"/>
        <w:rPr>
          <w:rFonts w:ascii="Times New Roman" w:eastAsia="Times New Roman" w:hAnsi="Times New Roman" w:cs="Times New Roman"/>
          <w:strike/>
          <w:color w:val="FF0000"/>
          <w:sz w:val="24"/>
          <w:szCs w:val="24"/>
          <w:lang w:eastAsia="x-none"/>
        </w:rPr>
      </w:pPr>
    </w:p>
    <w:p w14:paraId="342AAA1A" w14:textId="6732E661" w:rsidR="00256E5F" w:rsidRDefault="00256E5F" w:rsidP="008859CB">
      <w:pPr>
        <w:spacing w:after="0"/>
        <w:ind w:left="1701" w:hanging="1701"/>
        <w:jc w:val="both"/>
        <w:rPr>
          <w:rFonts w:ascii="Times New Roman" w:eastAsia="Times New Roman" w:hAnsi="Times New Roman" w:cs="Times New Roman"/>
          <w:strike/>
          <w:color w:val="FF0000"/>
          <w:sz w:val="24"/>
          <w:szCs w:val="24"/>
          <w:lang w:eastAsia="x-none"/>
        </w:rPr>
      </w:pPr>
    </w:p>
    <w:p w14:paraId="26BD133F" w14:textId="4C776164" w:rsidR="00256E5F" w:rsidRDefault="00256E5F" w:rsidP="008859CB">
      <w:pPr>
        <w:spacing w:after="0"/>
        <w:ind w:left="1701" w:hanging="1701"/>
        <w:jc w:val="both"/>
        <w:rPr>
          <w:rFonts w:ascii="Times New Roman" w:eastAsia="Times New Roman" w:hAnsi="Times New Roman" w:cs="Times New Roman"/>
          <w:strike/>
          <w:color w:val="FF0000"/>
          <w:sz w:val="24"/>
          <w:szCs w:val="24"/>
          <w:lang w:eastAsia="x-none"/>
        </w:rPr>
      </w:pPr>
    </w:p>
    <w:p w14:paraId="1AE02993" w14:textId="77777777" w:rsidR="00256E5F" w:rsidRPr="00042223" w:rsidRDefault="00256E5F" w:rsidP="008859CB">
      <w:pPr>
        <w:spacing w:after="0"/>
        <w:ind w:left="1701" w:hanging="1701"/>
        <w:jc w:val="both"/>
        <w:rPr>
          <w:rFonts w:ascii="Times New Roman" w:eastAsia="Times New Roman" w:hAnsi="Times New Roman" w:cs="Times New Roman"/>
          <w:strike/>
          <w:color w:val="FF0000"/>
          <w:sz w:val="24"/>
          <w:szCs w:val="24"/>
          <w:lang w:eastAsia="x-none"/>
        </w:rPr>
      </w:pPr>
    </w:p>
    <w:p w14:paraId="2133379E" w14:textId="77777777" w:rsidR="00750306" w:rsidRPr="00454C6A" w:rsidRDefault="00750306" w:rsidP="000F2529">
      <w:pPr>
        <w:spacing w:after="0"/>
        <w:jc w:val="both"/>
        <w:rPr>
          <w:rFonts w:ascii="Times New Roman" w:eastAsia="Times New Roman" w:hAnsi="Times New Roman" w:cs="Times New Roman"/>
          <w:b/>
          <w:sz w:val="24"/>
          <w:szCs w:val="24"/>
          <w:lang w:eastAsia="pl-PL"/>
        </w:rPr>
      </w:pPr>
    </w:p>
    <w:p w14:paraId="48EF011B"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r w:rsidRPr="00BB2898">
        <w:rPr>
          <w:rFonts w:ascii="Times New Roman" w:eastAsia="Times New Roman" w:hAnsi="Times New Roman" w:cs="Times New Roman"/>
          <w:b/>
          <w:sz w:val="24"/>
          <w:szCs w:val="24"/>
          <w:lang w:eastAsia="pl-PL"/>
        </w:rPr>
        <w:lastRenderedPageBreak/>
        <w:t>CZĘŚĆ I – INSTRUKCJA DLA WYKONAWCÓW</w:t>
      </w:r>
    </w:p>
    <w:p w14:paraId="140A3F6E"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p>
    <w:p w14:paraId="68301189"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p>
    <w:p w14:paraId="171DA5EA" w14:textId="77777777" w:rsidR="00AA0BD7" w:rsidRPr="00BB2898" w:rsidRDefault="00AA0BD7" w:rsidP="008859CB">
      <w:pPr>
        <w:spacing w:after="0"/>
        <w:ind w:left="425" w:hanging="425"/>
        <w:jc w:val="center"/>
        <w:rPr>
          <w:rFonts w:ascii="Times New Roman" w:eastAsia="Times New Roman" w:hAnsi="Times New Roman" w:cs="Times New Roman"/>
          <w:sz w:val="24"/>
          <w:szCs w:val="24"/>
          <w:lang w:eastAsia="pl-PL"/>
        </w:rPr>
      </w:pPr>
      <w:r w:rsidRPr="00BB2898">
        <w:rPr>
          <w:rFonts w:ascii="Times New Roman" w:eastAsia="Times New Roman" w:hAnsi="Times New Roman" w:cs="Times New Roman"/>
          <w:sz w:val="24"/>
          <w:szCs w:val="24"/>
          <w:lang w:eastAsia="pl-PL"/>
        </w:rPr>
        <w:t>DZIAŁ I - PRZEDMIOT ZAMÓWIENIA</w:t>
      </w:r>
    </w:p>
    <w:p w14:paraId="6772C01F" w14:textId="77777777" w:rsidR="00AA0BD7" w:rsidRPr="00BB2898" w:rsidRDefault="00AA0BD7" w:rsidP="008859CB">
      <w:pPr>
        <w:spacing w:after="0"/>
        <w:ind w:left="425" w:hanging="425"/>
        <w:jc w:val="center"/>
        <w:rPr>
          <w:rFonts w:ascii="Times New Roman" w:eastAsia="Times New Roman" w:hAnsi="Times New Roman" w:cs="Times New Roman"/>
          <w:sz w:val="24"/>
          <w:szCs w:val="24"/>
          <w:u w:val="single"/>
          <w:lang w:eastAsia="pl-PL"/>
        </w:rPr>
      </w:pPr>
    </w:p>
    <w:p w14:paraId="3841555B" w14:textId="77777777" w:rsidR="00AA0BD7" w:rsidRPr="00BB2898" w:rsidRDefault="00AA0BD7" w:rsidP="008859CB">
      <w:pPr>
        <w:spacing w:after="0"/>
        <w:ind w:left="425" w:hanging="425"/>
        <w:jc w:val="center"/>
        <w:rPr>
          <w:rFonts w:ascii="Times New Roman" w:eastAsia="Times New Roman" w:hAnsi="Times New Roman" w:cs="Times New Roman"/>
          <w:sz w:val="24"/>
          <w:szCs w:val="24"/>
          <w:u w:val="single"/>
          <w:lang w:eastAsia="pl-PL"/>
        </w:rPr>
      </w:pPr>
      <w:r w:rsidRPr="00BB2898">
        <w:rPr>
          <w:rFonts w:ascii="Times New Roman" w:eastAsia="Times New Roman" w:hAnsi="Times New Roman" w:cs="Times New Roman"/>
          <w:sz w:val="24"/>
          <w:szCs w:val="24"/>
          <w:u w:val="single"/>
          <w:lang w:eastAsia="pl-PL"/>
        </w:rPr>
        <w:t>Rozdział I – Informacje ogólne</w:t>
      </w:r>
    </w:p>
    <w:p w14:paraId="3D7453B5" w14:textId="77777777" w:rsidR="00AA0BD7" w:rsidRPr="0098798A" w:rsidRDefault="00AA0BD7" w:rsidP="008859CB">
      <w:pPr>
        <w:spacing w:after="0"/>
        <w:ind w:left="425" w:hanging="425"/>
        <w:jc w:val="center"/>
        <w:rPr>
          <w:rFonts w:ascii="Times New Roman" w:eastAsia="Times New Roman" w:hAnsi="Times New Roman" w:cs="Times New Roman"/>
          <w:caps/>
          <w:color w:val="FF0000"/>
          <w:sz w:val="24"/>
          <w:szCs w:val="24"/>
          <w:u w:val="single"/>
          <w:lang w:eastAsia="pl-PL"/>
        </w:rPr>
      </w:pPr>
    </w:p>
    <w:p w14:paraId="59AA9FBA" w14:textId="77777777" w:rsidR="006305F6" w:rsidRDefault="006305F6"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Wykonawca powinien uważnie zapoznać się ze wszystkimi wymaganiami określonymi w SWZ.</w:t>
      </w:r>
    </w:p>
    <w:p w14:paraId="56D86642" w14:textId="0F93B2A5" w:rsidR="0006058B" w:rsidRPr="0049426A" w:rsidRDefault="0006058B" w:rsidP="008859CB">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 xml:space="preserve">Postępowanie </w:t>
      </w:r>
      <w:r w:rsidR="0049426A">
        <w:rPr>
          <w:rFonts w:ascii="Times New Roman" w:eastAsia="Times New Roman" w:hAnsi="Times New Roman" w:cs="Times New Roman"/>
          <w:sz w:val="24"/>
          <w:szCs w:val="24"/>
          <w:lang w:eastAsia="pl-PL"/>
        </w:rPr>
        <w:t xml:space="preserve">o udzielenie zamówienia publicznego </w:t>
      </w:r>
      <w:r w:rsidRPr="0006058B">
        <w:rPr>
          <w:rFonts w:ascii="Times New Roman" w:eastAsia="Times New Roman" w:hAnsi="Times New Roman" w:cs="Times New Roman"/>
          <w:sz w:val="24"/>
          <w:szCs w:val="24"/>
          <w:lang w:eastAsia="pl-PL"/>
        </w:rPr>
        <w:t xml:space="preserve">prowadzone jest </w:t>
      </w:r>
      <w:r w:rsidRPr="0006058B">
        <w:rPr>
          <w:rFonts w:ascii="Times New Roman" w:eastAsia="Times New Roman" w:hAnsi="Times New Roman" w:cs="Times New Roman"/>
          <w:b/>
          <w:bCs/>
          <w:sz w:val="24"/>
          <w:szCs w:val="24"/>
          <w:lang w:eastAsia="pl-PL"/>
        </w:rPr>
        <w:t>w trybie podstawowym</w:t>
      </w:r>
      <w:r w:rsidR="006D2DBD">
        <w:rPr>
          <w:rFonts w:ascii="Times New Roman" w:eastAsia="Times New Roman" w:hAnsi="Times New Roman" w:cs="Times New Roman"/>
          <w:b/>
          <w:bCs/>
          <w:sz w:val="24"/>
          <w:szCs w:val="24"/>
          <w:lang w:eastAsia="pl-PL"/>
        </w:rPr>
        <w:t xml:space="preserve"> </w:t>
      </w:r>
      <w:r w:rsidR="007734F6">
        <w:rPr>
          <w:rFonts w:ascii="Times New Roman" w:eastAsia="Times New Roman" w:hAnsi="Times New Roman" w:cs="Times New Roman"/>
          <w:b/>
          <w:bCs/>
          <w:sz w:val="24"/>
          <w:szCs w:val="24"/>
          <w:lang w:eastAsia="pl-PL"/>
        </w:rPr>
        <w:t>z możliwością</w:t>
      </w:r>
      <w:bookmarkStart w:id="0" w:name="_GoBack"/>
      <w:bookmarkEnd w:id="0"/>
      <w:r w:rsidR="000B0496" w:rsidRPr="00A3215E">
        <w:rPr>
          <w:rFonts w:ascii="Times New Roman" w:eastAsia="Times New Roman" w:hAnsi="Times New Roman" w:cs="Times New Roman"/>
          <w:b/>
          <w:bCs/>
          <w:sz w:val="24"/>
          <w:szCs w:val="24"/>
          <w:lang w:eastAsia="pl-PL"/>
        </w:rPr>
        <w:t xml:space="preserve"> prowadzenia negocjacji </w:t>
      </w:r>
      <w:r w:rsidR="000B0496" w:rsidRPr="00A3215E">
        <w:rPr>
          <w:rFonts w:ascii="Times New Roman" w:eastAsia="Times New Roman" w:hAnsi="Times New Roman" w:cs="Times New Roman"/>
          <w:sz w:val="24"/>
          <w:szCs w:val="24"/>
          <w:lang w:eastAsia="pl-PL"/>
        </w:rPr>
        <w:t>(</w:t>
      </w:r>
      <w:r w:rsidR="000B0496" w:rsidRPr="00A3215E">
        <w:rPr>
          <w:rFonts w:ascii="Times New Roman" w:hAnsi="Times New Roman" w:cs="Times New Roman"/>
          <w:sz w:val="24"/>
          <w:szCs w:val="24"/>
        </w:rPr>
        <w:t xml:space="preserve">art. 275 pkt </w:t>
      </w:r>
      <w:r w:rsidR="000B0496">
        <w:rPr>
          <w:rFonts w:ascii="Times New Roman" w:hAnsi="Times New Roman" w:cs="Times New Roman"/>
          <w:sz w:val="24"/>
          <w:szCs w:val="24"/>
        </w:rPr>
        <w:t>2</w:t>
      </w:r>
      <w:r w:rsidR="000B0496" w:rsidRPr="00A3215E">
        <w:rPr>
          <w:rFonts w:ascii="Times New Roman" w:hAnsi="Times New Roman" w:cs="Times New Roman"/>
          <w:sz w:val="24"/>
          <w:szCs w:val="24"/>
        </w:rPr>
        <w:t xml:space="preserve"> ustawy </w:t>
      </w:r>
      <w:proofErr w:type="spellStart"/>
      <w:r w:rsidR="000B0496" w:rsidRPr="00A3215E">
        <w:rPr>
          <w:rFonts w:ascii="Times New Roman" w:hAnsi="Times New Roman" w:cs="Times New Roman"/>
          <w:sz w:val="24"/>
          <w:szCs w:val="24"/>
        </w:rPr>
        <w:t>Pzp</w:t>
      </w:r>
      <w:proofErr w:type="spellEnd"/>
      <w:r w:rsidR="000B0496" w:rsidRPr="00A3215E">
        <w:rPr>
          <w:rFonts w:ascii="Times New Roman" w:hAnsi="Times New Roman" w:cs="Times New Roman"/>
          <w:sz w:val="24"/>
          <w:szCs w:val="24"/>
        </w:rPr>
        <w:t>)</w:t>
      </w:r>
      <w:r w:rsidR="000208EA">
        <w:rPr>
          <w:rFonts w:ascii="Times New Roman" w:eastAsia="Times New Roman" w:hAnsi="Times New Roman" w:cs="Times New Roman"/>
          <w:sz w:val="24"/>
          <w:szCs w:val="24"/>
          <w:lang w:eastAsia="pl-PL"/>
        </w:rPr>
        <w:t xml:space="preserve">, </w:t>
      </w:r>
      <w:r w:rsidR="000B0496">
        <w:rPr>
          <w:rFonts w:ascii="Times New Roman" w:eastAsia="Times New Roman" w:hAnsi="Times New Roman" w:cs="Times New Roman"/>
          <w:sz w:val="24"/>
          <w:szCs w:val="24"/>
          <w:lang w:eastAsia="pl-PL"/>
        </w:rPr>
        <w:br/>
      </w:r>
      <w:r w:rsidR="000208EA">
        <w:rPr>
          <w:rFonts w:ascii="Times New Roman" w:eastAsia="Times New Roman" w:hAnsi="Times New Roman" w:cs="Times New Roman"/>
          <w:sz w:val="24"/>
          <w:szCs w:val="24"/>
          <w:lang w:eastAsia="pl-PL"/>
        </w:rPr>
        <w:t xml:space="preserve">o wartości zamówienia nie przekraczającej progów unijnych o jakich stanowi art. 3 ustawy </w:t>
      </w:r>
      <w:proofErr w:type="spellStart"/>
      <w:r w:rsidR="000208EA">
        <w:rPr>
          <w:rFonts w:ascii="Times New Roman" w:eastAsia="Times New Roman" w:hAnsi="Times New Roman" w:cs="Times New Roman"/>
          <w:sz w:val="24"/>
          <w:szCs w:val="24"/>
          <w:lang w:eastAsia="pl-PL"/>
        </w:rPr>
        <w:t>Pzp</w:t>
      </w:r>
      <w:proofErr w:type="spellEnd"/>
      <w:r w:rsidR="000208EA">
        <w:rPr>
          <w:rFonts w:ascii="Times New Roman" w:eastAsia="Times New Roman" w:hAnsi="Times New Roman" w:cs="Times New Roman"/>
          <w:sz w:val="24"/>
          <w:szCs w:val="24"/>
          <w:lang w:eastAsia="pl-PL"/>
        </w:rPr>
        <w:t>.</w:t>
      </w:r>
    </w:p>
    <w:p w14:paraId="37724BC2" w14:textId="77777777" w:rsidR="000208EA" w:rsidRPr="002C3836" w:rsidRDefault="000208EA" w:rsidP="000208EA">
      <w:pPr>
        <w:numPr>
          <w:ilvl w:val="0"/>
          <w:numId w:val="1"/>
        </w:numPr>
        <w:spacing w:after="0"/>
        <w:ind w:left="426" w:hanging="426"/>
        <w:jc w:val="both"/>
        <w:rPr>
          <w:rFonts w:ascii="Times New Roman" w:eastAsia="Times New Roman" w:hAnsi="Times New Roman" w:cs="Times New Roman"/>
          <w:b/>
          <w:sz w:val="24"/>
          <w:szCs w:val="24"/>
          <w:lang w:eastAsia="pl-PL"/>
        </w:rPr>
      </w:pPr>
      <w:r w:rsidRPr="002C3836">
        <w:rPr>
          <w:rFonts w:ascii="Times New Roman" w:hAnsi="Times New Roman" w:cs="Times New Roman"/>
          <w:bCs/>
          <w:sz w:val="24"/>
          <w:szCs w:val="24"/>
        </w:rPr>
        <w:t xml:space="preserve">Zgodnie z art. 310 pkt 1 ustawy </w:t>
      </w:r>
      <w:proofErr w:type="spellStart"/>
      <w:r w:rsidRPr="002C3836">
        <w:rPr>
          <w:rFonts w:ascii="Times New Roman" w:hAnsi="Times New Roman" w:cs="Times New Roman"/>
          <w:bCs/>
          <w:sz w:val="24"/>
          <w:szCs w:val="24"/>
        </w:rPr>
        <w:t>Pzp</w:t>
      </w:r>
      <w:proofErr w:type="spellEnd"/>
      <w:r w:rsidRPr="002C3836">
        <w:rPr>
          <w:rFonts w:ascii="Times New Roman" w:hAnsi="Times New Roman" w:cs="Times New Roman"/>
          <w:bCs/>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32BC23D1" w14:textId="583F9019" w:rsidR="00AA0BD7" w:rsidRPr="002C3836" w:rsidRDefault="00AA0BD7" w:rsidP="000208EA">
      <w:pPr>
        <w:numPr>
          <w:ilvl w:val="0"/>
          <w:numId w:val="1"/>
        </w:numPr>
        <w:spacing w:after="0"/>
        <w:ind w:left="426" w:hanging="426"/>
        <w:jc w:val="both"/>
        <w:rPr>
          <w:rFonts w:ascii="Times New Roman" w:eastAsia="Times New Roman" w:hAnsi="Times New Roman" w:cs="Times New Roman"/>
          <w:b/>
          <w:sz w:val="24"/>
          <w:szCs w:val="24"/>
          <w:lang w:eastAsia="pl-PL"/>
        </w:rPr>
      </w:pPr>
      <w:r w:rsidRPr="002C3836">
        <w:rPr>
          <w:rFonts w:ascii="Times New Roman" w:eastAsia="Times New Roman" w:hAnsi="Times New Roman" w:cs="Times New Roman"/>
          <w:sz w:val="24"/>
          <w:szCs w:val="24"/>
          <w:lang w:eastAsia="pl-PL"/>
        </w:rPr>
        <w:t>Przedmiotem zamówienia jest</w:t>
      </w:r>
      <w:r w:rsidR="000B0496">
        <w:rPr>
          <w:rFonts w:ascii="Times New Roman" w:eastAsia="Times New Roman" w:hAnsi="Times New Roman" w:cs="Times New Roman"/>
          <w:b/>
          <w:sz w:val="24"/>
          <w:szCs w:val="24"/>
          <w:lang w:eastAsia="pl-PL"/>
        </w:rPr>
        <w:t xml:space="preserve"> </w:t>
      </w:r>
      <w:r w:rsidR="000B0496" w:rsidRPr="00494B39">
        <w:rPr>
          <w:rFonts w:ascii="Times New Roman" w:eastAsia="Times New Roman" w:hAnsi="Times New Roman" w:cs="Times New Roman"/>
          <w:b/>
          <w:sz w:val="24"/>
          <w:szCs w:val="24"/>
          <w:lang w:eastAsia="pl-PL"/>
        </w:rPr>
        <w:t xml:space="preserve">wykonywanie usługi zapewnienia załogi na </w:t>
      </w:r>
      <w:r w:rsidR="00C56B0D">
        <w:rPr>
          <w:rFonts w:ascii="Times New Roman" w:eastAsia="Times New Roman" w:hAnsi="Times New Roman" w:cs="Times New Roman"/>
          <w:b/>
          <w:sz w:val="24"/>
          <w:szCs w:val="24"/>
          <w:lang w:eastAsia="pl-PL"/>
        </w:rPr>
        <w:t xml:space="preserve">jednostce </w:t>
      </w:r>
      <w:r w:rsidR="000B0496" w:rsidRPr="000B0496">
        <w:rPr>
          <w:rFonts w:ascii="Times New Roman" w:hAnsi="Times New Roman"/>
          <w:b/>
          <w:sz w:val="24"/>
          <w:szCs w:val="24"/>
        </w:rPr>
        <w:t>s/v ZODIAK</w:t>
      </w:r>
      <w:r w:rsidR="00A831B5" w:rsidRPr="002C3836">
        <w:rPr>
          <w:rFonts w:ascii="Times New Roman" w:eastAsia="Times New Roman" w:hAnsi="Times New Roman" w:cs="Times New Roman"/>
          <w:b/>
          <w:sz w:val="24"/>
          <w:szCs w:val="24"/>
          <w:lang w:eastAsia="pl-PL"/>
        </w:rPr>
        <w:t xml:space="preserve">, </w:t>
      </w:r>
      <w:r w:rsidR="00A831B5" w:rsidRPr="002C3836">
        <w:rPr>
          <w:rFonts w:ascii="Times New Roman" w:eastAsia="Times New Roman" w:hAnsi="Times New Roman" w:cs="Times New Roman"/>
          <w:sz w:val="24"/>
          <w:szCs w:val="24"/>
          <w:lang w:eastAsia="pl-PL"/>
        </w:rPr>
        <w:t xml:space="preserve"> </w:t>
      </w:r>
      <w:r w:rsidR="000208EA" w:rsidRPr="002C3836">
        <w:rPr>
          <w:rFonts w:ascii="Times New Roman" w:eastAsia="Times New Roman" w:hAnsi="Times New Roman" w:cs="Times New Roman"/>
          <w:sz w:val="24"/>
          <w:szCs w:val="24"/>
          <w:lang w:eastAsia="pl-PL"/>
        </w:rPr>
        <w:t xml:space="preserve">w podziale na </w:t>
      </w:r>
      <w:r w:rsidR="00494B39">
        <w:rPr>
          <w:rFonts w:ascii="Times New Roman" w:eastAsia="Times New Roman" w:hAnsi="Times New Roman" w:cs="Times New Roman"/>
          <w:sz w:val="24"/>
          <w:szCs w:val="24"/>
          <w:lang w:eastAsia="pl-PL"/>
        </w:rPr>
        <w:t>4</w:t>
      </w:r>
      <w:r w:rsidR="000208EA" w:rsidRPr="002C3836">
        <w:rPr>
          <w:rFonts w:ascii="Times New Roman" w:eastAsia="Times New Roman" w:hAnsi="Times New Roman" w:cs="Times New Roman"/>
          <w:sz w:val="24"/>
          <w:szCs w:val="24"/>
          <w:lang w:eastAsia="pl-PL"/>
        </w:rPr>
        <w:t xml:space="preserve"> </w:t>
      </w:r>
      <w:r w:rsidR="00A831B5" w:rsidRPr="002C3836">
        <w:rPr>
          <w:rFonts w:ascii="Times New Roman" w:eastAsia="Times New Roman" w:hAnsi="Times New Roman" w:cs="Times New Roman"/>
          <w:sz w:val="24"/>
          <w:szCs w:val="24"/>
          <w:lang w:eastAsia="pl-PL"/>
        </w:rPr>
        <w:t>części.</w:t>
      </w:r>
    </w:p>
    <w:p w14:paraId="76B6D354" w14:textId="541E2A04" w:rsidR="00AA0BD7" w:rsidRPr="00DD15AE" w:rsidRDefault="00AA0BD7" w:rsidP="008859CB">
      <w:pPr>
        <w:numPr>
          <w:ilvl w:val="0"/>
          <w:numId w:val="1"/>
        </w:numPr>
        <w:spacing w:after="0"/>
        <w:ind w:left="426" w:hanging="426"/>
        <w:jc w:val="both"/>
        <w:rPr>
          <w:rFonts w:ascii="Times New Roman" w:eastAsia="Times New Roman" w:hAnsi="Times New Roman" w:cs="Times New Roman"/>
          <w:b/>
          <w:sz w:val="24"/>
          <w:szCs w:val="24"/>
          <w:lang w:eastAsia="pl-PL"/>
        </w:rPr>
      </w:pPr>
      <w:r w:rsidRPr="002C3836">
        <w:rPr>
          <w:rFonts w:ascii="Times New Roman" w:eastAsia="Times New Roman" w:hAnsi="Times New Roman" w:cs="Times New Roman"/>
          <w:sz w:val="24"/>
          <w:szCs w:val="24"/>
          <w:lang w:eastAsia="pl-PL"/>
        </w:rPr>
        <w:t xml:space="preserve">Szczegółowe informacje dotyczące przedmiotu zamówienia określono </w:t>
      </w:r>
      <w:r w:rsidRPr="00DD15AE">
        <w:rPr>
          <w:rFonts w:ascii="Times New Roman" w:eastAsia="Times New Roman" w:hAnsi="Times New Roman" w:cs="Times New Roman"/>
          <w:sz w:val="24"/>
          <w:szCs w:val="24"/>
          <w:lang w:eastAsia="pl-PL"/>
        </w:rPr>
        <w:t xml:space="preserve">w </w:t>
      </w:r>
      <w:r w:rsidR="000B0496">
        <w:rPr>
          <w:rFonts w:ascii="Times New Roman" w:eastAsia="Times New Roman" w:hAnsi="Times New Roman" w:cs="Times New Roman"/>
          <w:sz w:val="24"/>
          <w:szCs w:val="24"/>
          <w:lang w:eastAsia="pl-PL"/>
        </w:rPr>
        <w:t>Części III SWZ</w:t>
      </w:r>
      <w:r w:rsidR="00770E57">
        <w:rPr>
          <w:rFonts w:ascii="Times New Roman" w:eastAsia="Times New Roman" w:hAnsi="Times New Roman" w:cs="Times New Roman"/>
          <w:sz w:val="24"/>
          <w:szCs w:val="24"/>
          <w:lang w:eastAsia="pl-PL"/>
        </w:rPr>
        <w:t xml:space="preserve"> - </w:t>
      </w:r>
      <w:r w:rsidR="00DD15AE" w:rsidRPr="00DD15AE">
        <w:rPr>
          <w:rFonts w:ascii="Times New Roman" w:eastAsia="Times New Roman" w:hAnsi="Times New Roman" w:cs="Times New Roman"/>
          <w:sz w:val="24"/>
          <w:szCs w:val="24"/>
          <w:lang w:eastAsia="pl-PL"/>
        </w:rPr>
        <w:t>Opis przedmiotu zamówienia.</w:t>
      </w:r>
    </w:p>
    <w:p w14:paraId="3A9AC4D0" w14:textId="37E60F4D" w:rsidR="006E7B35" w:rsidRPr="00BB2898" w:rsidRDefault="006E7B35" w:rsidP="008859CB">
      <w:pPr>
        <w:numPr>
          <w:ilvl w:val="0"/>
          <w:numId w:val="1"/>
        </w:numPr>
        <w:spacing w:after="0"/>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Projektowane postanowienia umowy w sprawie zamówienia publicznego, które zostaną wprowadzone do treści tej umowy, określone zostały w </w:t>
      </w:r>
      <w:r w:rsidRPr="00BB2898">
        <w:rPr>
          <w:rFonts w:ascii="Times New Roman" w:eastAsia="Times New Roman" w:hAnsi="Times New Roman" w:cs="Times New Roman"/>
          <w:sz w:val="24"/>
          <w:szCs w:val="24"/>
          <w:lang w:eastAsia="pl-PL"/>
        </w:rPr>
        <w:t xml:space="preserve">Części II SWZ </w:t>
      </w:r>
      <w:r>
        <w:rPr>
          <w:rFonts w:ascii="Times New Roman" w:eastAsia="Times New Roman" w:hAnsi="Times New Roman" w:cs="Times New Roman"/>
          <w:sz w:val="24"/>
          <w:szCs w:val="24"/>
          <w:lang w:eastAsia="pl-PL"/>
        </w:rPr>
        <w:t>–</w:t>
      </w:r>
      <w:r w:rsidRPr="00BB2898">
        <w:rPr>
          <w:rFonts w:ascii="Times New Roman" w:eastAsia="Times New Roman" w:hAnsi="Times New Roman" w:cs="Times New Roman"/>
          <w:sz w:val="24"/>
          <w:szCs w:val="24"/>
          <w:lang w:eastAsia="pl-PL"/>
        </w:rPr>
        <w:t xml:space="preserve"> </w:t>
      </w:r>
      <w:r w:rsidRPr="000F2529">
        <w:rPr>
          <w:rFonts w:ascii="Times New Roman" w:eastAsia="Times New Roman" w:hAnsi="Times New Roman" w:cs="Times New Roman"/>
          <w:sz w:val="24"/>
          <w:szCs w:val="24"/>
          <w:lang w:eastAsia="pl-PL"/>
        </w:rPr>
        <w:t>Projektowane postanowienia umowy.</w:t>
      </w:r>
    </w:p>
    <w:p w14:paraId="5ED62584" w14:textId="4DE0A738" w:rsidR="00AA0BD7" w:rsidRPr="0006058B" w:rsidRDefault="00AA0BD7"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Postępowanie prowadzone jest w języku polskim.</w:t>
      </w:r>
    </w:p>
    <w:p w14:paraId="78D9778A" w14:textId="493936B7" w:rsidR="0006058B" w:rsidRPr="0006058B" w:rsidRDefault="0006058B" w:rsidP="008859CB">
      <w:pPr>
        <w:numPr>
          <w:ilvl w:val="0"/>
          <w:numId w:val="1"/>
        </w:numPr>
        <w:spacing w:after="0"/>
        <w:ind w:left="426" w:hanging="426"/>
        <w:jc w:val="both"/>
        <w:rPr>
          <w:rFonts w:ascii="Times New Roman" w:eastAsia="Times New Roman" w:hAnsi="Times New Roman" w:cs="Times New Roman"/>
          <w:b/>
          <w:bCs/>
          <w:sz w:val="24"/>
          <w:szCs w:val="24"/>
          <w:lang w:eastAsia="pl-PL"/>
        </w:rPr>
      </w:pPr>
      <w:r w:rsidRPr="0006058B">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w:t>
      </w:r>
      <w:r w:rsidRPr="0006058B">
        <w:rPr>
          <w:rFonts w:ascii="Times New Roman" w:eastAsia="Times New Roman" w:hAnsi="Times New Roman" w:cs="Times New Roman"/>
          <w:color w:val="FF0000"/>
          <w:sz w:val="24"/>
          <w:szCs w:val="24"/>
          <w:lang w:eastAsia="pl-PL"/>
        </w:rPr>
        <w:t xml:space="preserve"> </w:t>
      </w:r>
      <w:hyperlink r:id="rId10" w:history="1">
        <w:r w:rsidR="00FD7F0F" w:rsidRPr="00AA5A72">
          <w:rPr>
            <w:rStyle w:val="Hipercze"/>
            <w:rFonts w:ascii="Times New Roman" w:hAnsi="Times New Roman" w:cs="Times New Roman"/>
            <w:b/>
            <w:bCs/>
            <w:color w:val="auto"/>
            <w:sz w:val="24"/>
            <w:szCs w:val="24"/>
            <w:u w:val="none"/>
          </w:rPr>
          <w:t>https://platformazakupowa.pl/pn/grom</w:t>
        </w:r>
      </w:hyperlink>
    </w:p>
    <w:p w14:paraId="7ECCFB37" w14:textId="77777777" w:rsidR="006D2DBD" w:rsidRDefault="00AA0BD7"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6305F6">
        <w:rPr>
          <w:rFonts w:ascii="Times New Roman" w:eastAsia="Times New Roman" w:hAnsi="Times New Roman" w:cs="Times New Roman"/>
          <w:sz w:val="24"/>
          <w:szCs w:val="24"/>
          <w:lang w:eastAsia="pl-PL"/>
        </w:rPr>
        <w:t xml:space="preserve">Wykonawca zobowiązany jest do </w:t>
      </w:r>
      <w:r w:rsidRPr="006305F6">
        <w:rPr>
          <w:rFonts w:ascii="Times New Roman" w:eastAsia="Times New Roman" w:hAnsi="Times New Roman" w:cs="Times New Roman"/>
          <w:b/>
          <w:sz w:val="24"/>
          <w:szCs w:val="24"/>
          <w:lang w:eastAsia="pl-PL"/>
        </w:rPr>
        <w:t>zachowania w tajemnicy wobec innych podmiotów</w:t>
      </w:r>
      <w:r w:rsidRPr="006305F6">
        <w:rPr>
          <w:rFonts w:ascii="Times New Roman" w:eastAsia="Times New Roman" w:hAnsi="Times New Roman" w:cs="Times New Roman"/>
          <w:sz w:val="24"/>
          <w:szCs w:val="24"/>
          <w:lang w:eastAsia="pl-PL"/>
        </w:rPr>
        <w:t xml:space="preserve"> oraz osób trzecich wszelkich informacji dotyczących Zamawiającego oraz jego pracowników.</w:t>
      </w:r>
    </w:p>
    <w:p w14:paraId="57EFE3F0" w14:textId="77777777" w:rsidR="006D2DBD" w:rsidRPr="000F2529"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prowadzi postępowania w celu zawarcia umowy ramowej.</w:t>
      </w:r>
    </w:p>
    <w:p w14:paraId="608AF317" w14:textId="45F257C0" w:rsidR="006D2DBD" w:rsidRPr="000F2529"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 xml:space="preserve">Zamawiający nie zastrzega możliwości ubiegania się o udzielenie zamówienia wyłącznie przez wykonawców, o których mowa w art. 94 ustawy </w:t>
      </w:r>
      <w:proofErr w:type="spellStart"/>
      <w:r w:rsidRPr="000F2529">
        <w:rPr>
          <w:rFonts w:ascii="Times New Roman" w:hAnsi="Times New Roman" w:cs="Times New Roman"/>
          <w:sz w:val="24"/>
          <w:szCs w:val="24"/>
        </w:rPr>
        <w:t>Pzp</w:t>
      </w:r>
      <w:proofErr w:type="spellEnd"/>
      <w:r w:rsidRPr="000F2529">
        <w:rPr>
          <w:rFonts w:ascii="Times New Roman" w:hAnsi="Times New Roman" w:cs="Times New Roman"/>
          <w:sz w:val="24"/>
          <w:szCs w:val="24"/>
        </w:rPr>
        <w:t>.</w:t>
      </w:r>
    </w:p>
    <w:p w14:paraId="7D1D430D" w14:textId="536AB7A7" w:rsidR="006D2DBD" w:rsidRPr="004E336D" w:rsidRDefault="004E336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4E336D">
        <w:rPr>
          <w:rFonts w:ascii="Times New Roman" w:hAnsi="Times New Roman" w:cs="Times New Roman"/>
          <w:sz w:val="24"/>
          <w:szCs w:val="24"/>
        </w:rPr>
        <w:t xml:space="preserve">Zamawiający nie stawia  wymagań w zakresie zatrudnienia na podstawie stosunku pracy, w okolicznościach, o których mowa w art. 95 ustawy </w:t>
      </w:r>
      <w:proofErr w:type="spellStart"/>
      <w:r w:rsidRPr="004E336D">
        <w:rPr>
          <w:rFonts w:ascii="Times New Roman" w:hAnsi="Times New Roman" w:cs="Times New Roman"/>
          <w:sz w:val="24"/>
          <w:szCs w:val="24"/>
        </w:rPr>
        <w:t>Pzp</w:t>
      </w:r>
      <w:proofErr w:type="spellEnd"/>
      <w:r w:rsidRPr="004E336D">
        <w:rPr>
          <w:rFonts w:ascii="Times New Roman" w:hAnsi="Times New Roman" w:cs="Times New Roman"/>
          <w:sz w:val="24"/>
          <w:szCs w:val="24"/>
        </w:rPr>
        <w:t>.</w:t>
      </w:r>
    </w:p>
    <w:p w14:paraId="7AF4D6EA" w14:textId="6A538CE9" w:rsidR="006D2DBD" w:rsidRPr="000F2529"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określa dodatkowych wymagań zwi</w:t>
      </w:r>
      <w:r w:rsidR="00DD15AE">
        <w:rPr>
          <w:rFonts w:ascii="Times New Roman" w:hAnsi="Times New Roman" w:cs="Times New Roman"/>
          <w:sz w:val="24"/>
          <w:szCs w:val="24"/>
        </w:rPr>
        <w:t>ązanych z zatrudnianiem osób, o </w:t>
      </w:r>
      <w:r w:rsidRPr="000F2529">
        <w:rPr>
          <w:rFonts w:ascii="Times New Roman" w:hAnsi="Times New Roman" w:cs="Times New Roman"/>
          <w:sz w:val="24"/>
          <w:szCs w:val="24"/>
        </w:rPr>
        <w:t xml:space="preserve">których mowa w art. 96 ust. 2 pkt 2 ustawy </w:t>
      </w:r>
      <w:proofErr w:type="spellStart"/>
      <w:r w:rsidRPr="000F2529">
        <w:rPr>
          <w:rFonts w:ascii="Times New Roman" w:hAnsi="Times New Roman" w:cs="Times New Roman"/>
          <w:sz w:val="24"/>
          <w:szCs w:val="24"/>
        </w:rPr>
        <w:t>Pzp</w:t>
      </w:r>
      <w:proofErr w:type="spellEnd"/>
      <w:r w:rsidRPr="000F2529">
        <w:rPr>
          <w:rFonts w:ascii="Times New Roman" w:hAnsi="Times New Roman" w:cs="Times New Roman"/>
          <w:sz w:val="24"/>
          <w:szCs w:val="24"/>
        </w:rPr>
        <w:t>.</w:t>
      </w:r>
    </w:p>
    <w:p w14:paraId="109C3A65" w14:textId="51D88861" w:rsidR="00FE6EA8" w:rsidRPr="000F2529" w:rsidRDefault="00FE6EA8" w:rsidP="007868BF">
      <w:pPr>
        <w:numPr>
          <w:ilvl w:val="0"/>
          <w:numId w:val="13"/>
        </w:numPr>
        <w:tabs>
          <w:tab w:val="clear" w:pos="765"/>
        </w:tabs>
        <w:spacing w:after="0"/>
        <w:ind w:left="426" w:hanging="426"/>
        <w:jc w:val="both"/>
        <w:rPr>
          <w:rFonts w:ascii="Times New Roman" w:hAnsi="Times New Roman" w:cs="Times New Roman"/>
          <w:sz w:val="24"/>
          <w:szCs w:val="24"/>
        </w:rPr>
      </w:pPr>
      <w:r w:rsidRPr="000F2529">
        <w:rPr>
          <w:rFonts w:ascii="Times New Roman" w:hAnsi="Times New Roman" w:cs="Times New Roman"/>
          <w:sz w:val="24"/>
          <w:szCs w:val="24"/>
        </w:rPr>
        <w:t>Zamawiający nie przewiduje:</w:t>
      </w:r>
    </w:p>
    <w:p w14:paraId="0B3164CB" w14:textId="66394E4C" w:rsidR="00FE6EA8" w:rsidRPr="000F2529" w:rsidRDefault="002A5901" w:rsidP="007868BF">
      <w:pPr>
        <w:numPr>
          <w:ilvl w:val="0"/>
          <w:numId w:val="14"/>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t>w</w:t>
      </w:r>
      <w:r w:rsidR="00FE6EA8" w:rsidRPr="000F2529">
        <w:rPr>
          <w:rFonts w:ascii="Times New Roman" w:hAnsi="Times New Roman" w:cs="Times New Roman"/>
          <w:sz w:val="24"/>
          <w:szCs w:val="24"/>
        </w:rPr>
        <w:t>yboru najkorzystniejszej oferty z zast</w:t>
      </w:r>
      <w:r w:rsidRPr="000F2529">
        <w:rPr>
          <w:rFonts w:ascii="Times New Roman" w:hAnsi="Times New Roman" w:cs="Times New Roman"/>
          <w:sz w:val="24"/>
          <w:szCs w:val="24"/>
        </w:rPr>
        <w:t xml:space="preserve">osowaniem aukcji </w:t>
      </w:r>
      <w:r w:rsidR="00831948" w:rsidRPr="000F2529">
        <w:rPr>
          <w:rFonts w:ascii="Times New Roman" w:hAnsi="Times New Roman" w:cs="Times New Roman"/>
          <w:sz w:val="24"/>
          <w:szCs w:val="24"/>
        </w:rPr>
        <w:t>elektronicznej</w:t>
      </w:r>
      <w:r w:rsidR="00D9691C" w:rsidRPr="000F2529">
        <w:rPr>
          <w:rFonts w:ascii="Times New Roman" w:hAnsi="Times New Roman" w:cs="Times New Roman"/>
          <w:sz w:val="24"/>
          <w:szCs w:val="24"/>
        </w:rPr>
        <w:t>;</w:t>
      </w:r>
    </w:p>
    <w:p w14:paraId="433DFBF1" w14:textId="6EEF50E9" w:rsidR="000B39D1" w:rsidRPr="000F2529" w:rsidRDefault="000B39D1" w:rsidP="007868BF">
      <w:pPr>
        <w:numPr>
          <w:ilvl w:val="0"/>
          <w:numId w:val="14"/>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t>złożenia oferty w postaci katalogów elektronicznych;</w:t>
      </w:r>
    </w:p>
    <w:p w14:paraId="2534A1AF" w14:textId="183DE0AE" w:rsidR="003E3EEC" w:rsidRPr="000F2529" w:rsidRDefault="00831948" w:rsidP="007868BF">
      <w:pPr>
        <w:numPr>
          <w:ilvl w:val="0"/>
          <w:numId w:val="14"/>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t>zwrotu kosztów udziału w postępowaniu</w:t>
      </w:r>
      <w:r w:rsidR="003E3EEC" w:rsidRPr="000F2529">
        <w:rPr>
          <w:rFonts w:ascii="Times New Roman" w:hAnsi="Times New Roman" w:cs="Times New Roman"/>
          <w:sz w:val="24"/>
          <w:szCs w:val="24"/>
        </w:rPr>
        <w:t>;</w:t>
      </w:r>
    </w:p>
    <w:p w14:paraId="00F467C3" w14:textId="00DE95B0" w:rsidR="00831948" w:rsidRPr="000F2529" w:rsidRDefault="003E3EEC" w:rsidP="007868BF">
      <w:pPr>
        <w:numPr>
          <w:ilvl w:val="0"/>
          <w:numId w:val="14"/>
        </w:numPr>
        <w:spacing w:after="0"/>
        <w:ind w:left="851" w:hanging="425"/>
        <w:jc w:val="both"/>
        <w:rPr>
          <w:rFonts w:ascii="Times New Roman" w:hAnsi="Times New Roman" w:cs="Times New Roman"/>
          <w:sz w:val="24"/>
          <w:szCs w:val="24"/>
        </w:rPr>
      </w:pPr>
      <w:r w:rsidRPr="000F2529">
        <w:rPr>
          <w:rFonts w:ascii="Times New Roman" w:eastAsia="Times New Roman" w:hAnsi="Times New Roman" w:cs="Times New Roman"/>
          <w:sz w:val="24"/>
          <w:szCs w:val="24"/>
          <w:lang w:eastAsia="pl-PL"/>
        </w:rPr>
        <w:t>zaliczek na poczet wykonania zamówienia</w:t>
      </w:r>
      <w:r w:rsidR="00831948" w:rsidRPr="000F2529">
        <w:rPr>
          <w:rFonts w:ascii="Times New Roman" w:hAnsi="Times New Roman" w:cs="Times New Roman"/>
          <w:sz w:val="24"/>
          <w:szCs w:val="24"/>
        </w:rPr>
        <w:t>.</w:t>
      </w:r>
    </w:p>
    <w:p w14:paraId="00572029" w14:textId="34C562E7" w:rsidR="00A8580A" w:rsidRDefault="00A8580A" w:rsidP="008859CB">
      <w:pPr>
        <w:spacing w:after="0"/>
        <w:ind w:left="425" w:hanging="425"/>
        <w:jc w:val="center"/>
        <w:rPr>
          <w:rFonts w:ascii="Times New Roman" w:eastAsia="Times New Roman" w:hAnsi="Times New Roman" w:cs="Times New Roman"/>
          <w:color w:val="FF0000"/>
          <w:sz w:val="24"/>
          <w:szCs w:val="24"/>
          <w:u w:val="single"/>
          <w:lang w:eastAsia="pl-PL"/>
        </w:rPr>
      </w:pPr>
    </w:p>
    <w:p w14:paraId="136FFCC8" w14:textId="77777777" w:rsidR="000F2529" w:rsidRPr="0098798A" w:rsidRDefault="000F2529" w:rsidP="008859CB">
      <w:pPr>
        <w:spacing w:after="0"/>
        <w:ind w:left="425" w:hanging="425"/>
        <w:jc w:val="center"/>
        <w:rPr>
          <w:rFonts w:ascii="Times New Roman" w:eastAsia="Times New Roman" w:hAnsi="Times New Roman" w:cs="Times New Roman"/>
          <w:color w:val="FF0000"/>
          <w:sz w:val="24"/>
          <w:szCs w:val="24"/>
          <w:u w:val="single"/>
          <w:lang w:eastAsia="pl-PL"/>
        </w:rPr>
      </w:pPr>
    </w:p>
    <w:p w14:paraId="297963FE" w14:textId="77777777" w:rsidR="004265BE" w:rsidRPr="000F2529" w:rsidRDefault="004265BE" w:rsidP="008859CB">
      <w:pPr>
        <w:spacing w:after="0"/>
        <w:ind w:left="425" w:hanging="425"/>
        <w:jc w:val="center"/>
        <w:rPr>
          <w:rFonts w:ascii="Times New Roman" w:eastAsia="Times New Roman" w:hAnsi="Times New Roman" w:cs="Times New Roman"/>
          <w:sz w:val="24"/>
          <w:szCs w:val="24"/>
          <w:u w:val="single"/>
          <w:lang w:eastAsia="pl-PL"/>
        </w:rPr>
      </w:pPr>
      <w:r w:rsidRPr="000F2529">
        <w:rPr>
          <w:rFonts w:ascii="Times New Roman" w:eastAsia="Times New Roman" w:hAnsi="Times New Roman" w:cs="Times New Roman"/>
          <w:sz w:val="24"/>
          <w:szCs w:val="24"/>
          <w:u w:val="single"/>
          <w:lang w:eastAsia="pl-PL"/>
        </w:rPr>
        <w:lastRenderedPageBreak/>
        <w:t>Rozdział II – Opis części zamówienia</w:t>
      </w:r>
    </w:p>
    <w:p w14:paraId="30FDC95D" w14:textId="77777777" w:rsidR="004265BE" w:rsidRPr="002C3836" w:rsidRDefault="004265BE" w:rsidP="008859CB">
      <w:pPr>
        <w:spacing w:after="0"/>
        <w:ind w:left="425" w:hanging="425"/>
        <w:jc w:val="center"/>
        <w:rPr>
          <w:rFonts w:ascii="Times New Roman" w:eastAsia="Times New Roman" w:hAnsi="Times New Roman" w:cs="Times New Roman"/>
          <w:sz w:val="24"/>
          <w:szCs w:val="24"/>
          <w:u w:val="single"/>
          <w:lang w:eastAsia="pl-PL"/>
        </w:rPr>
      </w:pPr>
    </w:p>
    <w:p w14:paraId="44A00DC5" w14:textId="644DAE91" w:rsidR="00494B39" w:rsidRDefault="006D6104" w:rsidP="007868BF">
      <w:pPr>
        <w:numPr>
          <w:ilvl w:val="0"/>
          <w:numId w:val="41"/>
        </w:numPr>
        <w:tabs>
          <w:tab w:val="clear" w:pos="765"/>
        </w:tabs>
        <w:spacing w:after="0"/>
        <w:ind w:left="426" w:hanging="426"/>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 xml:space="preserve">Zamawiający dopuszcza składanie ofert częściowych w </w:t>
      </w:r>
      <w:r w:rsidR="00A831B5" w:rsidRPr="002C3836">
        <w:rPr>
          <w:rFonts w:ascii="Times New Roman" w:eastAsia="Times New Roman" w:hAnsi="Times New Roman" w:cs="Times New Roman"/>
          <w:sz w:val="24"/>
          <w:szCs w:val="24"/>
          <w:lang w:eastAsia="pl-PL"/>
        </w:rPr>
        <w:t>ilości</w:t>
      </w:r>
      <w:r w:rsidRPr="002C3836">
        <w:rPr>
          <w:rFonts w:ascii="Times New Roman" w:eastAsia="Times New Roman" w:hAnsi="Times New Roman" w:cs="Times New Roman"/>
          <w:sz w:val="24"/>
          <w:szCs w:val="24"/>
          <w:lang w:eastAsia="pl-PL"/>
        </w:rPr>
        <w:t xml:space="preserve"> </w:t>
      </w:r>
      <w:r w:rsidR="00742B77">
        <w:rPr>
          <w:rFonts w:ascii="Times New Roman" w:eastAsia="Times New Roman" w:hAnsi="Times New Roman" w:cs="Times New Roman"/>
          <w:sz w:val="24"/>
          <w:szCs w:val="24"/>
          <w:lang w:eastAsia="pl-PL"/>
        </w:rPr>
        <w:t>IV</w:t>
      </w:r>
      <w:r w:rsidRPr="002C3836">
        <w:rPr>
          <w:rFonts w:ascii="Times New Roman" w:eastAsia="Times New Roman" w:hAnsi="Times New Roman" w:cs="Times New Roman"/>
          <w:sz w:val="24"/>
          <w:szCs w:val="24"/>
          <w:lang w:eastAsia="pl-PL"/>
        </w:rPr>
        <w:t xml:space="preserve"> części, których szczegółowy opis przedmiotu z</w:t>
      </w:r>
      <w:r w:rsidR="000F2529" w:rsidRPr="002C3836">
        <w:rPr>
          <w:rFonts w:ascii="Times New Roman" w:eastAsia="Times New Roman" w:hAnsi="Times New Roman" w:cs="Times New Roman"/>
          <w:sz w:val="24"/>
          <w:szCs w:val="24"/>
          <w:lang w:eastAsia="pl-PL"/>
        </w:rPr>
        <w:t xml:space="preserve">amówienia stanowi </w:t>
      </w:r>
      <w:r w:rsidR="00742B77">
        <w:rPr>
          <w:rFonts w:ascii="Times New Roman" w:eastAsia="Times New Roman" w:hAnsi="Times New Roman" w:cs="Times New Roman"/>
          <w:sz w:val="24"/>
          <w:szCs w:val="24"/>
          <w:lang w:eastAsia="pl-PL"/>
        </w:rPr>
        <w:t>CZĘŚĆ III</w:t>
      </w:r>
      <w:r w:rsidRPr="002C3836">
        <w:rPr>
          <w:rFonts w:ascii="Times New Roman" w:eastAsia="Times New Roman" w:hAnsi="Times New Roman" w:cs="Times New Roman"/>
          <w:sz w:val="24"/>
          <w:szCs w:val="24"/>
          <w:lang w:eastAsia="pl-PL"/>
        </w:rPr>
        <w:t xml:space="preserve"> SWZ.</w:t>
      </w:r>
    </w:p>
    <w:p w14:paraId="32D84287" w14:textId="79B9C4B3" w:rsidR="00494B39" w:rsidRPr="00494B39" w:rsidRDefault="00BB5F1F" w:rsidP="007868BF">
      <w:pPr>
        <w:numPr>
          <w:ilvl w:val="0"/>
          <w:numId w:val="41"/>
        </w:numPr>
        <w:tabs>
          <w:tab w:val="clear" w:pos="765"/>
        </w:tabs>
        <w:spacing w:after="0"/>
        <w:ind w:left="426" w:hanging="426"/>
        <w:jc w:val="both"/>
        <w:rPr>
          <w:rFonts w:ascii="Times New Roman" w:eastAsia="Times New Roman" w:hAnsi="Times New Roman" w:cs="Times New Roman"/>
          <w:sz w:val="24"/>
          <w:szCs w:val="24"/>
          <w:lang w:eastAsia="pl-PL"/>
        </w:rPr>
      </w:pPr>
      <w:r w:rsidRPr="000F2529">
        <w:rPr>
          <w:rFonts w:ascii="Times New Roman" w:eastAsia="Times New Roman" w:hAnsi="Times New Roman" w:cs="Times New Roman"/>
          <w:sz w:val="24"/>
          <w:szCs w:val="24"/>
          <w:lang w:eastAsia="pl-PL"/>
        </w:rPr>
        <w:t>Wykonawca może złożyć ofertę w odniesieniu do jednej, kilku lub wszystkich części</w:t>
      </w:r>
      <w:r>
        <w:rPr>
          <w:rFonts w:ascii="Times New Roman" w:eastAsia="Times New Roman" w:hAnsi="Times New Roman" w:cs="Times New Roman"/>
          <w:sz w:val="24"/>
          <w:szCs w:val="24"/>
          <w:lang w:eastAsia="pl-PL"/>
        </w:rPr>
        <w:t xml:space="preserve"> </w:t>
      </w:r>
      <w:r w:rsidRPr="000F2529">
        <w:rPr>
          <w:rFonts w:ascii="Times New Roman" w:eastAsia="Times New Roman" w:hAnsi="Times New Roman" w:cs="Times New Roman"/>
          <w:sz w:val="24"/>
          <w:szCs w:val="24"/>
          <w:lang w:eastAsia="pl-PL"/>
        </w:rPr>
        <w:t>zamówienia</w:t>
      </w:r>
      <w:r w:rsidR="00494B39" w:rsidRPr="00494B39">
        <w:rPr>
          <w:rFonts w:ascii="Times New Roman" w:hAnsi="Times New Roman" w:cs="Times New Roman"/>
          <w:sz w:val="24"/>
          <w:szCs w:val="24"/>
        </w:rPr>
        <w:t xml:space="preserve">. </w:t>
      </w:r>
      <w:r w:rsidR="00494B39" w:rsidRPr="00494B39">
        <w:rPr>
          <w:rFonts w:ascii="Times New Roman" w:hAnsi="Times New Roman" w:cs="Times New Roman"/>
          <w:b/>
          <w:sz w:val="24"/>
          <w:szCs w:val="24"/>
        </w:rPr>
        <w:t xml:space="preserve">Zamawiający nie dopuszcza, aby Wykonawca do realizacji poszczególnych Części postępowania wykazał tę samą osobę. </w:t>
      </w:r>
    </w:p>
    <w:p w14:paraId="4E6F40E8" w14:textId="2786BE22" w:rsidR="00494B39" w:rsidRPr="00494B39" w:rsidRDefault="00494B39" w:rsidP="00BB5F1F">
      <w:pPr>
        <w:pStyle w:val="Akapitzlist"/>
        <w:numPr>
          <w:ilvl w:val="0"/>
          <w:numId w:val="41"/>
        </w:numPr>
        <w:tabs>
          <w:tab w:val="clear" w:pos="765"/>
          <w:tab w:val="num" w:pos="426"/>
        </w:tabs>
        <w:ind w:left="426" w:hanging="426"/>
        <w:jc w:val="both"/>
        <w:rPr>
          <w:rFonts w:ascii="Times New Roman" w:hAnsi="Times New Roman" w:cs="Times New Roman"/>
          <w:sz w:val="24"/>
          <w:szCs w:val="24"/>
        </w:rPr>
      </w:pPr>
      <w:r w:rsidRPr="00494B39">
        <w:rPr>
          <w:rFonts w:ascii="Times New Roman" w:hAnsi="Times New Roman" w:cs="Times New Roman"/>
          <w:sz w:val="24"/>
          <w:szCs w:val="24"/>
        </w:rPr>
        <w:t>Przedmiot zamówienia został podzielony na:</w:t>
      </w:r>
    </w:p>
    <w:p w14:paraId="1D19E22B" w14:textId="559160C9" w:rsidR="00494B39" w:rsidRPr="00BB5F1F" w:rsidRDefault="00494B39" w:rsidP="00BB5F1F">
      <w:pPr>
        <w:pStyle w:val="Akapitzlist"/>
        <w:numPr>
          <w:ilvl w:val="0"/>
          <w:numId w:val="51"/>
        </w:numPr>
        <w:spacing w:after="0"/>
        <w:ind w:left="851" w:hanging="425"/>
        <w:jc w:val="both"/>
        <w:rPr>
          <w:rFonts w:ascii="Times New Roman" w:hAnsi="Times New Roman" w:cs="Times New Roman"/>
          <w:b/>
          <w:sz w:val="24"/>
          <w:szCs w:val="24"/>
          <w:u w:val="single"/>
        </w:rPr>
      </w:pPr>
      <w:r w:rsidRPr="00BB5F1F">
        <w:rPr>
          <w:rFonts w:ascii="Times New Roman" w:hAnsi="Times New Roman" w:cs="Times New Roman"/>
          <w:sz w:val="24"/>
          <w:szCs w:val="24"/>
          <w:u w:val="single"/>
        </w:rPr>
        <w:t xml:space="preserve">Część I – Zapewnienie </w:t>
      </w:r>
      <w:bookmarkStart w:id="1" w:name="_Hlk31200449"/>
      <w:r w:rsidRPr="00BB5F1F">
        <w:rPr>
          <w:rFonts w:ascii="Times New Roman" w:hAnsi="Times New Roman" w:cs="Times New Roman"/>
          <w:b/>
          <w:sz w:val="24"/>
          <w:szCs w:val="24"/>
          <w:u w:val="single"/>
        </w:rPr>
        <w:t>oficera mechanika</w:t>
      </w:r>
      <w:r w:rsidR="0049766E">
        <w:rPr>
          <w:rFonts w:ascii="Times New Roman" w:hAnsi="Times New Roman" w:cs="Times New Roman"/>
          <w:b/>
          <w:sz w:val="24"/>
          <w:szCs w:val="24"/>
          <w:u w:val="single"/>
        </w:rPr>
        <w:t xml:space="preserve"> wachtowego</w:t>
      </w:r>
      <w:r w:rsidRPr="00BB5F1F">
        <w:rPr>
          <w:rFonts w:ascii="Times New Roman" w:hAnsi="Times New Roman" w:cs="Times New Roman"/>
          <w:b/>
          <w:sz w:val="24"/>
          <w:szCs w:val="24"/>
          <w:u w:val="single"/>
        </w:rPr>
        <w:t xml:space="preserve"> – I zmiana</w:t>
      </w:r>
      <w:bookmarkEnd w:id="1"/>
    </w:p>
    <w:p w14:paraId="050655F4" w14:textId="504F3257" w:rsidR="00494B39" w:rsidRPr="00494B39" w:rsidRDefault="00494B39" w:rsidP="00BB5F1F">
      <w:pPr>
        <w:spacing w:after="0"/>
        <w:ind w:left="850" w:firstLine="1"/>
        <w:jc w:val="both"/>
        <w:rPr>
          <w:rFonts w:ascii="Times New Roman" w:hAnsi="Times New Roman" w:cs="Times New Roman"/>
          <w:sz w:val="24"/>
          <w:szCs w:val="24"/>
        </w:rPr>
      </w:pPr>
      <w:r w:rsidRPr="00770E57">
        <w:rPr>
          <w:rFonts w:ascii="Times New Roman" w:hAnsi="Times New Roman" w:cs="Times New Roman"/>
          <w:sz w:val="24"/>
          <w:szCs w:val="24"/>
        </w:rPr>
        <w:t xml:space="preserve">Przedmiot zamówienia w części I obejmuje zapewnienie oficera mechanika na jednostce </w:t>
      </w:r>
      <w:r w:rsidR="00C35597" w:rsidRPr="00C35597">
        <w:rPr>
          <w:rFonts w:ascii="Times New Roman" w:hAnsi="Times New Roman"/>
          <w:sz w:val="24"/>
          <w:szCs w:val="24"/>
        </w:rPr>
        <w:t>s/v ZODIAK</w:t>
      </w:r>
      <w:r w:rsidRPr="00770E57">
        <w:rPr>
          <w:rFonts w:ascii="Times New Roman" w:hAnsi="Times New Roman" w:cs="Times New Roman"/>
          <w:sz w:val="24"/>
          <w:szCs w:val="24"/>
        </w:rPr>
        <w:t>, posiadającego  min. dyplom oficera mechanika wachtowego na statkach o mocy maszyn głównych 7</w:t>
      </w:r>
      <w:r w:rsidR="005E41F6">
        <w:rPr>
          <w:rFonts w:ascii="Times New Roman" w:hAnsi="Times New Roman" w:cs="Times New Roman"/>
          <w:sz w:val="24"/>
          <w:szCs w:val="24"/>
        </w:rPr>
        <w:t>06</w:t>
      </w:r>
      <w:r w:rsidRPr="00770E57">
        <w:rPr>
          <w:rFonts w:ascii="Times New Roman" w:hAnsi="Times New Roman" w:cs="Times New Roman"/>
          <w:sz w:val="24"/>
          <w:szCs w:val="24"/>
        </w:rPr>
        <w:t xml:space="preserve"> kW i powyżej.</w:t>
      </w:r>
    </w:p>
    <w:p w14:paraId="5F1C2C4F" w14:textId="0ED814B4" w:rsidR="00494B39" w:rsidRPr="00494B39" w:rsidRDefault="00494B39" w:rsidP="00BB5F1F">
      <w:pPr>
        <w:pStyle w:val="Akapitzlist"/>
        <w:numPr>
          <w:ilvl w:val="0"/>
          <w:numId w:val="51"/>
        </w:numPr>
        <w:spacing w:after="0"/>
        <w:ind w:left="851" w:hanging="425"/>
        <w:jc w:val="both"/>
        <w:rPr>
          <w:rFonts w:ascii="Times New Roman" w:hAnsi="Times New Roman" w:cs="Times New Roman"/>
          <w:b/>
          <w:sz w:val="24"/>
          <w:szCs w:val="24"/>
          <w:u w:val="single"/>
        </w:rPr>
      </w:pPr>
      <w:r w:rsidRPr="00494B39">
        <w:rPr>
          <w:rFonts w:ascii="Times New Roman" w:hAnsi="Times New Roman" w:cs="Times New Roman"/>
          <w:sz w:val="24"/>
          <w:szCs w:val="24"/>
          <w:u w:val="single"/>
        </w:rPr>
        <w:t xml:space="preserve">Część II – Zapewnienie </w:t>
      </w:r>
      <w:bookmarkStart w:id="2" w:name="_Hlk31200487"/>
      <w:r w:rsidRPr="00494B39">
        <w:rPr>
          <w:rFonts w:ascii="Times New Roman" w:hAnsi="Times New Roman" w:cs="Times New Roman"/>
          <w:b/>
          <w:sz w:val="24"/>
          <w:szCs w:val="24"/>
          <w:u w:val="single"/>
        </w:rPr>
        <w:t>oficera mechanika</w:t>
      </w:r>
      <w:r w:rsidR="00460F5A">
        <w:rPr>
          <w:rFonts w:ascii="Times New Roman" w:hAnsi="Times New Roman" w:cs="Times New Roman"/>
          <w:b/>
          <w:sz w:val="24"/>
          <w:szCs w:val="24"/>
          <w:u w:val="single"/>
        </w:rPr>
        <w:t xml:space="preserve"> wachtowego </w:t>
      </w:r>
      <w:r w:rsidRPr="00494B39">
        <w:rPr>
          <w:rFonts w:ascii="Times New Roman" w:hAnsi="Times New Roman" w:cs="Times New Roman"/>
          <w:b/>
          <w:sz w:val="24"/>
          <w:szCs w:val="24"/>
          <w:u w:val="single"/>
        </w:rPr>
        <w:t>- II zmiana</w:t>
      </w:r>
      <w:bookmarkEnd w:id="2"/>
    </w:p>
    <w:p w14:paraId="56DCB527" w14:textId="68C2CC4D" w:rsidR="00494B39" w:rsidRPr="00494B39" w:rsidRDefault="00494B39" w:rsidP="00BB5F1F">
      <w:pPr>
        <w:spacing w:after="0"/>
        <w:ind w:left="850" w:firstLine="1"/>
        <w:jc w:val="both"/>
        <w:rPr>
          <w:rFonts w:ascii="Times New Roman" w:hAnsi="Times New Roman" w:cs="Times New Roman"/>
          <w:sz w:val="24"/>
          <w:szCs w:val="24"/>
        </w:rPr>
      </w:pPr>
      <w:r w:rsidRPr="00770E57">
        <w:rPr>
          <w:rFonts w:ascii="Times New Roman" w:hAnsi="Times New Roman" w:cs="Times New Roman"/>
          <w:sz w:val="24"/>
          <w:szCs w:val="24"/>
        </w:rPr>
        <w:t xml:space="preserve">Przedmiot zamówienia w części II obejmuje zapewnienie oficera mechanika na jednostce </w:t>
      </w:r>
      <w:r w:rsidR="00C35597" w:rsidRPr="00C35597">
        <w:rPr>
          <w:rFonts w:ascii="Times New Roman" w:hAnsi="Times New Roman"/>
          <w:sz w:val="24"/>
          <w:szCs w:val="24"/>
        </w:rPr>
        <w:t>s/v ZODIAK</w:t>
      </w:r>
      <w:r w:rsidRPr="00770E57">
        <w:rPr>
          <w:rFonts w:ascii="Times New Roman" w:hAnsi="Times New Roman" w:cs="Times New Roman"/>
          <w:sz w:val="24"/>
          <w:szCs w:val="24"/>
        </w:rPr>
        <w:t>, posiadającego  min. dyplom oficera mechanika wachtowego na statkach o mocy maszyn głównych 7</w:t>
      </w:r>
      <w:r w:rsidR="00373D8F">
        <w:rPr>
          <w:rFonts w:ascii="Times New Roman" w:hAnsi="Times New Roman" w:cs="Times New Roman"/>
          <w:sz w:val="24"/>
          <w:szCs w:val="24"/>
        </w:rPr>
        <w:t>06</w:t>
      </w:r>
      <w:r w:rsidRPr="00770E57">
        <w:rPr>
          <w:rFonts w:ascii="Times New Roman" w:hAnsi="Times New Roman" w:cs="Times New Roman"/>
          <w:sz w:val="24"/>
          <w:szCs w:val="24"/>
        </w:rPr>
        <w:t xml:space="preserve"> kW i powyżej.</w:t>
      </w:r>
    </w:p>
    <w:p w14:paraId="6C1E8CEE" w14:textId="77777777" w:rsidR="00494B39" w:rsidRPr="00494B39" w:rsidRDefault="00494B39" w:rsidP="00BB5F1F">
      <w:pPr>
        <w:pStyle w:val="Akapitzlist"/>
        <w:numPr>
          <w:ilvl w:val="0"/>
          <w:numId w:val="51"/>
        </w:numPr>
        <w:spacing w:after="0"/>
        <w:ind w:left="851" w:hanging="425"/>
        <w:jc w:val="both"/>
        <w:rPr>
          <w:rFonts w:ascii="Times New Roman" w:hAnsi="Times New Roman" w:cs="Times New Roman"/>
          <w:b/>
          <w:sz w:val="24"/>
          <w:szCs w:val="24"/>
          <w:u w:val="single"/>
        </w:rPr>
      </w:pPr>
      <w:r w:rsidRPr="00494B39">
        <w:rPr>
          <w:rFonts w:ascii="Times New Roman" w:hAnsi="Times New Roman" w:cs="Times New Roman"/>
          <w:sz w:val="24"/>
          <w:szCs w:val="24"/>
          <w:u w:val="single"/>
        </w:rPr>
        <w:t xml:space="preserve">Część III – Zapewnienie </w:t>
      </w:r>
      <w:bookmarkStart w:id="3" w:name="_Hlk31200570"/>
      <w:r w:rsidRPr="00494B39">
        <w:rPr>
          <w:rFonts w:ascii="Times New Roman" w:hAnsi="Times New Roman" w:cs="Times New Roman"/>
          <w:b/>
          <w:sz w:val="24"/>
          <w:szCs w:val="24"/>
          <w:u w:val="single"/>
        </w:rPr>
        <w:t>oficera wachtowego – I zmiana</w:t>
      </w:r>
      <w:bookmarkEnd w:id="3"/>
    </w:p>
    <w:p w14:paraId="6B1178A6" w14:textId="75CE5351" w:rsidR="00494B39" w:rsidRPr="00494B39" w:rsidRDefault="00494B39" w:rsidP="00BB5F1F">
      <w:pPr>
        <w:spacing w:after="0"/>
        <w:ind w:left="850" w:firstLine="1"/>
        <w:jc w:val="both"/>
        <w:rPr>
          <w:rFonts w:ascii="Times New Roman" w:hAnsi="Times New Roman" w:cs="Times New Roman"/>
          <w:sz w:val="24"/>
          <w:szCs w:val="24"/>
        </w:rPr>
      </w:pPr>
      <w:r w:rsidRPr="00770E57">
        <w:rPr>
          <w:rFonts w:ascii="Times New Roman" w:hAnsi="Times New Roman" w:cs="Times New Roman"/>
          <w:sz w:val="24"/>
          <w:szCs w:val="24"/>
        </w:rPr>
        <w:t xml:space="preserve">Przedmiot zamówienia w części III obejmuje zapewnienie oficera wachtowego </w:t>
      </w:r>
      <w:r w:rsidR="00C35597" w:rsidRPr="00770E57">
        <w:rPr>
          <w:rFonts w:ascii="Times New Roman" w:hAnsi="Times New Roman" w:cs="Times New Roman"/>
          <w:sz w:val="24"/>
          <w:szCs w:val="24"/>
        </w:rPr>
        <w:t xml:space="preserve">na jednostce </w:t>
      </w:r>
      <w:r w:rsidR="00C35597" w:rsidRPr="00C35597">
        <w:rPr>
          <w:rFonts w:ascii="Times New Roman" w:hAnsi="Times New Roman"/>
          <w:sz w:val="24"/>
          <w:szCs w:val="24"/>
        </w:rPr>
        <w:t>s/v ZODIAK</w:t>
      </w:r>
      <w:r w:rsidR="00C35597" w:rsidRPr="00770E57">
        <w:rPr>
          <w:rFonts w:ascii="Times New Roman" w:hAnsi="Times New Roman" w:cs="Times New Roman"/>
          <w:sz w:val="24"/>
          <w:szCs w:val="24"/>
        </w:rPr>
        <w:t xml:space="preserve">, </w:t>
      </w:r>
      <w:r w:rsidRPr="00770E57">
        <w:rPr>
          <w:rFonts w:ascii="Times New Roman" w:hAnsi="Times New Roman" w:cs="Times New Roman"/>
          <w:sz w:val="24"/>
          <w:szCs w:val="24"/>
        </w:rPr>
        <w:t xml:space="preserve">posiadającego min. dyplom oficera wachtowego na statkach  o pojemności brutto </w:t>
      </w:r>
      <w:r w:rsidR="00373D8F">
        <w:rPr>
          <w:rFonts w:ascii="Times New Roman" w:hAnsi="Times New Roman" w:cs="Times New Roman"/>
          <w:sz w:val="24"/>
          <w:szCs w:val="24"/>
        </w:rPr>
        <w:t>751</w:t>
      </w:r>
      <w:r w:rsidRPr="00770E57">
        <w:rPr>
          <w:rFonts w:ascii="Times New Roman" w:hAnsi="Times New Roman" w:cs="Times New Roman"/>
          <w:sz w:val="24"/>
          <w:szCs w:val="24"/>
        </w:rPr>
        <w:t xml:space="preserve"> </w:t>
      </w:r>
      <w:r w:rsidR="00373D8F">
        <w:rPr>
          <w:rFonts w:ascii="Times New Roman" w:hAnsi="Times New Roman" w:cs="Times New Roman"/>
          <w:sz w:val="24"/>
          <w:szCs w:val="24"/>
        </w:rPr>
        <w:t>R</w:t>
      </w:r>
      <w:r w:rsidRPr="00770E57">
        <w:rPr>
          <w:rFonts w:ascii="Times New Roman" w:hAnsi="Times New Roman" w:cs="Times New Roman"/>
          <w:sz w:val="24"/>
          <w:szCs w:val="24"/>
        </w:rPr>
        <w:t>T i powyżej.</w:t>
      </w:r>
    </w:p>
    <w:p w14:paraId="184E719E" w14:textId="77777777" w:rsidR="00494B39" w:rsidRPr="00494B39" w:rsidRDefault="00494B39" w:rsidP="00BB5F1F">
      <w:pPr>
        <w:pStyle w:val="Akapitzlist"/>
        <w:numPr>
          <w:ilvl w:val="0"/>
          <w:numId w:val="51"/>
        </w:numPr>
        <w:spacing w:after="0"/>
        <w:ind w:left="851" w:hanging="425"/>
        <w:jc w:val="both"/>
        <w:rPr>
          <w:rFonts w:ascii="Times New Roman" w:hAnsi="Times New Roman" w:cs="Times New Roman"/>
          <w:sz w:val="24"/>
          <w:szCs w:val="24"/>
          <w:u w:val="single"/>
        </w:rPr>
      </w:pPr>
      <w:r w:rsidRPr="00494B39">
        <w:rPr>
          <w:rFonts w:ascii="Times New Roman" w:hAnsi="Times New Roman" w:cs="Times New Roman"/>
          <w:sz w:val="24"/>
          <w:szCs w:val="24"/>
          <w:u w:val="single"/>
        </w:rPr>
        <w:t xml:space="preserve">Część IV– Zapewnienie </w:t>
      </w:r>
      <w:r w:rsidRPr="00494B39">
        <w:rPr>
          <w:rFonts w:ascii="Times New Roman" w:hAnsi="Times New Roman" w:cs="Times New Roman"/>
          <w:b/>
          <w:sz w:val="24"/>
          <w:szCs w:val="24"/>
          <w:u w:val="single"/>
        </w:rPr>
        <w:t>oficera wachtowego – II zmiana</w:t>
      </w:r>
    </w:p>
    <w:p w14:paraId="146970E0" w14:textId="0145FBEF" w:rsidR="00494B39" w:rsidRPr="00494B39" w:rsidRDefault="00494B39" w:rsidP="00BB5F1F">
      <w:pPr>
        <w:spacing w:after="0"/>
        <w:ind w:left="850" w:firstLine="1"/>
        <w:jc w:val="both"/>
        <w:rPr>
          <w:rFonts w:ascii="Times New Roman" w:hAnsi="Times New Roman" w:cs="Times New Roman"/>
          <w:sz w:val="24"/>
          <w:szCs w:val="24"/>
        </w:rPr>
      </w:pPr>
      <w:r w:rsidRPr="00770E57">
        <w:rPr>
          <w:rFonts w:ascii="Times New Roman" w:hAnsi="Times New Roman" w:cs="Times New Roman"/>
          <w:sz w:val="24"/>
          <w:szCs w:val="24"/>
        </w:rPr>
        <w:t xml:space="preserve">Przedmiot zamówienia w części IV obejmuje zapewnienie oficera wachtowego </w:t>
      </w:r>
      <w:r w:rsidR="00C35597" w:rsidRPr="00770E57">
        <w:rPr>
          <w:rFonts w:ascii="Times New Roman" w:hAnsi="Times New Roman" w:cs="Times New Roman"/>
          <w:sz w:val="24"/>
          <w:szCs w:val="24"/>
        </w:rPr>
        <w:t xml:space="preserve">na jednostce </w:t>
      </w:r>
      <w:r w:rsidR="00C35597" w:rsidRPr="00C35597">
        <w:rPr>
          <w:rFonts w:ascii="Times New Roman" w:hAnsi="Times New Roman"/>
          <w:sz w:val="24"/>
          <w:szCs w:val="24"/>
        </w:rPr>
        <w:t>s/v ZODIAK</w:t>
      </w:r>
      <w:r w:rsidR="00C35597" w:rsidRPr="00770E57">
        <w:rPr>
          <w:rFonts w:ascii="Times New Roman" w:hAnsi="Times New Roman" w:cs="Times New Roman"/>
          <w:sz w:val="24"/>
          <w:szCs w:val="24"/>
        </w:rPr>
        <w:t xml:space="preserve">, </w:t>
      </w:r>
      <w:r w:rsidRPr="00770E57">
        <w:rPr>
          <w:rFonts w:ascii="Times New Roman" w:hAnsi="Times New Roman" w:cs="Times New Roman"/>
          <w:sz w:val="24"/>
          <w:szCs w:val="24"/>
        </w:rPr>
        <w:t xml:space="preserve">posiadającego  min. dyplom oficera wachtowego na statkach  o pojemności brutto </w:t>
      </w:r>
      <w:r w:rsidR="00373D8F">
        <w:rPr>
          <w:rFonts w:ascii="Times New Roman" w:hAnsi="Times New Roman" w:cs="Times New Roman"/>
          <w:sz w:val="24"/>
          <w:szCs w:val="24"/>
        </w:rPr>
        <w:t>751 R</w:t>
      </w:r>
      <w:r w:rsidRPr="00770E57">
        <w:rPr>
          <w:rFonts w:ascii="Times New Roman" w:hAnsi="Times New Roman" w:cs="Times New Roman"/>
          <w:sz w:val="24"/>
          <w:szCs w:val="24"/>
        </w:rPr>
        <w:t>T i powyżej.</w:t>
      </w:r>
    </w:p>
    <w:p w14:paraId="76C863E3" w14:textId="77777777" w:rsidR="00770E57" w:rsidRDefault="006D6104" w:rsidP="007868BF">
      <w:pPr>
        <w:numPr>
          <w:ilvl w:val="0"/>
          <w:numId w:val="41"/>
        </w:numPr>
        <w:tabs>
          <w:tab w:val="clear" w:pos="765"/>
        </w:tabs>
        <w:spacing w:after="0"/>
        <w:ind w:left="426" w:hanging="426"/>
        <w:jc w:val="both"/>
        <w:rPr>
          <w:rFonts w:ascii="Times New Roman" w:eastAsia="Times New Roman" w:hAnsi="Times New Roman" w:cs="Times New Roman"/>
          <w:sz w:val="24"/>
          <w:szCs w:val="24"/>
          <w:lang w:eastAsia="pl-PL"/>
        </w:rPr>
      </w:pPr>
      <w:r w:rsidRPr="000F2529">
        <w:rPr>
          <w:rFonts w:ascii="Times New Roman" w:eastAsia="Times New Roman" w:hAnsi="Times New Roman" w:cs="Times New Roman"/>
          <w:sz w:val="24"/>
          <w:szCs w:val="24"/>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14:paraId="6AD459AB" w14:textId="48A9EDAF" w:rsidR="00494B39" w:rsidRPr="00770E57" w:rsidRDefault="00494B39" w:rsidP="007868BF">
      <w:pPr>
        <w:numPr>
          <w:ilvl w:val="0"/>
          <w:numId w:val="41"/>
        </w:numPr>
        <w:tabs>
          <w:tab w:val="clear" w:pos="765"/>
        </w:tabs>
        <w:spacing w:after="0"/>
        <w:ind w:left="426" w:hanging="426"/>
        <w:jc w:val="both"/>
        <w:rPr>
          <w:rFonts w:ascii="Times New Roman" w:eastAsia="Times New Roman" w:hAnsi="Times New Roman" w:cs="Times New Roman"/>
          <w:sz w:val="24"/>
          <w:szCs w:val="24"/>
          <w:lang w:eastAsia="pl-PL"/>
        </w:rPr>
      </w:pPr>
      <w:r w:rsidRPr="00770E57">
        <w:rPr>
          <w:rFonts w:ascii="Times New Roman" w:eastAsia="Times New Roman" w:hAnsi="Times New Roman" w:cs="Times New Roman"/>
          <w:sz w:val="24"/>
          <w:szCs w:val="24"/>
          <w:lang w:eastAsia="pl-PL"/>
        </w:rPr>
        <w:t>Wspólny Słownik Zamówień CPV: 63726600-0 – usługi obsługiwania statków</w:t>
      </w:r>
      <w:r w:rsidR="00C35597">
        <w:rPr>
          <w:rFonts w:ascii="Times New Roman" w:eastAsia="Times New Roman" w:hAnsi="Times New Roman" w:cs="Times New Roman"/>
          <w:sz w:val="24"/>
          <w:szCs w:val="24"/>
          <w:lang w:eastAsia="pl-PL"/>
        </w:rPr>
        <w:t>.</w:t>
      </w:r>
    </w:p>
    <w:p w14:paraId="0F505DED" w14:textId="77777777" w:rsidR="000F2529" w:rsidRPr="000F2529" w:rsidRDefault="000F2529" w:rsidP="008859CB">
      <w:pPr>
        <w:keepNext/>
        <w:spacing w:after="0"/>
        <w:ind w:left="425" w:hanging="425"/>
        <w:jc w:val="center"/>
        <w:outlineLvl w:val="3"/>
        <w:rPr>
          <w:rFonts w:ascii="Times New Roman" w:eastAsia="Times New Roman" w:hAnsi="Times New Roman" w:cs="Times New Roman"/>
          <w:color w:val="000000" w:themeColor="text1"/>
          <w:sz w:val="24"/>
          <w:szCs w:val="24"/>
          <w:u w:val="single"/>
          <w:lang w:eastAsia="pl-PL"/>
        </w:rPr>
      </w:pPr>
    </w:p>
    <w:p w14:paraId="293863E6" w14:textId="78848788" w:rsidR="00AA0BD7" w:rsidRPr="000F2529" w:rsidRDefault="004265BE" w:rsidP="008859CB">
      <w:pPr>
        <w:keepNext/>
        <w:spacing w:after="0"/>
        <w:ind w:left="425" w:hanging="425"/>
        <w:jc w:val="center"/>
        <w:outlineLvl w:val="3"/>
        <w:rPr>
          <w:rFonts w:ascii="Times New Roman" w:eastAsia="Times New Roman" w:hAnsi="Times New Roman" w:cs="Times New Roman"/>
          <w:strike/>
          <w:color w:val="000000" w:themeColor="text1"/>
          <w:sz w:val="24"/>
          <w:szCs w:val="24"/>
          <w:u w:val="single"/>
          <w:lang w:eastAsia="pl-PL"/>
        </w:rPr>
      </w:pPr>
      <w:r w:rsidRPr="000F2529">
        <w:rPr>
          <w:rFonts w:ascii="Times New Roman" w:eastAsia="Times New Roman" w:hAnsi="Times New Roman" w:cs="Times New Roman"/>
          <w:color w:val="000000" w:themeColor="text1"/>
          <w:sz w:val="24"/>
          <w:szCs w:val="24"/>
          <w:u w:val="single"/>
          <w:lang w:eastAsia="pl-PL"/>
        </w:rPr>
        <w:t xml:space="preserve">Rozdział </w:t>
      </w:r>
      <w:r w:rsidR="00AA0BD7" w:rsidRPr="000F2529">
        <w:rPr>
          <w:rFonts w:ascii="Times New Roman" w:eastAsia="Times New Roman" w:hAnsi="Times New Roman" w:cs="Times New Roman"/>
          <w:color w:val="000000" w:themeColor="text1"/>
          <w:sz w:val="24"/>
          <w:szCs w:val="24"/>
          <w:u w:val="single"/>
          <w:lang w:eastAsia="pl-PL"/>
        </w:rPr>
        <w:t>I</w:t>
      </w:r>
      <w:r w:rsidR="001B3AFF" w:rsidRPr="000F2529">
        <w:rPr>
          <w:rFonts w:ascii="Times New Roman" w:eastAsia="Times New Roman" w:hAnsi="Times New Roman" w:cs="Times New Roman"/>
          <w:color w:val="000000" w:themeColor="text1"/>
          <w:sz w:val="24"/>
          <w:szCs w:val="24"/>
          <w:u w:val="single"/>
          <w:lang w:eastAsia="pl-PL"/>
        </w:rPr>
        <w:t>II</w:t>
      </w:r>
      <w:r w:rsidR="00AA0BD7" w:rsidRPr="000F2529">
        <w:rPr>
          <w:rFonts w:ascii="Times New Roman" w:eastAsia="Times New Roman" w:hAnsi="Times New Roman" w:cs="Times New Roman"/>
          <w:color w:val="000000" w:themeColor="text1"/>
          <w:sz w:val="24"/>
          <w:szCs w:val="24"/>
          <w:u w:val="single"/>
          <w:lang w:eastAsia="pl-PL"/>
        </w:rPr>
        <w:t xml:space="preserve"> – Informacj</w:t>
      </w:r>
      <w:r w:rsidR="002A5901" w:rsidRPr="000F2529">
        <w:rPr>
          <w:rFonts w:ascii="Times New Roman" w:eastAsia="Times New Roman" w:hAnsi="Times New Roman" w:cs="Times New Roman"/>
          <w:color w:val="000000" w:themeColor="text1"/>
          <w:sz w:val="24"/>
          <w:szCs w:val="24"/>
          <w:u w:val="single"/>
          <w:lang w:eastAsia="pl-PL"/>
        </w:rPr>
        <w:t>a o przewidywanych zamówieniach</w:t>
      </w:r>
    </w:p>
    <w:p w14:paraId="735D3955" w14:textId="77777777" w:rsidR="00AA0BD7" w:rsidRPr="000F2529" w:rsidRDefault="00AA0BD7" w:rsidP="008859CB">
      <w:pPr>
        <w:spacing w:after="0"/>
        <w:rPr>
          <w:rFonts w:ascii="Times New Roman" w:eastAsia="Times New Roman" w:hAnsi="Times New Roman" w:cs="Times New Roman"/>
          <w:color w:val="000000" w:themeColor="text1"/>
          <w:sz w:val="24"/>
          <w:szCs w:val="24"/>
          <w:lang w:eastAsia="pl-PL"/>
        </w:rPr>
      </w:pPr>
    </w:p>
    <w:p w14:paraId="5A6D565B" w14:textId="3B48BFFE" w:rsidR="00A8580A" w:rsidRDefault="00A8580A" w:rsidP="007868BF">
      <w:pPr>
        <w:numPr>
          <w:ilvl w:val="0"/>
          <w:numId w:val="17"/>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0F2529">
        <w:rPr>
          <w:rFonts w:ascii="Times New Roman" w:eastAsia="Times New Roman" w:hAnsi="Times New Roman" w:cs="Times New Roman"/>
          <w:color w:val="000000" w:themeColor="text1"/>
          <w:sz w:val="24"/>
          <w:szCs w:val="24"/>
          <w:lang w:eastAsia="pl-PL"/>
        </w:rPr>
        <w:t xml:space="preserve">Zamawiający </w:t>
      </w:r>
      <w:r w:rsidR="008C200B">
        <w:rPr>
          <w:rFonts w:ascii="Times New Roman" w:eastAsia="Times New Roman" w:hAnsi="Times New Roman" w:cs="Times New Roman"/>
          <w:color w:val="000000" w:themeColor="text1"/>
          <w:sz w:val="24"/>
          <w:szCs w:val="24"/>
          <w:lang w:eastAsia="pl-PL"/>
        </w:rPr>
        <w:t xml:space="preserve">przewiduje możliwość </w:t>
      </w:r>
      <w:r w:rsidRPr="000F2529">
        <w:rPr>
          <w:rFonts w:ascii="Times New Roman" w:eastAsia="Times New Roman" w:hAnsi="Times New Roman" w:cs="Times New Roman"/>
          <w:color w:val="000000" w:themeColor="text1"/>
          <w:sz w:val="24"/>
          <w:szCs w:val="24"/>
          <w:lang w:eastAsia="pl-PL"/>
        </w:rPr>
        <w:t xml:space="preserve">udzielenia dotychczasowemu wykonawcy usług lub robót budowlanych </w:t>
      </w:r>
      <w:r w:rsidR="00F85DF9" w:rsidRPr="000F2529">
        <w:rPr>
          <w:rFonts w:ascii="Times New Roman" w:eastAsia="Times New Roman" w:hAnsi="Times New Roman" w:cs="Times New Roman"/>
          <w:color w:val="000000" w:themeColor="text1"/>
          <w:sz w:val="24"/>
          <w:szCs w:val="24"/>
          <w:lang w:eastAsia="pl-PL"/>
        </w:rPr>
        <w:t xml:space="preserve">zamówienia </w:t>
      </w:r>
      <w:r w:rsidRPr="000F2529">
        <w:rPr>
          <w:rFonts w:ascii="Times New Roman" w:eastAsia="Times New Roman" w:hAnsi="Times New Roman" w:cs="Times New Roman"/>
          <w:color w:val="000000" w:themeColor="text1"/>
          <w:sz w:val="24"/>
          <w:szCs w:val="24"/>
          <w:lang w:eastAsia="pl-PL"/>
        </w:rPr>
        <w:t>polegając</w:t>
      </w:r>
      <w:r w:rsidR="00F85DF9" w:rsidRPr="000F2529">
        <w:rPr>
          <w:rFonts w:ascii="Times New Roman" w:eastAsia="Times New Roman" w:hAnsi="Times New Roman" w:cs="Times New Roman"/>
          <w:color w:val="000000" w:themeColor="text1"/>
          <w:sz w:val="24"/>
          <w:szCs w:val="24"/>
          <w:lang w:eastAsia="pl-PL"/>
        </w:rPr>
        <w:t>ego</w:t>
      </w:r>
      <w:r w:rsidRPr="000F2529">
        <w:rPr>
          <w:rFonts w:ascii="Times New Roman" w:eastAsia="Times New Roman" w:hAnsi="Times New Roman" w:cs="Times New Roman"/>
          <w:color w:val="000000" w:themeColor="text1"/>
          <w:sz w:val="24"/>
          <w:szCs w:val="24"/>
          <w:lang w:eastAsia="pl-PL"/>
        </w:rPr>
        <w:t xml:space="preserve"> na powtórzeniu podobnych usług lub robót budowalnych (art. </w:t>
      </w:r>
      <w:r w:rsidR="00F85DF9" w:rsidRPr="000F2529">
        <w:rPr>
          <w:rFonts w:ascii="Times New Roman" w:eastAsia="Times New Roman" w:hAnsi="Times New Roman" w:cs="Times New Roman"/>
          <w:color w:val="000000" w:themeColor="text1"/>
          <w:sz w:val="24"/>
          <w:szCs w:val="24"/>
          <w:lang w:eastAsia="pl-PL"/>
        </w:rPr>
        <w:t>214</w:t>
      </w:r>
      <w:r w:rsidRPr="000F2529">
        <w:rPr>
          <w:rFonts w:ascii="Times New Roman" w:eastAsia="Times New Roman" w:hAnsi="Times New Roman" w:cs="Times New Roman"/>
          <w:color w:val="000000" w:themeColor="text1"/>
          <w:sz w:val="24"/>
          <w:szCs w:val="24"/>
          <w:lang w:eastAsia="pl-PL"/>
        </w:rPr>
        <w:t xml:space="preserve"> ust. 1 pkt </w:t>
      </w:r>
      <w:r w:rsidR="006D757D">
        <w:rPr>
          <w:rFonts w:ascii="Times New Roman" w:eastAsia="Times New Roman" w:hAnsi="Times New Roman" w:cs="Times New Roman"/>
          <w:color w:val="000000" w:themeColor="text1"/>
          <w:sz w:val="24"/>
          <w:szCs w:val="24"/>
          <w:lang w:eastAsia="pl-PL"/>
        </w:rPr>
        <w:t>7</w:t>
      </w:r>
      <w:r w:rsidRPr="000F2529">
        <w:rPr>
          <w:rFonts w:ascii="Times New Roman" w:eastAsia="Times New Roman" w:hAnsi="Times New Roman" w:cs="Times New Roman"/>
          <w:color w:val="000000" w:themeColor="text1"/>
          <w:sz w:val="24"/>
          <w:szCs w:val="24"/>
          <w:lang w:eastAsia="pl-PL"/>
        </w:rPr>
        <w:t xml:space="preserve"> </w:t>
      </w:r>
      <w:r w:rsidR="000F2529">
        <w:rPr>
          <w:rFonts w:ascii="Times New Roman" w:eastAsia="Times New Roman" w:hAnsi="Times New Roman" w:cs="Times New Roman"/>
          <w:color w:val="000000" w:themeColor="text1"/>
          <w:sz w:val="24"/>
          <w:szCs w:val="24"/>
          <w:lang w:eastAsia="pl-PL"/>
        </w:rPr>
        <w:t xml:space="preserve">ustawy </w:t>
      </w:r>
      <w:proofErr w:type="spellStart"/>
      <w:r w:rsidR="000F2529">
        <w:rPr>
          <w:rFonts w:ascii="Times New Roman" w:eastAsia="Times New Roman" w:hAnsi="Times New Roman" w:cs="Times New Roman"/>
          <w:color w:val="000000" w:themeColor="text1"/>
          <w:sz w:val="24"/>
          <w:szCs w:val="24"/>
          <w:lang w:eastAsia="pl-PL"/>
        </w:rPr>
        <w:t>Pzp</w:t>
      </w:r>
      <w:proofErr w:type="spellEnd"/>
      <w:r w:rsidRPr="000F2529">
        <w:rPr>
          <w:rFonts w:ascii="Times New Roman" w:eastAsia="Times New Roman" w:hAnsi="Times New Roman" w:cs="Times New Roman"/>
          <w:color w:val="000000" w:themeColor="text1"/>
          <w:sz w:val="24"/>
          <w:szCs w:val="24"/>
          <w:lang w:eastAsia="pl-PL"/>
        </w:rPr>
        <w:t xml:space="preserve">) oraz dotychczasowemu wykonawcy zamówienia podstawowego zamówienia na dodatkowe dostawy (art. </w:t>
      </w:r>
      <w:r w:rsidR="00F85DF9" w:rsidRPr="000F2529">
        <w:rPr>
          <w:rFonts w:ascii="Times New Roman" w:eastAsia="Times New Roman" w:hAnsi="Times New Roman" w:cs="Times New Roman"/>
          <w:color w:val="000000" w:themeColor="text1"/>
          <w:sz w:val="24"/>
          <w:szCs w:val="24"/>
          <w:lang w:eastAsia="pl-PL"/>
        </w:rPr>
        <w:t>214</w:t>
      </w:r>
      <w:r w:rsidRPr="000F2529">
        <w:rPr>
          <w:rFonts w:ascii="Times New Roman" w:eastAsia="Times New Roman" w:hAnsi="Times New Roman" w:cs="Times New Roman"/>
          <w:color w:val="000000" w:themeColor="text1"/>
          <w:sz w:val="24"/>
          <w:szCs w:val="24"/>
          <w:lang w:eastAsia="pl-PL"/>
        </w:rPr>
        <w:t xml:space="preserve"> ust. 1 pkt </w:t>
      </w:r>
      <w:r w:rsidR="00F85DF9" w:rsidRPr="000F2529">
        <w:rPr>
          <w:rFonts w:ascii="Times New Roman" w:eastAsia="Times New Roman" w:hAnsi="Times New Roman" w:cs="Times New Roman"/>
          <w:color w:val="000000" w:themeColor="text1"/>
          <w:sz w:val="24"/>
          <w:szCs w:val="24"/>
          <w:lang w:eastAsia="pl-PL"/>
        </w:rPr>
        <w:t>8</w:t>
      </w:r>
      <w:r w:rsidRPr="000F2529">
        <w:rPr>
          <w:rFonts w:ascii="Times New Roman" w:eastAsia="Times New Roman" w:hAnsi="Times New Roman" w:cs="Times New Roman"/>
          <w:color w:val="000000" w:themeColor="text1"/>
          <w:sz w:val="24"/>
          <w:szCs w:val="24"/>
          <w:lang w:eastAsia="pl-PL"/>
        </w:rPr>
        <w:t xml:space="preserve"> </w:t>
      </w:r>
      <w:r w:rsidR="000F2529">
        <w:rPr>
          <w:rFonts w:ascii="Times New Roman" w:eastAsia="Times New Roman" w:hAnsi="Times New Roman" w:cs="Times New Roman"/>
          <w:color w:val="000000" w:themeColor="text1"/>
          <w:sz w:val="24"/>
          <w:szCs w:val="24"/>
          <w:lang w:eastAsia="pl-PL"/>
        </w:rPr>
        <w:t xml:space="preserve">ustawy </w:t>
      </w:r>
      <w:proofErr w:type="spellStart"/>
      <w:r w:rsidR="000F2529">
        <w:rPr>
          <w:rFonts w:ascii="Times New Roman" w:eastAsia="Times New Roman" w:hAnsi="Times New Roman" w:cs="Times New Roman"/>
          <w:color w:val="000000" w:themeColor="text1"/>
          <w:sz w:val="24"/>
          <w:szCs w:val="24"/>
          <w:lang w:eastAsia="pl-PL"/>
        </w:rPr>
        <w:t>Pzp</w:t>
      </w:r>
      <w:proofErr w:type="spellEnd"/>
      <w:r w:rsidRPr="000F2529">
        <w:rPr>
          <w:rFonts w:ascii="Times New Roman" w:eastAsia="Times New Roman" w:hAnsi="Times New Roman" w:cs="Times New Roman"/>
          <w:color w:val="000000" w:themeColor="text1"/>
          <w:sz w:val="24"/>
          <w:szCs w:val="24"/>
          <w:lang w:eastAsia="pl-PL"/>
        </w:rPr>
        <w:t>).</w:t>
      </w:r>
    </w:p>
    <w:p w14:paraId="47E574B0" w14:textId="47DF7841" w:rsidR="005A2D0A" w:rsidRPr="00EE6C03" w:rsidRDefault="00143B74" w:rsidP="00EE6C03">
      <w:pPr>
        <w:numPr>
          <w:ilvl w:val="0"/>
          <w:numId w:val="17"/>
        </w:numPr>
        <w:spacing w:after="0"/>
        <w:ind w:left="426" w:hanging="426"/>
        <w:contextualSpacing/>
        <w:jc w:val="both"/>
        <w:rPr>
          <w:rFonts w:ascii="Times New Roman" w:eastAsia="Times New Roman" w:hAnsi="Times New Roman" w:cs="Times New Roman"/>
          <w:color w:val="FF0000"/>
          <w:sz w:val="24"/>
          <w:szCs w:val="24"/>
          <w:lang w:eastAsia="pl-PL"/>
        </w:rPr>
      </w:pPr>
      <w:r w:rsidRPr="00EE6C03">
        <w:rPr>
          <w:rFonts w:ascii="Times New Roman" w:hAnsi="Times New Roman" w:cs="Times New Roman"/>
          <w:sz w:val="24"/>
          <w:szCs w:val="24"/>
        </w:rPr>
        <w:t xml:space="preserve">Zamawiający </w:t>
      </w:r>
      <w:r w:rsidR="00757611" w:rsidRPr="00EE6C03">
        <w:rPr>
          <w:rFonts w:ascii="Times New Roman" w:hAnsi="Times New Roman" w:cs="Times New Roman"/>
          <w:sz w:val="24"/>
          <w:szCs w:val="24"/>
        </w:rPr>
        <w:t>nie przewiduje zastosowania prawa opcji.</w:t>
      </w:r>
    </w:p>
    <w:p w14:paraId="63153E23" w14:textId="77777777" w:rsidR="00EE6C03" w:rsidRPr="00EE6C03" w:rsidRDefault="00EE6C03" w:rsidP="00EE6C03">
      <w:pPr>
        <w:spacing w:after="0"/>
        <w:ind w:left="426"/>
        <w:contextualSpacing/>
        <w:jc w:val="both"/>
        <w:rPr>
          <w:rFonts w:ascii="Times New Roman" w:eastAsia="Times New Roman" w:hAnsi="Times New Roman" w:cs="Times New Roman"/>
          <w:color w:val="FF0000"/>
          <w:sz w:val="24"/>
          <w:szCs w:val="24"/>
          <w:lang w:eastAsia="pl-PL"/>
        </w:rPr>
      </w:pPr>
    </w:p>
    <w:p w14:paraId="48BA5CE1" w14:textId="77777777" w:rsidR="00AA0BD7" w:rsidRPr="000F2529" w:rsidRDefault="004265BE" w:rsidP="008859CB">
      <w:pPr>
        <w:spacing w:after="0"/>
        <w:jc w:val="center"/>
        <w:rPr>
          <w:rFonts w:ascii="Times New Roman" w:eastAsia="Times New Roman" w:hAnsi="Times New Roman" w:cs="Times New Roman"/>
          <w:color w:val="000000" w:themeColor="text1"/>
          <w:sz w:val="24"/>
          <w:szCs w:val="24"/>
          <w:u w:val="single"/>
          <w:lang w:eastAsia="pl-PL"/>
        </w:rPr>
      </w:pPr>
      <w:r w:rsidRPr="000F2529">
        <w:rPr>
          <w:rFonts w:ascii="Times New Roman" w:eastAsia="Times New Roman" w:hAnsi="Times New Roman" w:cs="Times New Roman"/>
          <w:color w:val="000000" w:themeColor="text1"/>
          <w:sz w:val="24"/>
          <w:szCs w:val="24"/>
          <w:u w:val="single"/>
          <w:lang w:eastAsia="pl-PL"/>
        </w:rPr>
        <w:t xml:space="preserve">Rozdział </w:t>
      </w:r>
      <w:r w:rsidR="001B3AFF" w:rsidRPr="000F2529">
        <w:rPr>
          <w:rFonts w:ascii="Times New Roman" w:eastAsia="Times New Roman" w:hAnsi="Times New Roman" w:cs="Times New Roman"/>
          <w:color w:val="000000" w:themeColor="text1"/>
          <w:sz w:val="24"/>
          <w:szCs w:val="24"/>
          <w:u w:val="single"/>
          <w:lang w:eastAsia="pl-PL"/>
        </w:rPr>
        <w:t>I</w:t>
      </w:r>
      <w:r w:rsidR="00AA0BD7" w:rsidRPr="000F2529">
        <w:rPr>
          <w:rFonts w:ascii="Times New Roman" w:eastAsia="Times New Roman" w:hAnsi="Times New Roman" w:cs="Times New Roman"/>
          <w:color w:val="000000" w:themeColor="text1"/>
          <w:sz w:val="24"/>
          <w:szCs w:val="24"/>
          <w:u w:val="single"/>
          <w:lang w:eastAsia="pl-PL"/>
        </w:rPr>
        <w:t>V – Oferty wariantowe</w:t>
      </w:r>
    </w:p>
    <w:p w14:paraId="3089EE85" w14:textId="77777777" w:rsidR="00AA0BD7" w:rsidRPr="000F2529" w:rsidRDefault="00AA0BD7" w:rsidP="008859CB">
      <w:pPr>
        <w:spacing w:after="0"/>
        <w:jc w:val="center"/>
        <w:rPr>
          <w:rFonts w:ascii="Times New Roman" w:eastAsia="Times New Roman" w:hAnsi="Times New Roman" w:cs="Times New Roman"/>
          <w:color w:val="000000" w:themeColor="text1"/>
          <w:sz w:val="24"/>
          <w:szCs w:val="24"/>
          <w:lang w:eastAsia="pl-PL"/>
        </w:rPr>
      </w:pPr>
    </w:p>
    <w:p w14:paraId="3690226F" w14:textId="77777777" w:rsidR="00AA0BD7" w:rsidRPr="000F2529" w:rsidRDefault="00AA0BD7" w:rsidP="008859CB">
      <w:pPr>
        <w:spacing w:after="0"/>
        <w:jc w:val="both"/>
        <w:rPr>
          <w:rFonts w:ascii="Times New Roman" w:eastAsia="Times New Roman" w:hAnsi="Times New Roman" w:cs="Times New Roman"/>
          <w:color w:val="000000" w:themeColor="text1"/>
          <w:sz w:val="24"/>
          <w:szCs w:val="24"/>
          <w:lang w:eastAsia="pl-PL"/>
        </w:rPr>
      </w:pPr>
      <w:r w:rsidRPr="000F2529">
        <w:rPr>
          <w:rFonts w:ascii="Times New Roman" w:eastAsia="Times New Roman" w:hAnsi="Times New Roman" w:cs="Times New Roman"/>
          <w:color w:val="000000" w:themeColor="text1"/>
          <w:sz w:val="24"/>
          <w:szCs w:val="24"/>
          <w:lang w:eastAsia="pl-PL"/>
        </w:rPr>
        <w:t xml:space="preserve">Zamawiający </w:t>
      </w:r>
      <w:r w:rsidRPr="000F2529">
        <w:rPr>
          <w:rFonts w:ascii="Times New Roman" w:eastAsia="Times New Roman" w:hAnsi="Times New Roman" w:cs="Times New Roman"/>
          <w:b/>
          <w:color w:val="000000" w:themeColor="text1"/>
          <w:sz w:val="24"/>
          <w:szCs w:val="24"/>
          <w:lang w:eastAsia="pl-PL"/>
        </w:rPr>
        <w:t>nie dopuszcza</w:t>
      </w:r>
      <w:r w:rsidRPr="000F2529">
        <w:rPr>
          <w:rFonts w:ascii="Times New Roman" w:eastAsia="Times New Roman" w:hAnsi="Times New Roman" w:cs="Times New Roman"/>
          <w:color w:val="000000" w:themeColor="text1"/>
          <w:sz w:val="24"/>
          <w:szCs w:val="24"/>
          <w:lang w:eastAsia="pl-PL"/>
        </w:rPr>
        <w:t xml:space="preserve"> możliwości składania </w:t>
      </w:r>
      <w:r w:rsidRPr="000F2529">
        <w:rPr>
          <w:rFonts w:ascii="Times New Roman" w:eastAsia="Times New Roman" w:hAnsi="Times New Roman" w:cs="Times New Roman"/>
          <w:b/>
          <w:color w:val="000000" w:themeColor="text1"/>
          <w:sz w:val="24"/>
          <w:szCs w:val="24"/>
          <w:lang w:eastAsia="pl-PL"/>
        </w:rPr>
        <w:t>ofert wariantowych</w:t>
      </w:r>
      <w:r w:rsidRPr="000F2529">
        <w:rPr>
          <w:rFonts w:ascii="Times New Roman" w:eastAsia="Times New Roman" w:hAnsi="Times New Roman" w:cs="Times New Roman"/>
          <w:color w:val="000000" w:themeColor="text1"/>
          <w:sz w:val="24"/>
          <w:szCs w:val="24"/>
          <w:lang w:eastAsia="pl-PL"/>
        </w:rPr>
        <w:t>.</w:t>
      </w:r>
    </w:p>
    <w:p w14:paraId="5285C60E" w14:textId="77777777" w:rsidR="005322ED" w:rsidRPr="006C65B0" w:rsidRDefault="005322ED" w:rsidP="008859CB">
      <w:pPr>
        <w:spacing w:after="0"/>
        <w:jc w:val="both"/>
        <w:rPr>
          <w:rFonts w:ascii="Times New Roman" w:eastAsia="Times New Roman" w:hAnsi="Times New Roman" w:cs="Times New Roman"/>
          <w:color w:val="000000" w:themeColor="text1"/>
          <w:sz w:val="24"/>
          <w:szCs w:val="24"/>
          <w:lang w:eastAsia="pl-PL"/>
        </w:rPr>
      </w:pPr>
    </w:p>
    <w:p w14:paraId="710BD6BB" w14:textId="10C237F6" w:rsidR="00AA0BD7" w:rsidRPr="0018347B" w:rsidRDefault="000F2529" w:rsidP="008859CB">
      <w:pPr>
        <w:spacing w:after="0"/>
        <w:jc w:val="center"/>
        <w:rPr>
          <w:rFonts w:ascii="Times New Roman" w:eastAsia="Times New Roman" w:hAnsi="Times New Roman" w:cs="Times New Roman"/>
          <w:color w:val="000000" w:themeColor="text1"/>
          <w:sz w:val="24"/>
          <w:szCs w:val="24"/>
          <w:u w:val="single"/>
          <w:lang w:eastAsia="pl-PL"/>
        </w:rPr>
      </w:pPr>
      <w:r w:rsidRPr="0018347B">
        <w:rPr>
          <w:rFonts w:ascii="Times New Roman" w:eastAsia="Times New Roman" w:hAnsi="Times New Roman" w:cs="Times New Roman"/>
          <w:color w:val="000000" w:themeColor="text1"/>
          <w:sz w:val="24"/>
          <w:szCs w:val="24"/>
          <w:u w:val="single"/>
          <w:lang w:eastAsia="pl-PL"/>
        </w:rPr>
        <w:t>Rozdział V – Miejsce i t</w:t>
      </w:r>
      <w:r w:rsidR="00AA0BD7" w:rsidRPr="0018347B">
        <w:rPr>
          <w:rFonts w:ascii="Times New Roman" w:eastAsia="Times New Roman" w:hAnsi="Times New Roman" w:cs="Times New Roman"/>
          <w:color w:val="000000" w:themeColor="text1"/>
          <w:sz w:val="24"/>
          <w:szCs w:val="24"/>
          <w:u w:val="single"/>
          <w:lang w:eastAsia="pl-PL"/>
        </w:rPr>
        <w:t>ermin wykonania zamówienia</w:t>
      </w:r>
    </w:p>
    <w:p w14:paraId="6E39C75B" w14:textId="77777777" w:rsidR="00AA0BD7" w:rsidRPr="0018347B" w:rsidRDefault="00AA0BD7" w:rsidP="008859CB">
      <w:pPr>
        <w:spacing w:after="0"/>
        <w:jc w:val="center"/>
        <w:rPr>
          <w:rFonts w:ascii="Times New Roman" w:eastAsia="Times New Roman" w:hAnsi="Times New Roman" w:cs="Times New Roman"/>
          <w:color w:val="000000" w:themeColor="text1"/>
          <w:sz w:val="24"/>
          <w:szCs w:val="24"/>
          <w:lang w:eastAsia="pl-PL"/>
        </w:rPr>
      </w:pPr>
    </w:p>
    <w:p w14:paraId="0F938458" w14:textId="3205F7C9" w:rsidR="000F2529" w:rsidRPr="0018347B" w:rsidRDefault="000F2529" w:rsidP="007868BF">
      <w:pPr>
        <w:numPr>
          <w:ilvl w:val="0"/>
          <w:numId w:val="42"/>
        </w:numPr>
        <w:spacing w:after="0"/>
        <w:ind w:left="426" w:hanging="426"/>
        <w:contextualSpacing/>
        <w:jc w:val="both"/>
        <w:rPr>
          <w:rFonts w:ascii="Times New Roman" w:hAnsi="Times New Roman" w:cs="Times New Roman"/>
          <w:sz w:val="24"/>
          <w:szCs w:val="24"/>
        </w:rPr>
      </w:pPr>
      <w:r w:rsidRPr="0018347B">
        <w:rPr>
          <w:rFonts w:ascii="Times New Roman" w:eastAsia="Times New Roman" w:hAnsi="Times New Roman" w:cs="Times New Roman"/>
          <w:bCs/>
          <w:sz w:val="24"/>
          <w:szCs w:val="24"/>
          <w:lang w:eastAsia="pl-PL"/>
        </w:rPr>
        <w:t>Miejsce wykonania zamówienia:</w:t>
      </w:r>
      <w:r w:rsidR="0018347B" w:rsidRPr="0018347B">
        <w:rPr>
          <w:rFonts w:ascii="Times New Roman" w:eastAsia="Times New Roman" w:hAnsi="Times New Roman" w:cs="Times New Roman"/>
          <w:bCs/>
          <w:sz w:val="24"/>
          <w:szCs w:val="24"/>
          <w:lang w:eastAsia="pl-PL"/>
        </w:rPr>
        <w:t xml:space="preserve"> Gdańsk, Gdynia</w:t>
      </w:r>
      <w:r w:rsidRPr="0018347B">
        <w:rPr>
          <w:rFonts w:ascii="Times New Roman" w:hAnsi="Times New Roman" w:cs="Times New Roman"/>
          <w:sz w:val="24"/>
          <w:szCs w:val="24"/>
        </w:rPr>
        <w:t>.</w:t>
      </w:r>
    </w:p>
    <w:p w14:paraId="251D3A5C" w14:textId="0E2D4836" w:rsidR="002C3836" w:rsidRPr="0018347B" w:rsidRDefault="000F2529" w:rsidP="00EE6C03">
      <w:pPr>
        <w:numPr>
          <w:ilvl w:val="0"/>
          <w:numId w:val="42"/>
        </w:numPr>
        <w:spacing w:after="0"/>
        <w:ind w:left="426" w:hanging="426"/>
        <w:contextualSpacing/>
        <w:jc w:val="both"/>
        <w:rPr>
          <w:rFonts w:ascii="Times New Roman" w:eastAsia="Times New Roman" w:hAnsi="Times New Roman" w:cs="Times New Roman"/>
          <w:sz w:val="24"/>
          <w:szCs w:val="24"/>
          <w:u w:val="single"/>
          <w:lang w:eastAsia="pl-PL"/>
        </w:rPr>
      </w:pPr>
      <w:r w:rsidRPr="0018347B">
        <w:rPr>
          <w:rFonts w:ascii="Times New Roman" w:hAnsi="Times New Roman" w:cs="Times New Roman"/>
          <w:sz w:val="24"/>
          <w:szCs w:val="24"/>
        </w:rPr>
        <w:t xml:space="preserve">Planowany termin realizacji zamówienia </w:t>
      </w:r>
      <w:r w:rsidR="00144F84" w:rsidRPr="0018347B">
        <w:rPr>
          <w:rFonts w:ascii="Times New Roman" w:hAnsi="Times New Roman" w:cs="Times New Roman"/>
          <w:sz w:val="24"/>
          <w:szCs w:val="24"/>
        </w:rPr>
        <w:t xml:space="preserve">od dnia podpisania </w:t>
      </w:r>
      <w:r w:rsidRPr="0018347B">
        <w:rPr>
          <w:rFonts w:ascii="Times New Roman" w:hAnsi="Times New Roman" w:cs="Times New Roman"/>
          <w:sz w:val="24"/>
          <w:szCs w:val="24"/>
        </w:rPr>
        <w:t>do 30.</w:t>
      </w:r>
      <w:r w:rsidR="00810B18" w:rsidRPr="0018347B">
        <w:rPr>
          <w:rFonts w:ascii="Times New Roman" w:hAnsi="Times New Roman" w:cs="Times New Roman"/>
          <w:sz w:val="24"/>
          <w:szCs w:val="24"/>
        </w:rPr>
        <w:t>0</w:t>
      </w:r>
      <w:r w:rsidR="0018347B" w:rsidRPr="0018347B">
        <w:rPr>
          <w:rFonts w:ascii="Times New Roman" w:hAnsi="Times New Roman" w:cs="Times New Roman"/>
          <w:sz w:val="24"/>
          <w:szCs w:val="24"/>
        </w:rPr>
        <w:t>8</w:t>
      </w:r>
      <w:r w:rsidRPr="0018347B">
        <w:rPr>
          <w:rFonts w:ascii="Times New Roman" w:hAnsi="Times New Roman" w:cs="Times New Roman"/>
          <w:sz w:val="24"/>
          <w:szCs w:val="24"/>
        </w:rPr>
        <w:t>.2021 r.</w:t>
      </w:r>
    </w:p>
    <w:p w14:paraId="0A884A68" w14:textId="77777777" w:rsidR="002C3836" w:rsidRDefault="002C3836" w:rsidP="008859CB">
      <w:pPr>
        <w:spacing w:after="0"/>
        <w:ind w:left="360"/>
        <w:jc w:val="center"/>
        <w:rPr>
          <w:rFonts w:ascii="Times New Roman" w:eastAsia="Times New Roman" w:hAnsi="Times New Roman" w:cs="Times New Roman"/>
          <w:sz w:val="24"/>
          <w:szCs w:val="24"/>
          <w:u w:val="single"/>
          <w:lang w:eastAsia="pl-PL"/>
        </w:rPr>
      </w:pPr>
    </w:p>
    <w:p w14:paraId="4B2ABB6F" w14:textId="6C86CD8B" w:rsidR="00AA0BD7" w:rsidRPr="00705AD9" w:rsidRDefault="001B3AFF" w:rsidP="008859CB">
      <w:pPr>
        <w:spacing w:after="0"/>
        <w:ind w:left="360"/>
        <w:jc w:val="center"/>
        <w:rPr>
          <w:rFonts w:ascii="Times New Roman" w:eastAsia="Times New Roman" w:hAnsi="Times New Roman" w:cs="Times New Roman"/>
          <w:sz w:val="24"/>
          <w:szCs w:val="24"/>
          <w:u w:val="single"/>
          <w:lang w:eastAsia="pl-PL"/>
        </w:rPr>
      </w:pPr>
      <w:r w:rsidRPr="005F47EE">
        <w:rPr>
          <w:rFonts w:ascii="Times New Roman" w:eastAsia="Times New Roman" w:hAnsi="Times New Roman" w:cs="Times New Roman"/>
          <w:sz w:val="24"/>
          <w:szCs w:val="24"/>
          <w:u w:val="single"/>
          <w:lang w:eastAsia="pl-PL"/>
        </w:rPr>
        <w:t>Rozdział VI</w:t>
      </w:r>
      <w:r w:rsidR="00AA0BD7" w:rsidRPr="005F47EE">
        <w:rPr>
          <w:rFonts w:ascii="Times New Roman" w:eastAsia="Times New Roman" w:hAnsi="Times New Roman" w:cs="Times New Roman"/>
          <w:sz w:val="24"/>
          <w:szCs w:val="24"/>
          <w:u w:val="single"/>
          <w:lang w:eastAsia="pl-PL"/>
        </w:rPr>
        <w:t xml:space="preserve"> – Podwykonawstwo </w:t>
      </w:r>
      <w:r w:rsidR="00AA0BD7" w:rsidRPr="00705AD9">
        <w:rPr>
          <w:rFonts w:ascii="Times New Roman" w:eastAsia="Times New Roman" w:hAnsi="Times New Roman" w:cs="Times New Roman"/>
          <w:sz w:val="24"/>
          <w:szCs w:val="24"/>
          <w:u w:val="single"/>
          <w:lang w:eastAsia="pl-PL"/>
        </w:rPr>
        <w:t>w wykonaniu przedmiotu zamówienia</w:t>
      </w:r>
    </w:p>
    <w:p w14:paraId="41657953" w14:textId="77777777" w:rsidR="00B66E81" w:rsidRPr="0098798A" w:rsidRDefault="00B66E81" w:rsidP="008859CB">
      <w:pPr>
        <w:spacing w:after="0"/>
        <w:ind w:left="360"/>
        <w:jc w:val="center"/>
        <w:rPr>
          <w:rFonts w:ascii="Times New Roman" w:eastAsia="Times New Roman" w:hAnsi="Times New Roman" w:cs="Times New Roman"/>
          <w:color w:val="FF0000"/>
          <w:sz w:val="24"/>
          <w:szCs w:val="24"/>
          <w:u w:val="single"/>
          <w:lang w:eastAsia="pl-PL"/>
        </w:rPr>
      </w:pPr>
    </w:p>
    <w:p w14:paraId="6CEC437C" w14:textId="71E46FED" w:rsidR="003D07A7" w:rsidRPr="00663746" w:rsidRDefault="00BE6E2D"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663746">
        <w:rPr>
          <w:rFonts w:ascii="Times New Roman" w:hAnsi="Times New Roman" w:cs="Times New Roman"/>
          <w:sz w:val="24"/>
        </w:rPr>
        <w:t>Wykonawca może powierzyć wykonanie części zamówienia podwykonawcy</w:t>
      </w:r>
      <w:r w:rsidR="003D07A7" w:rsidRPr="00663746">
        <w:rPr>
          <w:rFonts w:ascii="Times New Roman" w:eastAsia="Times New Roman" w:hAnsi="Times New Roman" w:cs="Times New Roman"/>
          <w:sz w:val="24"/>
          <w:szCs w:val="24"/>
          <w:lang w:eastAsia="x-none"/>
        </w:rPr>
        <w:t>.</w:t>
      </w:r>
    </w:p>
    <w:p w14:paraId="3EE5E030" w14:textId="50822CBE" w:rsidR="003D07A7" w:rsidRPr="00333AF3"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1806BE">
        <w:rPr>
          <w:rFonts w:ascii="Times New Roman" w:eastAsia="Times New Roman" w:hAnsi="Times New Roman" w:cs="Times New Roman"/>
          <w:sz w:val="24"/>
          <w:szCs w:val="24"/>
          <w:lang w:eastAsia="x-none"/>
        </w:rPr>
        <w:t xml:space="preserve">W przypadku udziału podwykonawców przy realizacji zamówienia, Zamawiający żąda wskazania przez Wykonawcę </w:t>
      </w:r>
      <w:r w:rsidR="001806BE" w:rsidRPr="001806BE">
        <w:rPr>
          <w:rFonts w:ascii="Times New Roman" w:eastAsia="Times New Roman" w:hAnsi="Times New Roman" w:cs="Times New Roman"/>
          <w:sz w:val="24"/>
          <w:szCs w:val="24"/>
          <w:lang w:eastAsia="x-none"/>
        </w:rPr>
        <w:t xml:space="preserve">w ofercie </w:t>
      </w:r>
      <w:r w:rsidRPr="001806BE">
        <w:rPr>
          <w:rFonts w:ascii="Times New Roman" w:eastAsia="Times New Roman" w:hAnsi="Times New Roman" w:cs="Times New Roman"/>
          <w:sz w:val="24"/>
          <w:szCs w:val="24"/>
          <w:lang w:eastAsia="x-none"/>
        </w:rPr>
        <w:t xml:space="preserve">części zamówienia, której wykonanie zamierza powierzyć </w:t>
      </w:r>
      <w:r w:rsidR="001806BE" w:rsidRPr="001806BE">
        <w:rPr>
          <w:rFonts w:ascii="Times New Roman" w:eastAsia="Times New Roman" w:hAnsi="Times New Roman" w:cs="Times New Roman"/>
          <w:sz w:val="24"/>
          <w:szCs w:val="24"/>
          <w:lang w:eastAsia="x-none"/>
        </w:rPr>
        <w:t>p</w:t>
      </w:r>
      <w:r w:rsidRPr="001806BE">
        <w:rPr>
          <w:rFonts w:ascii="Times New Roman" w:eastAsia="Times New Roman" w:hAnsi="Times New Roman" w:cs="Times New Roman"/>
          <w:sz w:val="24"/>
          <w:szCs w:val="24"/>
          <w:lang w:eastAsia="x-none"/>
        </w:rPr>
        <w:t xml:space="preserve">odwykonawcom i podania przez Wykonawcę </w:t>
      </w:r>
      <w:r w:rsidR="009365C6" w:rsidRPr="001806BE">
        <w:rPr>
          <w:rFonts w:ascii="Times New Roman" w:eastAsia="Times New Roman" w:hAnsi="Times New Roman" w:cs="Times New Roman"/>
          <w:sz w:val="24"/>
          <w:szCs w:val="24"/>
          <w:lang w:eastAsia="x-none"/>
        </w:rPr>
        <w:t>nazw</w:t>
      </w:r>
      <w:r w:rsidRPr="001806BE">
        <w:rPr>
          <w:rFonts w:ascii="Times New Roman" w:eastAsia="Times New Roman" w:hAnsi="Times New Roman" w:cs="Times New Roman"/>
          <w:sz w:val="24"/>
          <w:szCs w:val="24"/>
          <w:lang w:eastAsia="x-none"/>
        </w:rPr>
        <w:t xml:space="preserve"> </w:t>
      </w:r>
      <w:r w:rsidR="001806BE" w:rsidRPr="001806BE">
        <w:rPr>
          <w:rFonts w:ascii="Times New Roman" w:eastAsia="Times New Roman" w:hAnsi="Times New Roman" w:cs="Times New Roman"/>
          <w:sz w:val="24"/>
          <w:szCs w:val="24"/>
          <w:lang w:eastAsia="x-none"/>
        </w:rPr>
        <w:t>p</w:t>
      </w:r>
      <w:r w:rsidRPr="001806BE">
        <w:rPr>
          <w:rFonts w:ascii="Times New Roman" w:eastAsia="Times New Roman" w:hAnsi="Times New Roman" w:cs="Times New Roman"/>
          <w:sz w:val="24"/>
          <w:szCs w:val="24"/>
          <w:lang w:eastAsia="x-none"/>
        </w:rPr>
        <w:t>odwykonawców, o ile są</w:t>
      </w:r>
      <w:r w:rsidR="001806BE" w:rsidRPr="001806BE">
        <w:rPr>
          <w:rFonts w:ascii="Times New Roman" w:eastAsia="Times New Roman" w:hAnsi="Times New Roman" w:cs="Times New Roman"/>
          <w:sz w:val="24"/>
          <w:szCs w:val="24"/>
          <w:lang w:eastAsia="x-none"/>
        </w:rPr>
        <w:t xml:space="preserve"> </w:t>
      </w:r>
      <w:r w:rsidR="001806BE" w:rsidRPr="00333AF3">
        <w:rPr>
          <w:rFonts w:ascii="Times New Roman" w:eastAsia="Times New Roman" w:hAnsi="Times New Roman" w:cs="Times New Roman"/>
          <w:sz w:val="24"/>
          <w:szCs w:val="24"/>
          <w:lang w:eastAsia="x-none"/>
        </w:rPr>
        <w:t>już</w:t>
      </w:r>
      <w:r w:rsidRPr="00333AF3">
        <w:rPr>
          <w:rFonts w:ascii="Times New Roman" w:eastAsia="Times New Roman" w:hAnsi="Times New Roman" w:cs="Times New Roman"/>
          <w:sz w:val="24"/>
          <w:szCs w:val="24"/>
          <w:lang w:eastAsia="x-none"/>
        </w:rPr>
        <w:t xml:space="preserve"> znane. </w:t>
      </w:r>
    </w:p>
    <w:p w14:paraId="2E0AEBA1" w14:textId="40175880" w:rsidR="00705AD9" w:rsidRPr="00A831B5" w:rsidRDefault="00705AD9"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Jeżeli Zamawiający stwierdzi, że wobec danego podwykonawcy </w:t>
      </w:r>
      <w:r w:rsidRPr="00A831B5">
        <w:rPr>
          <w:rFonts w:ascii="Times New Roman" w:eastAsia="Times New Roman" w:hAnsi="Times New Roman" w:cs="Times New Roman"/>
          <w:b/>
          <w:sz w:val="24"/>
          <w:szCs w:val="24"/>
          <w:lang w:eastAsia="x-none"/>
        </w:rPr>
        <w:t>zachodzą podstawy wykluczenia</w:t>
      </w:r>
      <w:r w:rsidRPr="00A831B5">
        <w:rPr>
          <w:rFonts w:ascii="Times New Roman" w:eastAsia="Times New Roman" w:hAnsi="Times New Roman" w:cs="Times New Roman"/>
          <w:sz w:val="24"/>
          <w:szCs w:val="24"/>
          <w:lang w:eastAsia="x-none"/>
        </w:rPr>
        <w:t xml:space="preserve">, Wykonawca zobowiązany będzie zastąpić tego podwykonawcę lub zrezygnować z powierzenia wykonania części zamówienia temu podwykonawcy. </w:t>
      </w:r>
    </w:p>
    <w:p w14:paraId="13D659E5" w14:textId="5C1C2884" w:rsidR="003D07A7" w:rsidRPr="00A831B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Jeżeli zmiana </w:t>
      </w:r>
      <w:r w:rsidRPr="00333AF3">
        <w:rPr>
          <w:rFonts w:ascii="Times New Roman" w:eastAsia="Times New Roman" w:hAnsi="Times New Roman" w:cs="Times New Roman"/>
          <w:sz w:val="24"/>
          <w:szCs w:val="24"/>
          <w:lang w:eastAsia="x-none"/>
        </w:rPr>
        <w:t xml:space="preserve">albo rezygnacja z </w:t>
      </w:r>
      <w:r w:rsidR="00705AD9" w:rsidRPr="00333AF3">
        <w:rPr>
          <w:rFonts w:ascii="Times New Roman" w:eastAsia="Times New Roman" w:hAnsi="Times New Roman" w:cs="Times New Roman"/>
          <w:sz w:val="24"/>
          <w:szCs w:val="24"/>
          <w:lang w:eastAsia="x-none"/>
        </w:rPr>
        <w:t>p</w:t>
      </w:r>
      <w:r w:rsidRPr="00333AF3">
        <w:rPr>
          <w:rFonts w:ascii="Times New Roman" w:eastAsia="Times New Roman" w:hAnsi="Times New Roman" w:cs="Times New Roman"/>
          <w:sz w:val="24"/>
          <w:szCs w:val="24"/>
          <w:lang w:eastAsia="x-none"/>
        </w:rPr>
        <w:t xml:space="preserve">odwykonawcy dotyczy podmiotu, na którego zasoby wykonawca powoływał, w celu wykazania spełniania warunków udziału w postępowaniu lub kryteriów selekcji, Wykonawca jest obowiązany wykazać Zamawiającemu, że </w:t>
      </w:r>
      <w:r w:rsidRPr="00A831B5">
        <w:rPr>
          <w:rFonts w:ascii="Times New Roman" w:eastAsia="Times New Roman" w:hAnsi="Times New Roman" w:cs="Times New Roman"/>
          <w:sz w:val="24"/>
          <w:szCs w:val="24"/>
          <w:lang w:eastAsia="x-none"/>
        </w:rPr>
        <w:t xml:space="preserve">proponowany inny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 xml:space="preserve">odwykonawca lub Wykonawca samodzielnie spełnia je w stopniu nie mniejszym niż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odwykonawca, na którego zasoby wykonawca powoływał  się w trakcie postępowania o udzielenie zamówienia.</w:t>
      </w:r>
    </w:p>
    <w:p w14:paraId="21437278" w14:textId="3601EAA3" w:rsidR="003D07A7" w:rsidRPr="00A831B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Powierzenie wykonania części przedmiotu zamówienia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 xml:space="preserve">odwykonawcy lub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 xml:space="preserve">odwykonawcom </w:t>
      </w:r>
      <w:r w:rsidRPr="00A831B5">
        <w:rPr>
          <w:rFonts w:ascii="Times New Roman" w:eastAsia="Times New Roman" w:hAnsi="Times New Roman" w:cs="Times New Roman"/>
          <w:b/>
          <w:sz w:val="24"/>
          <w:szCs w:val="24"/>
          <w:lang w:eastAsia="x-none"/>
        </w:rPr>
        <w:t>wymaga zawarcia umowy</w:t>
      </w:r>
      <w:r w:rsidRPr="00A831B5">
        <w:rPr>
          <w:rFonts w:ascii="Times New Roman" w:eastAsia="Times New Roman" w:hAnsi="Times New Roman" w:cs="Times New Roman"/>
          <w:sz w:val="24"/>
          <w:szCs w:val="24"/>
          <w:lang w:eastAsia="x-none"/>
        </w:rPr>
        <w:t xml:space="preserve"> o podwykonawstwo, przez którą należy rozumieć umowę w formie pisemnej o charakterze odpłatnym, </w:t>
      </w:r>
      <w:r w:rsidR="00705AD9" w:rsidRPr="00A831B5">
        <w:rPr>
          <w:rFonts w:ascii="Times New Roman" w:eastAsia="Times New Roman" w:hAnsi="Times New Roman" w:cs="Times New Roman"/>
          <w:sz w:val="24"/>
          <w:szCs w:val="24"/>
          <w:lang w:eastAsia="x-none"/>
        </w:rPr>
        <w:t xml:space="preserve">zawartą pomiędzy wybranym przez Zamawiającego Wykonawcą, a innym podmiotem (podwykonawcą), </w:t>
      </w:r>
      <w:r w:rsidRPr="00A831B5">
        <w:rPr>
          <w:rFonts w:ascii="Times New Roman" w:eastAsia="Times New Roman" w:hAnsi="Times New Roman" w:cs="Times New Roman"/>
          <w:sz w:val="24"/>
          <w:szCs w:val="24"/>
          <w:lang w:eastAsia="x-none"/>
        </w:rPr>
        <w:t xml:space="preserve">której przedmiotem </w:t>
      </w:r>
      <w:r w:rsidR="00705AD9" w:rsidRPr="00A831B5">
        <w:rPr>
          <w:rFonts w:ascii="Times New Roman" w:eastAsia="Times New Roman" w:hAnsi="Times New Roman" w:cs="Times New Roman"/>
          <w:sz w:val="24"/>
          <w:szCs w:val="24"/>
          <w:lang w:eastAsia="x-none"/>
        </w:rPr>
        <w:t>jest</w:t>
      </w:r>
      <w:r w:rsidRPr="00A831B5">
        <w:rPr>
          <w:rFonts w:ascii="Times New Roman" w:eastAsia="Times New Roman" w:hAnsi="Times New Roman" w:cs="Times New Roman"/>
          <w:sz w:val="24"/>
          <w:szCs w:val="24"/>
          <w:lang w:eastAsia="x-none"/>
        </w:rPr>
        <w:t xml:space="preserve"> część zamówienia publicznego.</w:t>
      </w:r>
    </w:p>
    <w:p w14:paraId="338B3BFD" w14:textId="27B1D228" w:rsidR="003D07A7" w:rsidRPr="00A831B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Jeżeli powierzenie podwykonawcy wykonania części zamówienia następuje w trakcie jego realizacji, Wykonawca na żądanie Zamawiającego przedstawi oświadczenie lub </w:t>
      </w:r>
      <w:r w:rsidR="005F47EE" w:rsidRPr="00A831B5">
        <w:rPr>
          <w:rFonts w:ascii="Times New Roman" w:eastAsia="Times New Roman" w:hAnsi="Times New Roman" w:cs="Times New Roman"/>
          <w:sz w:val="24"/>
          <w:szCs w:val="24"/>
          <w:lang w:eastAsia="x-none"/>
        </w:rPr>
        <w:t>or</w:t>
      </w:r>
      <w:r w:rsidRPr="00A831B5">
        <w:rPr>
          <w:rFonts w:ascii="Times New Roman" w:eastAsia="Times New Roman" w:hAnsi="Times New Roman" w:cs="Times New Roman"/>
          <w:sz w:val="24"/>
          <w:szCs w:val="24"/>
          <w:lang w:eastAsia="x-none"/>
        </w:rPr>
        <w:t xml:space="preserve">az dokumenty potwierdzające brak podstaw wykluczenia wobec tego </w:t>
      </w:r>
      <w:r w:rsidR="005F47EE" w:rsidRPr="00A831B5">
        <w:rPr>
          <w:rFonts w:ascii="Times New Roman" w:eastAsia="Times New Roman" w:hAnsi="Times New Roman" w:cs="Times New Roman"/>
          <w:sz w:val="24"/>
          <w:szCs w:val="24"/>
          <w:lang w:eastAsia="x-none"/>
        </w:rPr>
        <w:t>podw</w:t>
      </w:r>
      <w:r w:rsidRPr="00A831B5">
        <w:rPr>
          <w:rFonts w:ascii="Times New Roman" w:eastAsia="Times New Roman" w:hAnsi="Times New Roman" w:cs="Times New Roman"/>
          <w:sz w:val="24"/>
          <w:szCs w:val="24"/>
          <w:lang w:eastAsia="x-none"/>
        </w:rPr>
        <w:t>ykonawcy.</w:t>
      </w:r>
    </w:p>
    <w:p w14:paraId="4A28470E" w14:textId="77777777" w:rsidR="003D07A7" w:rsidRPr="001806BE"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Powierzenie wykonania części zamówienia Podwykonawcom nie zwalnia Wykonawcy z odpowiedzialności za należyte wykonanie tego zamówienia.</w:t>
      </w:r>
    </w:p>
    <w:p w14:paraId="087D2F74" w14:textId="22B3F4F9" w:rsidR="00810B18" w:rsidRDefault="00810B18" w:rsidP="000B39D1">
      <w:pPr>
        <w:spacing w:after="0"/>
        <w:ind w:left="360"/>
        <w:jc w:val="center"/>
        <w:rPr>
          <w:rFonts w:ascii="Times New Roman" w:eastAsia="Times New Roman" w:hAnsi="Times New Roman" w:cs="Times New Roman"/>
          <w:sz w:val="24"/>
          <w:szCs w:val="24"/>
          <w:u w:val="single"/>
          <w:lang w:eastAsia="pl-PL"/>
        </w:rPr>
      </w:pPr>
    </w:p>
    <w:p w14:paraId="54B52947" w14:textId="0D66333C" w:rsidR="000B39D1" w:rsidRPr="00663746" w:rsidRDefault="000B39D1" w:rsidP="000B39D1">
      <w:pPr>
        <w:spacing w:after="0"/>
        <w:ind w:left="36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VII – Wizja lokalna</w:t>
      </w:r>
    </w:p>
    <w:p w14:paraId="24C8337B" w14:textId="77777777" w:rsidR="000B39D1" w:rsidRPr="00663746" w:rsidRDefault="000B39D1" w:rsidP="000B39D1">
      <w:pPr>
        <w:spacing w:after="0"/>
        <w:ind w:left="360"/>
        <w:jc w:val="center"/>
        <w:rPr>
          <w:rFonts w:ascii="Times New Roman" w:eastAsia="Times New Roman" w:hAnsi="Times New Roman" w:cs="Times New Roman"/>
          <w:sz w:val="24"/>
          <w:szCs w:val="24"/>
          <w:u w:val="single"/>
          <w:lang w:eastAsia="pl-PL"/>
        </w:rPr>
      </w:pPr>
    </w:p>
    <w:p w14:paraId="36392086" w14:textId="6270BAAE" w:rsidR="000B39D1" w:rsidRPr="00A713CA" w:rsidRDefault="000B39D1" w:rsidP="000B39D1">
      <w:pPr>
        <w:spacing w:after="0"/>
        <w:ind w:left="360"/>
        <w:jc w:val="both"/>
        <w:rPr>
          <w:rFonts w:ascii="Times New Roman" w:eastAsia="Times New Roman" w:hAnsi="Times New Roman" w:cs="Times New Roman"/>
          <w:sz w:val="24"/>
          <w:szCs w:val="24"/>
          <w:lang w:eastAsia="pl-PL"/>
        </w:rPr>
      </w:pPr>
      <w:r w:rsidRPr="00A713CA">
        <w:rPr>
          <w:rFonts w:ascii="Times New Roman" w:eastAsia="Times New Roman" w:hAnsi="Times New Roman" w:cs="Times New Roman"/>
          <w:sz w:val="24"/>
          <w:szCs w:val="24"/>
          <w:lang w:eastAsia="pl-PL"/>
        </w:rPr>
        <w:t xml:space="preserve">Zamawiający informuje, że złożenie oferty </w:t>
      </w:r>
      <w:r w:rsidRPr="00A713CA">
        <w:rPr>
          <w:rFonts w:ascii="Times New Roman" w:eastAsia="Times New Roman" w:hAnsi="Times New Roman" w:cs="Times New Roman"/>
          <w:b/>
          <w:sz w:val="24"/>
          <w:szCs w:val="24"/>
          <w:lang w:eastAsia="pl-PL"/>
        </w:rPr>
        <w:t>nie musi</w:t>
      </w:r>
      <w:r w:rsidRPr="00A713CA">
        <w:rPr>
          <w:rFonts w:ascii="Times New Roman" w:eastAsia="Times New Roman" w:hAnsi="Times New Roman" w:cs="Times New Roman"/>
          <w:sz w:val="24"/>
          <w:szCs w:val="24"/>
          <w:lang w:eastAsia="pl-PL"/>
        </w:rPr>
        <w:t xml:space="preserve"> być poprzedzone odbyciem wizji lokalnej lub sprawdzeniem dokumentów dotyczących </w:t>
      </w:r>
      <w:r w:rsidR="00557CCB" w:rsidRPr="00A713CA">
        <w:rPr>
          <w:rFonts w:ascii="Times New Roman" w:eastAsia="Times New Roman" w:hAnsi="Times New Roman" w:cs="Times New Roman"/>
          <w:sz w:val="24"/>
          <w:szCs w:val="24"/>
          <w:lang w:eastAsia="pl-PL"/>
        </w:rPr>
        <w:t>zamówienia jakie znajdują się w </w:t>
      </w:r>
      <w:r w:rsidRPr="00A713CA">
        <w:rPr>
          <w:rFonts w:ascii="Times New Roman" w:eastAsia="Times New Roman" w:hAnsi="Times New Roman" w:cs="Times New Roman"/>
          <w:sz w:val="24"/>
          <w:szCs w:val="24"/>
          <w:lang w:eastAsia="pl-PL"/>
        </w:rPr>
        <w:t>dyspozycji Zamawiającego</w:t>
      </w:r>
      <w:r w:rsidR="0018347B">
        <w:rPr>
          <w:rFonts w:ascii="Times New Roman" w:eastAsia="Times New Roman" w:hAnsi="Times New Roman" w:cs="Times New Roman"/>
          <w:sz w:val="24"/>
          <w:szCs w:val="24"/>
          <w:lang w:eastAsia="pl-PL"/>
        </w:rPr>
        <w:t>.</w:t>
      </w:r>
      <w:r w:rsidRPr="00A713CA">
        <w:rPr>
          <w:rFonts w:ascii="Times New Roman" w:eastAsia="Times New Roman" w:hAnsi="Times New Roman" w:cs="Times New Roman"/>
          <w:sz w:val="24"/>
          <w:szCs w:val="24"/>
          <w:lang w:eastAsia="pl-PL"/>
        </w:rPr>
        <w:t xml:space="preserve"> </w:t>
      </w:r>
    </w:p>
    <w:p w14:paraId="1804EE38" w14:textId="304BE1BE" w:rsidR="005D1FF2" w:rsidRDefault="005D1FF2" w:rsidP="000B39D1">
      <w:pPr>
        <w:spacing w:after="0"/>
        <w:rPr>
          <w:rFonts w:ascii="Times New Roman" w:eastAsia="Times New Roman" w:hAnsi="Times New Roman" w:cs="Times New Roman"/>
          <w:color w:val="FF0000"/>
          <w:sz w:val="24"/>
          <w:szCs w:val="24"/>
          <w:lang w:eastAsia="pl-PL"/>
        </w:rPr>
      </w:pPr>
    </w:p>
    <w:p w14:paraId="6A200046" w14:textId="58C48C99" w:rsidR="00482CF3" w:rsidRDefault="00482CF3" w:rsidP="000B39D1">
      <w:pPr>
        <w:spacing w:after="0"/>
        <w:rPr>
          <w:rFonts w:ascii="Times New Roman" w:eastAsia="Times New Roman" w:hAnsi="Times New Roman" w:cs="Times New Roman"/>
          <w:color w:val="FF0000"/>
          <w:sz w:val="24"/>
          <w:szCs w:val="24"/>
          <w:lang w:eastAsia="pl-PL"/>
        </w:rPr>
      </w:pPr>
    </w:p>
    <w:p w14:paraId="0752B662" w14:textId="0F768EAE" w:rsidR="00482CF3" w:rsidRDefault="00482CF3" w:rsidP="000B39D1">
      <w:pPr>
        <w:spacing w:after="0"/>
        <w:rPr>
          <w:rFonts w:ascii="Times New Roman" w:eastAsia="Times New Roman" w:hAnsi="Times New Roman" w:cs="Times New Roman"/>
          <w:color w:val="FF0000"/>
          <w:sz w:val="24"/>
          <w:szCs w:val="24"/>
          <w:lang w:eastAsia="pl-PL"/>
        </w:rPr>
      </w:pPr>
    </w:p>
    <w:p w14:paraId="524C5EA2" w14:textId="1039CB47" w:rsidR="00482CF3" w:rsidRDefault="00482CF3" w:rsidP="000B39D1">
      <w:pPr>
        <w:spacing w:after="0"/>
        <w:rPr>
          <w:rFonts w:ascii="Times New Roman" w:eastAsia="Times New Roman" w:hAnsi="Times New Roman" w:cs="Times New Roman"/>
          <w:color w:val="FF0000"/>
          <w:sz w:val="24"/>
          <w:szCs w:val="24"/>
          <w:lang w:eastAsia="pl-PL"/>
        </w:rPr>
      </w:pPr>
    </w:p>
    <w:p w14:paraId="14381BD1" w14:textId="3F72DC69" w:rsidR="00482CF3" w:rsidRDefault="00482CF3" w:rsidP="000B39D1">
      <w:pPr>
        <w:spacing w:after="0"/>
        <w:rPr>
          <w:rFonts w:ascii="Times New Roman" w:eastAsia="Times New Roman" w:hAnsi="Times New Roman" w:cs="Times New Roman"/>
          <w:color w:val="FF0000"/>
          <w:sz w:val="24"/>
          <w:szCs w:val="24"/>
          <w:lang w:eastAsia="pl-PL"/>
        </w:rPr>
      </w:pPr>
    </w:p>
    <w:p w14:paraId="347E79E4" w14:textId="5C09D8A7" w:rsidR="00482CF3" w:rsidRDefault="00482CF3" w:rsidP="000B39D1">
      <w:pPr>
        <w:spacing w:after="0"/>
        <w:rPr>
          <w:rFonts w:ascii="Times New Roman" w:eastAsia="Times New Roman" w:hAnsi="Times New Roman" w:cs="Times New Roman"/>
          <w:color w:val="FF0000"/>
          <w:sz w:val="24"/>
          <w:szCs w:val="24"/>
          <w:lang w:eastAsia="pl-PL"/>
        </w:rPr>
      </w:pPr>
    </w:p>
    <w:p w14:paraId="103396F7" w14:textId="77777777" w:rsidR="00AA0BD7" w:rsidRPr="000F3028" w:rsidRDefault="00AA0BD7" w:rsidP="008859CB">
      <w:pPr>
        <w:spacing w:after="0"/>
        <w:jc w:val="center"/>
        <w:rPr>
          <w:rFonts w:ascii="Times New Roman" w:eastAsia="Times New Roman" w:hAnsi="Times New Roman" w:cs="Times New Roman"/>
          <w:sz w:val="24"/>
          <w:szCs w:val="24"/>
          <w:lang w:eastAsia="pl-PL"/>
        </w:rPr>
      </w:pPr>
      <w:r w:rsidRPr="000F3028">
        <w:rPr>
          <w:rFonts w:ascii="Times New Roman" w:eastAsia="Times New Roman" w:hAnsi="Times New Roman" w:cs="Times New Roman"/>
          <w:sz w:val="24"/>
          <w:szCs w:val="24"/>
          <w:lang w:eastAsia="pl-PL"/>
        </w:rPr>
        <w:lastRenderedPageBreak/>
        <w:t>DZIAŁ II - SPOSÓB POROZUMIEWNIA SIĘ W POSTĘPOWANIU</w:t>
      </w:r>
    </w:p>
    <w:p w14:paraId="2633332F" w14:textId="77777777" w:rsidR="00AA0BD7" w:rsidRPr="000F3028" w:rsidRDefault="00AA0BD7" w:rsidP="008859CB">
      <w:pPr>
        <w:spacing w:after="0"/>
        <w:jc w:val="center"/>
        <w:rPr>
          <w:rFonts w:ascii="Times New Roman" w:eastAsia="Times New Roman" w:hAnsi="Times New Roman" w:cs="Times New Roman"/>
          <w:sz w:val="24"/>
          <w:szCs w:val="24"/>
          <w:lang w:eastAsia="pl-PL"/>
        </w:rPr>
      </w:pPr>
    </w:p>
    <w:p w14:paraId="1ADBFD15" w14:textId="7498AC6A" w:rsidR="00482CF3" w:rsidRPr="000F3028" w:rsidRDefault="00AA0BD7" w:rsidP="00482CF3">
      <w:pPr>
        <w:spacing w:after="0"/>
        <w:jc w:val="center"/>
        <w:rPr>
          <w:rFonts w:ascii="Times New Roman" w:eastAsia="Times New Roman" w:hAnsi="Times New Roman" w:cs="Times New Roman"/>
          <w:sz w:val="24"/>
          <w:szCs w:val="24"/>
          <w:u w:val="single"/>
          <w:lang w:eastAsia="pl-PL"/>
        </w:rPr>
      </w:pPr>
      <w:r w:rsidRPr="000F3028">
        <w:rPr>
          <w:rFonts w:ascii="Times New Roman" w:eastAsia="Times New Roman" w:hAnsi="Times New Roman" w:cs="Times New Roman"/>
          <w:sz w:val="24"/>
          <w:szCs w:val="24"/>
          <w:u w:val="single"/>
          <w:lang w:eastAsia="pl-PL"/>
        </w:rPr>
        <w:t>Rozdział I – Sposoby porozumiewania się</w:t>
      </w:r>
    </w:p>
    <w:p w14:paraId="4BF1C559" w14:textId="2125BA23" w:rsidR="004C1820" w:rsidRPr="009149B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W postępowaniu o udzielenie zamówienia komunikacja między Zamawiającym</w:t>
      </w:r>
      <w:r w:rsidR="00AE2F46">
        <w:rPr>
          <w:rFonts w:ascii="Times New Roman" w:hAnsi="Times New Roman" w:cs="Times New Roman"/>
          <w:sz w:val="24"/>
          <w:szCs w:val="24"/>
        </w:rPr>
        <w:t>,</w:t>
      </w:r>
      <w:r w:rsidR="00DD15AE">
        <w:rPr>
          <w:rFonts w:ascii="Times New Roman" w:hAnsi="Times New Roman" w:cs="Times New Roman"/>
          <w:sz w:val="24"/>
          <w:szCs w:val="24"/>
        </w:rPr>
        <w:t xml:space="preserve"> a </w:t>
      </w:r>
      <w:r w:rsidRPr="009149BD">
        <w:rPr>
          <w:rFonts w:ascii="Times New Roman" w:hAnsi="Times New Roman" w:cs="Times New Roman"/>
          <w:sz w:val="24"/>
          <w:szCs w:val="24"/>
        </w:rPr>
        <w:t xml:space="preserve">Wykonawcami odbywa się drogą elektroniczną </w:t>
      </w:r>
      <w:r w:rsidR="00E02576" w:rsidRPr="009149BD">
        <w:rPr>
          <w:rFonts w:ascii="Times New Roman" w:hAnsi="Times New Roman" w:cs="Times New Roman"/>
          <w:sz w:val="24"/>
          <w:szCs w:val="24"/>
        </w:rPr>
        <w:t xml:space="preserve">przy użyciu platformy zakupowej </w:t>
      </w:r>
      <w:hyperlink r:id="rId11" w:history="1">
        <w:r w:rsidR="00055529" w:rsidRPr="009149BD">
          <w:rPr>
            <w:rStyle w:val="Hipercze"/>
            <w:rFonts w:ascii="Times New Roman" w:hAnsi="Times New Roman" w:cs="Times New Roman"/>
            <w:b/>
            <w:bCs/>
            <w:color w:val="auto"/>
            <w:sz w:val="24"/>
            <w:szCs w:val="24"/>
          </w:rPr>
          <w:t>https://platformazakupowa.pl/pn/grom</w:t>
        </w:r>
      </w:hyperlink>
      <w:r w:rsidR="00E02576" w:rsidRPr="009149BD">
        <w:rPr>
          <w:rFonts w:ascii="Times New Roman" w:hAnsi="Times New Roman" w:cs="Times New Roman"/>
          <w:b/>
          <w:bCs/>
          <w:sz w:val="24"/>
          <w:szCs w:val="24"/>
        </w:rPr>
        <w:t>.</w:t>
      </w:r>
    </w:p>
    <w:p w14:paraId="19BC0003" w14:textId="77777777" w:rsidR="00A5046B" w:rsidRPr="00A5046B" w:rsidRDefault="00A5046B"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A5046B">
        <w:rPr>
          <w:rFonts w:ascii="Times New Roman" w:hAnsi="Times New Roman" w:cs="Times New Roman"/>
          <w:sz w:val="24"/>
          <w:szCs w:val="24"/>
        </w:rPr>
        <w:t>Korzystanie z platformy zakupowej przez Wykonawcę jest bezpłatne.</w:t>
      </w:r>
    </w:p>
    <w:p w14:paraId="31B9A1D4" w14:textId="1FC8C6E3" w:rsidR="00055529" w:rsidRPr="009149BD" w:rsidRDefault="00055529"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Wykonawca przystępując do niniejszego postępowania o udzielenie zamówienia publicznego, akceptuje warunki korzystania z Platformy Zak</w:t>
      </w:r>
      <w:r w:rsidR="00CF3B87">
        <w:rPr>
          <w:rFonts w:ascii="Times New Roman" w:hAnsi="Times New Roman" w:cs="Times New Roman"/>
          <w:sz w:val="24"/>
          <w:szCs w:val="24"/>
        </w:rPr>
        <w:t xml:space="preserve">upowej, określone w Regulaminie </w:t>
      </w:r>
      <w:r w:rsidRPr="009149BD">
        <w:rPr>
          <w:rFonts w:ascii="Times New Roman" w:hAnsi="Times New Roman" w:cs="Times New Roman"/>
          <w:sz w:val="24"/>
          <w:szCs w:val="24"/>
        </w:rPr>
        <w:t xml:space="preserve">zamieszczonym na stronie internetowej pod adresem </w:t>
      </w:r>
      <w:r w:rsidRPr="009149BD">
        <w:rPr>
          <w:rFonts w:ascii="Times New Roman" w:hAnsi="Times New Roman" w:cs="Times New Roman"/>
          <w:b/>
          <w:sz w:val="24"/>
          <w:szCs w:val="24"/>
        </w:rPr>
        <w:t>https://platformazakupowa.pl/strona/1-regulamin</w:t>
      </w:r>
      <w:r w:rsidRPr="009149BD">
        <w:rPr>
          <w:rFonts w:ascii="Times New Roman" w:hAnsi="Times New Roman" w:cs="Times New Roman"/>
          <w:sz w:val="24"/>
          <w:szCs w:val="24"/>
        </w:rPr>
        <w:t xml:space="preserve"> w zakładce „Regulamin" oraz uznaje go za wiążący.</w:t>
      </w:r>
    </w:p>
    <w:p w14:paraId="45B20A1C" w14:textId="77777777" w:rsidR="00055529" w:rsidRPr="009149BD"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Dokumenty elektroniczne, oświadczenia lub elektroniczne kopie dokumentów lub oświadczeń, o których mowa w niniejszej SWZ, składane mogą być przez Wykonawcę wyłącznie za pośrednictwem platformy zakupowej</w:t>
      </w:r>
    </w:p>
    <w:p w14:paraId="72DC58FF" w14:textId="5A3AAE76" w:rsidR="00055529" w:rsidRPr="009149BD" w:rsidRDefault="00055529" w:rsidP="008859CB">
      <w:pPr>
        <w:widowControl w:val="0"/>
        <w:tabs>
          <w:tab w:val="num" w:pos="426"/>
        </w:tabs>
        <w:spacing w:after="0"/>
        <w:ind w:left="426"/>
        <w:jc w:val="both"/>
        <w:rPr>
          <w:rFonts w:ascii="Times New Roman" w:hAnsi="Times New Roman" w:cs="Times New Roman"/>
          <w:sz w:val="24"/>
          <w:szCs w:val="24"/>
        </w:rPr>
      </w:pPr>
      <w:r w:rsidRPr="009149BD">
        <w:rPr>
          <w:rFonts w:ascii="Times New Roman" w:hAnsi="Times New Roman" w:cs="Times New Roman"/>
          <w:b/>
          <w:bCs/>
          <w:sz w:val="24"/>
          <w:szCs w:val="24"/>
        </w:rPr>
        <w:t>https://platformazakupowa.pl/pn/grom.</w:t>
      </w:r>
    </w:p>
    <w:p w14:paraId="0A4F2A0C" w14:textId="77777777" w:rsidR="00055529" w:rsidRPr="00DD15AE"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 xml:space="preserve">Za datę przekazania (wpływu) oświadczeń, wniosków, zawiadomień oraz informacji przyjmuje się datę ich przesłania za pośrednictwem platformy poprzez kliknięcie przycisku „wyślij wiadomość” i pojawieniu się komunikatu, że wiadomość została wysłana do </w:t>
      </w:r>
      <w:r w:rsidRPr="00DD15AE">
        <w:rPr>
          <w:rFonts w:ascii="Times New Roman" w:hAnsi="Times New Roman" w:cs="Times New Roman"/>
          <w:sz w:val="24"/>
          <w:szCs w:val="24"/>
        </w:rPr>
        <w:t>Zamawiającego.</w:t>
      </w:r>
    </w:p>
    <w:p w14:paraId="5430B2E1" w14:textId="77777777" w:rsidR="00A831B5" w:rsidRPr="00DD15AE"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i/>
          <w:sz w:val="24"/>
          <w:szCs w:val="24"/>
        </w:rPr>
      </w:pPr>
      <w:r w:rsidRPr="00DD15AE">
        <w:rPr>
          <w:rFonts w:ascii="Times New Roman" w:hAnsi="Times New Roman" w:cs="Times New Roman"/>
          <w:sz w:val="24"/>
          <w:szCs w:val="24"/>
        </w:rPr>
        <w:t>Sposób sporządzenia dokumentów elektronicznych, oświadczeń lub elektronicznych kopii dokumentów lub oświadczeń musi być zgody z wymaganiami określonymi</w:t>
      </w:r>
      <w:r w:rsidR="00A831B5" w:rsidRPr="00DD15AE">
        <w:rPr>
          <w:rFonts w:ascii="Times New Roman" w:hAnsi="Times New Roman" w:cs="Times New Roman"/>
          <w:sz w:val="24"/>
          <w:szCs w:val="24"/>
        </w:rPr>
        <w:t>:</w:t>
      </w:r>
    </w:p>
    <w:p w14:paraId="606B4934" w14:textId="263B132B" w:rsidR="00050980" w:rsidRPr="00DD15AE" w:rsidRDefault="00055529" w:rsidP="00050980">
      <w:pPr>
        <w:pStyle w:val="Akapitzlist"/>
        <w:widowControl w:val="0"/>
        <w:numPr>
          <w:ilvl w:val="2"/>
          <w:numId w:val="4"/>
        </w:numPr>
        <w:spacing w:after="0"/>
        <w:ind w:left="851" w:hanging="425"/>
        <w:jc w:val="both"/>
        <w:rPr>
          <w:rFonts w:ascii="Times New Roman" w:hAnsi="Times New Roman" w:cs="Times New Roman"/>
          <w:sz w:val="24"/>
          <w:szCs w:val="24"/>
        </w:rPr>
      </w:pPr>
      <w:r w:rsidRPr="00DD15AE">
        <w:rPr>
          <w:rFonts w:ascii="Times New Roman" w:hAnsi="Times New Roman" w:cs="Times New Roman"/>
          <w:sz w:val="24"/>
          <w:szCs w:val="24"/>
        </w:rPr>
        <w:t xml:space="preserve">w rozporządzeniu Prezesa Rady Ministrów z dnia </w:t>
      </w:r>
      <w:r w:rsidR="00A831B5" w:rsidRPr="00DD15AE">
        <w:rPr>
          <w:rFonts w:ascii="Times New Roman" w:hAnsi="Times New Roman" w:cs="Times New Roman"/>
          <w:sz w:val="24"/>
          <w:szCs w:val="24"/>
        </w:rPr>
        <w:t>30</w:t>
      </w:r>
      <w:r w:rsidRPr="00DD15AE">
        <w:rPr>
          <w:rFonts w:ascii="Times New Roman" w:hAnsi="Times New Roman" w:cs="Times New Roman"/>
          <w:sz w:val="24"/>
          <w:szCs w:val="24"/>
        </w:rPr>
        <w:t xml:space="preserve"> </w:t>
      </w:r>
      <w:r w:rsidR="00A831B5" w:rsidRPr="00DD15AE">
        <w:rPr>
          <w:rFonts w:ascii="Times New Roman" w:hAnsi="Times New Roman" w:cs="Times New Roman"/>
          <w:sz w:val="24"/>
          <w:szCs w:val="24"/>
        </w:rPr>
        <w:t>grudnia</w:t>
      </w:r>
      <w:r w:rsidRPr="00DD15AE">
        <w:rPr>
          <w:rFonts w:ascii="Times New Roman" w:hAnsi="Times New Roman" w:cs="Times New Roman"/>
          <w:sz w:val="24"/>
          <w:szCs w:val="24"/>
        </w:rPr>
        <w:t xml:space="preserve"> 20</w:t>
      </w:r>
      <w:r w:rsidR="00A831B5" w:rsidRPr="00DD15AE">
        <w:rPr>
          <w:rFonts w:ascii="Times New Roman" w:hAnsi="Times New Roman" w:cs="Times New Roman"/>
          <w:sz w:val="24"/>
          <w:szCs w:val="24"/>
        </w:rPr>
        <w:t>20</w:t>
      </w:r>
      <w:r w:rsidRPr="00DD15AE">
        <w:rPr>
          <w:rFonts w:ascii="Times New Roman" w:hAnsi="Times New Roman" w:cs="Times New Roman"/>
          <w:sz w:val="24"/>
          <w:szCs w:val="24"/>
        </w:rPr>
        <w:t xml:space="preserve"> r. w sprawie </w:t>
      </w:r>
      <w:r w:rsidR="00A831B5" w:rsidRPr="00DD15AE">
        <w:rPr>
          <w:rFonts w:ascii="Times New Roman" w:hAnsi="Times New Roman" w:cs="Times New Roman"/>
          <w:sz w:val="24"/>
          <w:szCs w:val="24"/>
        </w:rPr>
        <w:t>sposobu sporządzania i przekazywania informacji oraz wymagań technicznych dla dokumentów elektronicznych oraz środk</w:t>
      </w:r>
      <w:r w:rsidR="00DD15AE">
        <w:rPr>
          <w:rFonts w:ascii="Times New Roman" w:hAnsi="Times New Roman" w:cs="Times New Roman"/>
          <w:sz w:val="24"/>
          <w:szCs w:val="24"/>
        </w:rPr>
        <w:t>ów komunikacji elektronicznej w </w:t>
      </w:r>
      <w:r w:rsidR="00A831B5" w:rsidRPr="00DD15AE">
        <w:rPr>
          <w:rFonts w:ascii="Times New Roman" w:hAnsi="Times New Roman" w:cs="Times New Roman"/>
          <w:sz w:val="24"/>
          <w:szCs w:val="24"/>
        </w:rPr>
        <w:t>postępowaniu o udzielenie zamówienia publicznego lub konkursie</w:t>
      </w:r>
      <w:r w:rsidR="00050980" w:rsidRPr="00DD15AE">
        <w:rPr>
          <w:rFonts w:ascii="Times New Roman" w:hAnsi="Times New Roman" w:cs="Times New Roman"/>
          <w:sz w:val="24"/>
          <w:szCs w:val="24"/>
        </w:rPr>
        <w:t>;</w:t>
      </w:r>
    </w:p>
    <w:p w14:paraId="25BDAF96" w14:textId="5F0660D9" w:rsidR="00055529" w:rsidRPr="00DD15AE" w:rsidRDefault="00055529" w:rsidP="00050980">
      <w:pPr>
        <w:pStyle w:val="Akapitzlist"/>
        <w:widowControl w:val="0"/>
        <w:numPr>
          <w:ilvl w:val="2"/>
          <w:numId w:val="4"/>
        </w:numPr>
        <w:spacing w:after="0"/>
        <w:ind w:left="851" w:hanging="425"/>
        <w:jc w:val="both"/>
        <w:rPr>
          <w:rFonts w:ascii="Times New Roman" w:hAnsi="Times New Roman" w:cs="Times New Roman"/>
          <w:i/>
          <w:sz w:val="24"/>
          <w:szCs w:val="24"/>
        </w:rPr>
      </w:pPr>
      <w:r w:rsidRPr="00DD15AE">
        <w:rPr>
          <w:rFonts w:ascii="Times New Roman" w:hAnsi="Times New Roman" w:cs="Times New Roman"/>
          <w:sz w:val="24"/>
          <w:szCs w:val="24"/>
        </w:rPr>
        <w:t>rozporządzeniu Ministra Rozwoju</w:t>
      </w:r>
      <w:r w:rsidR="00050980" w:rsidRPr="00DD15AE">
        <w:rPr>
          <w:rFonts w:ascii="Times New Roman" w:hAnsi="Times New Roman" w:cs="Times New Roman"/>
          <w:sz w:val="24"/>
          <w:szCs w:val="24"/>
        </w:rPr>
        <w:t>, Pracy i Technologii</w:t>
      </w:r>
      <w:r w:rsidRPr="00DD15AE">
        <w:rPr>
          <w:rFonts w:ascii="Times New Roman" w:hAnsi="Times New Roman" w:cs="Times New Roman"/>
          <w:sz w:val="24"/>
          <w:szCs w:val="24"/>
        </w:rPr>
        <w:t xml:space="preserve"> z dnia 2</w:t>
      </w:r>
      <w:r w:rsidR="00050980" w:rsidRPr="00DD15AE">
        <w:rPr>
          <w:rFonts w:ascii="Times New Roman" w:hAnsi="Times New Roman" w:cs="Times New Roman"/>
          <w:sz w:val="24"/>
          <w:szCs w:val="24"/>
        </w:rPr>
        <w:t>3</w:t>
      </w:r>
      <w:r w:rsidRPr="00DD15AE">
        <w:rPr>
          <w:rFonts w:ascii="Times New Roman" w:hAnsi="Times New Roman" w:cs="Times New Roman"/>
          <w:sz w:val="24"/>
          <w:szCs w:val="24"/>
        </w:rPr>
        <w:t xml:space="preserve"> </w:t>
      </w:r>
      <w:r w:rsidR="00050980" w:rsidRPr="00DD15AE">
        <w:rPr>
          <w:rFonts w:ascii="Times New Roman" w:hAnsi="Times New Roman" w:cs="Times New Roman"/>
          <w:sz w:val="24"/>
          <w:szCs w:val="24"/>
        </w:rPr>
        <w:t>grudnia</w:t>
      </w:r>
      <w:r w:rsidRPr="00DD15AE">
        <w:rPr>
          <w:rFonts w:ascii="Times New Roman" w:hAnsi="Times New Roman" w:cs="Times New Roman"/>
          <w:sz w:val="24"/>
          <w:szCs w:val="24"/>
        </w:rPr>
        <w:t xml:space="preserve"> 20</w:t>
      </w:r>
      <w:r w:rsidR="00050980" w:rsidRPr="00DD15AE">
        <w:rPr>
          <w:rFonts w:ascii="Times New Roman" w:hAnsi="Times New Roman" w:cs="Times New Roman"/>
          <w:sz w:val="24"/>
          <w:szCs w:val="24"/>
        </w:rPr>
        <w:t>20</w:t>
      </w:r>
      <w:r w:rsidR="00DD15AE">
        <w:rPr>
          <w:rFonts w:ascii="Times New Roman" w:hAnsi="Times New Roman" w:cs="Times New Roman"/>
          <w:sz w:val="24"/>
          <w:szCs w:val="24"/>
        </w:rPr>
        <w:t xml:space="preserve"> r. w </w:t>
      </w:r>
      <w:r w:rsidRPr="00DD15AE">
        <w:rPr>
          <w:rFonts w:ascii="Times New Roman" w:hAnsi="Times New Roman" w:cs="Times New Roman"/>
          <w:sz w:val="24"/>
          <w:szCs w:val="24"/>
        </w:rPr>
        <w:t xml:space="preserve">sprawie </w:t>
      </w:r>
      <w:r w:rsidR="00050980" w:rsidRPr="00DD15AE">
        <w:rPr>
          <w:rFonts w:ascii="Times New Roman" w:hAnsi="Times New Roman" w:cs="Times New Roman"/>
          <w:sz w:val="24"/>
          <w:szCs w:val="24"/>
        </w:rPr>
        <w:t>podmiotowych środków dowodowych oraz innych dokumentów lub oświadczeń, jakich może żądać zamawiający od wykonawcy.</w:t>
      </w:r>
    </w:p>
    <w:p w14:paraId="412E3AE9" w14:textId="156F4FCF" w:rsidR="00055529" w:rsidRPr="009149BD"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W sytuacjach awaryjnych np. w przypadku braku działania platformy zakupowej https://platformazakupowa.pl/pn/grom ko</w:t>
      </w:r>
      <w:r w:rsidR="00DD15AE">
        <w:rPr>
          <w:rFonts w:ascii="Times New Roman" w:hAnsi="Times New Roman" w:cs="Times New Roman"/>
          <w:sz w:val="24"/>
          <w:szCs w:val="24"/>
        </w:rPr>
        <w:t>munikacja między Zamawiającym a </w:t>
      </w:r>
      <w:r w:rsidRPr="009149BD">
        <w:rPr>
          <w:rFonts w:ascii="Times New Roman" w:hAnsi="Times New Roman" w:cs="Times New Roman"/>
          <w:sz w:val="24"/>
          <w:szCs w:val="24"/>
        </w:rPr>
        <w:t xml:space="preserve">Wykonawcami może również odbywać się za pomocą poczty elektronicznej </w:t>
      </w:r>
      <w:r w:rsidR="009149BD" w:rsidRPr="00BC1665">
        <w:rPr>
          <w:rFonts w:ascii="Times New Roman" w:eastAsia="Times New Roman" w:hAnsi="Times New Roman" w:cs="Times New Roman"/>
          <w:b/>
          <w:bCs/>
          <w:sz w:val="24"/>
          <w:szCs w:val="24"/>
          <w:lang w:eastAsia="pl-PL"/>
        </w:rPr>
        <w:t>2305.zamowienia@ron.mil.pl</w:t>
      </w:r>
    </w:p>
    <w:p w14:paraId="676429F1" w14:textId="77777777" w:rsidR="009149BD" w:rsidRPr="009149BD" w:rsidRDefault="009149BD" w:rsidP="008859CB">
      <w:pPr>
        <w:numPr>
          <w:ilvl w:val="0"/>
          <w:numId w:val="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08A9E2D6" w14:textId="77777777" w:rsidR="009149BD" w:rsidRPr="009149BD" w:rsidRDefault="009149BD" w:rsidP="007868BF">
      <w:pPr>
        <w:numPr>
          <w:ilvl w:val="0"/>
          <w:numId w:val="16"/>
        </w:numPr>
        <w:spacing w:after="0"/>
        <w:ind w:left="851" w:hanging="425"/>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imię i nazwisko osoby kierującej zapytanie;</w:t>
      </w:r>
    </w:p>
    <w:p w14:paraId="786FEEE0" w14:textId="77777777" w:rsidR="009149BD" w:rsidRPr="009149BD" w:rsidRDefault="009149BD" w:rsidP="007868BF">
      <w:pPr>
        <w:numPr>
          <w:ilvl w:val="0"/>
          <w:numId w:val="16"/>
        </w:numPr>
        <w:spacing w:after="0"/>
        <w:ind w:left="851" w:hanging="425"/>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adres (kod pocztowy, miejscowość ulica i nr domu);</w:t>
      </w:r>
    </w:p>
    <w:p w14:paraId="792BFDFC" w14:textId="77777777" w:rsidR="009149BD" w:rsidRPr="009149BD" w:rsidRDefault="009149BD" w:rsidP="007868BF">
      <w:pPr>
        <w:numPr>
          <w:ilvl w:val="0"/>
          <w:numId w:val="16"/>
        </w:numPr>
        <w:spacing w:after="0"/>
        <w:ind w:left="851" w:hanging="425"/>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treść pytania (określenie przedmiotu sprawy).</w:t>
      </w:r>
    </w:p>
    <w:p w14:paraId="730BA4A6" w14:textId="77777777" w:rsidR="004C1820" w:rsidRPr="009149B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6338B204" w14:textId="77777777" w:rsidR="009149BD" w:rsidRPr="009149B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Zamawiający wyznacza następujące osoby do kontaktu z Wykonawcami:</w:t>
      </w:r>
    </w:p>
    <w:p w14:paraId="72135C91" w14:textId="4B3E11FF" w:rsidR="009149BD" w:rsidRPr="006C65B0" w:rsidRDefault="004C1820" w:rsidP="008859CB">
      <w:pPr>
        <w:pStyle w:val="Akapitzlist"/>
        <w:tabs>
          <w:tab w:val="num" w:pos="426"/>
        </w:tabs>
        <w:spacing w:after="0"/>
        <w:ind w:left="426"/>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 xml:space="preserve">p. </w:t>
      </w:r>
      <w:r w:rsidR="00810B18">
        <w:rPr>
          <w:rFonts w:ascii="Times New Roman" w:hAnsi="Times New Roman" w:cs="Times New Roman"/>
          <w:color w:val="000000" w:themeColor="text1"/>
          <w:sz w:val="24"/>
          <w:szCs w:val="24"/>
        </w:rPr>
        <w:t>Dawid Nowakowski</w:t>
      </w:r>
    </w:p>
    <w:p w14:paraId="27741A1E" w14:textId="052610FD" w:rsidR="009149BD" w:rsidRPr="006C65B0" w:rsidRDefault="004C1820" w:rsidP="008859CB">
      <w:pPr>
        <w:pStyle w:val="Akapitzlist"/>
        <w:tabs>
          <w:tab w:val="num" w:pos="426"/>
        </w:tabs>
        <w:spacing w:after="0"/>
        <w:ind w:left="426"/>
        <w:jc w:val="both"/>
        <w:rPr>
          <w:rStyle w:val="Hipercze"/>
          <w:rFonts w:ascii="Times New Roman" w:eastAsia="Times New Roman" w:hAnsi="Times New Roman" w:cs="Times New Roman"/>
          <w:b/>
          <w:bCs/>
          <w:color w:val="000000" w:themeColor="text1"/>
          <w:sz w:val="24"/>
          <w:szCs w:val="24"/>
          <w:u w:val="none"/>
          <w:lang w:eastAsia="pl-PL"/>
        </w:rPr>
      </w:pPr>
      <w:r w:rsidRPr="006C65B0">
        <w:rPr>
          <w:rFonts w:ascii="Times New Roman" w:hAnsi="Times New Roman" w:cs="Times New Roman"/>
          <w:color w:val="000000" w:themeColor="text1"/>
          <w:sz w:val="24"/>
          <w:szCs w:val="24"/>
        </w:rPr>
        <w:t>email</w:t>
      </w:r>
      <w:r w:rsidR="00990459" w:rsidRPr="006C65B0">
        <w:rPr>
          <w:rFonts w:ascii="Times New Roman" w:hAnsi="Times New Roman" w:cs="Times New Roman"/>
          <w:color w:val="000000" w:themeColor="text1"/>
          <w:sz w:val="24"/>
          <w:szCs w:val="24"/>
        </w:rPr>
        <w:t>:</w:t>
      </w:r>
      <w:r w:rsidRPr="006C65B0">
        <w:rPr>
          <w:rFonts w:ascii="Times New Roman" w:hAnsi="Times New Roman" w:cs="Times New Roman"/>
          <w:color w:val="000000" w:themeColor="text1"/>
          <w:sz w:val="24"/>
          <w:szCs w:val="24"/>
        </w:rPr>
        <w:t xml:space="preserve"> </w:t>
      </w:r>
      <w:hyperlink r:id="rId12" w:history="1">
        <w:r w:rsidRPr="006C65B0">
          <w:rPr>
            <w:rStyle w:val="Hipercze"/>
            <w:rFonts w:ascii="Times New Roman" w:eastAsia="Times New Roman" w:hAnsi="Times New Roman" w:cs="Times New Roman"/>
            <w:b/>
            <w:bCs/>
            <w:color w:val="000000" w:themeColor="text1"/>
            <w:sz w:val="24"/>
            <w:szCs w:val="24"/>
            <w:u w:val="none"/>
            <w:lang w:eastAsia="pl-PL"/>
          </w:rPr>
          <w:t>2305.zamowienia@ron.mil.pl</w:t>
        </w:r>
      </w:hyperlink>
    </w:p>
    <w:p w14:paraId="20B86812" w14:textId="64D49117" w:rsidR="004C1820" w:rsidRPr="006C65B0" w:rsidRDefault="004C1820" w:rsidP="008859CB">
      <w:pPr>
        <w:pStyle w:val="Akapitzlist"/>
        <w:tabs>
          <w:tab w:val="num" w:pos="426"/>
        </w:tabs>
        <w:spacing w:after="0"/>
        <w:ind w:left="426"/>
        <w:jc w:val="both"/>
        <w:rPr>
          <w:rFonts w:ascii="Times New Roman" w:hAnsi="Times New Roman" w:cs="Times New Roman"/>
          <w:color w:val="000000" w:themeColor="text1"/>
          <w:sz w:val="24"/>
          <w:szCs w:val="24"/>
        </w:rPr>
      </w:pPr>
      <w:r w:rsidRPr="006C65B0">
        <w:rPr>
          <w:rFonts w:ascii="Times New Roman" w:eastAsia="Times New Roman" w:hAnsi="Times New Roman" w:cs="Times New Roman"/>
          <w:color w:val="000000" w:themeColor="text1"/>
          <w:sz w:val="24"/>
          <w:szCs w:val="24"/>
          <w:lang w:val="en-US" w:eastAsia="pl-PL"/>
        </w:rPr>
        <w:t>tel. 26</w:t>
      </w:r>
      <w:r w:rsidR="006C65B0" w:rsidRPr="006C65B0">
        <w:rPr>
          <w:rFonts w:ascii="Times New Roman" w:eastAsia="Times New Roman" w:hAnsi="Times New Roman" w:cs="Times New Roman"/>
          <w:color w:val="000000" w:themeColor="text1"/>
          <w:sz w:val="24"/>
          <w:szCs w:val="24"/>
          <w:lang w:val="en-US" w:eastAsia="pl-PL"/>
        </w:rPr>
        <w:t>1 895</w:t>
      </w:r>
      <w:r w:rsidR="00870D7E">
        <w:rPr>
          <w:rFonts w:ascii="Times New Roman" w:eastAsia="Times New Roman" w:hAnsi="Times New Roman" w:cs="Times New Roman"/>
          <w:color w:val="000000" w:themeColor="text1"/>
          <w:sz w:val="24"/>
          <w:szCs w:val="24"/>
          <w:lang w:val="en-US" w:eastAsia="pl-PL"/>
        </w:rPr>
        <w:t> </w:t>
      </w:r>
      <w:r w:rsidR="006C65B0" w:rsidRPr="006C65B0">
        <w:rPr>
          <w:rFonts w:ascii="Times New Roman" w:eastAsia="Times New Roman" w:hAnsi="Times New Roman" w:cs="Times New Roman"/>
          <w:color w:val="000000" w:themeColor="text1"/>
          <w:sz w:val="24"/>
          <w:szCs w:val="24"/>
          <w:lang w:val="en-US" w:eastAsia="pl-PL"/>
        </w:rPr>
        <w:t>027</w:t>
      </w:r>
    </w:p>
    <w:p w14:paraId="3D597542" w14:textId="77777777" w:rsidR="00AA0BD7" w:rsidRPr="00686671" w:rsidRDefault="00AA0BD7" w:rsidP="008859CB">
      <w:pPr>
        <w:spacing w:after="0"/>
        <w:jc w:val="center"/>
        <w:rPr>
          <w:rFonts w:ascii="Times New Roman" w:eastAsia="Times New Roman" w:hAnsi="Times New Roman" w:cs="Times New Roman"/>
          <w:sz w:val="24"/>
          <w:szCs w:val="24"/>
          <w:u w:val="single"/>
          <w:lang w:eastAsia="pl-PL"/>
        </w:rPr>
      </w:pPr>
      <w:r w:rsidRPr="00686671">
        <w:rPr>
          <w:rFonts w:ascii="Times New Roman" w:eastAsia="Times New Roman" w:hAnsi="Times New Roman" w:cs="Times New Roman"/>
          <w:sz w:val="24"/>
          <w:szCs w:val="24"/>
          <w:u w:val="single"/>
          <w:lang w:eastAsia="pl-PL"/>
        </w:rPr>
        <w:lastRenderedPageBreak/>
        <w:t>Rozdział II – Udzielanie wyjaśnień</w:t>
      </w:r>
    </w:p>
    <w:p w14:paraId="2BF42AF6" w14:textId="77777777" w:rsidR="00FF5680" w:rsidRPr="00686671" w:rsidRDefault="00FF5680" w:rsidP="008859CB">
      <w:pPr>
        <w:spacing w:after="0"/>
        <w:jc w:val="center"/>
        <w:rPr>
          <w:rFonts w:ascii="Times New Roman" w:eastAsia="Times New Roman" w:hAnsi="Times New Roman" w:cs="Times New Roman"/>
          <w:sz w:val="24"/>
          <w:szCs w:val="24"/>
          <w:u w:val="single"/>
          <w:lang w:eastAsia="pl-PL"/>
        </w:rPr>
      </w:pPr>
    </w:p>
    <w:p w14:paraId="5120EBDE" w14:textId="01141EBB" w:rsidR="00AA0BD7" w:rsidRPr="00686671" w:rsidRDefault="00686671"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686671">
        <w:rPr>
          <w:rFonts w:ascii="Times New Roman" w:hAnsi="Times New Roman" w:cs="Times New Roman"/>
          <w:sz w:val="24"/>
          <w:szCs w:val="24"/>
        </w:rPr>
        <w:t>Wykonawca może zwrócić się do zamawiającego z wnioskiem o wyjaśnienie treści SWZ</w:t>
      </w:r>
      <w:r w:rsidR="00AA0BD7" w:rsidRPr="00686671">
        <w:rPr>
          <w:rFonts w:ascii="Times New Roman" w:eastAsia="Times New Roman" w:hAnsi="Times New Roman" w:cs="Times New Roman"/>
          <w:sz w:val="24"/>
          <w:szCs w:val="24"/>
          <w:lang w:eastAsia="pl-PL"/>
        </w:rPr>
        <w:t xml:space="preserve"> w formie określonej w Części I SWZ - Dział II - Rozdział I.</w:t>
      </w:r>
    </w:p>
    <w:p w14:paraId="77058EF1" w14:textId="4DAAEBFB" w:rsidR="00AA0BD7" w:rsidRPr="0098798A" w:rsidRDefault="00686671" w:rsidP="008859CB">
      <w:pPr>
        <w:numPr>
          <w:ilvl w:val="0"/>
          <w:numId w:val="3"/>
        </w:numPr>
        <w:tabs>
          <w:tab w:val="clear" w:pos="360"/>
          <w:tab w:val="num" w:pos="426"/>
        </w:tabs>
        <w:spacing w:after="0"/>
        <w:ind w:left="425" w:hanging="425"/>
        <w:jc w:val="both"/>
        <w:rPr>
          <w:rFonts w:ascii="Times New Roman" w:eastAsia="Times New Roman" w:hAnsi="Times New Roman" w:cs="Times New Roman"/>
          <w:color w:val="FF0000"/>
          <w:sz w:val="24"/>
          <w:szCs w:val="24"/>
          <w:lang w:eastAsia="pl-PL"/>
        </w:rPr>
      </w:pPr>
      <w:r w:rsidRPr="002765A5">
        <w:rPr>
          <w:rFonts w:ascii="Times New Roman" w:hAnsi="Times New Roman" w:cs="Times New Roman"/>
          <w:color w:val="000000"/>
          <w:sz w:val="24"/>
          <w:szCs w:val="24"/>
        </w:rPr>
        <w:t xml:space="preserve">Zamawiający jest obowiązany udzielić wyjaśnień niezwłocznie, jednak </w:t>
      </w:r>
      <w:r w:rsidRPr="002765A5">
        <w:rPr>
          <w:rFonts w:ascii="Times New Roman" w:hAnsi="Times New Roman" w:cs="Times New Roman"/>
          <w:b/>
          <w:bCs/>
          <w:color w:val="000000"/>
          <w:sz w:val="24"/>
          <w:szCs w:val="24"/>
        </w:rPr>
        <w:t>nie później niż na 2 dni</w:t>
      </w:r>
      <w:r w:rsidRPr="002765A5">
        <w:rPr>
          <w:rFonts w:ascii="Times New Roman" w:hAnsi="Times New Roman" w:cs="Times New Roman"/>
          <w:color w:val="000000"/>
          <w:sz w:val="24"/>
          <w:szCs w:val="24"/>
        </w:rPr>
        <w:t xml:space="preserve"> przed upływem terminu składania odpowiednio ofert albo ofert podlegających negocjacjom, pod warunkiem że wniosek o wyjaśnienie treści SWZ wpłynął do zamawiającego nie </w:t>
      </w:r>
      <w:r w:rsidRPr="002765A5">
        <w:rPr>
          <w:rFonts w:ascii="Times New Roman" w:hAnsi="Times New Roman" w:cs="Times New Roman"/>
          <w:sz w:val="24"/>
          <w:szCs w:val="24"/>
        </w:rPr>
        <w:t>później niż na 4 dni przed upływem terminu składania odpowiednio ofert albo ofert podlegających negocjacjom.</w:t>
      </w:r>
    </w:p>
    <w:p w14:paraId="0225D0ED" w14:textId="026321BB" w:rsidR="007E0812" w:rsidRPr="00436CF0" w:rsidRDefault="007E0812" w:rsidP="008859CB">
      <w:pPr>
        <w:numPr>
          <w:ilvl w:val="0"/>
          <w:numId w:val="3"/>
        </w:numPr>
        <w:tabs>
          <w:tab w:val="clear" w:pos="360"/>
          <w:tab w:val="num" w:pos="426"/>
        </w:tabs>
        <w:spacing w:after="0"/>
        <w:ind w:left="425" w:hanging="425"/>
        <w:jc w:val="both"/>
        <w:rPr>
          <w:rFonts w:ascii="Times New Roman" w:hAnsi="Times New Roman" w:cs="Times New Roman"/>
          <w:sz w:val="24"/>
          <w:szCs w:val="24"/>
        </w:rPr>
      </w:pPr>
      <w:r w:rsidRPr="00436CF0">
        <w:rPr>
          <w:rFonts w:ascii="Times New Roman"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14:paraId="570C8515" w14:textId="19AA1B22" w:rsidR="007E0812" w:rsidRPr="00AE2F46" w:rsidRDefault="007E0812" w:rsidP="008859CB">
      <w:pPr>
        <w:numPr>
          <w:ilvl w:val="0"/>
          <w:numId w:val="3"/>
        </w:numPr>
        <w:tabs>
          <w:tab w:val="clear" w:pos="360"/>
          <w:tab w:val="num" w:pos="426"/>
        </w:tabs>
        <w:spacing w:after="0"/>
        <w:ind w:left="425" w:hanging="425"/>
        <w:jc w:val="both"/>
        <w:rPr>
          <w:rFonts w:ascii="Times New Roman" w:hAnsi="Times New Roman" w:cs="Times New Roman"/>
          <w:sz w:val="24"/>
          <w:szCs w:val="24"/>
        </w:rPr>
      </w:pPr>
      <w:r w:rsidRPr="00AE2F46">
        <w:rPr>
          <w:rFonts w:ascii="Times New Roman" w:hAnsi="Times New Roman" w:cs="Times New Roman"/>
          <w:sz w:val="24"/>
          <w:szCs w:val="24"/>
        </w:rPr>
        <w:t xml:space="preserve">Przedłużenie terminu składania ofert, nie wpływa na bieg terminu składania wniosku o wyjaśnienie treści SWZ. </w:t>
      </w:r>
    </w:p>
    <w:p w14:paraId="6CB68AC1" w14:textId="064E5FB0" w:rsidR="007E0812" w:rsidRPr="00AE2F46"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AE2F46">
        <w:rPr>
          <w:rFonts w:ascii="Times New Roman" w:eastAsia="Times New Roman" w:hAnsi="Times New Roman" w:cs="Times New Roman"/>
          <w:sz w:val="24"/>
          <w:szCs w:val="24"/>
          <w:lang w:eastAsia="pl-PL"/>
        </w:rPr>
        <w:t xml:space="preserve">Treść zapytań wraz z wyjaśnieniami Zamawiający przekaże wszystkim Wykonawcom, którym przekazano SWZ, bez ujawniania źródła zapytania oraz </w:t>
      </w:r>
      <w:r w:rsidR="007E0812" w:rsidRPr="00AE2F46">
        <w:rPr>
          <w:rFonts w:ascii="Times New Roman" w:eastAsia="Times New Roman" w:hAnsi="Times New Roman" w:cs="Times New Roman"/>
          <w:sz w:val="24"/>
          <w:szCs w:val="24"/>
          <w:lang w:eastAsia="pl-PL"/>
        </w:rPr>
        <w:t>zamieści</w:t>
      </w:r>
      <w:r w:rsidRPr="00AE2F46">
        <w:rPr>
          <w:rFonts w:ascii="Times New Roman" w:eastAsia="Times New Roman" w:hAnsi="Times New Roman" w:cs="Times New Roman"/>
          <w:sz w:val="24"/>
          <w:szCs w:val="24"/>
          <w:lang w:eastAsia="pl-PL"/>
        </w:rPr>
        <w:t xml:space="preserve"> na stronie internetowej </w:t>
      </w:r>
      <w:r w:rsidR="00436CF0" w:rsidRPr="00AE2F46">
        <w:rPr>
          <w:rFonts w:ascii="Times New Roman" w:eastAsia="Times New Roman" w:hAnsi="Times New Roman" w:cs="Times New Roman"/>
          <w:sz w:val="24"/>
          <w:szCs w:val="24"/>
          <w:lang w:eastAsia="pl-PL"/>
        </w:rPr>
        <w:t>(</w:t>
      </w:r>
      <w:hyperlink r:id="rId13" w:history="1">
        <w:r w:rsidR="00FD7F0F" w:rsidRPr="00AA5A72">
          <w:rPr>
            <w:rStyle w:val="Hipercze"/>
            <w:rFonts w:ascii="Times New Roman" w:hAnsi="Times New Roman" w:cs="Times New Roman"/>
            <w:b/>
            <w:bCs/>
            <w:color w:val="auto"/>
            <w:sz w:val="24"/>
            <w:szCs w:val="24"/>
            <w:u w:val="none"/>
          </w:rPr>
          <w:t>https://platformazakupowa.pl/pn/grom</w:t>
        </w:r>
      </w:hyperlink>
      <w:r w:rsidR="00436CF0" w:rsidRPr="00AE2F46">
        <w:rPr>
          <w:rFonts w:ascii="Times New Roman" w:eastAsia="Times New Roman" w:hAnsi="Times New Roman" w:cs="Times New Roman"/>
          <w:sz w:val="24"/>
          <w:szCs w:val="24"/>
          <w:lang w:eastAsia="pl-PL"/>
        </w:rPr>
        <w:t>)</w:t>
      </w:r>
      <w:r w:rsidR="007E0812" w:rsidRPr="00AE2F46">
        <w:rPr>
          <w:rFonts w:ascii="Times New Roman" w:eastAsia="Times New Roman" w:hAnsi="Times New Roman" w:cs="Times New Roman"/>
          <w:sz w:val="24"/>
          <w:szCs w:val="24"/>
          <w:lang w:eastAsia="pl-PL"/>
        </w:rPr>
        <w:t>.</w:t>
      </w:r>
    </w:p>
    <w:p w14:paraId="1E177B9E" w14:textId="0F04A398" w:rsidR="00AA0BD7" w:rsidRPr="00AE2F46"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AE2F46">
        <w:rPr>
          <w:rFonts w:ascii="Times New Roman" w:eastAsia="Times New Roman" w:hAnsi="Times New Roman" w:cs="Times New Roman"/>
          <w:sz w:val="24"/>
          <w:szCs w:val="24"/>
          <w:lang w:val="x-none" w:eastAsia="x-none"/>
        </w:rPr>
        <w:t>W uzasadnionych przypadkach, Zamawiający może w każdym czasie przed upływem terminu składania ofert</w:t>
      </w:r>
      <w:r w:rsidR="007E0812" w:rsidRPr="00AE2F46">
        <w:rPr>
          <w:rFonts w:ascii="Times New Roman" w:hAnsi="Times New Roman" w:cs="Times New Roman"/>
          <w:sz w:val="24"/>
          <w:szCs w:val="24"/>
        </w:rPr>
        <w:t xml:space="preserve"> albo ofert podlegających negocjacjom</w:t>
      </w:r>
      <w:r w:rsidRPr="00AE2F46">
        <w:rPr>
          <w:rFonts w:ascii="Times New Roman" w:eastAsia="Times New Roman" w:hAnsi="Times New Roman" w:cs="Times New Roman"/>
          <w:sz w:val="24"/>
          <w:szCs w:val="24"/>
          <w:lang w:val="x-none" w:eastAsia="x-none"/>
        </w:rPr>
        <w:t xml:space="preserve">, zmodyfikować treść SWZ. </w:t>
      </w:r>
    </w:p>
    <w:p w14:paraId="12EBB187" w14:textId="77777777" w:rsidR="00AE2F46" w:rsidRPr="00AE2F46" w:rsidRDefault="00AE2F46"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AE2F46">
        <w:rPr>
          <w:rFonts w:ascii="Times New Roman" w:eastAsia="Times New Roman" w:hAnsi="Times New Roman" w:cs="Times New Roman"/>
          <w:sz w:val="24"/>
          <w:szCs w:val="24"/>
          <w:lang w:val="x-none" w:eastAsia="x-none"/>
        </w:rPr>
        <w:t>W przypadku o którym mowa w ust. 6, Zamawiający może przedłużyć termin składania ofert z uwzględnieniem czasu niezbędnego do wprowadzenia w ofertach zmian wynikających z</w:t>
      </w:r>
      <w:r w:rsidRPr="00AE2F46">
        <w:rPr>
          <w:rFonts w:ascii="Times New Roman" w:eastAsia="Times New Roman" w:hAnsi="Times New Roman" w:cs="Times New Roman"/>
          <w:sz w:val="24"/>
          <w:szCs w:val="24"/>
          <w:lang w:eastAsia="x-none"/>
        </w:rPr>
        <w:t> </w:t>
      </w:r>
      <w:r w:rsidRPr="00AE2F46">
        <w:rPr>
          <w:rFonts w:ascii="Times New Roman" w:eastAsia="Times New Roman" w:hAnsi="Times New Roman" w:cs="Times New Roman"/>
          <w:sz w:val="24"/>
          <w:szCs w:val="24"/>
          <w:lang w:val="x-none" w:eastAsia="x-none"/>
        </w:rPr>
        <w:t>modyfikacji treści SWZ. O przedłużeniu terminu składania ofert Zamawiający zawiadomi niezwłocznie wszystkich Wykonawców, którym przekazano SWZ oraz zamieści informację na stronie internetowej.</w:t>
      </w:r>
    </w:p>
    <w:p w14:paraId="05EE2322" w14:textId="487BE894" w:rsidR="00AA0BD7" w:rsidRPr="00AE2F46"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AE2F46">
        <w:rPr>
          <w:rFonts w:ascii="Times New Roman" w:eastAsia="Times New Roman" w:hAnsi="Times New Roman" w:cs="Times New Roman"/>
          <w:sz w:val="24"/>
          <w:szCs w:val="24"/>
          <w:lang w:val="x-none" w:eastAsia="x-none"/>
        </w:rPr>
        <w:t>Wszelkie modyfikacje</w:t>
      </w:r>
      <w:r w:rsidR="00AE2F46" w:rsidRPr="00AE2F46">
        <w:rPr>
          <w:rFonts w:ascii="Times New Roman" w:eastAsia="Times New Roman" w:hAnsi="Times New Roman" w:cs="Times New Roman"/>
          <w:sz w:val="24"/>
          <w:szCs w:val="24"/>
          <w:lang w:eastAsia="x-none"/>
        </w:rPr>
        <w:t xml:space="preserve"> </w:t>
      </w:r>
      <w:r w:rsidRPr="00AE2F46">
        <w:rPr>
          <w:rFonts w:ascii="Times New Roman" w:eastAsia="Times New Roman" w:hAnsi="Times New Roman" w:cs="Times New Roman"/>
          <w:sz w:val="24"/>
          <w:szCs w:val="24"/>
          <w:lang w:val="x-none" w:eastAsia="x-none"/>
        </w:rPr>
        <w:t xml:space="preserve">oraz </w:t>
      </w:r>
      <w:r w:rsidR="00AE2F46" w:rsidRPr="00AE2F46">
        <w:rPr>
          <w:rFonts w:ascii="Times New Roman" w:eastAsia="Times New Roman" w:hAnsi="Times New Roman" w:cs="Times New Roman"/>
          <w:sz w:val="24"/>
          <w:szCs w:val="24"/>
          <w:lang w:eastAsia="x-none"/>
        </w:rPr>
        <w:t>uzupełnienia SWZ</w:t>
      </w:r>
      <w:r w:rsidRPr="00AE2F46">
        <w:rPr>
          <w:rFonts w:ascii="Times New Roman" w:eastAsia="Times New Roman" w:hAnsi="Times New Roman" w:cs="Times New Roman"/>
          <w:sz w:val="24"/>
          <w:szCs w:val="24"/>
          <w:lang w:val="x-none" w:eastAsia="x-none"/>
        </w:rPr>
        <w:t xml:space="preserve"> </w:t>
      </w:r>
      <w:r w:rsidR="00AE2F46" w:rsidRPr="00AE2F46">
        <w:rPr>
          <w:rFonts w:ascii="Times New Roman" w:eastAsia="Times New Roman" w:hAnsi="Times New Roman" w:cs="Times New Roman"/>
          <w:sz w:val="24"/>
          <w:szCs w:val="24"/>
          <w:lang w:eastAsia="x-none"/>
        </w:rPr>
        <w:t>zostaną udostępnione na stronie internetowej Zamawiającego</w:t>
      </w:r>
      <w:r w:rsidRPr="00AE2F46">
        <w:rPr>
          <w:rFonts w:ascii="Times New Roman" w:eastAsia="Times New Roman" w:hAnsi="Times New Roman" w:cs="Times New Roman"/>
          <w:sz w:val="24"/>
          <w:szCs w:val="24"/>
          <w:lang w:val="x-none" w:eastAsia="x-none"/>
        </w:rPr>
        <w:t xml:space="preserve"> i</w:t>
      </w:r>
      <w:r w:rsidRPr="00AE2F46">
        <w:rPr>
          <w:rFonts w:ascii="Times New Roman" w:eastAsia="Times New Roman" w:hAnsi="Times New Roman" w:cs="Times New Roman"/>
          <w:sz w:val="24"/>
          <w:szCs w:val="24"/>
          <w:lang w:eastAsia="x-none"/>
        </w:rPr>
        <w:t> </w:t>
      </w:r>
      <w:r w:rsidRPr="00AE2F46">
        <w:rPr>
          <w:rFonts w:ascii="Times New Roman" w:eastAsia="Times New Roman" w:hAnsi="Times New Roman" w:cs="Times New Roman"/>
          <w:sz w:val="24"/>
          <w:szCs w:val="24"/>
          <w:lang w:val="x-none" w:eastAsia="x-none"/>
        </w:rPr>
        <w:t>będą wiążące przy składaniu ofert.</w:t>
      </w:r>
    </w:p>
    <w:p w14:paraId="25F7394B" w14:textId="41262A24" w:rsidR="00AE2F46" w:rsidRPr="00AE2F46" w:rsidRDefault="00AE2F46" w:rsidP="008859CB">
      <w:pPr>
        <w:widowControl w:val="0"/>
        <w:numPr>
          <w:ilvl w:val="0"/>
          <w:numId w:val="3"/>
        </w:numPr>
        <w:tabs>
          <w:tab w:val="clear" w:pos="360"/>
          <w:tab w:val="num" w:pos="426"/>
        </w:tabs>
        <w:spacing w:after="0"/>
        <w:ind w:left="426" w:hanging="426"/>
        <w:jc w:val="both"/>
        <w:rPr>
          <w:rFonts w:ascii="Times New Roman" w:hAnsi="Times New Roman" w:cs="Times New Roman"/>
          <w:sz w:val="24"/>
          <w:szCs w:val="24"/>
        </w:rPr>
      </w:pPr>
      <w:r w:rsidRPr="00AE2F46">
        <w:rPr>
          <w:rFonts w:ascii="Times New Roman" w:hAnsi="Times New Roman" w:cs="Times New Roman"/>
          <w:sz w:val="24"/>
          <w:szCs w:val="24"/>
        </w:rPr>
        <w:t>W przypadku rozbieżności pomiędzy treścią niniejszej SWZ, a treścią udzielonych odpowiedzi, jako obowiązującą należy przyjąć treść pisma zawierającego późniejsze oświadczenie zamawiającego.</w:t>
      </w:r>
    </w:p>
    <w:p w14:paraId="2C47B1A7" w14:textId="609FC587" w:rsidR="00AA0BD7" w:rsidRPr="00436CF0" w:rsidRDefault="00436CF0"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AE2F46">
        <w:rPr>
          <w:rFonts w:ascii="Times New Roman" w:hAnsi="Times New Roman" w:cs="Times New Roman"/>
          <w:sz w:val="24"/>
          <w:szCs w:val="24"/>
        </w:rPr>
        <w:t xml:space="preserve">Zamawiający może zwołać zebranie </w:t>
      </w:r>
      <w:r w:rsidRPr="00B64200">
        <w:rPr>
          <w:rFonts w:ascii="Times New Roman" w:hAnsi="Times New Roman" w:cs="Times New Roman"/>
          <w:sz w:val="24"/>
          <w:szCs w:val="24"/>
        </w:rPr>
        <w:t>wszystkich wykonawców, w celu wyjaśnienia treści SWZ. Informację o terminie zebrania zamawiający udostępni na stronie internetowej prowadzonego postępowania</w:t>
      </w:r>
      <w:r w:rsidR="00AA0BD7" w:rsidRPr="00436CF0">
        <w:rPr>
          <w:rFonts w:ascii="Times New Roman" w:eastAsia="Times New Roman" w:hAnsi="Times New Roman" w:cs="Times New Roman"/>
          <w:sz w:val="24"/>
          <w:szCs w:val="24"/>
          <w:lang w:eastAsia="pl-PL"/>
        </w:rPr>
        <w:t>.</w:t>
      </w:r>
    </w:p>
    <w:p w14:paraId="4EE48631" w14:textId="77777777" w:rsidR="00AA0BD7" w:rsidRPr="0098798A" w:rsidRDefault="00AA0BD7" w:rsidP="008859CB">
      <w:pPr>
        <w:spacing w:after="0"/>
        <w:jc w:val="center"/>
        <w:rPr>
          <w:rFonts w:ascii="Times New Roman" w:eastAsia="Times New Roman" w:hAnsi="Times New Roman" w:cs="Times New Roman"/>
          <w:color w:val="FF0000"/>
          <w:sz w:val="24"/>
          <w:szCs w:val="24"/>
          <w:lang w:eastAsia="pl-PL"/>
        </w:rPr>
      </w:pPr>
    </w:p>
    <w:p w14:paraId="2FFCF24C" w14:textId="77777777" w:rsidR="0084759E" w:rsidRPr="006C65B0" w:rsidRDefault="0084759E" w:rsidP="008859CB">
      <w:pPr>
        <w:spacing w:after="0"/>
        <w:jc w:val="center"/>
        <w:rPr>
          <w:rFonts w:ascii="Times New Roman" w:eastAsia="Times New Roman" w:hAnsi="Times New Roman" w:cs="Times New Roman"/>
          <w:color w:val="000000" w:themeColor="text1"/>
          <w:sz w:val="24"/>
          <w:szCs w:val="24"/>
          <w:lang w:eastAsia="pl-PL"/>
        </w:rPr>
      </w:pPr>
    </w:p>
    <w:p w14:paraId="15E8280D" w14:textId="77777777" w:rsidR="00AA0BD7" w:rsidRPr="006C65B0" w:rsidRDefault="00AA0BD7" w:rsidP="008859CB">
      <w:pPr>
        <w:spacing w:after="0"/>
        <w:jc w:val="center"/>
        <w:rPr>
          <w:rFonts w:ascii="Times New Roman" w:eastAsia="Times New Roman" w:hAnsi="Times New Roman" w:cs="Times New Roman"/>
          <w:color w:val="000000" w:themeColor="text1"/>
          <w:sz w:val="24"/>
          <w:szCs w:val="24"/>
          <w:lang w:eastAsia="pl-PL"/>
        </w:rPr>
      </w:pPr>
      <w:r w:rsidRPr="006C65B0">
        <w:rPr>
          <w:rFonts w:ascii="Times New Roman" w:eastAsia="Times New Roman" w:hAnsi="Times New Roman" w:cs="Times New Roman"/>
          <w:color w:val="000000" w:themeColor="text1"/>
          <w:sz w:val="24"/>
          <w:szCs w:val="24"/>
          <w:lang w:eastAsia="pl-PL"/>
        </w:rPr>
        <w:t>DZIAŁ III - WYMAGANIA DOTYCZĄCE WADIUM</w:t>
      </w:r>
    </w:p>
    <w:p w14:paraId="0655376B" w14:textId="77777777" w:rsidR="00AA0BD7" w:rsidRPr="006C65B0" w:rsidRDefault="00AA0BD7" w:rsidP="008859CB">
      <w:pPr>
        <w:spacing w:after="0"/>
        <w:jc w:val="center"/>
        <w:rPr>
          <w:rFonts w:ascii="Times New Roman" w:eastAsia="Times New Roman" w:hAnsi="Times New Roman" w:cs="Times New Roman"/>
          <w:color w:val="000000" w:themeColor="text1"/>
          <w:sz w:val="24"/>
          <w:szCs w:val="24"/>
          <w:lang w:eastAsia="pl-PL"/>
        </w:rPr>
      </w:pPr>
    </w:p>
    <w:p w14:paraId="0E3BBC4C" w14:textId="05A3938C" w:rsidR="00AA0BD7" w:rsidRPr="006C65B0" w:rsidRDefault="0084759E" w:rsidP="008859CB">
      <w:pPr>
        <w:spacing w:after="0"/>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 xml:space="preserve">Zamawiający </w:t>
      </w:r>
      <w:r w:rsidRPr="006C65B0">
        <w:rPr>
          <w:rFonts w:ascii="Times New Roman" w:hAnsi="Times New Roman" w:cs="Times New Roman"/>
          <w:b/>
          <w:color w:val="000000" w:themeColor="text1"/>
          <w:sz w:val="24"/>
          <w:szCs w:val="24"/>
        </w:rPr>
        <w:t>nie wymaga</w:t>
      </w:r>
      <w:r w:rsidRPr="006C65B0">
        <w:rPr>
          <w:rFonts w:ascii="Times New Roman" w:hAnsi="Times New Roman" w:cs="Times New Roman"/>
          <w:color w:val="000000" w:themeColor="text1"/>
          <w:sz w:val="24"/>
          <w:szCs w:val="24"/>
        </w:rPr>
        <w:t xml:space="preserve"> zabezpieczenia oferty wadium.</w:t>
      </w:r>
    </w:p>
    <w:p w14:paraId="6F602119" w14:textId="6F8F9FC5" w:rsidR="00436CF0" w:rsidRPr="006C65B0" w:rsidRDefault="00436CF0" w:rsidP="008859CB">
      <w:pPr>
        <w:spacing w:after="0"/>
        <w:jc w:val="both"/>
        <w:rPr>
          <w:rFonts w:ascii="Times New Roman" w:hAnsi="Times New Roman" w:cs="Times New Roman"/>
          <w:color w:val="000000" w:themeColor="text1"/>
          <w:sz w:val="24"/>
          <w:szCs w:val="24"/>
        </w:rPr>
      </w:pPr>
    </w:p>
    <w:p w14:paraId="73F13E33" w14:textId="77777777" w:rsidR="00BA2BF0" w:rsidRPr="006C65B0" w:rsidRDefault="00BA2BF0" w:rsidP="008859CB">
      <w:pPr>
        <w:spacing w:after="0"/>
        <w:jc w:val="both"/>
        <w:rPr>
          <w:rFonts w:ascii="Times New Roman" w:hAnsi="Times New Roman" w:cs="Times New Roman"/>
          <w:color w:val="000000" w:themeColor="text1"/>
          <w:sz w:val="24"/>
          <w:szCs w:val="24"/>
        </w:rPr>
      </w:pPr>
    </w:p>
    <w:p w14:paraId="24B35A78" w14:textId="77777777" w:rsidR="00AA0BD7" w:rsidRPr="006C65B0" w:rsidRDefault="00AA0BD7" w:rsidP="008859CB">
      <w:pPr>
        <w:spacing w:after="0"/>
        <w:jc w:val="center"/>
        <w:rPr>
          <w:rFonts w:ascii="Times New Roman" w:eastAsia="Times New Roman" w:hAnsi="Times New Roman" w:cs="Times New Roman"/>
          <w:color w:val="000000" w:themeColor="text1"/>
          <w:sz w:val="24"/>
          <w:szCs w:val="24"/>
          <w:lang w:eastAsia="pl-PL"/>
        </w:rPr>
      </w:pPr>
      <w:r w:rsidRPr="006C65B0">
        <w:rPr>
          <w:rFonts w:ascii="Times New Roman" w:eastAsia="Times New Roman" w:hAnsi="Times New Roman" w:cs="Times New Roman"/>
          <w:color w:val="000000" w:themeColor="text1"/>
          <w:sz w:val="24"/>
          <w:szCs w:val="24"/>
          <w:lang w:eastAsia="pl-PL"/>
        </w:rPr>
        <w:t>DZIAŁ IV - TERMIN ZWIĄZANIA OFERTĄ</w:t>
      </w:r>
    </w:p>
    <w:p w14:paraId="0FA2838A" w14:textId="77777777" w:rsidR="00AA0BD7" w:rsidRPr="006C65B0" w:rsidRDefault="00AA0BD7" w:rsidP="008859CB">
      <w:pPr>
        <w:spacing w:after="0"/>
        <w:jc w:val="center"/>
        <w:rPr>
          <w:rFonts w:ascii="Times New Roman" w:eastAsia="Times New Roman" w:hAnsi="Times New Roman" w:cs="Times New Roman"/>
          <w:color w:val="000000" w:themeColor="text1"/>
          <w:sz w:val="24"/>
          <w:szCs w:val="24"/>
          <w:lang w:eastAsia="pl-PL"/>
        </w:rPr>
      </w:pPr>
    </w:p>
    <w:p w14:paraId="1EB22F23" w14:textId="2C56AE77" w:rsidR="00A266B2" w:rsidRPr="006C65B0" w:rsidRDefault="00A266B2" w:rsidP="00A266B2">
      <w:pPr>
        <w:numPr>
          <w:ilvl w:val="0"/>
          <w:numId w:val="5"/>
        </w:numPr>
        <w:spacing w:after="0"/>
        <w:ind w:left="426" w:hanging="426"/>
        <w:contextualSpacing/>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Wykonawca będzie zwi</w:t>
      </w:r>
      <w:r w:rsidR="006E61F3">
        <w:rPr>
          <w:rFonts w:ascii="Times New Roman" w:hAnsi="Times New Roman" w:cs="Times New Roman"/>
          <w:color w:val="000000" w:themeColor="text1"/>
          <w:sz w:val="24"/>
          <w:szCs w:val="24"/>
        </w:rPr>
        <w:t>ązany ofertą przez okres 30 dni</w:t>
      </w:r>
      <w:r w:rsidRPr="006C65B0">
        <w:rPr>
          <w:rFonts w:ascii="Times New Roman" w:hAnsi="Times New Roman" w:cs="Times New Roman"/>
          <w:color w:val="000000" w:themeColor="text1"/>
          <w:sz w:val="24"/>
          <w:szCs w:val="24"/>
        </w:rPr>
        <w:t xml:space="preserve">, tj. </w:t>
      </w:r>
      <w:r w:rsidRPr="00665B0B">
        <w:rPr>
          <w:rFonts w:ascii="Times New Roman" w:hAnsi="Times New Roman" w:cs="Times New Roman"/>
          <w:b/>
          <w:color w:val="000000" w:themeColor="text1"/>
          <w:sz w:val="24"/>
          <w:szCs w:val="24"/>
        </w:rPr>
        <w:t xml:space="preserve">do </w:t>
      </w:r>
      <w:r w:rsidRPr="006E61F3">
        <w:rPr>
          <w:rFonts w:ascii="Times New Roman" w:hAnsi="Times New Roman" w:cs="Times New Roman"/>
          <w:b/>
          <w:sz w:val="24"/>
          <w:szCs w:val="24"/>
        </w:rPr>
        <w:t xml:space="preserve">dnia </w:t>
      </w:r>
      <w:r w:rsidR="006E61F3" w:rsidRPr="006E61F3">
        <w:rPr>
          <w:rFonts w:ascii="Times New Roman" w:hAnsi="Times New Roman" w:cs="Times New Roman"/>
          <w:b/>
          <w:sz w:val="24"/>
          <w:szCs w:val="24"/>
        </w:rPr>
        <w:t>17</w:t>
      </w:r>
      <w:r w:rsidR="00617D2D" w:rsidRPr="006E61F3">
        <w:rPr>
          <w:rFonts w:ascii="Times New Roman" w:hAnsi="Times New Roman" w:cs="Times New Roman"/>
          <w:b/>
          <w:sz w:val="24"/>
          <w:szCs w:val="24"/>
        </w:rPr>
        <w:t>.04</w:t>
      </w:r>
      <w:r w:rsidR="002C3836" w:rsidRPr="006E61F3">
        <w:rPr>
          <w:rFonts w:ascii="Times New Roman" w:hAnsi="Times New Roman" w:cs="Times New Roman"/>
          <w:b/>
          <w:sz w:val="24"/>
          <w:szCs w:val="24"/>
        </w:rPr>
        <w:t>.2021</w:t>
      </w:r>
      <w:r w:rsidRPr="006E61F3">
        <w:rPr>
          <w:rFonts w:ascii="Times New Roman" w:hAnsi="Times New Roman" w:cs="Times New Roman"/>
          <w:b/>
          <w:sz w:val="24"/>
          <w:szCs w:val="24"/>
        </w:rPr>
        <w:t xml:space="preserve"> </w:t>
      </w:r>
      <w:r w:rsidRPr="00665B0B">
        <w:rPr>
          <w:rFonts w:ascii="Times New Roman" w:hAnsi="Times New Roman" w:cs="Times New Roman"/>
          <w:b/>
          <w:color w:val="000000" w:themeColor="text1"/>
          <w:sz w:val="24"/>
          <w:szCs w:val="24"/>
        </w:rPr>
        <w:t>r</w:t>
      </w:r>
      <w:r w:rsidRPr="006C65B0">
        <w:rPr>
          <w:rFonts w:ascii="Times New Roman" w:hAnsi="Times New Roman" w:cs="Times New Roman"/>
          <w:color w:val="000000" w:themeColor="text1"/>
          <w:sz w:val="24"/>
          <w:szCs w:val="24"/>
        </w:rPr>
        <w:t>. Bieg terminu związania ofertą rozpoczyna się wraz z upływem terminu składania ofert.</w:t>
      </w:r>
    </w:p>
    <w:p w14:paraId="3A754AE4" w14:textId="24DEA745" w:rsidR="00590556" w:rsidRPr="006C65B0" w:rsidRDefault="00590556" w:rsidP="008859CB">
      <w:pPr>
        <w:numPr>
          <w:ilvl w:val="0"/>
          <w:numId w:val="5"/>
        </w:numPr>
        <w:spacing w:after="0"/>
        <w:ind w:left="426" w:hanging="426"/>
        <w:contextualSpacing/>
        <w:jc w:val="both"/>
        <w:rPr>
          <w:rFonts w:ascii="Times New Roman" w:hAnsi="Times New Roman" w:cs="Times New Roman"/>
          <w:i/>
          <w:iCs/>
          <w:color w:val="000000" w:themeColor="text1"/>
          <w:sz w:val="24"/>
          <w:szCs w:val="24"/>
        </w:rPr>
      </w:pPr>
      <w:r w:rsidRPr="006C65B0">
        <w:rPr>
          <w:rFonts w:ascii="Times New Roman" w:hAnsi="Times New Roman" w:cs="Times New Roman"/>
          <w:color w:val="000000" w:themeColor="text1"/>
          <w:sz w:val="24"/>
          <w:szCs w:val="24"/>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0C6CFBD" w14:textId="555EF1FD" w:rsidR="00590556" w:rsidRPr="006C65B0" w:rsidRDefault="00590556" w:rsidP="008859CB">
      <w:pPr>
        <w:numPr>
          <w:ilvl w:val="0"/>
          <w:numId w:val="5"/>
        </w:numPr>
        <w:spacing w:after="0"/>
        <w:ind w:left="426" w:hanging="426"/>
        <w:contextualSpacing/>
        <w:jc w:val="both"/>
        <w:rPr>
          <w:rFonts w:ascii="Times New Roman" w:hAnsi="Times New Roman" w:cs="Times New Roman"/>
          <w:i/>
          <w:iCs/>
          <w:color w:val="000000" w:themeColor="text1"/>
          <w:sz w:val="24"/>
          <w:szCs w:val="24"/>
        </w:rPr>
      </w:pPr>
      <w:r w:rsidRPr="006C65B0">
        <w:rPr>
          <w:rFonts w:ascii="Times New Roman" w:hAnsi="Times New Roman" w:cs="Times New Roman"/>
          <w:color w:val="000000" w:themeColor="text1"/>
          <w:sz w:val="24"/>
          <w:szCs w:val="24"/>
        </w:rPr>
        <w:t>Przedłużenie terminu związania ofertą, o którym mowa w ust. 2, wymaga złożenia przez Wykonawcę pisemnego oświadczenia o wyrażeniu zgody na przedłużenie terminu związania ofertą.</w:t>
      </w:r>
    </w:p>
    <w:p w14:paraId="6AF153B6" w14:textId="0F8E9A4C" w:rsidR="003D07A7" w:rsidRPr="006C65B0" w:rsidRDefault="003D07A7" w:rsidP="008859CB">
      <w:pPr>
        <w:numPr>
          <w:ilvl w:val="0"/>
          <w:numId w:val="5"/>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6C65B0">
        <w:rPr>
          <w:rFonts w:ascii="Times New Roman" w:eastAsia="Times New Roman" w:hAnsi="Times New Roman" w:cs="Times New Roman"/>
          <w:color w:val="000000" w:themeColor="text1"/>
          <w:sz w:val="24"/>
          <w:szCs w:val="24"/>
          <w:lang w:eastAsia="pl-PL"/>
        </w:rPr>
        <w:t>Jeżeli obliczony koniec terminu do wykonania czynności przypada na sobotę lub dzień ustawowo wolny od prac</w:t>
      </w:r>
      <w:r w:rsidR="00663746">
        <w:rPr>
          <w:rFonts w:ascii="Times New Roman" w:eastAsia="Times New Roman" w:hAnsi="Times New Roman" w:cs="Times New Roman"/>
          <w:color w:val="000000" w:themeColor="text1"/>
          <w:sz w:val="24"/>
          <w:szCs w:val="24"/>
          <w:lang w:eastAsia="pl-PL"/>
        </w:rPr>
        <w:t>y</w:t>
      </w:r>
      <w:r w:rsidRPr="006C65B0">
        <w:rPr>
          <w:rFonts w:ascii="Times New Roman" w:eastAsia="Times New Roman" w:hAnsi="Times New Roman" w:cs="Times New Roman"/>
          <w:color w:val="000000" w:themeColor="text1"/>
          <w:sz w:val="24"/>
          <w:szCs w:val="24"/>
          <w:lang w:eastAsia="pl-PL"/>
        </w:rPr>
        <w:t>, termin upływa dnia następnego po dniu lub dniach wolnych od pracy.</w:t>
      </w:r>
    </w:p>
    <w:p w14:paraId="2900A3AE" w14:textId="7D00C080" w:rsidR="00202B54" w:rsidRDefault="00202B54" w:rsidP="008859CB">
      <w:pPr>
        <w:spacing w:after="0"/>
        <w:contextualSpacing/>
        <w:jc w:val="both"/>
        <w:rPr>
          <w:rFonts w:ascii="Times New Roman" w:eastAsia="Times New Roman" w:hAnsi="Times New Roman" w:cs="Times New Roman"/>
          <w:color w:val="FF0000"/>
          <w:sz w:val="24"/>
          <w:szCs w:val="24"/>
          <w:lang w:eastAsia="pl-PL"/>
        </w:rPr>
      </w:pPr>
    </w:p>
    <w:p w14:paraId="20EA898D" w14:textId="58F8DD7F" w:rsidR="001C3E52" w:rsidRDefault="00AA0BD7" w:rsidP="008859CB">
      <w:pPr>
        <w:spacing w:after="0"/>
        <w:jc w:val="center"/>
        <w:rPr>
          <w:rFonts w:ascii="Times New Roman" w:eastAsia="Times New Roman" w:hAnsi="Times New Roman" w:cs="Times New Roman"/>
          <w:sz w:val="24"/>
          <w:szCs w:val="24"/>
          <w:lang w:eastAsia="pl-PL"/>
        </w:rPr>
      </w:pPr>
      <w:r w:rsidRPr="001C3E52">
        <w:rPr>
          <w:rFonts w:ascii="Times New Roman" w:eastAsia="Times New Roman" w:hAnsi="Times New Roman" w:cs="Times New Roman"/>
          <w:sz w:val="24"/>
          <w:szCs w:val="24"/>
          <w:lang w:eastAsia="pl-PL"/>
        </w:rPr>
        <w:t xml:space="preserve">DZIAŁ V – </w:t>
      </w:r>
      <w:r w:rsidR="001C3E52" w:rsidRPr="001C3E52">
        <w:rPr>
          <w:rFonts w:ascii="Times New Roman" w:eastAsia="Times New Roman" w:hAnsi="Times New Roman" w:cs="Times New Roman"/>
          <w:sz w:val="24"/>
          <w:szCs w:val="24"/>
          <w:lang w:eastAsia="pl-PL"/>
        </w:rPr>
        <w:t>PODMIOTOWE ŚRODKI DOWODOWE</w:t>
      </w:r>
    </w:p>
    <w:p w14:paraId="5E563D55" w14:textId="77777777" w:rsidR="00202B54" w:rsidRPr="001C3E52" w:rsidRDefault="00202B54" w:rsidP="008859CB">
      <w:pPr>
        <w:spacing w:after="0"/>
        <w:jc w:val="center"/>
        <w:rPr>
          <w:rFonts w:ascii="Times New Roman" w:eastAsia="Times New Roman" w:hAnsi="Times New Roman" w:cs="Times New Roman"/>
          <w:sz w:val="24"/>
          <w:szCs w:val="24"/>
          <w:lang w:eastAsia="pl-PL"/>
        </w:rPr>
      </w:pPr>
    </w:p>
    <w:p w14:paraId="18BA1970" w14:textId="6B0F4106" w:rsidR="003B0478" w:rsidRPr="003B0478" w:rsidRDefault="003B0478" w:rsidP="008859CB">
      <w:pPr>
        <w:spacing w:after="0"/>
        <w:jc w:val="center"/>
        <w:rPr>
          <w:rFonts w:ascii="Times New Roman" w:eastAsia="Times New Roman" w:hAnsi="Times New Roman" w:cs="Times New Roman"/>
          <w:sz w:val="24"/>
          <w:szCs w:val="24"/>
          <w:lang w:eastAsia="pl-PL"/>
        </w:rPr>
      </w:pPr>
      <w:r w:rsidRPr="003B0478">
        <w:rPr>
          <w:rFonts w:ascii="Times New Roman" w:eastAsia="Times New Roman" w:hAnsi="Times New Roman" w:cs="Times New Roman"/>
          <w:sz w:val="24"/>
          <w:szCs w:val="24"/>
          <w:u w:val="single"/>
          <w:lang w:eastAsia="pl-PL"/>
        </w:rPr>
        <w:t>Rozdział I – Podstawy wykluczenia wykonawcy</w:t>
      </w:r>
    </w:p>
    <w:p w14:paraId="366EA758" w14:textId="77777777" w:rsidR="003B0478" w:rsidRPr="0098798A" w:rsidRDefault="003B0478" w:rsidP="008859CB">
      <w:pPr>
        <w:spacing w:after="0"/>
        <w:jc w:val="center"/>
        <w:rPr>
          <w:rFonts w:ascii="Times New Roman" w:eastAsia="Times New Roman" w:hAnsi="Times New Roman" w:cs="Times New Roman"/>
          <w:color w:val="FF0000"/>
          <w:sz w:val="24"/>
          <w:szCs w:val="24"/>
          <w:lang w:eastAsia="pl-PL"/>
        </w:rPr>
      </w:pPr>
    </w:p>
    <w:p w14:paraId="4E16A3A6" w14:textId="57F33B6D" w:rsidR="003B0478" w:rsidRPr="006A39AF" w:rsidRDefault="003B0478" w:rsidP="007868BF">
      <w:pPr>
        <w:pStyle w:val="Akapitzlist"/>
        <w:numPr>
          <w:ilvl w:val="0"/>
          <w:numId w:val="20"/>
        </w:numPr>
        <w:tabs>
          <w:tab w:val="clear" w:pos="720"/>
          <w:tab w:val="num" w:pos="426"/>
        </w:tabs>
        <w:spacing w:after="0"/>
        <w:ind w:left="426" w:hanging="426"/>
        <w:jc w:val="both"/>
        <w:rPr>
          <w:rFonts w:ascii="Times New Roman" w:hAnsi="Times New Roman" w:cs="Times New Roman"/>
          <w:sz w:val="24"/>
          <w:szCs w:val="24"/>
        </w:rPr>
      </w:pPr>
      <w:r w:rsidRPr="006A39AF">
        <w:rPr>
          <w:rFonts w:ascii="Times New Roman" w:hAnsi="Times New Roman" w:cs="Times New Roman"/>
          <w:sz w:val="24"/>
          <w:szCs w:val="24"/>
        </w:rPr>
        <w:t xml:space="preserve">Z postępowania o udzielenie zamówienia wyklucza się, z zastrzeżeniem art. 110 ust. </w:t>
      </w:r>
      <w:r w:rsidR="004F0F5F">
        <w:rPr>
          <w:rFonts w:ascii="Times New Roman" w:hAnsi="Times New Roman" w:cs="Times New Roman"/>
          <w:sz w:val="24"/>
          <w:szCs w:val="24"/>
        </w:rPr>
        <w:t xml:space="preserve">2 ustawy </w:t>
      </w:r>
      <w:proofErr w:type="spellStart"/>
      <w:r w:rsidR="004F0F5F">
        <w:rPr>
          <w:rFonts w:ascii="Times New Roman" w:hAnsi="Times New Roman" w:cs="Times New Roman"/>
          <w:sz w:val="24"/>
          <w:szCs w:val="24"/>
        </w:rPr>
        <w:t>Pzp</w:t>
      </w:r>
      <w:proofErr w:type="spellEnd"/>
      <w:r w:rsidRPr="006A39AF">
        <w:rPr>
          <w:rFonts w:ascii="Times New Roman" w:hAnsi="Times New Roman" w:cs="Times New Roman"/>
          <w:sz w:val="24"/>
          <w:szCs w:val="24"/>
        </w:rPr>
        <w:t xml:space="preserve">, Wykonawcę: </w:t>
      </w:r>
    </w:p>
    <w:p w14:paraId="5590F87C" w14:textId="77777777" w:rsidR="003B0478" w:rsidRPr="00C14E25" w:rsidRDefault="003B0478" w:rsidP="007868BF">
      <w:pPr>
        <w:pStyle w:val="Akapitzlist"/>
        <w:numPr>
          <w:ilvl w:val="0"/>
          <w:numId w:val="21"/>
        </w:numPr>
        <w:spacing w:after="0"/>
        <w:ind w:left="851" w:hanging="425"/>
        <w:jc w:val="both"/>
        <w:rPr>
          <w:rFonts w:ascii="Times New Roman" w:hAnsi="Times New Roman" w:cs="Times New Roman"/>
          <w:sz w:val="24"/>
          <w:szCs w:val="24"/>
        </w:rPr>
      </w:pPr>
      <w:r w:rsidRPr="00C14E25">
        <w:rPr>
          <w:rFonts w:ascii="Times New Roman" w:hAnsi="Times New Roman" w:cs="Times New Roman"/>
          <w:sz w:val="24"/>
          <w:szCs w:val="24"/>
        </w:rPr>
        <w:t xml:space="preserve">będącego osobą fizyczną, którego prawomocnie skazano za przestępstwo: </w:t>
      </w:r>
    </w:p>
    <w:p w14:paraId="35999D71" w14:textId="77777777" w:rsidR="003B0478" w:rsidRPr="00C14E25" w:rsidRDefault="003B0478" w:rsidP="007868BF">
      <w:pPr>
        <w:pStyle w:val="Akapitzlist"/>
        <w:numPr>
          <w:ilvl w:val="2"/>
          <w:numId w:val="22"/>
        </w:numPr>
        <w:spacing w:after="0"/>
        <w:ind w:left="1276" w:hanging="425"/>
        <w:jc w:val="both"/>
        <w:rPr>
          <w:rFonts w:ascii="Times New Roman" w:hAnsi="Times New Roman" w:cs="Times New Roman"/>
          <w:sz w:val="24"/>
          <w:szCs w:val="24"/>
        </w:rPr>
      </w:pPr>
      <w:r w:rsidRPr="00C14E25">
        <w:rPr>
          <w:rFonts w:ascii="Times New Roman" w:hAnsi="Times New Roman" w:cs="Times New Roman"/>
          <w:sz w:val="24"/>
          <w:szCs w:val="24"/>
        </w:rPr>
        <w:t xml:space="preserve">udziału w zorganizowanej grupie przestępczej albo związku mającym na celu popełnienie przestępstwa lub przestępstwa skarbowego, o którym mowa w art. 258 Kodeksu karnego, </w:t>
      </w:r>
    </w:p>
    <w:p w14:paraId="6139BD35" w14:textId="77777777" w:rsidR="003B0478" w:rsidRPr="00C14E25" w:rsidRDefault="003B0478" w:rsidP="007868BF">
      <w:pPr>
        <w:pStyle w:val="Akapitzlist"/>
        <w:numPr>
          <w:ilvl w:val="2"/>
          <w:numId w:val="22"/>
        </w:numPr>
        <w:spacing w:after="0"/>
        <w:ind w:left="1276" w:hanging="425"/>
        <w:jc w:val="both"/>
        <w:rPr>
          <w:rFonts w:ascii="Times New Roman" w:hAnsi="Times New Roman" w:cs="Times New Roman"/>
          <w:sz w:val="24"/>
          <w:szCs w:val="24"/>
        </w:rPr>
      </w:pPr>
      <w:r w:rsidRPr="00C14E25">
        <w:rPr>
          <w:rFonts w:ascii="Times New Roman" w:hAnsi="Times New Roman" w:cs="Times New Roman"/>
          <w:sz w:val="24"/>
          <w:szCs w:val="24"/>
        </w:rPr>
        <w:t xml:space="preserve">handlu ludźmi, o którym mowa w art. 189a Kodeksu karnego, </w:t>
      </w:r>
    </w:p>
    <w:p w14:paraId="7F1C8D31" w14:textId="77777777" w:rsidR="003B0478" w:rsidRPr="00C14E25" w:rsidRDefault="003B0478" w:rsidP="007868BF">
      <w:pPr>
        <w:pStyle w:val="Akapitzlist"/>
        <w:numPr>
          <w:ilvl w:val="2"/>
          <w:numId w:val="22"/>
        </w:numPr>
        <w:spacing w:after="0"/>
        <w:ind w:left="1276" w:hanging="425"/>
        <w:jc w:val="both"/>
        <w:rPr>
          <w:rFonts w:ascii="Times New Roman" w:hAnsi="Times New Roman" w:cs="Times New Roman"/>
          <w:sz w:val="24"/>
          <w:szCs w:val="24"/>
        </w:rPr>
      </w:pPr>
      <w:r w:rsidRPr="00C14E25">
        <w:rPr>
          <w:rFonts w:ascii="Times New Roman" w:hAnsi="Times New Roman" w:cs="Times New Roman"/>
          <w:sz w:val="24"/>
          <w:szCs w:val="24"/>
        </w:rPr>
        <w:t xml:space="preserve">o którym mowa w art. 228–230a, art. 250a Kodeksu karnego lub w art. 46 lub art. 48 ustawy z dnia 25 czerwca 2010 r. o sporcie, </w:t>
      </w:r>
    </w:p>
    <w:p w14:paraId="05618312" w14:textId="77777777" w:rsidR="003B0478" w:rsidRPr="00C14E25" w:rsidRDefault="003B0478" w:rsidP="007868BF">
      <w:pPr>
        <w:pStyle w:val="Akapitzlist"/>
        <w:numPr>
          <w:ilvl w:val="2"/>
          <w:numId w:val="22"/>
        </w:numPr>
        <w:spacing w:after="0"/>
        <w:ind w:left="1276" w:hanging="425"/>
        <w:jc w:val="both"/>
        <w:rPr>
          <w:rFonts w:ascii="Times New Roman" w:hAnsi="Times New Roman" w:cs="Times New Roman"/>
          <w:sz w:val="24"/>
          <w:szCs w:val="24"/>
        </w:rPr>
      </w:pPr>
      <w:r w:rsidRPr="00C14E25">
        <w:rPr>
          <w:rFonts w:ascii="Times New Roman"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8EDFD2B" w14:textId="77777777" w:rsidR="003B0478" w:rsidRPr="00CA693C" w:rsidRDefault="003B0478" w:rsidP="007868BF">
      <w:pPr>
        <w:pStyle w:val="Akapitzlist"/>
        <w:numPr>
          <w:ilvl w:val="2"/>
          <w:numId w:val="22"/>
        </w:numPr>
        <w:spacing w:after="0"/>
        <w:ind w:left="1276" w:hanging="425"/>
        <w:jc w:val="both"/>
        <w:rPr>
          <w:rFonts w:ascii="Times New Roman" w:hAnsi="Times New Roman" w:cs="Times New Roman"/>
          <w:sz w:val="24"/>
          <w:szCs w:val="24"/>
        </w:rPr>
      </w:pPr>
      <w:r w:rsidRPr="00CA693C">
        <w:rPr>
          <w:rFonts w:ascii="Times New Roman" w:hAnsi="Times New Roman" w:cs="Times New Roman"/>
          <w:sz w:val="24"/>
          <w:szCs w:val="24"/>
        </w:rPr>
        <w:t xml:space="preserve">o charakterze terrorystycznym, o którym mowa w art. 115 § 20 Kodeksu karnego, lub mające na celu popełnienie tego przestępstwa, </w:t>
      </w:r>
    </w:p>
    <w:p w14:paraId="2D1613DE" w14:textId="77777777" w:rsidR="003B0478" w:rsidRPr="00CA693C" w:rsidRDefault="003B0478" w:rsidP="007868BF">
      <w:pPr>
        <w:pStyle w:val="Akapitzlist"/>
        <w:numPr>
          <w:ilvl w:val="2"/>
          <w:numId w:val="22"/>
        </w:numPr>
        <w:spacing w:after="0"/>
        <w:ind w:left="1276" w:hanging="425"/>
        <w:jc w:val="both"/>
        <w:rPr>
          <w:rFonts w:ascii="Times New Roman" w:hAnsi="Times New Roman" w:cs="Times New Roman"/>
          <w:sz w:val="24"/>
          <w:szCs w:val="24"/>
        </w:rPr>
      </w:pPr>
      <w:r w:rsidRPr="00CA693C">
        <w:rPr>
          <w:rFonts w:ascii="Times New Roman" w:hAnsi="Times New Roman" w:cs="Times New Roman"/>
          <w:sz w:val="24"/>
          <w:szCs w:val="24"/>
        </w:rPr>
        <w:t xml:space="preserve">pracy małoletnich cudzoziemców, o którym mowa w art. 9 ust. 2 ustawy z dnia 15 czerwca 2012 r. o skutkach powierzania wykonywania pracy cudzoziemcom przebywającym wbrew przepisom na terytorium Rzeczypospolitej Polskiej (Dz. U. poz. 769), </w:t>
      </w:r>
    </w:p>
    <w:p w14:paraId="4304FCCC" w14:textId="77777777" w:rsidR="003B0478" w:rsidRPr="00CA693C" w:rsidRDefault="003B0478" w:rsidP="007868BF">
      <w:pPr>
        <w:pStyle w:val="Akapitzlist"/>
        <w:numPr>
          <w:ilvl w:val="2"/>
          <w:numId w:val="22"/>
        </w:numPr>
        <w:spacing w:after="0"/>
        <w:ind w:left="1276" w:hanging="425"/>
        <w:jc w:val="both"/>
        <w:rPr>
          <w:rFonts w:ascii="Times New Roman" w:hAnsi="Times New Roman" w:cs="Times New Roman"/>
          <w:sz w:val="24"/>
          <w:szCs w:val="24"/>
        </w:rPr>
      </w:pPr>
      <w:r w:rsidRPr="00CA693C">
        <w:rPr>
          <w:rFonts w:ascii="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162ED16" w14:textId="77777777" w:rsidR="003B0478" w:rsidRPr="00CA693C" w:rsidRDefault="003B0478" w:rsidP="007868BF">
      <w:pPr>
        <w:pStyle w:val="Akapitzlist"/>
        <w:numPr>
          <w:ilvl w:val="2"/>
          <w:numId w:val="22"/>
        </w:numPr>
        <w:spacing w:after="0"/>
        <w:ind w:left="1276" w:hanging="425"/>
        <w:jc w:val="both"/>
        <w:rPr>
          <w:rFonts w:ascii="Times New Roman" w:hAnsi="Times New Roman" w:cs="Times New Roman"/>
          <w:sz w:val="24"/>
          <w:szCs w:val="24"/>
        </w:rPr>
      </w:pPr>
      <w:r w:rsidRPr="00CA693C">
        <w:rPr>
          <w:rFonts w:ascii="Times New Roman" w:hAnsi="Times New Roman" w:cs="Times New Roman"/>
          <w:sz w:val="24"/>
          <w:szCs w:val="24"/>
        </w:rPr>
        <w:t xml:space="preserve">o którym mowa w art. 9 ust. 1 i 3 lub art. 10 ustawy z dnia 15 czerwca 2012 r. o skutkach powierzania wykonywania pracy cudzoziemcom przebywającym wbrew przepisom na terytorium Rzeczypospolitej Polskiej </w:t>
      </w:r>
    </w:p>
    <w:p w14:paraId="3B2E29B4" w14:textId="77777777" w:rsidR="003B0478" w:rsidRPr="00C14E25" w:rsidRDefault="003B0478" w:rsidP="008859CB">
      <w:pPr>
        <w:spacing w:after="0"/>
        <w:ind w:left="851"/>
        <w:jc w:val="both"/>
        <w:rPr>
          <w:rFonts w:ascii="Times New Roman" w:hAnsi="Times New Roman" w:cs="Times New Roman"/>
          <w:sz w:val="24"/>
          <w:szCs w:val="24"/>
        </w:rPr>
      </w:pPr>
      <w:r w:rsidRPr="00C14E25">
        <w:rPr>
          <w:rFonts w:ascii="Times New Roman" w:hAnsi="Times New Roman" w:cs="Times New Roman"/>
          <w:sz w:val="24"/>
          <w:szCs w:val="24"/>
        </w:rPr>
        <w:t xml:space="preserve">– lub za odpowiedni czyn zabroniony określony w przepisach prawa obcego; </w:t>
      </w:r>
    </w:p>
    <w:p w14:paraId="7502A785" w14:textId="77777777" w:rsidR="003B0478" w:rsidRPr="00CA693C" w:rsidRDefault="003B0478" w:rsidP="007868BF">
      <w:pPr>
        <w:pStyle w:val="Akapitzlist"/>
        <w:numPr>
          <w:ilvl w:val="0"/>
          <w:numId w:val="21"/>
        </w:numPr>
        <w:spacing w:after="0"/>
        <w:ind w:left="851" w:hanging="425"/>
        <w:jc w:val="both"/>
        <w:rPr>
          <w:rFonts w:ascii="Times New Roman" w:hAnsi="Times New Roman" w:cs="Times New Roman"/>
          <w:sz w:val="24"/>
          <w:szCs w:val="24"/>
        </w:rPr>
      </w:pPr>
      <w:r w:rsidRPr="00CA693C">
        <w:rPr>
          <w:rFonts w:ascii="Times New Roman" w:hAnsi="Times New Roman" w:cs="Times New Roman"/>
          <w:sz w:val="24"/>
          <w:szCs w:val="24"/>
        </w:rPr>
        <w:t xml:space="preserve">jeżeli urzędującego członka jego organu zarządzającego lub nadzorczego, wspólnika spółki w spółce jawnej lub partnerskiej albo komplementariusza w spółce </w:t>
      </w:r>
      <w:r w:rsidRPr="00CA693C">
        <w:rPr>
          <w:rFonts w:ascii="Times New Roman" w:hAnsi="Times New Roman" w:cs="Times New Roman"/>
          <w:sz w:val="24"/>
          <w:szCs w:val="24"/>
        </w:rPr>
        <w:lastRenderedPageBreak/>
        <w:t>komandytowej lub komandytowo-akcyjnej lub prokurenta prawomocnie skazano za przestępstwo, o którym mowa w pkt 1;</w:t>
      </w:r>
    </w:p>
    <w:p w14:paraId="01E17DF3" w14:textId="77777777" w:rsidR="003B0478" w:rsidRPr="00CA693C" w:rsidRDefault="003B0478" w:rsidP="007868BF">
      <w:pPr>
        <w:pStyle w:val="Akapitzlist"/>
        <w:numPr>
          <w:ilvl w:val="0"/>
          <w:numId w:val="21"/>
        </w:numPr>
        <w:spacing w:after="0"/>
        <w:ind w:left="851" w:hanging="425"/>
        <w:jc w:val="both"/>
        <w:rPr>
          <w:rFonts w:ascii="Times New Roman" w:hAnsi="Times New Roman" w:cs="Times New Roman"/>
          <w:sz w:val="24"/>
          <w:szCs w:val="24"/>
        </w:rPr>
      </w:pPr>
      <w:r w:rsidRPr="00CA693C">
        <w:rPr>
          <w:rFonts w:ascii="Times New Roman" w:hAnsi="Times New Roman" w:cs="Times New Roman"/>
          <w:sz w:val="24"/>
          <w:szCs w:val="24"/>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t>
      </w:r>
      <w:proofErr w:type="spellStart"/>
      <w:r w:rsidRPr="00CA693C">
        <w:rPr>
          <w:rFonts w:ascii="Times New Roman" w:hAnsi="Times New Roman" w:cs="Times New Roman"/>
          <w:sz w:val="24"/>
          <w:szCs w:val="24"/>
        </w:rPr>
        <w:t>wiążące</w:t>
      </w:r>
      <w:proofErr w:type="spellEnd"/>
      <w:r w:rsidRPr="00CA693C">
        <w:rPr>
          <w:rFonts w:ascii="Times New Roman" w:hAnsi="Times New Roman" w:cs="Times New Roman"/>
          <w:sz w:val="24"/>
          <w:szCs w:val="24"/>
        </w:rPr>
        <w:t xml:space="preserve"> porozumienie w sprawie spłaty tych należności; </w:t>
      </w:r>
    </w:p>
    <w:p w14:paraId="42A984A8" w14:textId="77777777" w:rsidR="003B0478" w:rsidRPr="00CA693C" w:rsidRDefault="003B0478" w:rsidP="007868BF">
      <w:pPr>
        <w:pStyle w:val="Akapitzlist"/>
        <w:numPr>
          <w:ilvl w:val="0"/>
          <w:numId w:val="21"/>
        </w:numPr>
        <w:spacing w:after="0"/>
        <w:ind w:left="851" w:hanging="425"/>
        <w:jc w:val="both"/>
        <w:rPr>
          <w:rFonts w:ascii="Times New Roman" w:hAnsi="Times New Roman" w:cs="Times New Roman"/>
          <w:sz w:val="24"/>
          <w:szCs w:val="24"/>
        </w:rPr>
      </w:pPr>
      <w:r w:rsidRPr="00CA693C">
        <w:rPr>
          <w:rFonts w:ascii="Times New Roman" w:hAnsi="Times New Roman" w:cs="Times New Roman"/>
          <w:sz w:val="24"/>
          <w:szCs w:val="24"/>
        </w:rPr>
        <w:t xml:space="preserve">wobec którego orzeczono zakaz ubiegania się o zamówienia publiczne; </w:t>
      </w:r>
    </w:p>
    <w:p w14:paraId="7C52EF68" w14:textId="77777777" w:rsidR="003B0478" w:rsidRPr="00CA693C" w:rsidRDefault="003B0478" w:rsidP="007868BF">
      <w:pPr>
        <w:pStyle w:val="Akapitzlist"/>
        <w:numPr>
          <w:ilvl w:val="0"/>
          <w:numId w:val="21"/>
        </w:numPr>
        <w:spacing w:after="0"/>
        <w:ind w:left="851" w:hanging="425"/>
        <w:jc w:val="both"/>
        <w:rPr>
          <w:rFonts w:ascii="Times New Roman" w:hAnsi="Times New Roman" w:cs="Times New Roman"/>
          <w:sz w:val="24"/>
          <w:szCs w:val="24"/>
        </w:rPr>
      </w:pPr>
      <w:r w:rsidRPr="00CA693C">
        <w:rPr>
          <w:rFonts w:ascii="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14B7597A" w14:textId="335EE8B3" w:rsidR="003B0478" w:rsidRDefault="003B0478" w:rsidP="007868BF">
      <w:pPr>
        <w:pStyle w:val="Akapitzlist"/>
        <w:numPr>
          <w:ilvl w:val="0"/>
          <w:numId w:val="21"/>
        </w:numPr>
        <w:spacing w:after="0"/>
        <w:ind w:left="851" w:hanging="425"/>
        <w:jc w:val="both"/>
        <w:rPr>
          <w:rFonts w:ascii="Times New Roman" w:hAnsi="Times New Roman" w:cs="Times New Roman"/>
          <w:sz w:val="24"/>
          <w:szCs w:val="24"/>
        </w:rPr>
      </w:pPr>
      <w:r w:rsidRPr="00CA693C">
        <w:rPr>
          <w:rFonts w:ascii="Times New Roman" w:hAnsi="Times New Roman" w:cs="Times New Roman"/>
          <w:sz w:val="24"/>
          <w:szCs w:val="24"/>
        </w:rPr>
        <w:t xml:space="preserve">jeżeli, w przypadkach, o których mowa w art. 85 ust. 1 </w:t>
      </w:r>
      <w:r w:rsidR="004F0F5F">
        <w:rPr>
          <w:rFonts w:ascii="Times New Roman" w:hAnsi="Times New Roman" w:cs="Times New Roman"/>
          <w:sz w:val="24"/>
          <w:szCs w:val="24"/>
        </w:rPr>
        <w:t xml:space="preserve">ustawy </w:t>
      </w:r>
      <w:proofErr w:type="spellStart"/>
      <w:r w:rsidR="004F0F5F">
        <w:rPr>
          <w:rFonts w:ascii="Times New Roman" w:hAnsi="Times New Roman" w:cs="Times New Roman"/>
          <w:sz w:val="24"/>
          <w:szCs w:val="24"/>
        </w:rPr>
        <w:t>Pzp</w:t>
      </w:r>
      <w:proofErr w:type="spellEnd"/>
      <w:r w:rsidRPr="00CA693C">
        <w:rPr>
          <w:rFonts w:ascii="Times New Roman" w:hAnsi="Times New Roman" w:cs="Times New Roman"/>
          <w:sz w:val="24"/>
          <w:szCs w:val="24"/>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r w:rsidR="00BC1665">
        <w:rPr>
          <w:rFonts w:ascii="Times New Roman" w:hAnsi="Times New Roman" w:cs="Times New Roman"/>
          <w:sz w:val="24"/>
          <w:szCs w:val="24"/>
        </w:rPr>
        <w:t>;</w:t>
      </w:r>
    </w:p>
    <w:p w14:paraId="76EE9897" w14:textId="68244862" w:rsidR="00BC1665" w:rsidRPr="00BC1665" w:rsidRDefault="00BC1665" w:rsidP="007868BF">
      <w:pPr>
        <w:pStyle w:val="Akapitzlist"/>
        <w:numPr>
          <w:ilvl w:val="0"/>
          <w:numId w:val="21"/>
        </w:numPr>
        <w:spacing w:after="0"/>
        <w:ind w:left="851" w:hanging="425"/>
        <w:jc w:val="both"/>
        <w:rPr>
          <w:rFonts w:ascii="Times New Roman" w:hAnsi="Times New Roman" w:cs="Times New Roman"/>
          <w:color w:val="000000"/>
          <w:sz w:val="24"/>
          <w:szCs w:val="24"/>
        </w:rPr>
      </w:pPr>
      <w:r w:rsidRPr="00BC1665">
        <w:rPr>
          <w:rFonts w:ascii="Times New Roman" w:hAnsi="Times New Roman" w:cs="Times New Roman"/>
          <w:sz w:val="24"/>
          <w:szCs w:val="24"/>
        </w:rPr>
        <w:t>w stosunku do którego otwarto likwidację, ogłoszono upadłość, którego aktywami zarz</w:t>
      </w:r>
      <w:r w:rsidRPr="00BC1665">
        <w:rPr>
          <w:rFonts w:ascii="Times New Roman" w:hAnsi="Times New Roman" w:cs="Times New Roman"/>
          <w:color w:val="000000"/>
          <w:sz w:val="24"/>
          <w:szCs w:val="24"/>
        </w:rPr>
        <w:t>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Times New Roman" w:hAnsi="Times New Roman" w:cs="Times New Roman"/>
          <w:color w:val="000000"/>
          <w:sz w:val="24"/>
          <w:szCs w:val="24"/>
        </w:rPr>
        <w:t>.</w:t>
      </w:r>
    </w:p>
    <w:p w14:paraId="58F057FD" w14:textId="0DD5A46C" w:rsidR="003B0478" w:rsidRDefault="003B0478" w:rsidP="007868BF">
      <w:pPr>
        <w:pStyle w:val="Akapitzlist"/>
        <w:numPr>
          <w:ilvl w:val="0"/>
          <w:numId w:val="20"/>
        </w:numPr>
        <w:tabs>
          <w:tab w:val="clear" w:pos="720"/>
          <w:tab w:val="num" w:pos="426"/>
        </w:tabs>
        <w:spacing w:after="0"/>
        <w:ind w:left="426" w:hanging="426"/>
        <w:jc w:val="both"/>
        <w:rPr>
          <w:rFonts w:ascii="Times New Roman" w:hAnsi="Times New Roman" w:cs="Times New Roman"/>
          <w:sz w:val="24"/>
          <w:szCs w:val="24"/>
        </w:rPr>
      </w:pPr>
      <w:r w:rsidRPr="00CA693C">
        <w:rPr>
          <w:rFonts w:ascii="Times New Roman" w:hAnsi="Times New Roman" w:cs="Times New Roman"/>
          <w:sz w:val="24"/>
          <w:szCs w:val="24"/>
        </w:rPr>
        <w:t>Wykonawca może zostać wykluczony przez Zamawiającego na każdym etapie postępowania o udzielenie zamówienia</w:t>
      </w:r>
    </w:p>
    <w:p w14:paraId="047A7578" w14:textId="77777777" w:rsidR="0075101E" w:rsidRDefault="0075101E" w:rsidP="008859CB">
      <w:pPr>
        <w:spacing w:after="0"/>
        <w:jc w:val="center"/>
        <w:rPr>
          <w:rFonts w:ascii="Times New Roman" w:eastAsia="Times New Roman" w:hAnsi="Times New Roman" w:cs="Times New Roman"/>
          <w:color w:val="FF0000"/>
          <w:sz w:val="24"/>
          <w:szCs w:val="24"/>
          <w:lang w:eastAsia="pl-PL"/>
        </w:rPr>
      </w:pPr>
    </w:p>
    <w:p w14:paraId="7FA88CCD" w14:textId="6F50B959" w:rsidR="00050980" w:rsidRPr="00DD15AE" w:rsidRDefault="00050980" w:rsidP="008859CB">
      <w:pPr>
        <w:spacing w:after="0"/>
        <w:jc w:val="center"/>
        <w:rPr>
          <w:rFonts w:ascii="Times New Roman" w:hAnsi="Times New Roman" w:cs="Times New Roman"/>
          <w:sz w:val="24"/>
          <w:szCs w:val="24"/>
          <w:u w:val="single"/>
        </w:rPr>
      </w:pPr>
      <w:r w:rsidRPr="00DD15AE">
        <w:rPr>
          <w:rFonts w:ascii="Times New Roman" w:eastAsia="Times New Roman" w:hAnsi="Times New Roman" w:cs="Times New Roman"/>
          <w:sz w:val="24"/>
          <w:szCs w:val="24"/>
          <w:u w:val="single"/>
          <w:lang w:eastAsia="pl-PL"/>
        </w:rPr>
        <w:t xml:space="preserve">Rozdział II – </w:t>
      </w:r>
      <w:r w:rsidRPr="00DD15AE">
        <w:rPr>
          <w:rFonts w:ascii="Times New Roman" w:hAnsi="Times New Roman" w:cs="Times New Roman"/>
          <w:sz w:val="24"/>
          <w:szCs w:val="24"/>
          <w:u w:val="single"/>
        </w:rPr>
        <w:t>Podmiotowe środki dowodowe wymagane od wykonawcy</w:t>
      </w:r>
    </w:p>
    <w:p w14:paraId="06E3902F" w14:textId="77777777" w:rsidR="00050980" w:rsidRPr="00DD15AE" w:rsidRDefault="00050980" w:rsidP="008859CB">
      <w:pPr>
        <w:spacing w:after="0"/>
        <w:jc w:val="center"/>
        <w:rPr>
          <w:rFonts w:ascii="Times New Roman" w:eastAsia="Times New Roman" w:hAnsi="Times New Roman" w:cs="Times New Roman"/>
          <w:sz w:val="24"/>
          <w:szCs w:val="24"/>
          <w:lang w:eastAsia="pl-PL"/>
        </w:rPr>
      </w:pPr>
    </w:p>
    <w:p w14:paraId="7137B4BD" w14:textId="35139CC4" w:rsidR="00050980" w:rsidRPr="00DD15AE" w:rsidRDefault="00050980" w:rsidP="00050980">
      <w:pPr>
        <w:pStyle w:val="Akapitzlist"/>
        <w:numPr>
          <w:ilvl w:val="0"/>
          <w:numId w:val="6"/>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DD15AE">
        <w:rPr>
          <w:rFonts w:ascii="Times New Roman" w:hAnsi="Times New Roman" w:cs="Times New Roman"/>
          <w:sz w:val="24"/>
          <w:szCs w:val="24"/>
        </w:rPr>
        <w:t>Podmiotowe środki dowodowe wymagane od wykonawcy, którego oferta zostanie najwyżej oceniona:</w:t>
      </w:r>
    </w:p>
    <w:p w14:paraId="752DB9DE" w14:textId="77777777" w:rsidR="00B36189" w:rsidRPr="004131CE" w:rsidRDefault="00B36189" w:rsidP="00B36189">
      <w:pPr>
        <w:pStyle w:val="Akapitzlist"/>
        <w:numPr>
          <w:ilvl w:val="0"/>
          <w:numId w:val="43"/>
        </w:numPr>
        <w:spacing w:after="0"/>
        <w:ind w:left="851" w:hanging="425"/>
        <w:jc w:val="both"/>
        <w:rPr>
          <w:rFonts w:ascii="Times New Roman" w:hAnsi="Times New Roman" w:cs="Times New Roman"/>
          <w:sz w:val="24"/>
          <w:szCs w:val="24"/>
        </w:rPr>
      </w:pPr>
      <w:r w:rsidRPr="004131CE">
        <w:rPr>
          <w:rFonts w:ascii="Times New Roman" w:hAnsi="Times New Roman" w:cs="Times New Roman"/>
          <w:sz w:val="24"/>
          <w:szCs w:val="24"/>
        </w:rPr>
        <w:t>Wykaz osób (załącznik nr 1.1 i 1.2 – w zależności od części na jaką Wykonawca składa ofertę).</w:t>
      </w:r>
      <w:r>
        <w:rPr>
          <w:rFonts w:ascii="Times New Roman" w:hAnsi="Times New Roman" w:cs="Times New Roman"/>
          <w:sz w:val="24"/>
          <w:szCs w:val="24"/>
        </w:rPr>
        <w:t xml:space="preserve"> </w:t>
      </w:r>
      <w:r w:rsidRPr="004131CE">
        <w:rPr>
          <w:rFonts w:ascii="Times New Roman" w:hAnsi="Times New Roman" w:cs="Times New Roman"/>
          <w:sz w:val="24"/>
          <w:szCs w:val="24"/>
        </w:rPr>
        <w:t>Zamawiający wymaga podania imienia, nazwiska, kwalifikacji, doświadczenia osób uczestniczących w wykonywaniu zamówienia</w:t>
      </w:r>
      <w:r>
        <w:rPr>
          <w:rFonts w:ascii="Times New Roman" w:hAnsi="Times New Roman" w:cs="Times New Roman"/>
          <w:sz w:val="24"/>
          <w:szCs w:val="24"/>
        </w:rPr>
        <w:t>.</w:t>
      </w:r>
    </w:p>
    <w:p w14:paraId="5A1AB96F" w14:textId="77777777" w:rsidR="00FC25F2" w:rsidRDefault="00050980" w:rsidP="007868BF">
      <w:pPr>
        <w:pStyle w:val="Akapitzlist"/>
        <w:numPr>
          <w:ilvl w:val="0"/>
          <w:numId w:val="43"/>
        </w:numPr>
        <w:spacing w:after="0"/>
        <w:ind w:left="851" w:hanging="425"/>
        <w:jc w:val="both"/>
        <w:rPr>
          <w:rFonts w:ascii="Times New Roman" w:hAnsi="Times New Roman" w:cs="Times New Roman"/>
          <w:sz w:val="24"/>
          <w:szCs w:val="24"/>
        </w:rPr>
      </w:pPr>
      <w:r w:rsidRPr="00DD15AE">
        <w:rPr>
          <w:rFonts w:ascii="Times New Roman" w:hAnsi="Times New Roman" w:cs="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w:t>
      </w:r>
      <w:r w:rsidRPr="00DD15AE">
        <w:rPr>
          <w:rFonts w:ascii="Times New Roman" w:hAnsi="Times New Roman" w:cs="Times New Roman"/>
          <w:sz w:val="24"/>
          <w:szCs w:val="24"/>
        </w:rPr>
        <w:lastRenderedPageBreak/>
        <w:t>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4 do SWZ).</w:t>
      </w:r>
    </w:p>
    <w:p w14:paraId="15E3B391" w14:textId="5B6C742D" w:rsidR="00050980" w:rsidRDefault="00050980" w:rsidP="008859CB">
      <w:pPr>
        <w:spacing w:after="0"/>
        <w:jc w:val="center"/>
        <w:rPr>
          <w:rFonts w:ascii="Times New Roman" w:eastAsia="Times New Roman" w:hAnsi="Times New Roman" w:cs="Times New Roman"/>
          <w:color w:val="FF0000"/>
          <w:sz w:val="24"/>
          <w:szCs w:val="24"/>
          <w:lang w:eastAsia="pl-PL"/>
        </w:rPr>
      </w:pPr>
    </w:p>
    <w:p w14:paraId="4F787D24" w14:textId="3095F865" w:rsidR="004D354C" w:rsidRPr="003B0478" w:rsidRDefault="004D354C" w:rsidP="004D354C">
      <w:pPr>
        <w:spacing w:after="0"/>
        <w:jc w:val="center"/>
        <w:rPr>
          <w:rFonts w:ascii="Times New Roman" w:eastAsia="Times New Roman" w:hAnsi="Times New Roman" w:cs="Times New Roman"/>
          <w:sz w:val="24"/>
          <w:szCs w:val="24"/>
          <w:lang w:eastAsia="pl-PL"/>
        </w:rPr>
      </w:pPr>
      <w:r w:rsidRPr="003B0478">
        <w:rPr>
          <w:rFonts w:ascii="Times New Roman" w:eastAsia="Times New Roman" w:hAnsi="Times New Roman" w:cs="Times New Roman"/>
          <w:sz w:val="24"/>
          <w:szCs w:val="24"/>
          <w:u w:val="single"/>
          <w:lang w:eastAsia="pl-PL"/>
        </w:rPr>
        <w:t>Rozdział I</w:t>
      </w:r>
      <w:r w:rsidR="00050980">
        <w:rPr>
          <w:rFonts w:ascii="Times New Roman" w:eastAsia="Times New Roman" w:hAnsi="Times New Roman" w:cs="Times New Roman"/>
          <w:sz w:val="24"/>
          <w:szCs w:val="24"/>
          <w:u w:val="single"/>
          <w:lang w:eastAsia="pl-PL"/>
        </w:rPr>
        <w:t>II</w:t>
      </w:r>
      <w:r w:rsidRPr="003B0478">
        <w:rPr>
          <w:rFonts w:ascii="Times New Roman" w:eastAsia="Times New Roman" w:hAnsi="Times New Roman" w:cs="Times New Roman"/>
          <w:sz w:val="24"/>
          <w:szCs w:val="24"/>
          <w:u w:val="single"/>
          <w:lang w:eastAsia="pl-PL"/>
        </w:rPr>
        <w:t xml:space="preserve"> – </w:t>
      </w:r>
      <w:r>
        <w:rPr>
          <w:rFonts w:ascii="Times New Roman" w:eastAsia="Times New Roman" w:hAnsi="Times New Roman" w:cs="Times New Roman"/>
          <w:sz w:val="24"/>
          <w:szCs w:val="24"/>
          <w:u w:val="single"/>
          <w:lang w:eastAsia="pl-PL"/>
        </w:rPr>
        <w:t>Warunki udziału w postępowaniu</w:t>
      </w:r>
    </w:p>
    <w:p w14:paraId="3FDE553B" w14:textId="77777777" w:rsidR="004D354C" w:rsidRPr="0098798A" w:rsidRDefault="004D354C" w:rsidP="008859CB">
      <w:pPr>
        <w:spacing w:after="0"/>
        <w:jc w:val="center"/>
        <w:rPr>
          <w:rFonts w:ascii="Times New Roman" w:eastAsia="Times New Roman" w:hAnsi="Times New Roman" w:cs="Times New Roman"/>
          <w:color w:val="FF0000"/>
          <w:sz w:val="24"/>
          <w:szCs w:val="24"/>
          <w:lang w:eastAsia="pl-PL"/>
        </w:rPr>
      </w:pPr>
    </w:p>
    <w:p w14:paraId="0D8E2B3D" w14:textId="77777777" w:rsidR="003D07A7" w:rsidRPr="00C45A2C" w:rsidRDefault="003D07A7" w:rsidP="007868BF">
      <w:pPr>
        <w:numPr>
          <w:ilvl w:val="0"/>
          <w:numId w:val="44"/>
        </w:numPr>
        <w:spacing w:after="0"/>
        <w:jc w:val="both"/>
        <w:rPr>
          <w:rFonts w:ascii="Times New Roman" w:eastAsia="Times New Roman" w:hAnsi="Times New Roman" w:cs="Times New Roman"/>
          <w:color w:val="000000" w:themeColor="text1"/>
          <w:sz w:val="24"/>
          <w:szCs w:val="24"/>
          <w:lang w:val="x-none" w:eastAsia="x-none"/>
        </w:rPr>
      </w:pPr>
      <w:r w:rsidRPr="00C45A2C">
        <w:rPr>
          <w:rFonts w:ascii="Times New Roman" w:eastAsia="Times New Roman" w:hAnsi="Times New Roman" w:cs="Times New Roman"/>
          <w:color w:val="000000" w:themeColor="text1"/>
          <w:sz w:val="24"/>
          <w:szCs w:val="24"/>
          <w:lang w:val="x-none" w:eastAsia="x-none"/>
        </w:rPr>
        <w:t xml:space="preserve">O udzielenie zamówienia mogą ubiegać się Wykonawcy, którzy spełniają </w:t>
      </w:r>
      <w:r w:rsidRPr="00C45A2C">
        <w:rPr>
          <w:rFonts w:ascii="Times New Roman" w:eastAsia="Times New Roman" w:hAnsi="Times New Roman" w:cs="Times New Roman"/>
          <w:b/>
          <w:color w:val="000000" w:themeColor="text1"/>
          <w:sz w:val="24"/>
          <w:szCs w:val="24"/>
          <w:lang w:val="x-none" w:eastAsia="x-none"/>
        </w:rPr>
        <w:t>warunki udziału w</w:t>
      </w:r>
      <w:r w:rsidRPr="00C45A2C">
        <w:rPr>
          <w:rFonts w:ascii="Times New Roman" w:eastAsia="Times New Roman" w:hAnsi="Times New Roman" w:cs="Times New Roman"/>
          <w:b/>
          <w:color w:val="000000" w:themeColor="text1"/>
          <w:sz w:val="24"/>
          <w:szCs w:val="24"/>
          <w:lang w:eastAsia="x-none"/>
        </w:rPr>
        <w:t xml:space="preserve"> </w:t>
      </w:r>
      <w:r w:rsidRPr="00C45A2C">
        <w:rPr>
          <w:rFonts w:ascii="Times New Roman" w:eastAsia="Times New Roman" w:hAnsi="Times New Roman" w:cs="Times New Roman"/>
          <w:b/>
          <w:color w:val="000000" w:themeColor="text1"/>
          <w:sz w:val="24"/>
          <w:szCs w:val="24"/>
          <w:lang w:val="x-none" w:eastAsia="x-none"/>
        </w:rPr>
        <w:t>postępowaniu</w:t>
      </w:r>
      <w:r w:rsidRPr="00C45A2C">
        <w:rPr>
          <w:rFonts w:ascii="Times New Roman" w:eastAsia="Times New Roman" w:hAnsi="Times New Roman" w:cs="Times New Roman"/>
          <w:color w:val="000000" w:themeColor="text1"/>
          <w:sz w:val="24"/>
          <w:szCs w:val="24"/>
          <w:lang w:val="x-none" w:eastAsia="x-none"/>
        </w:rPr>
        <w:t xml:space="preserve"> w zakresie:</w:t>
      </w:r>
    </w:p>
    <w:p w14:paraId="2056851F" w14:textId="69CCB9E5" w:rsidR="004F0F5F" w:rsidRPr="00C45A2C" w:rsidRDefault="002C45D3" w:rsidP="005F691A">
      <w:pPr>
        <w:pStyle w:val="Akapitzlist"/>
        <w:numPr>
          <w:ilvl w:val="2"/>
          <w:numId w:val="4"/>
        </w:numPr>
        <w:spacing w:after="0"/>
        <w:ind w:left="851" w:hanging="425"/>
        <w:jc w:val="both"/>
        <w:rPr>
          <w:rFonts w:ascii="Times New Roman" w:hAnsi="Times New Roman" w:cs="Times New Roman"/>
          <w:color w:val="000000" w:themeColor="text1"/>
          <w:sz w:val="24"/>
          <w:szCs w:val="24"/>
          <w:u w:val="single"/>
        </w:rPr>
      </w:pPr>
      <w:r w:rsidRPr="00C45A2C">
        <w:rPr>
          <w:rFonts w:ascii="Times New Roman" w:hAnsi="Times New Roman" w:cs="Times New Roman"/>
          <w:color w:val="000000" w:themeColor="text1"/>
          <w:sz w:val="24"/>
          <w:szCs w:val="24"/>
          <w:u w:val="single"/>
        </w:rPr>
        <w:t>zdolności do występowania w obrocie gospodarczym</w:t>
      </w:r>
      <w:r w:rsidR="004F0F5F" w:rsidRPr="00C45A2C">
        <w:rPr>
          <w:rFonts w:ascii="Times New Roman" w:hAnsi="Times New Roman" w:cs="Times New Roman"/>
          <w:color w:val="000000" w:themeColor="text1"/>
          <w:sz w:val="24"/>
          <w:szCs w:val="24"/>
          <w:u w:val="single"/>
        </w:rPr>
        <w:t>:</w:t>
      </w:r>
    </w:p>
    <w:p w14:paraId="21C0617F" w14:textId="170A5052" w:rsidR="002C45D3" w:rsidRPr="00C45A2C" w:rsidRDefault="002C45D3" w:rsidP="004F0F5F">
      <w:pPr>
        <w:pStyle w:val="Akapitzlist"/>
        <w:spacing w:after="0"/>
        <w:ind w:left="851"/>
        <w:jc w:val="both"/>
        <w:rPr>
          <w:rFonts w:ascii="Times New Roman" w:hAnsi="Times New Roman" w:cs="Times New Roman"/>
          <w:color w:val="000000" w:themeColor="text1"/>
          <w:sz w:val="24"/>
          <w:szCs w:val="24"/>
          <w:highlight w:val="yellow"/>
        </w:rPr>
      </w:pPr>
      <w:r w:rsidRPr="00C45A2C">
        <w:rPr>
          <w:rFonts w:ascii="Times New Roman" w:hAnsi="Times New Roman" w:cs="Times New Roman"/>
          <w:color w:val="000000" w:themeColor="text1"/>
          <w:sz w:val="24"/>
          <w:szCs w:val="24"/>
        </w:rPr>
        <w:t>Zamawiający uzna, iż warunek ten zostanie spełniony jeśli wykonawca złoży pisemne oświadczenie w przedmiotowym zakresie (załącznik nr 3 do SWZ)</w:t>
      </w:r>
      <w:r w:rsidRPr="00C45A2C">
        <w:rPr>
          <w:rFonts w:ascii="Times New Roman" w:hAnsi="Times New Roman" w:cs="Times New Roman"/>
          <w:color w:val="000000" w:themeColor="text1"/>
          <w:sz w:val="24"/>
        </w:rPr>
        <w:t>;</w:t>
      </w:r>
    </w:p>
    <w:p w14:paraId="66E88FF3" w14:textId="2C317FD1" w:rsidR="004F0F5F" w:rsidRPr="00C45A2C" w:rsidRDefault="00F67952" w:rsidP="004F0F5F">
      <w:pPr>
        <w:pStyle w:val="Akapitzlist"/>
        <w:numPr>
          <w:ilvl w:val="2"/>
          <w:numId w:val="4"/>
        </w:numPr>
        <w:spacing w:after="0"/>
        <w:ind w:left="851" w:hanging="425"/>
        <w:jc w:val="both"/>
        <w:rPr>
          <w:rFonts w:ascii="Times New Roman" w:hAnsi="Times New Roman" w:cs="Times New Roman"/>
          <w:color w:val="000000" w:themeColor="text1"/>
          <w:sz w:val="24"/>
          <w:szCs w:val="24"/>
        </w:rPr>
      </w:pPr>
      <w:r w:rsidRPr="00C45A2C">
        <w:rPr>
          <w:rFonts w:ascii="Times New Roman" w:hAnsi="Times New Roman" w:cs="Times New Roman"/>
          <w:color w:val="000000" w:themeColor="text1"/>
          <w:sz w:val="24"/>
          <w:szCs w:val="24"/>
          <w:u w:val="single"/>
        </w:rPr>
        <w:t>uprawnień do prowadzenia określonej działalnoś</w:t>
      </w:r>
      <w:r w:rsidR="003A39E8">
        <w:rPr>
          <w:rFonts w:ascii="Times New Roman" w:hAnsi="Times New Roman" w:cs="Times New Roman"/>
          <w:color w:val="000000" w:themeColor="text1"/>
          <w:sz w:val="24"/>
          <w:szCs w:val="24"/>
          <w:u w:val="single"/>
        </w:rPr>
        <w:t>ci zawodowej, o ile wynika to z </w:t>
      </w:r>
      <w:r w:rsidRPr="00C45A2C">
        <w:rPr>
          <w:rFonts w:ascii="Times New Roman" w:hAnsi="Times New Roman" w:cs="Times New Roman"/>
          <w:color w:val="000000" w:themeColor="text1"/>
          <w:sz w:val="24"/>
          <w:szCs w:val="24"/>
          <w:u w:val="single"/>
        </w:rPr>
        <w:t>odrębnych przepisów</w:t>
      </w:r>
      <w:r w:rsidR="004F0F5F" w:rsidRPr="00C45A2C">
        <w:rPr>
          <w:rFonts w:ascii="Times New Roman" w:hAnsi="Times New Roman" w:cs="Times New Roman"/>
          <w:color w:val="000000" w:themeColor="text1"/>
          <w:sz w:val="24"/>
          <w:szCs w:val="24"/>
        </w:rPr>
        <w:t>:</w:t>
      </w:r>
    </w:p>
    <w:p w14:paraId="4A7C8284" w14:textId="3860A648" w:rsidR="004F0F5F" w:rsidRPr="002C3836" w:rsidRDefault="004F0F5F" w:rsidP="007868BF">
      <w:pPr>
        <w:pStyle w:val="Akapitzlist"/>
        <w:numPr>
          <w:ilvl w:val="2"/>
          <w:numId w:val="20"/>
        </w:numPr>
        <w:spacing w:after="0"/>
        <w:ind w:left="1276" w:hanging="425"/>
        <w:jc w:val="both"/>
        <w:rPr>
          <w:rFonts w:ascii="Times New Roman" w:hAnsi="Times New Roman" w:cs="Times New Roman"/>
          <w:sz w:val="24"/>
          <w:szCs w:val="24"/>
        </w:rPr>
      </w:pPr>
      <w:r w:rsidRPr="002C3836">
        <w:rPr>
          <w:rFonts w:ascii="Times New Roman" w:hAnsi="Times New Roman" w:cs="Times New Roman"/>
          <w:b/>
          <w:sz w:val="24"/>
          <w:szCs w:val="24"/>
        </w:rPr>
        <w:t xml:space="preserve">dla </w:t>
      </w:r>
      <w:r w:rsidR="00203EC1">
        <w:rPr>
          <w:rFonts w:ascii="Times New Roman" w:hAnsi="Times New Roman" w:cs="Times New Roman"/>
          <w:b/>
          <w:sz w:val="24"/>
          <w:szCs w:val="24"/>
        </w:rPr>
        <w:t>C</w:t>
      </w:r>
      <w:r w:rsidR="00050980" w:rsidRPr="002C3836">
        <w:rPr>
          <w:rFonts w:ascii="Times New Roman" w:hAnsi="Times New Roman" w:cs="Times New Roman"/>
          <w:b/>
          <w:sz w:val="24"/>
          <w:szCs w:val="24"/>
        </w:rPr>
        <w:t>zęści</w:t>
      </w:r>
      <w:r w:rsidRPr="002C3836">
        <w:rPr>
          <w:rFonts w:ascii="Times New Roman" w:hAnsi="Times New Roman" w:cs="Times New Roman"/>
          <w:b/>
          <w:sz w:val="24"/>
          <w:szCs w:val="24"/>
        </w:rPr>
        <w:t xml:space="preserve"> nr od </w:t>
      </w:r>
      <w:r w:rsidR="00742B77">
        <w:rPr>
          <w:rFonts w:ascii="Times New Roman" w:hAnsi="Times New Roman" w:cs="Times New Roman"/>
          <w:b/>
          <w:sz w:val="24"/>
          <w:szCs w:val="24"/>
        </w:rPr>
        <w:t>I</w:t>
      </w:r>
      <w:r w:rsidR="003A39E8">
        <w:rPr>
          <w:rFonts w:ascii="Times New Roman" w:hAnsi="Times New Roman" w:cs="Times New Roman"/>
          <w:b/>
          <w:sz w:val="24"/>
          <w:szCs w:val="24"/>
        </w:rPr>
        <w:t xml:space="preserve"> do </w:t>
      </w:r>
      <w:r w:rsidR="00742B77">
        <w:rPr>
          <w:rFonts w:ascii="Times New Roman" w:hAnsi="Times New Roman" w:cs="Times New Roman"/>
          <w:b/>
          <w:sz w:val="24"/>
          <w:szCs w:val="24"/>
        </w:rPr>
        <w:t>IV</w:t>
      </w:r>
      <w:r w:rsidRPr="002C3836">
        <w:rPr>
          <w:rFonts w:ascii="Times New Roman" w:hAnsi="Times New Roman" w:cs="Times New Roman"/>
          <w:sz w:val="24"/>
          <w:szCs w:val="24"/>
        </w:rPr>
        <w:t xml:space="preserve"> </w:t>
      </w:r>
      <w:r w:rsidR="00050980" w:rsidRPr="002C3836">
        <w:rPr>
          <w:rFonts w:ascii="Times New Roman" w:hAnsi="Times New Roman" w:cs="Times New Roman"/>
          <w:sz w:val="24"/>
          <w:szCs w:val="24"/>
        </w:rPr>
        <w:t>–</w:t>
      </w:r>
      <w:r w:rsidRPr="002C3836">
        <w:rPr>
          <w:rFonts w:ascii="Times New Roman" w:hAnsi="Times New Roman" w:cs="Times New Roman"/>
          <w:sz w:val="24"/>
          <w:szCs w:val="24"/>
        </w:rPr>
        <w:t xml:space="preserve"> Zamawiający</w:t>
      </w:r>
      <w:r w:rsidR="00050980" w:rsidRPr="002C3836">
        <w:rPr>
          <w:rFonts w:ascii="Times New Roman" w:hAnsi="Times New Roman" w:cs="Times New Roman"/>
          <w:sz w:val="24"/>
          <w:szCs w:val="24"/>
        </w:rPr>
        <w:t xml:space="preserve"> </w:t>
      </w:r>
      <w:r w:rsidRPr="002C3836">
        <w:rPr>
          <w:rFonts w:ascii="Times New Roman" w:hAnsi="Times New Roman" w:cs="Times New Roman"/>
          <w:sz w:val="24"/>
          <w:szCs w:val="24"/>
        </w:rPr>
        <w:t>uzna, iż warunek ten zostanie</w:t>
      </w:r>
      <w:r w:rsidR="00050980" w:rsidRPr="002C3836">
        <w:rPr>
          <w:rFonts w:ascii="Times New Roman" w:hAnsi="Times New Roman" w:cs="Times New Roman"/>
          <w:sz w:val="24"/>
          <w:szCs w:val="24"/>
        </w:rPr>
        <w:t xml:space="preserve"> </w:t>
      </w:r>
      <w:r w:rsidRPr="002C3836">
        <w:rPr>
          <w:rFonts w:ascii="Times New Roman" w:hAnsi="Times New Roman" w:cs="Times New Roman"/>
          <w:sz w:val="24"/>
          <w:szCs w:val="24"/>
        </w:rPr>
        <w:t>spełniony jeśli wykonawca złoży pisemne oświadczenie w przedmiotowym zakresie (załącznik nr 2 do SWZ);</w:t>
      </w:r>
    </w:p>
    <w:p w14:paraId="11488FCF" w14:textId="77777777" w:rsidR="004F0F5F" w:rsidRPr="00C45A2C" w:rsidRDefault="00F67952" w:rsidP="004F0F5F">
      <w:pPr>
        <w:pStyle w:val="Akapitzlist"/>
        <w:numPr>
          <w:ilvl w:val="2"/>
          <w:numId w:val="4"/>
        </w:numPr>
        <w:spacing w:after="0"/>
        <w:ind w:left="851" w:hanging="425"/>
        <w:jc w:val="both"/>
        <w:rPr>
          <w:rFonts w:ascii="Times New Roman" w:hAnsi="Times New Roman" w:cs="Times New Roman"/>
          <w:color w:val="000000" w:themeColor="text1"/>
          <w:sz w:val="24"/>
          <w:szCs w:val="24"/>
        </w:rPr>
      </w:pPr>
      <w:r w:rsidRPr="00C45A2C">
        <w:rPr>
          <w:rFonts w:ascii="Times New Roman" w:hAnsi="Times New Roman" w:cs="Times New Roman"/>
          <w:color w:val="000000" w:themeColor="text1"/>
          <w:sz w:val="24"/>
          <w:szCs w:val="24"/>
          <w:u w:val="single"/>
        </w:rPr>
        <w:t>sytuacji ekonomicznej lub finansowej</w:t>
      </w:r>
      <w:r w:rsidR="004F0F5F" w:rsidRPr="00C45A2C">
        <w:rPr>
          <w:rFonts w:ascii="Times New Roman" w:hAnsi="Times New Roman" w:cs="Times New Roman"/>
          <w:color w:val="000000" w:themeColor="text1"/>
          <w:sz w:val="24"/>
          <w:szCs w:val="24"/>
        </w:rPr>
        <w:t>:</w:t>
      </w:r>
    </w:p>
    <w:p w14:paraId="011D325F" w14:textId="0575A707" w:rsidR="004F0F5F" w:rsidRPr="00C45A2C" w:rsidRDefault="00F67952" w:rsidP="004F0F5F">
      <w:pPr>
        <w:pStyle w:val="Akapitzlist"/>
        <w:spacing w:after="0"/>
        <w:ind w:left="851"/>
        <w:jc w:val="both"/>
        <w:rPr>
          <w:rFonts w:ascii="Times New Roman" w:hAnsi="Times New Roman" w:cs="Times New Roman"/>
          <w:color w:val="000000" w:themeColor="text1"/>
          <w:sz w:val="24"/>
          <w:szCs w:val="24"/>
        </w:rPr>
      </w:pPr>
      <w:r w:rsidRPr="00C45A2C">
        <w:rPr>
          <w:rFonts w:ascii="Times New Roman" w:hAnsi="Times New Roman" w:cs="Times New Roman"/>
          <w:color w:val="000000" w:themeColor="text1"/>
          <w:sz w:val="24"/>
          <w:szCs w:val="24"/>
        </w:rPr>
        <w:t xml:space="preserve">Zamawiający uzna, iż warunek ten zostanie spełniony jeśli wykonawca złoży pisemne oświadczenie w przedmiotowym zakresie (załącznik nr </w:t>
      </w:r>
      <w:r w:rsidR="002C45D3" w:rsidRPr="00C45A2C">
        <w:rPr>
          <w:rFonts w:ascii="Times New Roman" w:hAnsi="Times New Roman" w:cs="Times New Roman"/>
          <w:color w:val="000000" w:themeColor="text1"/>
          <w:sz w:val="24"/>
          <w:szCs w:val="24"/>
        </w:rPr>
        <w:t>3</w:t>
      </w:r>
      <w:r w:rsidRPr="00C45A2C">
        <w:rPr>
          <w:rFonts w:ascii="Times New Roman" w:hAnsi="Times New Roman" w:cs="Times New Roman"/>
          <w:color w:val="000000" w:themeColor="text1"/>
          <w:sz w:val="24"/>
          <w:szCs w:val="24"/>
        </w:rPr>
        <w:t xml:space="preserve"> do SWZ);</w:t>
      </w:r>
    </w:p>
    <w:p w14:paraId="06A65A7A" w14:textId="77777777" w:rsidR="004F0F5F" w:rsidRPr="00202B54" w:rsidRDefault="005778D9" w:rsidP="004F0F5F">
      <w:pPr>
        <w:pStyle w:val="Akapitzlist"/>
        <w:numPr>
          <w:ilvl w:val="2"/>
          <w:numId w:val="4"/>
        </w:numPr>
        <w:spacing w:after="0"/>
        <w:ind w:left="851" w:hanging="425"/>
        <w:jc w:val="both"/>
        <w:rPr>
          <w:rFonts w:ascii="Times New Roman" w:hAnsi="Times New Roman" w:cs="Times New Roman"/>
          <w:color w:val="000000" w:themeColor="text1"/>
          <w:sz w:val="24"/>
          <w:szCs w:val="24"/>
        </w:rPr>
      </w:pPr>
      <w:r w:rsidRPr="00202B54">
        <w:rPr>
          <w:rFonts w:ascii="Times New Roman" w:hAnsi="Times New Roman" w:cs="Times New Roman"/>
          <w:color w:val="000000" w:themeColor="text1"/>
          <w:sz w:val="24"/>
          <w:szCs w:val="24"/>
          <w:u w:val="single"/>
        </w:rPr>
        <w:t>zdolności technicznej lub zawodowej</w:t>
      </w:r>
      <w:r w:rsidR="004F0F5F" w:rsidRPr="00202B54">
        <w:rPr>
          <w:rFonts w:ascii="Times New Roman" w:hAnsi="Times New Roman" w:cs="Times New Roman"/>
          <w:color w:val="000000" w:themeColor="text1"/>
          <w:sz w:val="24"/>
          <w:szCs w:val="24"/>
        </w:rPr>
        <w:t>:</w:t>
      </w:r>
    </w:p>
    <w:p w14:paraId="307157AC" w14:textId="77777777" w:rsidR="00742B77" w:rsidRDefault="00000A80" w:rsidP="007868BF">
      <w:pPr>
        <w:pStyle w:val="Akapitzlist"/>
        <w:numPr>
          <w:ilvl w:val="1"/>
          <w:numId w:val="41"/>
        </w:numPr>
        <w:tabs>
          <w:tab w:val="clear" w:pos="1440"/>
        </w:tabs>
        <w:spacing w:after="0"/>
        <w:ind w:left="1134" w:hanging="283"/>
        <w:jc w:val="both"/>
        <w:rPr>
          <w:rFonts w:ascii="Times New Roman" w:hAnsi="Times New Roman" w:cs="Times New Roman"/>
          <w:color w:val="000000" w:themeColor="text1"/>
          <w:sz w:val="24"/>
          <w:szCs w:val="24"/>
        </w:rPr>
      </w:pPr>
      <w:r w:rsidRPr="00202B54">
        <w:rPr>
          <w:rFonts w:ascii="Times New Roman" w:hAnsi="Times New Roman" w:cs="Times New Roman"/>
          <w:color w:val="000000" w:themeColor="text1"/>
          <w:sz w:val="24"/>
          <w:szCs w:val="24"/>
        </w:rPr>
        <w:t xml:space="preserve">Zamawiający uzna, iż warunek ten zostanie spełniony jeśli wykonawca złoży pisemne oświadczenie w przedmiotowym zakresie (załącznik nr </w:t>
      </w:r>
      <w:r w:rsidR="002C45D3" w:rsidRPr="00202B54">
        <w:rPr>
          <w:rFonts w:ascii="Times New Roman" w:hAnsi="Times New Roman" w:cs="Times New Roman"/>
          <w:color w:val="000000" w:themeColor="text1"/>
          <w:sz w:val="24"/>
          <w:szCs w:val="24"/>
        </w:rPr>
        <w:t>3</w:t>
      </w:r>
      <w:r w:rsidR="00742B77">
        <w:rPr>
          <w:rFonts w:ascii="Times New Roman" w:hAnsi="Times New Roman" w:cs="Times New Roman"/>
          <w:color w:val="000000" w:themeColor="text1"/>
          <w:sz w:val="24"/>
          <w:szCs w:val="24"/>
        </w:rPr>
        <w:t xml:space="preserve"> do SWZ)</w:t>
      </w:r>
    </w:p>
    <w:p w14:paraId="78C8CD96" w14:textId="77777777" w:rsidR="00867D8E" w:rsidRPr="00867D8E" w:rsidRDefault="00742B77" w:rsidP="007868BF">
      <w:pPr>
        <w:pStyle w:val="Akapitzlist"/>
        <w:numPr>
          <w:ilvl w:val="1"/>
          <w:numId w:val="41"/>
        </w:numPr>
        <w:tabs>
          <w:tab w:val="clear" w:pos="1440"/>
        </w:tabs>
        <w:spacing w:after="0"/>
        <w:ind w:left="1134" w:hanging="283"/>
        <w:jc w:val="both"/>
        <w:rPr>
          <w:rFonts w:ascii="Times New Roman" w:hAnsi="Times New Roman" w:cs="Times New Roman"/>
          <w:color w:val="000000" w:themeColor="text1"/>
          <w:sz w:val="24"/>
          <w:szCs w:val="24"/>
        </w:rPr>
      </w:pPr>
      <w:r w:rsidRPr="00742B77">
        <w:rPr>
          <w:rFonts w:ascii="Times New Roman" w:eastAsia="Times New Roman" w:hAnsi="Times New Roman" w:cs="Times New Roman"/>
          <w:sz w:val="24"/>
          <w:szCs w:val="24"/>
          <w:lang w:eastAsia="pl-PL"/>
        </w:rPr>
        <w:t xml:space="preserve">W celu spełnienia powyższego warunku, Wykonawca zobowiązany jest wykazać, że dysponuje nw. osobami zdolnymi do wykonania zamówienia, tj. </w:t>
      </w:r>
    </w:p>
    <w:p w14:paraId="12B4D63F" w14:textId="77777777" w:rsidR="00C25C59" w:rsidRDefault="00C25C59" w:rsidP="00867D8E">
      <w:pPr>
        <w:pStyle w:val="Akapitzlist"/>
        <w:spacing w:after="0"/>
        <w:ind w:left="1134"/>
        <w:jc w:val="both"/>
        <w:rPr>
          <w:rFonts w:ascii="Times New Roman" w:hAnsi="Times New Roman" w:cs="Times New Roman"/>
          <w:color w:val="000000" w:themeColor="text1"/>
          <w:sz w:val="24"/>
          <w:szCs w:val="24"/>
          <w:u w:val="single"/>
        </w:rPr>
      </w:pPr>
    </w:p>
    <w:p w14:paraId="367CDC01" w14:textId="16B757ED" w:rsidR="00742B77" w:rsidRDefault="00742B77" w:rsidP="00867D8E">
      <w:pPr>
        <w:pStyle w:val="Akapitzlist"/>
        <w:spacing w:after="0"/>
        <w:ind w:left="1134"/>
        <w:jc w:val="both"/>
        <w:rPr>
          <w:rFonts w:ascii="Times New Roman" w:hAnsi="Times New Roman" w:cs="Times New Roman"/>
          <w:color w:val="000000" w:themeColor="text1"/>
          <w:sz w:val="24"/>
          <w:szCs w:val="24"/>
        </w:rPr>
      </w:pPr>
      <w:r w:rsidRPr="00742B77">
        <w:rPr>
          <w:rFonts w:ascii="Times New Roman" w:hAnsi="Times New Roman" w:cs="Times New Roman"/>
          <w:color w:val="000000" w:themeColor="text1"/>
          <w:sz w:val="24"/>
          <w:szCs w:val="24"/>
          <w:u w:val="single"/>
        </w:rPr>
        <w:t xml:space="preserve">Wykonawcy składający ofertę na </w:t>
      </w:r>
      <w:r w:rsidRPr="00742B77">
        <w:rPr>
          <w:rFonts w:ascii="Times New Roman" w:hAnsi="Times New Roman" w:cs="Times New Roman"/>
          <w:b/>
          <w:color w:val="000000" w:themeColor="text1"/>
          <w:sz w:val="24"/>
          <w:szCs w:val="24"/>
          <w:u w:val="single"/>
        </w:rPr>
        <w:t>Część I lub na Część II</w:t>
      </w:r>
      <w:r w:rsidRPr="00742B77">
        <w:rPr>
          <w:rFonts w:ascii="Times New Roman" w:hAnsi="Times New Roman" w:cs="Times New Roman"/>
          <w:color w:val="000000" w:themeColor="text1"/>
          <w:sz w:val="24"/>
          <w:szCs w:val="24"/>
          <w:u w:val="single"/>
        </w:rPr>
        <w:t xml:space="preserve"> zamówienia zobowiązani są wykazać dysponowanie </w:t>
      </w:r>
      <w:r w:rsidRPr="00742B77">
        <w:rPr>
          <w:rFonts w:ascii="Times New Roman" w:hAnsi="Times New Roman" w:cs="Times New Roman"/>
          <w:color w:val="000000" w:themeColor="text1"/>
          <w:sz w:val="24"/>
          <w:szCs w:val="24"/>
        </w:rPr>
        <w:t xml:space="preserve">co najmniej </w:t>
      </w:r>
      <w:r w:rsidRPr="00742B77">
        <w:rPr>
          <w:rFonts w:ascii="Times New Roman" w:hAnsi="Times New Roman" w:cs="Times New Roman"/>
          <w:b/>
          <w:color w:val="000000" w:themeColor="text1"/>
          <w:sz w:val="24"/>
          <w:szCs w:val="24"/>
        </w:rPr>
        <w:t>1</w:t>
      </w:r>
      <w:r w:rsidRPr="00742B77">
        <w:rPr>
          <w:rFonts w:ascii="Times New Roman" w:hAnsi="Times New Roman" w:cs="Times New Roman"/>
          <w:color w:val="000000" w:themeColor="text1"/>
          <w:sz w:val="24"/>
          <w:szCs w:val="24"/>
        </w:rPr>
        <w:t xml:space="preserve"> osobą pełniącą funkcję</w:t>
      </w:r>
      <w:r w:rsidRPr="00742B77">
        <w:rPr>
          <w:rFonts w:ascii="Times New Roman" w:hAnsi="Times New Roman" w:cs="Times New Roman"/>
          <w:b/>
          <w:color w:val="000000" w:themeColor="text1"/>
          <w:sz w:val="24"/>
          <w:szCs w:val="24"/>
        </w:rPr>
        <w:t xml:space="preserve"> oficera mechanika</w:t>
      </w:r>
      <w:r>
        <w:rPr>
          <w:rFonts w:ascii="Times New Roman" w:hAnsi="Times New Roman" w:cs="Times New Roman"/>
          <w:b/>
          <w:color w:val="000000" w:themeColor="text1"/>
          <w:sz w:val="24"/>
          <w:szCs w:val="24"/>
        </w:rPr>
        <w:t xml:space="preserve"> dla danej zmiany</w:t>
      </w:r>
      <w:r w:rsidRPr="00742B77">
        <w:rPr>
          <w:rFonts w:ascii="Times New Roman" w:hAnsi="Times New Roman" w:cs="Times New Roman"/>
          <w:color w:val="000000" w:themeColor="text1"/>
          <w:sz w:val="24"/>
          <w:szCs w:val="24"/>
        </w:rPr>
        <w:t>, posiadającą co najmniej</w:t>
      </w:r>
      <w:r>
        <w:rPr>
          <w:rFonts w:ascii="Times New Roman" w:hAnsi="Times New Roman" w:cs="Times New Roman"/>
          <w:color w:val="000000" w:themeColor="text1"/>
          <w:sz w:val="24"/>
          <w:szCs w:val="24"/>
        </w:rPr>
        <w:t>:</w:t>
      </w:r>
    </w:p>
    <w:p w14:paraId="0FEA569B" w14:textId="122CC37D" w:rsidR="00867D8E" w:rsidRPr="00460F5A" w:rsidRDefault="00742B77" w:rsidP="00B36189">
      <w:pPr>
        <w:pStyle w:val="Akapitzlist"/>
        <w:numPr>
          <w:ilvl w:val="0"/>
          <w:numId w:val="48"/>
        </w:numPr>
        <w:spacing w:after="0"/>
        <w:ind w:left="1560" w:hanging="426"/>
        <w:jc w:val="both"/>
        <w:rPr>
          <w:rFonts w:ascii="Times New Roman" w:hAnsi="Times New Roman" w:cs="Times New Roman"/>
          <w:sz w:val="24"/>
          <w:szCs w:val="24"/>
        </w:rPr>
      </w:pPr>
      <w:r w:rsidRPr="00460F5A">
        <w:rPr>
          <w:rFonts w:ascii="Times New Roman" w:hAnsi="Times New Roman"/>
          <w:sz w:val="24"/>
          <w:szCs w:val="24"/>
        </w:rPr>
        <w:t>Dyplom oficera mechanika wachtowego na statkach o mocy maszyn głównych 70</w:t>
      </w:r>
      <w:r w:rsidR="00460F5A" w:rsidRPr="00460F5A">
        <w:rPr>
          <w:rFonts w:ascii="Times New Roman" w:hAnsi="Times New Roman"/>
          <w:sz w:val="24"/>
          <w:szCs w:val="24"/>
        </w:rPr>
        <w:t>6</w:t>
      </w:r>
      <w:r w:rsidRPr="00460F5A">
        <w:rPr>
          <w:rFonts w:ascii="Times New Roman" w:hAnsi="Times New Roman"/>
          <w:sz w:val="24"/>
          <w:szCs w:val="24"/>
        </w:rPr>
        <w:t xml:space="preserve"> kW i powyżej</w:t>
      </w:r>
      <w:r w:rsidR="00867D8E" w:rsidRPr="00460F5A">
        <w:rPr>
          <w:rFonts w:ascii="Times New Roman" w:hAnsi="Times New Roman"/>
          <w:sz w:val="24"/>
          <w:szCs w:val="24"/>
        </w:rPr>
        <w:t>;</w:t>
      </w:r>
    </w:p>
    <w:p w14:paraId="5F710315" w14:textId="02528E07" w:rsidR="00867D8E" w:rsidRPr="00460F5A" w:rsidRDefault="00742B77" w:rsidP="00B36189">
      <w:pPr>
        <w:pStyle w:val="Akapitzlist"/>
        <w:numPr>
          <w:ilvl w:val="0"/>
          <w:numId w:val="48"/>
        </w:numPr>
        <w:spacing w:after="0"/>
        <w:ind w:left="1560" w:hanging="426"/>
        <w:jc w:val="both"/>
        <w:rPr>
          <w:rFonts w:ascii="Times New Roman" w:hAnsi="Times New Roman" w:cs="Times New Roman"/>
          <w:sz w:val="24"/>
          <w:szCs w:val="24"/>
        </w:rPr>
      </w:pPr>
      <w:r w:rsidRPr="00460F5A">
        <w:rPr>
          <w:rFonts w:ascii="Times New Roman" w:hAnsi="Times New Roman"/>
          <w:sz w:val="24"/>
          <w:szCs w:val="24"/>
        </w:rPr>
        <w:t>Świadectwo indywidualnych technik ratunkowych</w:t>
      </w:r>
      <w:r w:rsidR="00867D8E" w:rsidRPr="00460F5A">
        <w:rPr>
          <w:rFonts w:ascii="Times New Roman" w:hAnsi="Times New Roman"/>
          <w:sz w:val="24"/>
          <w:szCs w:val="24"/>
        </w:rPr>
        <w:t>;</w:t>
      </w:r>
    </w:p>
    <w:p w14:paraId="3E839742" w14:textId="28F51DA4" w:rsidR="00867D8E" w:rsidRPr="00460F5A" w:rsidRDefault="00742B77" w:rsidP="00B36189">
      <w:pPr>
        <w:pStyle w:val="Akapitzlist"/>
        <w:numPr>
          <w:ilvl w:val="0"/>
          <w:numId w:val="48"/>
        </w:numPr>
        <w:spacing w:after="0"/>
        <w:ind w:left="1560" w:hanging="426"/>
        <w:jc w:val="both"/>
        <w:rPr>
          <w:rFonts w:ascii="Times New Roman" w:hAnsi="Times New Roman" w:cs="Times New Roman"/>
          <w:sz w:val="24"/>
          <w:szCs w:val="24"/>
        </w:rPr>
      </w:pPr>
      <w:r w:rsidRPr="00460F5A">
        <w:rPr>
          <w:rFonts w:ascii="Times New Roman" w:hAnsi="Times New Roman"/>
          <w:sz w:val="24"/>
          <w:szCs w:val="24"/>
        </w:rPr>
        <w:t>Świadectwo ochrony przeciwpożarowej stopnia podstawowego</w:t>
      </w:r>
      <w:r w:rsidR="00867D8E" w:rsidRPr="00460F5A">
        <w:rPr>
          <w:rFonts w:ascii="Times New Roman" w:hAnsi="Times New Roman"/>
          <w:sz w:val="24"/>
          <w:szCs w:val="24"/>
        </w:rPr>
        <w:t>;</w:t>
      </w:r>
    </w:p>
    <w:p w14:paraId="78BD3D7A" w14:textId="17C0FB06" w:rsidR="00867D8E" w:rsidRPr="00460F5A" w:rsidRDefault="00742B77" w:rsidP="00B36189">
      <w:pPr>
        <w:pStyle w:val="Akapitzlist"/>
        <w:numPr>
          <w:ilvl w:val="0"/>
          <w:numId w:val="48"/>
        </w:numPr>
        <w:spacing w:after="0"/>
        <w:ind w:left="1560" w:hanging="426"/>
        <w:jc w:val="both"/>
        <w:rPr>
          <w:rFonts w:ascii="Times New Roman" w:hAnsi="Times New Roman" w:cs="Times New Roman"/>
          <w:sz w:val="24"/>
          <w:szCs w:val="24"/>
        </w:rPr>
      </w:pPr>
      <w:r w:rsidRPr="00460F5A">
        <w:rPr>
          <w:rFonts w:ascii="Times New Roman" w:hAnsi="Times New Roman"/>
          <w:sz w:val="24"/>
          <w:szCs w:val="24"/>
        </w:rPr>
        <w:t>Świadectwo elementarnych zasad udzielania pierwszej pomocy medycznej</w:t>
      </w:r>
      <w:r w:rsidR="00867D8E" w:rsidRPr="00460F5A">
        <w:rPr>
          <w:rFonts w:ascii="Times New Roman" w:hAnsi="Times New Roman"/>
          <w:sz w:val="24"/>
          <w:szCs w:val="24"/>
        </w:rPr>
        <w:t>;</w:t>
      </w:r>
    </w:p>
    <w:p w14:paraId="6E4307BC" w14:textId="6CAC44BA" w:rsidR="00867D8E" w:rsidRPr="00460F5A" w:rsidRDefault="00742B77" w:rsidP="00B36189">
      <w:pPr>
        <w:pStyle w:val="Akapitzlist"/>
        <w:numPr>
          <w:ilvl w:val="0"/>
          <w:numId w:val="48"/>
        </w:numPr>
        <w:spacing w:after="0"/>
        <w:ind w:left="1560" w:hanging="426"/>
        <w:jc w:val="both"/>
        <w:rPr>
          <w:rFonts w:ascii="Times New Roman" w:hAnsi="Times New Roman" w:cs="Times New Roman"/>
          <w:sz w:val="24"/>
          <w:szCs w:val="24"/>
        </w:rPr>
      </w:pPr>
      <w:r w:rsidRPr="00460F5A">
        <w:rPr>
          <w:rFonts w:ascii="Times New Roman" w:hAnsi="Times New Roman"/>
          <w:sz w:val="24"/>
          <w:szCs w:val="24"/>
        </w:rPr>
        <w:t>Świadectwo bezpieczeństwa własnego i odpowiedzialności wspólnej</w:t>
      </w:r>
      <w:r w:rsidR="00867D8E" w:rsidRPr="00460F5A">
        <w:rPr>
          <w:rFonts w:ascii="Times New Roman" w:hAnsi="Times New Roman"/>
          <w:sz w:val="24"/>
          <w:szCs w:val="24"/>
        </w:rPr>
        <w:t>;</w:t>
      </w:r>
    </w:p>
    <w:p w14:paraId="227AE369" w14:textId="251056C5" w:rsidR="00867D8E" w:rsidRPr="00460F5A" w:rsidRDefault="00742B77" w:rsidP="00B36189">
      <w:pPr>
        <w:pStyle w:val="Akapitzlist"/>
        <w:numPr>
          <w:ilvl w:val="0"/>
          <w:numId w:val="48"/>
        </w:numPr>
        <w:spacing w:after="0"/>
        <w:ind w:left="1560" w:hanging="426"/>
        <w:jc w:val="both"/>
        <w:rPr>
          <w:rFonts w:ascii="Times New Roman" w:hAnsi="Times New Roman" w:cs="Times New Roman"/>
          <w:sz w:val="24"/>
          <w:szCs w:val="24"/>
        </w:rPr>
      </w:pPr>
      <w:r w:rsidRPr="00460F5A">
        <w:rPr>
          <w:rFonts w:ascii="Times New Roman" w:hAnsi="Times New Roman"/>
          <w:sz w:val="24"/>
          <w:szCs w:val="24"/>
        </w:rPr>
        <w:t>Świadectwo problematyki ochrony na statku</w:t>
      </w:r>
      <w:r w:rsidR="00867D8E" w:rsidRPr="00460F5A">
        <w:rPr>
          <w:rFonts w:ascii="Times New Roman" w:hAnsi="Times New Roman"/>
          <w:sz w:val="24"/>
          <w:szCs w:val="24"/>
        </w:rPr>
        <w:t>;</w:t>
      </w:r>
      <w:r w:rsidRPr="00460F5A">
        <w:rPr>
          <w:rFonts w:ascii="Times New Roman" w:hAnsi="Times New Roman"/>
          <w:sz w:val="24"/>
          <w:szCs w:val="24"/>
        </w:rPr>
        <w:t xml:space="preserve"> </w:t>
      </w:r>
    </w:p>
    <w:p w14:paraId="5F945764" w14:textId="79D92F6D" w:rsidR="00867D8E" w:rsidRPr="00460F5A" w:rsidRDefault="00742B77" w:rsidP="00B36189">
      <w:pPr>
        <w:pStyle w:val="Akapitzlist"/>
        <w:numPr>
          <w:ilvl w:val="0"/>
          <w:numId w:val="48"/>
        </w:numPr>
        <w:spacing w:after="0"/>
        <w:ind w:left="1560" w:hanging="426"/>
        <w:jc w:val="both"/>
        <w:rPr>
          <w:rFonts w:ascii="Times New Roman" w:hAnsi="Times New Roman" w:cs="Times New Roman"/>
          <w:sz w:val="24"/>
          <w:szCs w:val="24"/>
        </w:rPr>
      </w:pPr>
      <w:r w:rsidRPr="00460F5A">
        <w:rPr>
          <w:rFonts w:ascii="Times New Roman" w:hAnsi="Times New Roman"/>
          <w:sz w:val="24"/>
          <w:szCs w:val="24"/>
        </w:rPr>
        <w:t>Świadectwo ratownika</w:t>
      </w:r>
      <w:r w:rsidR="00867D8E" w:rsidRPr="00460F5A">
        <w:rPr>
          <w:rFonts w:ascii="Times New Roman" w:hAnsi="Times New Roman"/>
          <w:sz w:val="24"/>
          <w:szCs w:val="24"/>
        </w:rPr>
        <w:t>;</w:t>
      </w:r>
    </w:p>
    <w:p w14:paraId="298EED23" w14:textId="07F04B59" w:rsidR="00867D8E" w:rsidRPr="00460F5A" w:rsidRDefault="00742B77" w:rsidP="00B36189">
      <w:pPr>
        <w:pStyle w:val="Akapitzlist"/>
        <w:numPr>
          <w:ilvl w:val="0"/>
          <w:numId w:val="48"/>
        </w:numPr>
        <w:spacing w:after="0"/>
        <w:ind w:left="1560" w:hanging="426"/>
        <w:jc w:val="both"/>
        <w:rPr>
          <w:rFonts w:ascii="Times New Roman" w:hAnsi="Times New Roman" w:cs="Times New Roman"/>
          <w:sz w:val="24"/>
          <w:szCs w:val="24"/>
        </w:rPr>
      </w:pPr>
      <w:r w:rsidRPr="00460F5A">
        <w:rPr>
          <w:rFonts w:ascii="Times New Roman" w:hAnsi="Times New Roman"/>
          <w:sz w:val="24"/>
          <w:szCs w:val="24"/>
        </w:rPr>
        <w:t>Świadectwo przeszkolenia w zakresie udzielania pierwszej pomocy medycznej</w:t>
      </w:r>
      <w:r w:rsidR="00867D8E" w:rsidRPr="00460F5A">
        <w:rPr>
          <w:rFonts w:ascii="Times New Roman" w:hAnsi="Times New Roman"/>
          <w:sz w:val="24"/>
          <w:szCs w:val="24"/>
        </w:rPr>
        <w:t>;</w:t>
      </w:r>
    </w:p>
    <w:p w14:paraId="281EDC10" w14:textId="3E3B7CF0" w:rsidR="00867D8E" w:rsidRPr="00460F5A" w:rsidRDefault="00742B77" w:rsidP="00B36189">
      <w:pPr>
        <w:pStyle w:val="Akapitzlist"/>
        <w:numPr>
          <w:ilvl w:val="0"/>
          <w:numId w:val="48"/>
        </w:numPr>
        <w:spacing w:after="0"/>
        <w:ind w:left="1560" w:hanging="426"/>
        <w:jc w:val="both"/>
        <w:rPr>
          <w:rFonts w:ascii="Times New Roman" w:hAnsi="Times New Roman" w:cs="Times New Roman"/>
          <w:sz w:val="24"/>
          <w:szCs w:val="24"/>
        </w:rPr>
      </w:pPr>
      <w:r w:rsidRPr="00460F5A">
        <w:rPr>
          <w:rFonts w:ascii="Times New Roman" w:hAnsi="Times New Roman"/>
          <w:sz w:val="24"/>
          <w:szCs w:val="24"/>
        </w:rPr>
        <w:t>Świadectwo ochrony przeciwpożarowej stopnia wyższego</w:t>
      </w:r>
      <w:r w:rsidR="00867D8E" w:rsidRPr="00460F5A">
        <w:rPr>
          <w:rFonts w:ascii="Times New Roman" w:hAnsi="Times New Roman"/>
          <w:sz w:val="24"/>
          <w:szCs w:val="24"/>
        </w:rPr>
        <w:t>;</w:t>
      </w:r>
    </w:p>
    <w:p w14:paraId="6787A987" w14:textId="218EA5DA" w:rsidR="00867D8E" w:rsidRPr="00460F5A" w:rsidRDefault="00742B77" w:rsidP="00B36189">
      <w:pPr>
        <w:pStyle w:val="Akapitzlist"/>
        <w:numPr>
          <w:ilvl w:val="0"/>
          <w:numId w:val="48"/>
        </w:numPr>
        <w:spacing w:after="0"/>
        <w:ind w:left="1560" w:hanging="426"/>
        <w:jc w:val="both"/>
        <w:rPr>
          <w:rFonts w:ascii="Times New Roman" w:hAnsi="Times New Roman" w:cs="Times New Roman"/>
          <w:sz w:val="24"/>
          <w:szCs w:val="24"/>
        </w:rPr>
      </w:pPr>
      <w:r w:rsidRPr="00460F5A">
        <w:rPr>
          <w:rFonts w:ascii="Times New Roman" w:hAnsi="Times New Roman"/>
          <w:sz w:val="24"/>
          <w:szCs w:val="24"/>
        </w:rPr>
        <w:t>Świadectwo przeszkolenia w zakresie dowodzenia siłownią okrętową</w:t>
      </w:r>
      <w:r w:rsidR="00867D8E" w:rsidRPr="00460F5A">
        <w:rPr>
          <w:rFonts w:ascii="Times New Roman" w:hAnsi="Times New Roman"/>
          <w:sz w:val="24"/>
          <w:szCs w:val="24"/>
        </w:rPr>
        <w:t>;</w:t>
      </w:r>
    </w:p>
    <w:p w14:paraId="75AFC1C9" w14:textId="595B259F" w:rsidR="00742B77" w:rsidRPr="00460F5A" w:rsidRDefault="00742B77" w:rsidP="00460F5A">
      <w:pPr>
        <w:pStyle w:val="Akapitzlist"/>
        <w:numPr>
          <w:ilvl w:val="0"/>
          <w:numId w:val="48"/>
        </w:numPr>
        <w:spacing w:after="0"/>
        <w:ind w:left="1560" w:hanging="426"/>
        <w:jc w:val="both"/>
        <w:rPr>
          <w:rFonts w:ascii="Times New Roman" w:hAnsi="Times New Roman" w:cs="Times New Roman"/>
          <w:sz w:val="24"/>
          <w:szCs w:val="24"/>
        </w:rPr>
      </w:pPr>
      <w:r w:rsidRPr="00460F5A">
        <w:rPr>
          <w:rFonts w:ascii="Times New Roman" w:hAnsi="Times New Roman"/>
          <w:sz w:val="24"/>
          <w:szCs w:val="24"/>
        </w:rPr>
        <w:t>Międzynarodowe świadectwo zdrowia</w:t>
      </w:r>
      <w:r w:rsidR="00867D8E" w:rsidRPr="00460F5A">
        <w:rPr>
          <w:rFonts w:ascii="Times New Roman" w:hAnsi="Times New Roman"/>
          <w:i/>
          <w:sz w:val="24"/>
          <w:szCs w:val="24"/>
        </w:rPr>
        <w:t>.</w:t>
      </w:r>
    </w:p>
    <w:p w14:paraId="4C740A25" w14:textId="77777777" w:rsidR="00742B77" w:rsidRPr="00742B77" w:rsidRDefault="00742B77" w:rsidP="00742B77">
      <w:pPr>
        <w:pStyle w:val="Akapitzlist"/>
        <w:spacing w:after="0"/>
        <w:ind w:left="1134"/>
        <w:jc w:val="both"/>
        <w:rPr>
          <w:rFonts w:ascii="Times New Roman" w:hAnsi="Times New Roman" w:cs="Times New Roman"/>
          <w:color w:val="000000" w:themeColor="text1"/>
          <w:sz w:val="24"/>
          <w:szCs w:val="24"/>
        </w:rPr>
      </w:pPr>
    </w:p>
    <w:p w14:paraId="023EF7EC" w14:textId="071C8A74" w:rsidR="00867D8E" w:rsidRDefault="00867D8E" w:rsidP="00867D8E">
      <w:pPr>
        <w:pStyle w:val="Akapitzlist"/>
        <w:spacing w:after="0"/>
        <w:ind w:left="1134"/>
        <w:jc w:val="both"/>
        <w:rPr>
          <w:rFonts w:ascii="Times New Roman" w:hAnsi="Times New Roman" w:cs="Times New Roman"/>
          <w:color w:val="000000" w:themeColor="text1"/>
          <w:sz w:val="24"/>
          <w:szCs w:val="24"/>
        </w:rPr>
      </w:pPr>
      <w:r w:rsidRPr="00742B77">
        <w:rPr>
          <w:rFonts w:ascii="Times New Roman" w:hAnsi="Times New Roman" w:cs="Times New Roman"/>
          <w:color w:val="000000" w:themeColor="text1"/>
          <w:sz w:val="24"/>
          <w:szCs w:val="24"/>
          <w:u w:val="single"/>
        </w:rPr>
        <w:lastRenderedPageBreak/>
        <w:t xml:space="preserve">Wykonawcy składający ofertę na </w:t>
      </w:r>
      <w:r w:rsidRPr="00742B77">
        <w:rPr>
          <w:rFonts w:ascii="Times New Roman" w:hAnsi="Times New Roman" w:cs="Times New Roman"/>
          <w:b/>
          <w:color w:val="000000" w:themeColor="text1"/>
          <w:sz w:val="24"/>
          <w:szCs w:val="24"/>
          <w:u w:val="single"/>
        </w:rPr>
        <w:t>Część I</w:t>
      </w:r>
      <w:r>
        <w:rPr>
          <w:rFonts w:ascii="Times New Roman" w:hAnsi="Times New Roman" w:cs="Times New Roman"/>
          <w:b/>
          <w:color w:val="000000" w:themeColor="text1"/>
          <w:sz w:val="24"/>
          <w:szCs w:val="24"/>
          <w:u w:val="single"/>
        </w:rPr>
        <w:t>II</w:t>
      </w:r>
      <w:r w:rsidRPr="00742B77">
        <w:rPr>
          <w:rFonts w:ascii="Times New Roman" w:hAnsi="Times New Roman" w:cs="Times New Roman"/>
          <w:b/>
          <w:color w:val="000000" w:themeColor="text1"/>
          <w:sz w:val="24"/>
          <w:szCs w:val="24"/>
          <w:u w:val="single"/>
        </w:rPr>
        <w:t xml:space="preserve"> lub na C</w:t>
      </w:r>
      <w:r>
        <w:rPr>
          <w:rFonts w:ascii="Times New Roman" w:hAnsi="Times New Roman" w:cs="Times New Roman"/>
          <w:b/>
          <w:color w:val="000000" w:themeColor="text1"/>
          <w:sz w:val="24"/>
          <w:szCs w:val="24"/>
          <w:u w:val="single"/>
        </w:rPr>
        <w:t>zęść IV</w:t>
      </w:r>
      <w:r w:rsidRPr="00742B77">
        <w:rPr>
          <w:rFonts w:ascii="Times New Roman" w:hAnsi="Times New Roman" w:cs="Times New Roman"/>
          <w:color w:val="000000" w:themeColor="text1"/>
          <w:sz w:val="24"/>
          <w:szCs w:val="24"/>
          <w:u w:val="single"/>
        </w:rPr>
        <w:t xml:space="preserve"> zamówienia zobowiązani są wykazać dysponowanie</w:t>
      </w:r>
      <w:r w:rsidRPr="00144F84">
        <w:rPr>
          <w:rFonts w:ascii="Times New Roman" w:hAnsi="Times New Roman" w:cs="Times New Roman"/>
          <w:color w:val="000000" w:themeColor="text1"/>
          <w:sz w:val="24"/>
          <w:szCs w:val="24"/>
        </w:rPr>
        <w:t xml:space="preserve"> </w:t>
      </w:r>
      <w:r w:rsidRPr="00742B77">
        <w:rPr>
          <w:rFonts w:ascii="Times New Roman" w:hAnsi="Times New Roman" w:cs="Times New Roman"/>
          <w:color w:val="000000" w:themeColor="text1"/>
          <w:sz w:val="24"/>
          <w:szCs w:val="24"/>
        </w:rPr>
        <w:t xml:space="preserve">co najmniej </w:t>
      </w:r>
      <w:r w:rsidRPr="00742B77">
        <w:rPr>
          <w:rFonts w:ascii="Times New Roman" w:hAnsi="Times New Roman" w:cs="Times New Roman"/>
          <w:b/>
          <w:color w:val="000000" w:themeColor="text1"/>
          <w:sz w:val="24"/>
          <w:szCs w:val="24"/>
        </w:rPr>
        <w:t>1</w:t>
      </w:r>
      <w:r w:rsidRPr="00742B77">
        <w:rPr>
          <w:rFonts w:ascii="Times New Roman" w:hAnsi="Times New Roman" w:cs="Times New Roman"/>
          <w:color w:val="000000" w:themeColor="text1"/>
          <w:sz w:val="24"/>
          <w:szCs w:val="24"/>
        </w:rPr>
        <w:t xml:space="preserve"> osobą pełniącą funkcję</w:t>
      </w:r>
      <w:r w:rsidRPr="00742B77">
        <w:rPr>
          <w:rFonts w:ascii="Times New Roman" w:hAnsi="Times New Roman" w:cs="Times New Roman"/>
          <w:b/>
          <w:color w:val="000000" w:themeColor="text1"/>
          <w:sz w:val="24"/>
          <w:szCs w:val="24"/>
        </w:rPr>
        <w:t xml:space="preserve"> oficera mechanika</w:t>
      </w:r>
      <w:r>
        <w:rPr>
          <w:rFonts w:ascii="Times New Roman" w:hAnsi="Times New Roman" w:cs="Times New Roman"/>
          <w:b/>
          <w:color w:val="000000" w:themeColor="text1"/>
          <w:sz w:val="24"/>
          <w:szCs w:val="24"/>
        </w:rPr>
        <w:t xml:space="preserve"> dla danej zmiany</w:t>
      </w:r>
      <w:r w:rsidRPr="00742B77">
        <w:rPr>
          <w:rFonts w:ascii="Times New Roman" w:hAnsi="Times New Roman" w:cs="Times New Roman"/>
          <w:color w:val="000000" w:themeColor="text1"/>
          <w:sz w:val="24"/>
          <w:szCs w:val="24"/>
        </w:rPr>
        <w:t>, posiadającą co najmniej</w:t>
      </w:r>
      <w:r>
        <w:rPr>
          <w:rFonts w:ascii="Times New Roman" w:hAnsi="Times New Roman" w:cs="Times New Roman"/>
          <w:color w:val="000000" w:themeColor="text1"/>
          <w:sz w:val="24"/>
          <w:szCs w:val="24"/>
        </w:rPr>
        <w:t>:</w:t>
      </w:r>
    </w:p>
    <w:p w14:paraId="4FD222B2" w14:textId="59AA7EE6" w:rsidR="00867D8E" w:rsidRPr="00460F5A" w:rsidRDefault="00867D8E" w:rsidP="003E655E">
      <w:pPr>
        <w:numPr>
          <w:ilvl w:val="3"/>
          <w:numId w:val="49"/>
        </w:numPr>
        <w:tabs>
          <w:tab w:val="left" w:pos="1560"/>
        </w:tabs>
        <w:spacing w:after="0"/>
        <w:ind w:left="1560" w:hanging="426"/>
        <w:contextualSpacing/>
        <w:jc w:val="both"/>
        <w:rPr>
          <w:rFonts w:ascii="Times New Roman" w:eastAsia="Calibri" w:hAnsi="Times New Roman" w:cs="Times New Roman"/>
          <w:sz w:val="24"/>
          <w:szCs w:val="24"/>
        </w:rPr>
      </w:pPr>
      <w:r w:rsidRPr="00460F5A">
        <w:rPr>
          <w:rFonts w:ascii="Times New Roman" w:eastAsia="Calibri" w:hAnsi="Times New Roman" w:cs="Times New Roman"/>
          <w:sz w:val="24"/>
          <w:szCs w:val="24"/>
        </w:rPr>
        <w:t xml:space="preserve">Dyplom oficera wachtowego na statkach o pojemności brutto </w:t>
      </w:r>
      <w:r w:rsidR="00460F5A" w:rsidRPr="00460F5A">
        <w:rPr>
          <w:rFonts w:ascii="Times New Roman" w:eastAsia="Calibri" w:hAnsi="Times New Roman" w:cs="Times New Roman"/>
          <w:sz w:val="24"/>
          <w:szCs w:val="24"/>
        </w:rPr>
        <w:t>751</w:t>
      </w:r>
      <w:r w:rsidRPr="00460F5A">
        <w:rPr>
          <w:rFonts w:ascii="Times New Roman" w:eastAsia="Calibri" w:hAnsi="Times New Roman" w:cs="Times New Roman"/>
          <w:sz w:val="24"/>
          <w:szCs w:val="24"/>
        </w:rPr>
        <w:t xml:space="preserve"> </w:t>
      </w:r>
      <w:r w:rsidR="00460F5A" w:rsidRPr="00460F5A">
        <w:rPr>
          <w:rFonts w:ascii="Times New Roman" w:eastAsia="Calibri" w:hAnsi="Times New Roman" w:cs="Times New Roman"/>
          <w:sz w:val="24"/>
          <w:szCs w:val="24"/>
        </w:rPr>
        <w:t>R</w:t>
      </w:r>
      <w:r w:rsidRPr="00460F5A">
        <w:rPr>
          <w:rFonts w:ascii="Times New Roman" w:eastAsia="Calibri" w:hAnsi="Times New Roman" w:cs="Times New Roman"/>
          <w:sz w:val="24"/>
          <w:szCs w:val="24"/>
        </w:rPr>
        <w:t>T i powyżej lub wyższy;</w:t>
      </w:r>
    </w:p>
    <w:p w14:paraId="4B89ED2A" w14:textId="390E4F0E" w:rsidR="00867D8E" w:rsidRPr="00460F5A" w:rsidRDefault="00867D8E" w:rsidP="003E655E">
      <w:pPr>
        <w:numPr>
          <w:ilvl w:val="3"/>
          <w:numId w:val="49"/>
        </w:numPr>
        <w:tabs>
          <w:tab w:val="left" w:pos="1560"/>
        </w:tabs>
        <w:spacing w:after="0"/>
        <w:ind w:left="1560" w:hanging="426"/>
        <w:contextualSpacing/>
        <w:jc w:val="both"/>
        <w:rPr>
          <w:rFonts w:ascii="Times New Roman" w:eastAsia="Calibri" w:hAnsi="Times New Roman" w:cs="Times New Roman"/>
          <w:sz w:val="24"/>
          <w:szCs w:val="24"/>
        </w:rPr>
      </w:pPr>
      <w:r w:rsidRPr="00460F5A">
        <w:rPr>
          <w:rFonts w:ascii="Times New Roman" w:eastAsia="Calibri" w:hAnsi="Times New Roman" w:cs="Times New Roman"/>
          <w:sz w:val="24"/>
          <w:szCs w:val="24"/>
        </w:rPr>
        <w:t>Świadectwo indywidualnych technik ratunkowych;</w:t>
      </w:r>
    </w:p>
    <w:p w14:paraId="055C50AF" w14:textId="77777777" w:rsidR="00867D8E" w:rsidRPr="00460F5A" w:rsidRDefault="00867D8E" w:rsidP="003E655E">
      <w:pPr>
        <w:numPr>
          <w:ilvl w:val="3"/>
          <w:numId w:val="49"/>
        </w:numPr>
        <w:tabs>
          <w:tab w:val="left" w:pos="1560"/>
        </w:tabs>
        <w:spacing w:after="0"/>
        <w:ind w:left="1560" w:hanging="426"/>
        <w:contextualSpacing/>
        <w:jc w:val="both"/>
        <w:rPr>
          <w:rFonts w:ascii="Times New Roman" w:eastAsia="Calibri" w:hAnsi="Times New Roman" w:cs="Times New Roman"/>
          <w:sz w:val="24"/>
          <w:szCs w:val="24"/>
        </w:rPr>
      </w:pPr>
      <w:r w:rsidRPr="00460F5A">
        <w:rPr>
          <w:rFonts w:ascii="Times New Roman" w:eastAsia="Calibri" w:hAnsi="Times New Roman" w:cs="Times New Roman"/>
          <w:sz w:val="24"/>
          <w:szCs w:val="24"/>
        </w:rPr>
        <w:t>Świadectwo ochrony przeciwpożarowej stopnia podstawowego</w:t>
      </w:r>
    </w:p>
    <w:p w14:paraId="418FF6AE" w14:textId="77777777" w:rsidR="00867D8E" w:rsidRPr="00460F5A" w:rsidRDefault="00867D8E" w:rsidP="003E655E">
      <w:pPr>
        <w:numPr>
          <w:ilvl w:val="3"/>
          <w:numId w:val="49"/>
        </w:numPr>
        <w:tabs>
          <w:tab w:val="left" w:pos="1560"/>
        </w:tabs>
        <w:spacing w:after="0"/>
        <w:ind w:left="1560" w:hanging="426"/>
        <w:contextualSpacing/>
        <w:jc w:val="both"/>
        <w:rPr>
          <w:rFonts w:ascii="Times New Roman" w:eastAsia="Calibri" w:hAnsi="Times New Roman" w:cs="Times New Roman"/>
          <w:sz w:val="24"/>
          <w:szCs w:val="24"/>
        </w:rPr>
      </w:pPr>
      <w:r w:rsidRPr="00460F5A">
        <w:rPr>
          <w:rFonts w:ascii="Times New Roman" w:eastAsia="Calibri" w:hAnsi="Times New Roman" w:cs="Times New Roman"/>
          <w:sz w:val="24"/>
          <w:szCs w:val="24"/>
        </w:rPr>
        <w:t>Świadectwo elementarnych zasad udzielania pierwszej pomocy medycznej</w:t>
      </w:r>
    </w:p>
    <w:p w14:paraId="4AF75863" w14:textId="77777777" w:rsidR="00867D8E" w:rsidRPr="00460F5A" w:rsidRDefault="00867D8E" w:rsidP="003E655E">
      <w:pPr>
        <w:numPr>
          <w:ilvl w:val="3"/>
          <w:numId w:val="49"/>
        </w:numPr>
        <w:tabs>
          <w:tab w:val="left" w:pos="1560"/>
        </w:tabs>
        <w:spacing w:after="0"/>
        <w:ind w:left="1560" w:hanging="426"/>
        <w:contextualSpacing/>
        <w:jc w:val="both"/>
        <w:rPr>
          <w:rFonts w:ascii="Times New Roman" w:eastAsia="Calibri" w:hAnsi="Times New Roman" w:cs="Times New Roman"/>
          <w:sz w:val="24"/>
          <w:szCs w:val="24"/>
        </w:rPr>
      </w:pPr>
      <w:r w:rsidRPr="00460F5A">
        <w:rPr>
          <w:rFonts w:ascii="Times New Roman" w:eastAsia="Calibri" w:hAnsi="Times New Roman" w:cs="Times New Roman"/>
          <w:sz w:val="24"/>
          <w:szCs w:val="24"/>
        </w:rPr>
        <w:t>Świadectwo bezpieczeństwa własnego i odpowiedzialności wspólnej</w:t>
      </w:r>
    </w:p>
    <w:p w14:paraId="0E06AC61" w14:textId="77777777" w:rsidR="00867D8E" w:rsidRPr="00460F5A" w:rsidRDefault="00867D8E" w:rsidP="003E655E">
      <w:pPr>
        <w:numPr>
          <w:ilvl w:val="3"/>
          <w:numId w:val="49"/>
        </w:numPr>
        <w:tabs>
          <w:tab w:val="left" w:pos="1560"/>
        </w:tabs>
        <w:spacing w:after="0"/>
        <w:ind w:left="1560" w:hanging="426"/>
        <w:contextualSpacing/>
        <w:jc w:val="both"/>
        <w:rPr>
          <w:rFonts w:ascii="Times New Roman" w:eastAsia="Calibri" w:hAnsi="Times New Roman" w:cs="Times New Roman"/>
          <w:sz w:val="24"/>
          <w:szCs w:val="24"/>
        </w:rPr>
      </w:pPr>
      <w:r w:rsidRPr="00460F5A">
        <w:rPr>
          <w:rFonts w:ascii="Times New Roman" w:eastAsia="Calibri" w:hAnsi="Times New Roman" w:cs="Times New Roman"/>
          <w:sz w:val="24"/>
          <w:szCs w:val="24"/>
        </w:rPr>
        <w:t xml:space="preserve">Świadectwo problematyki ochrony na statku lub świadectwo dla członków załóg z przydzielonymi obowiązkami ochrony lub oficera ochrony statku </w:t>
      </w:r>
    </w:p>
    <w:p w14:paraId="310FB39F" w14:textId="77777777" w:rsidR="00867D8E" w:rsidRPr="00460F5A" w:rsidRDefault="00867D8E" w:rsidP="003E655E">
      <w:pPr>
        <w:numPr>
          <w:ilvl w:val="3"/>
          <w:numId w:val="49"/>
        </w:numPr>
        <w:tabs>
          <w:tab w:val="left" w:pos="1560"/>
        </w:tabs>
        <w:spacing w:after="0"/>
        <w:ind w:left="1560" w:hanging="426"/>
        <w:contextualSpacing/>
        <w:jc w:val="both"/>
        <w:rPr>
          <w:rFonts w:ascii="Times New Roman" w:eastAsia="Calibri" w:hAnsi="Times New Roman" w:cs="Times New Roman"/>
          <w:sz w:val="24"/>
          <w:szCs w:val="24"/>
        </w:rPr>
      </w:pPr>
      <w:r w:rsidRPr="00460F5A">
        <w:rPr>
          <w:rFonts w:ascii="Times New Roman" w:eastAsia="Calibri" w:hAnsi="Times New Roman" w:cs="Times New Roman"/>
          <w:sz w:val="24"/>
          <w:szCs w:val="24"/>
        </w:rPr>
        <w:t>Świadectwo Ratownika</w:t>
      </w:r>
    </w:p>
    <w:p w14:paraId="426A9EF2" w14:textId="77777777" w:rsidR="00867D8E" w:rsidRPr="00460F5A" w:rsidRDefault="00867D8E" w:rsidP="003E655E">
      <w:pPr>
        <w:numPr>
          <w:ilvl w:val="3"/>
          <w:numId w:val="49"/>
        </w:numPr>
        <w:tabs>
          <w:tab w:val="left" w:pos="1560"/>
        </w:tabs>
        <w:spacing w:after="0"/>
        <w:ind w:left="1560" w:hanging="426"/>
        <w:contextualSpacing/>
        <w:jc w:val="both"/>
        <w:rPr>
          <w:rFonts w:ascii="Times New Roman" w:eastAsia="Calibri" w:hAnsi="Times New Roman" w:cs="Times New Roman"/>
          <w:sz w:val="24"/>
          <w:szCs w:val="24"/>
        </w:rPr>
      </w:pPr>
      <w:r w:rsidRPr="00460F5A">
        <w:rPr>
          <w:rFonts w:ascii="Times New Roman" w:eastAsia="Calibri" w:hAnsi="Times New Roman" w:cs="Times New Roman"/>
          <w:sz w:val="24"/>
          <w:szCs w:val="24"/>
        </w:rPr>
        <w:t>Świadectwo przeszkolenia w zakresie udzielania pierwszej pomocy medycznej</w:t>
      </w:r>
    </w:p>
    <w:p w14:paraId="0F608EFF" w14:textId="77777777" w:rsidR="00867D8E" w:rsidRPr="00460F5A" w:rsidRDefault="00867D8E" w:rsidP="003E655E">
      <w:pPr>
        <w:numPr>
          <w:ilvl w:val="3"/>
          <w:numId w:val="49"/>
        </w:numPr>
        <w:tabs>
          <w:tab w:val="left" w:pos="1560"/>
        </w:tabs>
        <w:spacing w:after="0"/>
        <w:ind w:left="1560" w:hanging="426"/>
        <w:contextualSpacing/>
        <w:jc w:val="both"/>
        <w:rPr>
          <w:rFonts w:ascii="Times New Roman" w:eastAsia="Calibri" w:hAnsi="Times New Roman" w:cs="Times New Roman"/>
          <w:sz w:val="24"/>
          <w:szCs w:val="24"/>
        </w:rPr>
      </w:pPr>
      <w:r w:rsidRPr="00460F5A">
        <w:rPr>
          <w:rFonts w:ascii="Times New Roman" w:eastAsia="Calibri" w:hAnsi="Times New Roman" w:cs="Times New Roman"/>
          <w:sz w:val="24"/>
          <w:szCs w:val="24"/>
        </w:rPr>
        <w:t>Świadectwo Przeszkolenie w zakresie wykorzystania radaru i ARPA  poziom operacyjny lub poziom zarządzania</w:t>
      </w:r>
    </w:p>
    <w:p w14:paraId="065A8164" w14:textId="77777777" w:rsidR="00867D8E" w:rsidRPr="00460F5A" w:rsidRDefault="00867D8E" w:rsidP="003E655E">
      <w:pPr>
        <w:numPr>
          <w:ilvl w:val="3"/>
          <w:numId w:val="49"/>
        </w:numPr>
        <w:tabs>
          <w:tab w:val="left" w:pos="1560"/>
        </w:tabs>
        <w:spacing w:after="0"/>
        <w:ind w:left="1560" w:hanging="426"/>
        <w:contextualSpacing/>
        <w:jc w:val="both"/>
        <w:rPr>
          <w:rFonts w:ascii="Times New Roman" w:eastAsia="Calibri" w:hAnsi="Times New Roman" w:cs="Times New Roman"/>
          <w:sz w:val="24"/>
          <w:szCs w:val="24"/>
        </w:rPr>
      </w:pPr>
      <w:r w:rsidRPr="00460F5A">
        <w:rPr>
          <w:rFonts w:ascii="Times New Roman" w:eastAsia="Calibri" w:hAnsi="Times New Roman" w:cs="Times New Roman"/>
          <w:sz w:val="24"/>
          <w:szCs w:val="24"/>
        </w:rPr>
        <w:t>Świadectwo ochrony przeciwpożarowej stopnia wyższego</w:t>
      </w:r>
    </w:p>
    <w:p w14:paraId="59228802" w14:textId="77777777" w:rsidR="00867D8E" w:rsidRPr="00460F5A" w:rsidRDefault="00867D8E" w:rsidP="003E655E">
      <w:pPr>
        <w:numPr>
          <w:ilvl w:val="3"/>
          <w:numId w:val="49"/>
        </w:numPr>
        <w:tabs>
          <w:tab w:val="left" w:pos="1560"/>
        </w:tabs>
        <w:spacing w:after="0"/>
        <w:ind w:left="1560" w:hanging="426"/>
        <w:contextualSpacing/>
        <w:jc w:val="both"/>
        <w:rPr>
          <w:rFonts w:ascii="Times New Roman" w:eastAsia="Calibri" w:hAnsi="Times New Roman" w:cs="Times New Roman"/>
          <w:sz w:val="24"/>
          <w:szCs w:val="24"/>
        </w:rPr>
      </w:pPr>
      <w:r w:rsidRPr="00460F5A">
        <w:rPr>
          <w:rFonts w:ascii="Times New Roman" w:eastAsia="Calibri" w:hAnsi="Times New Roman" w:cs="Times New Roman"/>
          <w:sz w:val="24"/>
          <w:szCs w:val="24"/>
        </w:rPr>
        <w:t>Świadectwa ogólnego operatora GMDSS -GOC</w:t>
      </w:r>
    </w:p>
    <w:p w14:paraId="1CC894C9" w14:textId="77777777" w:rsidR="00867D8E" w:rsidRPr="00460F5A" w:rsidRDefault="00867D8E" w:rsidP="003E655E">
      <w:pPr>
        <w:numPr>
          <w:ilvl w:val="3"/>
          <w:numId w:val="49"/>
        </w:numPr>
        <w:tabs>
          <w:tab w:val="left" w:pos="1560"/>
        </w:tabs>
        <w:spacing w:after="0"/>
        <w:ind w:left="1560" w:hanging="426"/>
        <w:contextualSpacing/>
        <w:jc w:val="both"/>
        <w:rPr>
          <w:rFonts w:ascii="Times New Roman" w:eastAsia="Calibri" w:hAnsi="Times New Roman" w:cs="Times New Roman"/>
          <w:sz w:val="24"/>
          <w:szCs w:val="24"/>
        </w:rPr>
      </w:pPr>
      <w:r w:rsidRPr="00460F5A">
        <w:rPr>
          <w:rFonts w:ascii="Times New Roman" w:eastAsia="Calibri" w:hAnsi="Times New Roman" w:cs="Times New Roman"/>
          <w:sz w:val="24"/>
          <w:szCs w:val="24"/>
        </w:rPr>
        <w:t>Międzynarodowe Świadectwo Zdrowia</w:t>
      </w:r>
    </w:p>
    <w:p w14:paraId="776EE11C" w14:textId="69CDB70D" w:rsidR="00742B77" w:rsidRDefault="00742B77" w:rsidP="00742B77">
      <w:pPr>
        <w:spacing w:after="0"/>
        <w:jc w:val="both"/>
        <w:rPr>
          <w:rFonts w:ascii="Times New Roman" w:hAnsi="Times New Roman" w:cs="Times New Roman"/>
          <w:color w:val="000000" w:themeColor="text1"/>
          <w:sz w:val="24"/>
          <w:szCs w:val="24"/>
        </w:rPr>
      </w:pPr>
    </w:p>
    <w:p w14:paraId="1E4DF86E" w14:textId="77777777" w:rsidR="00FB47FD" w:rsidRPr="00FB47FD" w:rsidRDefault="00AA0BD7" w:rsidP="007868BF">
      <w:pPr>
        <w:pStyle w:val="Akapitzlist"/>
        <w:numPr>
          <w:ilvl w:val="0"/>
          <w:numId w:val="44"/>
        </w:numPr>
        <w:spacing w:before="26" w:after="0"/>
        <w:ind w:left="426" w:hanging="426"/>
        <w:jc w:val="both"/>
        <w:rPr>
          <w:rFonts w:ascii="Times New Roman" w:eastAsia="Times New Roman" w:hAnsi="Times New Roman" w:cs="Times New Roman"/>
          <w:iCs/>
          <w:sz w:val="24"/>
          <w:szCs w:val="24"/>
          <w:lang w:val="x-none" w:eastAsia="x-none"/>
        </w:rPr>
      </w:pPr>
      <w:r w:rsidRPr="00FB47FD">
        <w:rPr>
          <w:rFonts w:ascii="Times New Roman" w:eastAsia="Times New Roman" w:hAnsi="Times New Roman" w:cs="Times New Roman"/>
          <w:iCs/>
          <w:sz w:val="24"/>
          <w:szCs w:val="24"/>
          <w:lang w:val="x-none" w:eastAsia="x-none"/>
        </w:rPr>
        <w:t>Wykonawca może</w:t>
      </w:r>
      <w:r w:rsidRPr="00FB47FD">
        <w:rPr>
          <w:rFonts w:ascii="Times New Roman" w:eastAsia="Times New Roman" w:hAnsi="Times New Roman" w:cs="Times New Roman"/>
          <w:iCs/>
          <w:sz w:val="24"/>
          <w:szCs w:val="24"/>
          <w:lang w:eastAsia="x-none"/>
        </w:rPr>
        <w:t>,</w:t>
      </w:r>
      <w:r w:rsidRPr="00FB47FD">
        <w:rPr>
          <w:rFonts w:ascii="Times New Roman" w:eastAsia="Times New Roman" w:hAnsi="Times New Roman" w:cs="Times New Roman"/>
          <w:iCs/>
          <w:sz w:val="24"/>
          <w:szCs w:val="24"/>
          <w:lang w:val="x-none" w:eastAsia="x-none"/>
        </w:rPr>
        <w:t xml:space="preserve"> w celu potwierdzenia spełniania warunków udziału w postępowaniu</w:t>
      </w:r>
      <w:r w:rsidR="00B031DE" w:rsidRPr="00FB47FD">
        <w:rPr>
          <w:rFonts w:ascii="Times New Roman" w:eastAsia="Times New Roman" w:hAnsi="Times New Roman" w:cs="Times New Roman"/>
          <w:iCs/>
          <w:sz w:val="24"/>
          <w:szCs w:val="24"/>
          <w:lang w:eastAsia="x-none"/>
        </w:rPr>
        <w:t xml:space="preserve"> lub kryteriów selekcji</w:t>
      </w:r>
      <w:r w:rsidRPr="00FB47FD">
        <w:rPr>
          <w:rFonts w:ascii="Times New Roman" w:eastAsia="Times New Roman" w:hAnsi="Times New Roman" w:cs="Times New Roman"/>
          <w:iCs/>
          <w:sz w:val="24"/>
          <w:szCs w:val="24"/>
          <w:lang w:val="x-none" w:eastAsia="x-none"/>
        </w:rPr>
        <w:t>, w</w:t>
      </w:r>
      <w:r w:rsidRPr="00FB47FD">
        <w:rPr>
          <w:rFonts w:ascii="Times New Roman" w:eastAsia="Times New Roman" w:hAnsi="Times New Roman" w:cs="Times New Roman"/>
          <w:iCs/>
          <w:sz w:val="24"/>
          <w:szCs w:val="24"/>
          <w:lang w:eastAsia="x-none"/>
        </w:rPr>
        <w:t> </w:t>
      </w:r>
      <w:r w:rsidRPr="00FB47FD">
        <w:rPr>
          <w:rFonts w:ascii="Times New Roman" w:eastAsia="Times New Roman" w:hAnsi="Times New Roman" w:cs="Times New Roman"/>
          <w:iCs/>
          <w:sz w:val="24"/>
          <w:szCs w:val="24"/>
          <w:lang w:val="x-none" w:eastAsia="x-none"/>
        </w:rPr>
        <w:t>stosownych sytuacjach oraz w odniesieniu do konkretnego zamówienia, lub jego części, polegać na zdolnościach technicznych lub zawodowych lub sytuacji finansowej lub</w:t>
      </w:r>
      <w:r w:rsidRPr="00FB47FD">
        <w:rPr>
          <w:rFonts w:ascii="Times New Roman" w:eastAsia="Times New Roman" w:hAnsi="Times New Roman" w:cs="Times New Roman"/>
          <w:iCs/>
          <w:sz w:val="24"/>
          <w:szCs w:val="24"/>
          <w:lang w:eastAsia="x-none"/>
        </w:rPr>
        <w:t> </w:t>
      </w:r>
      <w:r w:rsidRPr="00FB47FD">
        <w:rPr>
          <w:rFonts w:ascii="Times New Roman" w:eastAsia="Times New Roman" w:hAnsi="Times New Roman" w:cs="Times New Roman"/>
          <w:iCs/>
          <w:sz w:val="24"/>
          <w:szCs w:val="24"/>
          <w:lang w:val="x-none" w:eastAsia="x-none"/>
        </w:rPr>
        <w:t xml:space="preserve">ekonomicznej </w:t>
      </w:r>
      <w:r w:rsidR="00B031DE" w:rsidRPr="00FB47FD">
        <w:rPr>
          <w:rFonts w:ascii="Times New Roman"/>
          <w:sz w:val="24"/>
        </w:rPr>
        <w:t>podmiot</w:t>
      </w:r>
      <w:r w:rsidR="00B031DE" w:rsidRPr="00FB47FD">
        <w:rPr>
          <w:rFonts w:ascii="Times New Roman"/>
          <w:sz w:val="24"/>
        </w:rPr>
        <w:t>ó</w:t>
      </w:r>
      <w:r w:rsidR="00B031DE" w:rsidRPr="00FB47FD">
        <w:rPr>
          <w:rFonts w:ascii="Times New Roman"/>
          <w:sz w:val="24"/>
        </w:rPr>
        <w:t>w udost</w:t>
      </w:r>
      <w:r w:rsidR="00B031DE" w:rsidRPr="00FB47FD">
        <w:rPr>
          <w:rFonts w:ascii="Times New Roman"/>
          <w:sz w:val="24"/>
        </w:rPr>
        <w:t>ę</w:t>
      </w:r>
      <w:r w:rsidR="00B031DE" w:rsidRPr="00FB47FD">
        <w:rPr>
          <w:rFonts w:ascii="Times New Roman"/>
          <w:sz w:val="24"/>
        </w:rPr>
        <w:t>pniaj</w:t>
      </w:r>
      <w:r w:rsidR="00B031DE" w:rsidRPr="00FB47FD">
        <w:rPr>
          <w:rFonts w:ascii="Times New Roman"/>
          <w:sz w:val="24"/>
        </w:rPr>
        <w:t>ą</w:t>
      </w:r>
      <w:r w:rsidR="00B031DE" w:rsidRPr="00FB47FD">
        <w:rPr>
          <w:rFonts w:ascii="Times New Roman"/>
          <w:sz w:val="24"/>
        </w:rPr>
        <w:t>cych zasoby</w:t>
      </w:r>
      <w:r w:rsidRPr="00FB47FD">
        <w:rPr>
          <w:rFonts w:ascii="Times New Roman" w:eastAsia="Times New Roman" w:hAnsi="Times New Roman" w:cs="Times New Roman"/>
          <w:iCs/>
          <w:sz w:val="24"/>
          <w:szCs w:val="24"/>
          <w:lang w:val="x-none" w:eastAsia="x-none"/>
        </w:rPr>
        <w:t>, niezależnie od charakteru prawnego łączących go</w:t>
      </w:r>
      <w:r w:rsidRPr="00FB47FD">
        <w:rPr>
          <w:rFonts w:ascii="Times New Roman" w:eastAsia="Times New Roman" w:hAnsi="Times New Roman" w:cs="Times New Roman"/>
          <w:iCs/>
          <w:sz w:val="24"/>
          <w:szCs w:val="24"/>
          <w:lang w:eastAsia="x-none"/>
        </w:rPr>
        <w:t> </w:t>
      </w:r>
      <w:r w:rsidRPr="00FB47FD">
        <w:rPr>
          <w:rFonts w:ascii="Times New Roman" w:eastAsia="Times New Roman" w:hAnsi="Times New Roman" w:cs="Times New Roman"/>
          <w:iCs/>
          <w:sz w:val="24"/>
          <w:szCs w:val="24"/>
          <w:lang w:val="x-none" w:eastAsia="x-none"/>
        </w:rPr>
        <w:t>z</w:t>
      </w:r>
      <w:r w:rsidRPr="00FB47FD">
        <w:rPr>
          <w:rFonts w:ascii="Times New Roman" w:eastAsia="Times New Roman" w:hAnsi="Times New Roman" w:cs="Times New Roman"/>
          <w:iCs/>
          <w:sz w:val="24"/>
          <w:szCs w:val="24"/>
          <w:lang w:eastAsia="x-none"/>
        </w:rPr>
        <w:t> </w:t>
      </w:r>
      <w:r w:rsidRPr="00FB47FD">
        <w:rPr>
          <w:rFonts w:ascii="Times New Roman" w:eastAsia="Times New Roman" w:hAnsi="Times New Roman" w:cs="Times New Roman"/>
          <w:iCs/>
          <w:sz w:val="24"/>
          <w:szCs w:val="24"/>
          <w:lang w:val="x-none" w:eastAsia="x-none"/>
        </w:rPr>
        <w:t xml:space="preserve">nim stosunków prawnych. </w:t>
      </w:r>
    </w:p>
    <w:p w14:paraId="38933A1C" w14:textId="77777777" w:rsidR="00FB47FD" w:rsidRPr="00FB47FD" w:rsidRDefault="00FB47FD" w:rsidP="007868BF">
      <w:pPr>
        <w:pStyle w:val="Akapitzlist"/>
        <w:numPr>
          <w:ilvl w:val="0"/>
          <w:numId w:val="44"/>
        </w:numPr>
        <w:spacing w:before="26" w:after="0"/>
        <w:ind w:left="426" w:hanging="426"/>
        <w:jc w:val="both"/>
        <w:rPr>
          <w:rFonts w:ascii="Times New Roman" w:hAnsi="Times New Roman" w:cs="Times New Roman"/>
        </w:rPr>
      </w:pPr>
      <w:r w:rsidRPr="00FB47FD">
        <w:rPr>
          <w:rFonts w:ascii="Times New Roman" w:hAnsi="Times New Roman" w:cs="Times New Roman"/>
          <w:sz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29158C" w14:textId="7502CCF5" w:rsidR="00FB47FD" w:rsidRPr="00FB47FD" w:rsidRDefault="00FB47FD" w:rsidP="007868BF">
      <w:pPr>
        <w:pStyle w:val="Akapitzlist"/>
        <w:numPr>
          <w:ilvl w:val="0"/>
          <w:numId w:val="44"/>
        </w:numPr>
        <w:spacing w:before="26" w:after="0"/>
        <w:ind w:left="426" w:hanging="426"/>
        <w:jc w:val="both"/>
        <w:rPr>
          <w:rFonts w:ascii="Times New Roman" w:hAnsi="Times New Roman" w:cs="Times New Roman"/>
        </w:rPr>
      </w:pPr>
      <w:r w:rsidRPr="00FB47FD">
        <w:rPr>
          <w:rFonts w:ascii="Times New Roman" w:hAnsi="Times New Roman" w:cs="Times New Roman"/>
          <w:sz w:val="24"/>
        </w:rPr>
        <w:t>Zobowiązanie podmiotu udostępniającego zasoby ma potwierdzać, że stosunek łączący wykonawcę z podmiotami udostępniającymi zasoby gwarantuje rzeczywisty dostęp do tych zasobów oraz określa w szczególności:</w:t>
      </w:r>
    </w:p>
    <w:p w14:paraId="5A2C5960" w14:textId="2DB6FBDF" w:rsidR="00FB47FD" w:rsidRPr="00FB47FD" w:rsidRDefault="00FB47FD" w:rsidP="007868BF">
      <w:pPr>
        <w:pStyle w:val="Akapitzlist"/>
        <w:numPr>
          <w:ilvl w:val="1"/>
          <w:numId w:val="38"/>
        </w:numPr>
        <w:spacing w:before="26" w:after="0"/>
        <w:ind w:left="851" w:hanging="425"/>
        <w:jc w:val="both"/>
        <w:rPr>
          <w:rFonts w:ascii="Times New Roman" w:hAnsi="Times New Roman" w:cs="Times New Roman"/>
        </w:rPr>
      </w:pPr>
      <w:r w:rsidRPr="00FB47FD">
        <w:rPr>
          <w:rFonts w:ascii="Times New Roman" w:hAnsi="Times New Roman" w:cs="Times New Roman"/>
          <w:sz w:val="24"/>
        </w:rPr>
        <w:t>zakres dostępnych wykonawcy zasobów podmiotu udostępniającego zasoby;</w:t>
      </w:r>
    </w:p>
    <w:p w14:paraId="726D9695" w14:textId="481BEB42" w:rsidR="00FB47FD" w:rsidRPr="00FB47FD" w:rsidRDefault="00FB47FD" w:rsidP="007868BF">
      <w:pPr>
        <w:pStyle w:val="Akapitzlist"/>
        <w:numPr>
          <w:ilvl w:val="1"/>
          <w:numId w:val="38"/>
        </w:numPr>
        <w:spacing w:before="26" w:after="0"/>
        <w:ind w:left="851" w:hanging="425"/>
        <w:jc w:val="both"/>
        <w:rPr>
          <w:rFonts w:ascii="Times New Roman" w:hAnsi="Times New Roman" w:cs="Times New Roman"/>
        </w:rPr>
      </w:pPr>
      <w:r w:rsidRPr="00FB47FD">
        <w:rPr>
          <w:rFonts w:ascii="Times New Roman" w:hAnsi="Times New Roman" w:cs="Times New Roman"/>
          <w:sz w:val="24"/>
        </w:rPr>
        <w:t>sposób i okres udostępnienia wykonawcy i wykorzystania przez niego zasobów podmiotu udostępniającego te zasoby przy wykonywaniu zamówienia;</w:t>
      </w:r>
    </w:p>
    <w:p w14:paraId="2F619B06" w14:textId="6620FC39" w:rsidR="00105D20" w:rsidRPr="004131CE" w:rsidRDefault="00FB47FD" w:rsidP="007868BF">
      <w:pPr>
        <w:pStyle w:val="Akapitzlist"/>
        <w:numPr>
          <w:ilvl w:val="1"/>
          <w:numId w:val="38"/>
        </w:numPr>
        <w:spacing w:before="26" w:after="0"/>
        <w:ind w:left="851" w:hanging="425"/>
        <w:jc w:val="both"/>
        <w:rPr>
          <w:rFonts w:ascii="Times New Roman" w:hAnsi="Times New Roman" w:cs="Times New Roman"/>
        </w:rPr>
      </w:pPr>
      <w:r w:rsidRPr="00FB47FD">
        <w:rPr>
          <w:rFonts w:ascii="Times New Roman" w:hAnsi="Times New Roman" w:cs="Times New Roman"/>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372817" w14:textId="77777777" w:rsidR="004131CE" w:rsidRPr="005440BD" w:rsidRDefault="004131CE" w:rsidP="007868BF">
      <w:pPr>
        <w:pStyle w:val="Akapitzlist"/>
        <w:numPr>
          <w:ilvl w:val="0"/>
          <w:numId w:val="44"/>
        </w:numPr>
        <w:spacing w:before="26" w:after="0"/>
        <w:jc w:val="both"/>
        <w:rPr>
          <w:rFonts w:ascii="Times New Roman" w:hAnsi="Times New Roman" w:cs="Times New Roman"/>
        </w:rPr>
      </w:pPr>
      <w:r w:rsidRPr="005440BD">
        <w:rPr>
          <w:rFonts w:ascii="Times New Roman" w:eastAsia="Times New Roman" w:hAnsi="Times New Roman" w:cs="Times New Roman"/>
          <w:b/>
          <w:sz w:val="24"/>
          <w:szCs w:val="24"/>
          <w:lang w:eastAsia="pl-PL"/>
        </w:rPr>
        <w:t xml:space="preserve">UWAGA: </w:t>
      </w:r>
      <w:r w:rsidRPr="005440BD">
        <w:rPr>
          <w:rFonts w:ascii="Times New Roman" w:eastAsia="Times New Roman" w:hAnsi="Times New Roman" w:cs="Times New Roman"/>
          <w:sz w:val="24"/>
          <w:szCs w:val="24"/>
          <w:lang w:eastAsia="pl-PL"/>
        </w:rPr>
        <w:t xml:space="preserve">Wykonawca </w:t>
      </w:r>
      <w:r>
        <w:rPr>
          <w:rFonts w:ascii="Times New Roman" w:eastAsia="Times New Roman" w:hAnsi="Times New Roman" w:cs="Times New Roman"/>
          <w:sz w:val="24"/>
          <w:szCs w:val="24"/>
          <w:lang w:eastAsia="pl-PL"/>
        </w:rPr>
        <w:t xml:space="preserve">zgodnie z art. 123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sidRPr="005440BD">
        <w:rPr>
          <w:rFonts w:ascii="Times New Roman" w:eastAsia="Times New Roman" w:hAnsi="Times New Roman" w:cs="Times New Roman"/>
          <w:sz w:val="24"/>
          <w:szCs w:val="24"/>
          <w:lang w:eastAsia="pl-PL"/>
        </w:rPr>
        <w:t xml:space="preserve">nie może, po upływie terminu składania ofert, powoływać się na zdolności lub sytuację podmiotów udostępniających </w:t>
      </w:r>
      <w:r w:rsidRPr="005440BD">
        <w:rPr>
          <w:rFonts w:ascii="Times New Roman" w:eastAsia="Times New Roman" w:hAnsi="Times New Roman" w:cs="Times New Roman"/>
          <w:sz w:val="24"/>
          <w:szCs w:val="24"/>
          <w:lang w:eastAsia="pl-PL"/>
        </w:rPr>
        <w:lastRenderedPageBreak/>
        <w:t>zasoby, jeżeli na etapie składania ofert nie polegał on w danym zakresie na zdolnościach lub sytuacji podmiotów udostępniających zasoby</w:t>
      </w:r>
    </w:p>
    <w:p w14:paraId="458577DE" w14:textId="77777777" w:rsidR="00202B54" w:rsidRPr="00202B54" w:rsidRDefault="00202B54" w:rsidP="00663746">
      <w:pPr>
        <w:pStyle w:val="Akapitzlist"/>
        <w:spacing w:before="26" w:after="0"/>
        <w:ind w:left="851"/>
        <w:jc w:val="both"/>
        <w:rPr>
          <w:rFonts w:ascii="Times New Roman" w:hAnsi="Times New Roman" w:cs="Times New Roman"/>
        </w:rPr>
      </w:pPr>
    </w:p>
    <w:p w14:paraId="1F24C9AE" w14:textId="77777777" w:rsidR="00180DFC" w:rsidRDefault="00180DFC" w:rsidP="008859CB">
      <w:pPr>
        <w:spacing w:after="0"/>
        <w:jc w:val="center"/>
        <w:rPr>
          <w:rFonts w:ascii="Times New Roman" w:eastAsia="Times New Roman" w:hAnsi="Times New Roman" w:cs="Times New Roman"/>
          <w:color w:val="FF0000"/>
          <w:sz w:val="24"/>
          <w:szCs w:val="24"/>
          <w:lang w:eastAsia="pl-PL"/>
        </w:rPr>
      </w:pPr>
    </w:p>
    <w:p w14:paraId="22897CA1" w14:textId="10854636" w:rsidR="00AA0BD7" w:rsidRPr="00105D20" w:rsidRDefault="00AA0BD7" w:rsidP="008859CB">
      <w:pPr>
        <w:spacing w:after="0"/>
        <w:jc w:val="center"/>
        <w:rPr>
          <w:rFonts w:ascii="Times New Roman" w:eastAsia="Times New Roman" w:hAnsi="Times New Roman" w:cs="Times New Roman"/>
          <w:sz w:val="24"/>
          <w:szCs w:val="24"/>
          <w:lang w:eastAsia="pl-PL"/>
        </w:rPr>
      </w:pPr>
      <w:r w:rsidRPr="00105D20">
        <w:rPr>
          <w:rFonts w:ascii="Times New Roman" w:eastAsia="Times New Roman" w:hAnsi="Times New Roman" w:cs="Times New Roman"/>
          <w:sz w:val="24"/>
          <w:szCs w:val="24"/>
          <w:lang w:eastAsia="pl-PL"/>
        </w:rPr>
        <w:t>DZIAŁ VI - OPIS SPOSOBU PRZYGOTOWANIA OFERTY</w:t>
      </w:r>
    </w:p>
    <w:p w14:paraId="0F7EE164" w14:textId="73B54193" w:rsidR="00AA0BD7" w:rsidRDefault="00AA0BD7" w:rsidP="008859CB">
      <w:pPr>
        <w:spacing w:after="0"/>
        <w:jc w:val="center"/>
        <w:rPr>
          <w:rFonts w:ascii="Times New Roman" w:eastAsia="Times New Roman" w:hAnsi="Times New Roman" w:cs="Times New Roman"/>
          <w:color w:val="FF0000"/>
          <w:sz w:val="24"/>
          <w:szCs w:val="24"/>
          <w:lang w:eastAsia="pl-PL"/>
        </w:rPr>
      </w:pPr>
    </w:p>
    <w:p w14:paraId="0BA18C08" w14:textId="34BF42C9" w:rsidR="00947055" w:rsidRPr="00947055" w:rsidRDefault="00947055" w:rsidP="008859CB">
      <w:pPr>
        <w:spacing w:after="0"/>
        <w:jc w:val="center"/>
        <w:rPr>
          <w:rFonts w:ascii="Times New Roman" w:eastAsia="Times New Roman" w:hAnsi="Times New Roman" w:cs="Times New Roman"/>
          <w:sz w:val="24"/>
          <w:szCs w:val="24"/>
          <w:lang w:eastAsia="pl-PL"/>
        </w:rPr>
      </w:pPr>
      <w:r w:rsidRPr="00947055">
        <w:rPr>
          <w:rFonts w:ascii="Times New Roman" w:eastAsia="Times New Roman" w:hAnsi="Times New Roman" w:cs="Times New Roman"/>
          <w:sz w:val="24"/>
          <w:szCs w:val="24"/>
          <w:u w:val="single"/>
          <w:lang w:eastAsia="pl-PL"/>
        </w:rPr>
        <w:t>Rozdział I – Oferta</w:t>
      </w:r>
    </w:p>
    <w:p w14:paraId="5AB56D4E" w14:textId="77777777" w:rsidR="00947055" w:rsidRPr="0098798A" w:rsidRDefault="00947055" w:rsidP="008859CB">
      <w:pPr>
        <w:spacing w:after="0"/>
        <w:jc w:val="center"/>
        <w:rPr>
          <w:rFonts w:ascii="Times New Roman" w:eastAsia="Times New Roman" w:hAnsi="Times New Roman" w:cs="Times New Roman"/>
          <w:color w:val="FF0000"/>
          <w:sz w:val="24"/>
          <w:szCs w:val="24"/>
          <w:lang w:eastAsia="pl-PL"/>
        </w:rPr>
      </w:pPr>
    </w:p>
    <w:p w14:paraId="02DC2404" w14:textId="4DE1828B" w:rsidR="008939E6" w:rsidRPr="00200D91" w:rsidRDefault="008939E6" w:rsidP="007868BF">
      <w:pPr>
        <w:widowControl w:val="0"/>
        <w:numPr>
          <w:ilvl w:val="0"/>
          <w:numId w:val="35"/>
        </w:numPr>
        <w:spacing w:after="0"/>
        <w:ind w:left="426" w:hanging="426"/>
        <w:jc w:val="both"/>
        <w:rPr>
          <w:rFonts w:ascii="Times New Roman" w:hAnsi="Times New Roman" w:cs="Times New Roman"/>
          <w:sz w:val="24"/>
          <w:szCs w:val="24"/>
        </w:rPr>
      </w:pPr>
      <w:r w:rsidRPr="00200D91">
        <w:rPr>
          <w:rFonts w:ascii="Times New Roman" w:hAnsi="Times New Roman" w:cs="Times New Roman"/>
          <w:sz w:val="24"/>
          <w:szCs w:val="24"/>
        </w:rPr>
        <w:t>Oferta musi być sporządzona w języku polskim, w postaci elektronicznej w formacie danych: .pdf, .</w:t>
      </w:r>
      <w:proofErr w:type="spellStart"/>
      <w:r w:rsidRPr="00200D91">
        <w:rPr>
          <w:rFonts w:ascii="Times New Roman" w:hAnsi="Times New Roman" w:cs="Times New Roman"/>
          <w:sz w:val="24"/>
          <w:szCs w:val="24"/>
        </w:rPr>
        <w:t>doc</w:t>
      </w:r>
      <w:proofErr w:type="spellEnd"/>
      <w:r w:rsidRPr="00200D91">
        <w:rPr>
          <w:rFonts w:ascii="Times New Roman" w:hAnsi="Times New Roman" w:cs="Times New Roman"/>
          <w:sz w:val="24"/>
          <w:szCs w:val="24"/>
        </w:rPr>
        <w:t>, .</w:t>
      </w:r>
      <w:proofErr w:type="spellStart"/>
      <w:r w:rsidRPr="00200D91">
        <w:rPr>
          <w:rFonts w:ascii="Times New Roman" w:hAnsi="Times New Roman" w:cs="Times New Roman"/>
          <w:sz w:val="24"/>
          <w:szCs w:val="24"/>
        </w:rPr>
        <w:t>docx</w:t>
      </w:r>
      <w:proofErr w:type="spellEnd"/>
      <w:r w:rsidRPr="00200D91">
        <w:rPr>
          <w:rFonts w:ascii="Times New Roman" w:hAnsi="Times New Roman" w:cs="Times New Roman"/>
          <w:sz w:val="24"/>
          <w:szCs w:val="24"/>
        </w:rPr>
        <w:t>, .rtf,</w:t>
      </w:r>
      <w:r w:rsidR="006E61F3">
        <w:rPr>
          <w:rFonts w:ascii="Times New Roman" w:hAnsi="Times New Roman" w:cs="Times New Roman"/>
          <w:sz w:val="24"/>
          <w:szCs w:val="24"/>
        </w:rPr>
        <w:t xml:space="preserve"> </w:t>
      </w:r>
      <w:r w:rsidRPr="00200D91">
        <w:rPr>
          <w:rFonts w:ascii="Times New Roman" w:hAnsi="Times New Roman" w:cs="Times New Roman"/>
          <w:sz w:val="24"/>
          <w:szCs w:val="24"/>
        </w:rPr>
        <w:t>.</w:t>
      </w:r>
      <w:proofErr w:type="spellStart"/>
      <w:r w:rsidRPr="00200D91">
        <w:rPr>
          <w:rFonts w:ascii="Times New Roman" w:hAnsi="Times New Roman" w:cs="Times New Roman"/>
          <w:sz w:val="24"/>
          <w:szCs w:val="24"/>
        </w:rPr>
        <w:t>xps</w:t>
      </w:r>
      <w:proofErr w:type="spellEnd"/>
      <w:r w:rsidRPr="00200D91">
        <w:rPr>
          <w:rFonts w:ascii="Times New Roman" w:hAnsi="Times New Roman" w:cs="Times New Roman"/>
          <w:sz w:val="24"/>
          <w:szCs w:val="24"/>
        </w:rPr>
        <w:t>, .</w:t>
      </w:r>
      <w:proofErr w:type="spellStart"/>
      <w:r w:rsidRPr="00200D91">
        <w:rPr>
          <w:rFonts w:ascii="Times New Roman" w:hAnsi="Times New Roman" w:cs="Times New Roman"/>
          <w:sz w:val="24"/>
          <w:szCs w:val="24"/>
        </w:rPr>
        <w:t>odt</w:t>
      </w:r>
      <w:proofErr w:type="spellEnd"/>
      <w:r w:rsidRPr="00200D91">
        <w:rPr>
          <w:rFonts w:ascii="Times New Roman" w:hAnsi="Times New Roman" w:cs="Times New Roman"/>
          <w:sz w:val="24"/>
          <w:szCs w:val="24"/>
        </w:rPr>
        <w:t xml:space="preserve"> i opatrzona kwalifikowanym podpisem elektronicznym, podpisem zaufanym lub podpisem osobistym. </w:t>
      </w:r>
    </w:p>
    <w:p w14:paraId="55A726BF" w14:textId="783AD703" w:rsidR="00AA5A72" w:rsidRDefault="008939E6" w:rsidP="007868BF">
      <w:pPr>
        <w:widowControl w:val="0"/>
        <w:numPr>
          <w:ilvl w:val="0"/>
          <w:numId w:val="35"/>
        </w:numPr>
        <w:spacing w:after="0"/>
        <w:ind w:left="426" w:hanging="426"/>
        <w:jc w:val="both"/>
        <w:rPr>
          <w:rFonts w:ascii="Times New Roman" w:hAnsi="Times New Roman" w:cs="Times New Roman"/>
          <w:sz w:val="24"/>
          <w:szCs w:val="24"/>
        </w:rPr>
      </w:pPr>
      <w:r w:rsidRPr="00247908">
        <w:rPr>
          <w:rFonts w:ascii="Times New Roman" w:hAnsi="Times New Roman" w:cs="Times New Roman"/>
          <w:sz w:val="24"/>
          <w:szCs w:val="24"/>
        </w:rPr>
        <w:t xml:space="preserve">Jeżeli na ofertę składa się kilka dokumentów, Wykonawca powinien stworzyć folder, do którego przeniesie wszystkie dokumenty oferty. Następnie z tego folderu Wykonawca </w:t>
      </w:r>
      <w:r w:rsidR="00200D91">
        <w:rPr>
          <w:rFonts w:ascii="Times New Roman" w:hAnsi="Times New Roman" w:cs="Times New Roman"/>
          <w:sz w:val="24"/>
          <w:szCs w:val="24"/>
        </w:rPr>
        <w:t xml:space="preserve">powinien </w:t>
      </w:r>
      <w:r w:rsidR="00247908" w:rsidRPr="00247908">
        <w:rPr>
          <w:rFonts w:ascii="Times New Roman" w:hAnsi="Times New Roman" w:cs="Times New Roman"/>
          <w:sz w:val="24"/>
          <w:szCs w:val="24"/>
        </w:rPr>
        <w:t>załad</w:t>
      </w:r>
      <w:r w:rsidR="00200D91">
        <w:rPr>
          <w:rFonts w:ascii="Times New Roman" w:hAnsi="Times New Roman" w:cs="Times New Roman"/>
          <w:sz w:val="24"/>
          <w:szCs w:val="24"/>
        </w:rPr>
        <w:t>ować</w:t>
      </w:r>
      <w:r w:rsidR="00247908" w:rsidRPr="00247908">
        <w:rPr>
          <w:rFonts w:ascii="Times New Roman" w:hAnsi="Times New Roman" w:cs="Times New Roman"/>
          <w:sz w:val="24"/>
          <w:szCs w:val="24"/>
        </w:rPr>
        <w:t xml:space="preserve"> wszystkie pliki do platformy zakupowej </w:t>
      </w:r>
      <w:r w:rsidR="00200D91" w:rsidRPr="00751CBC">
        <w:rPr>
          <w:rFonts w:ascii="Times New Roman" w:hAnsi="Times New Roman" w:cs="Times New Roman"/>
          <w:color w:val="000000"/>
          <w:sz w:val="24"/>
          <w:szCs w:val="24"/>
        </w:rPr>
        <w:t>pod adresem</w:t>
      </w:r>
      <w:r w:rsidR="00200D91" w:rsidRPr="00AA5A72">
        <w:rPr>
          <w:rFonts w:ascii="Times New Roman" w:hAnsi="Times New Roman" w:cs="Times New Roman"/>
          <w:b/>
          <w:bCs/>
          <w:sz w:val="24"/>
          <w:szCs w:val="24"/>
        </w:rPr>
        <w:t xml:space="preserve"> </w:t>
      </w:r>
      <w:hyperlink r:id="rId14" w:history="1">
        <w:r w:rsidR="00200D91" w:rsidRPr="00AA5A72">
          <w:rPr>
            <w:rStyle w:val="Hipercze"/>
            <w:rFonts w:ascii="Times New Roman" w:hAnsi="Times New Roman" w:cs="Times New Roman"/>
            <w:b/>
            <w:bCs/>
            <w:color w:val="auto"/>
            <w:sz w:val="24"/>
            <w:szCs w:val="24"/>
            <w:u w:val="none"/>
          </w:rPr>
          <w:t>https://platformazakupowa.pl/pn/grom</w:t>
        </w:r>
      </w:hyperlink>
      <w:r w:rsidR="00200D91" w:rsidRPr="00AA5A72">
        <w:rPr>
          <w:rFonts w:ascii="Times New Roman" w:hAnsi="Times New Roman" w:cs="Times New Roman"/>
          <w:b/>
          <w:bCs/>
          <w:sz w:val="24"/>
          <w:szCs w:val="24"/>
        </w:rPr>
        <w:t xml:space="preserve">. </w:t>
      </w:r>
      <w:r w:rsidR="00247908" w:rsidRPr="00247908">
        <w:rPr>
          <w:rFonts w:ascii="Times New Roman" w:hAnsi="Times New Roman" w:cs="Times New Roman"/>
          <w:sz w:val="24"/>
          <w:szCs w:val="24"/>
        </w:rPr>
        <w:t xml:space="preserve">i </w:t>
      </w:r>
      <w:r w:rsidR="00200D91" w:rsidRPr="00247908">
        <w:rPr>
          <w:rFonts w:ascii="Times New Roman" w:hAnsi="Times New Roman" w:cs="Times New Roman"/>
          <w:sz w:val="24"/>
          <w:szCs w:val="24"/>
        </w:rPr>
        <w:t>klik</w:t>
      </w:r>
      <w:r w:rsidR="00200D91">
        <w:rPr>
          <w:rFonts w:ascii="Times New Roman" w:hAnsi="Times New Roman" w:cs="Times New Roman"/>
          <w:sz w:val="24"/>
          <w:szCs w:val="24"/>
        </w:rPr>
        <w:t>nąć</w:t>
      </w:r>
      <w:r w:rsidR="00247908" w:rsidRPr="00247908">
        <w:rPr>
          <w:rFonts w:ascii="Times New Roman" w:hAnsi="Times New Roman" w:cs="Times New Roman"/>
          <w:sz w:val="24"/>
          <w:szCs w:val="24"/>
        </w:rPr>
        <w:t xml:space="preserve"> przycisk „Przejdź do podsumowania”.</w:t>
      </w:r>
      <w:r w:rsidR="00AA5A72" w:rsidRPr="00AA5A72">
        <w:rPr>
          <w:rFonts w:ascii="Times New Roman" w:hAnsi="Times New Roman" w:cs="Times New Roman"/>
          <w:sz w:val="24"/>
          <w:szCs w:val="24"/>
        </w:rPr>
        <w:t xml:space="preserve"> </w:t>
      </w:r>
    </w:p>
    <w:p w14:paraId="00120B1E" w14:textId="567401CF" w:rsidR="00AA5A72" w:rsidRPr="00AA5A72" w:rsidRDefault="00AA5A72" w:rsidP="007868BF">
      <w:pPr>
        <w:widowControl w:val="0"/>
        <w:numPr>
          <w:ilvl w:val="0"/>
          <w:numId w:val="35"/>
        </w:numPr>
        <w:spacing w:after="0"/>
        <w:ind w:left="426" w:hanging="426"/>
        <w:jc w:val="both"/>
        <w:rPr>
          <w:rFonts w:ascii="Times New Roman" w:hAnsi="Times New Roman" w:cs="Times New Roman"/>
          <w:color w:val="000000"/>
          <w:sz w:val="24"/>
          <w:szCs w:val="24"/>
        </w:rPr>
      </w:pPr>
      <w:r w:rsidRPr="00AA5A72">
        <w:rPr>
          <w:rFonts w:ascii="Times New Roman" w:hAnsi="Times New Roman" w:cs="Times New Roman"/>
          <w:color w:val="000000"/>
          <w:sz w:val="24"/>
          <w:szCs w:val="24"/>
        </w:rPr>
        <w:t xml:space="preserve">W procesie składania oferty za pośrednictwem platformy Wykonawca może złożyć podpis </w:t>
      </w:r>
      <w:r>
        <w:rPr>
          <w:rFonts w:ascii="Times New Roman" w:hAnsi="Times New Roman" w:cs="Times New Roman"/>
          <w:color w:val="000000"/>
          <w:sz w:val="24"/>
          <w:szCs w:val="24"/>
        </w:rPr>
        <w:t>(</w:t>
      </w:r>
      <w:r w:rsidRPr="00247908">
        <w:rPr>
          <w:rFonts w:ascii="Times New Roman" w:hAnsi="Times New Roman" w:cs="Times New Roman"/>
          <w:sz w:val="24"/>
          <w:szCs w:val="24"/>
        </w:rPr>
        <w:t>kwalifikowany podpis elektroniczny, podpis zaufanym lub podpis osobisty</w:t>
      </w:r>
      <w:r>
        <w:rPr>
          <w:rFonts w:ascii="Times New Roman" w:hAnsi="Times New Roman" w:cs="Times New Roman"/>
          <w:sz w:val="24"/>
          <w:szCs w:val="24"/>
        </w:rPr>
        <w:t xml:space="preserve">) </w:t>
      </w:r>
      <w:r w:rsidR="003A39E8">
        <w:rPr>
          <w:rFonts w:ascii="Times New Roman" w:hAnsi="Times New Roman" w:cs="Times New Roman"/>
          <w:color w:val="000000"/>
          <w:sz w:val="24"/>
          <w:szCs w:val="24"/>
        </w:rPr>
        <w:t>w </w:t>
      </w:r>
      <w:r w:rsidRPr="00AA5A72">
        <w:rPr>
          <w:rFonts w:ascii="Times New Roman" w:hAnsi="Times New Roman" w:cs="Times New Roman"/>
          <w:color w:val="000000"/>
          <w:sz w:val="24"/>
          <w:szCs w:val="24"/>
        </w:rPr>
        <w:t xml:space="preserve">następujący sposób: </w:t>
      </w:r>
    </w:p>
    <w:p w14:paraId="4F413B57" w14:textId="77777777" w:rsidR="00AA5A72" w:rsidRPr="00AA5A72" w:rsidRDefault="00AA5A72" w:rsidP="007868BF">
      <w:pPr>
        <w:pStyle w:val="Akapitzlist"/>
        <w:widowControl w:val="0"/>
        <w:numPr>
          <w:ilvl w:val="1"/>
          <w:numId w:val="37"/>
        </w:numPr>
        <w:spacing w:after="0"/>
        <w:ind w:left="851" w:hanging="425"/>
        <w:jc w:val="both"/>
        <w:rPr>
          <w:rFonts w:ascii="Times New Roman" w:hAnsi="Times New Roman" w:cs="Times New Roman"/>
          <w:color w:val="000000"/>
          <w:sz w:val="24"/>
          <w:szCs w:val="24"/>
        </w:rPr>
      </w:pPr>
      <w:r w:rsidRPr="00AA5A72">
        <w:rPr>
          <w:rFonts w:ascii="Times New Roman" w:hAnsi="Times New Roman" w:cs="Times New Roman"/>
          <w:color w:val="000000"/>
          <w:sz w:val="24"/>
          <w:szCs w:val="24"/>
        </w:rPr>
        <w:t>bezpośrednio na dokumencie przesłanym do Platformy lub/i;</w:t>
      </w:r>
    </w:p>
    <w:p w14:paraId="148E505A" w14:textId="77777777" w:rsidR="00AA5A72" w:rsidRPr="00AA5A72" w:rsidRDefault="00AA5A72" w:rsidP="007868BF">
      <w:pPr>
        <w:pStyle w:val="Akapitzlist"/>
        <w:widowControl w:val="0"/>
        <w:numPr>
          <w:ilvl w:val="1"/>
          <w:numId w:val="37"/>
        </w:numPr>
        <w:spacing w:after="0"/>
        <w:ind w:left="851" w:hanging="425"/>
        <w:jc w:val="both"/>
        <w:rPr>
          <w:rFonts w:ascii="Times New Roman" w:hAnsi="Times New Roman" w:cs="Times New Roman"/>
          <w:color w:val="000000"/>
          <w:sz w:val="24"/>
          <w:szCs w:val="24"/>
        </w:rPr>
      </w:pPr>
      <w:r w:rsidRPr="00AA5A72">
        <w:rPr>
          <w:rFonts w:ascii="Times New Roman" w:hAnsi="Times New Roman" w:cs="Times New Roman"/>
          <w:sz w:val="24"/>
          <w:szCs w:val="24"/>
        </w:rPr>
        <w:t>dla całego pakietu dokumentów w kroku 2 Formularza składania oferty (po kliknięciu w przycisk „Przejdź do podsumowania”.</w:t>
      </w:r>
    </w:p>
    <w:p w14:paraId="32AD4258" w14:textId="77777777" w:rsidR="00AA5A72" w:rsidRPr="00AA5A72" w:rsidRDefault="00AA5A72" w:rsidP="007868BF">
      <w:pPr>
        <w:widowControl w:val="0"/>
        <w:numPr>
          <w:ilvl w:val="0"/>
          <w:numId w:val="35"/>
        </w:numPr>
        <w:spacing w:after="0"/>
        <w:ind w:left="426" w:hanging="426"/>
        <w:jc w:val="both"/>
        <w:rPr>
          <w:rFonts w:ascii="Times New Roman" w:hAnsi="Times New Roman" w:cs="Times New Roman"/>
          <w:sz w:val="24"/>
          <w:szCs w:val="24"/>
        </w:rPr>
      </w:pPr>
      <w:r w:rsidRPr="00AA5A72">
        <w:rPr>
          <w:rFonts w:ascii="Times New Roman" w:hAnsi="Times New Roman" w:cs="Times New Roman"/>
          <w:sz w:val="24"/>
          <w:szCs w:val="24"/>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14:paraId="0DCC79AD" w14:textId="19FBF356" w:rsidR="008939E6" w:rsidRPr="008939E6" w:rsidRDefault="0099010B" w:rsidP="007868BF">
      <w:pPr>
        <w:widowControl w:val="0"/>
        <w:numPr>
          <w:ilvl w:val="0"/>
          <w:numId w:val="35"/>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Oferta musi zawierać w szczególności poniższe dokumenty</w:t>
      </w:r>
      <w:r w:rsidR="008939E6" w:rsidRPr="008939E6">
        <w:rPr>
          <w:rFonts w:ascii="Times New Roman" w:hAnsi="Times New Roman" w:cs="Times New Roman"/>
          <w:sz w:val="24"/>
          <w:szCs w:val="24"/>
        </w:rPr>
        <w:t xml:space="preserve">: </w:t>
      </w:r>
    </w:p>
    <w:p w14:paraId="3AAFFC53" w14:textId="4D3F7436" w:rsidR="00FD7F0F" w:rsidRPr="00FD7F0F" w:rsidRDefault="00AD67EA" w:rsidP="007868BF">
      <w:pPr>
        <w:pStyle w:val="Akapitzlist"/>
        <w:numPr>
          <w:ilvl w:val="0"/>
          <w:numId w:val="18"/>
        </w:numPr>
        <w:tabs>
          <w:tab w:val="clear" w:pos="360"/>
        </w:tabs>
        <w:spacing w:after="0"/>
        <w:ind w:left="851" w:hanging="425"/>
        <w:jc w:val="both"/>
        <w:rPr>
          <w:rFonts w:ascii="Times New Roman" w:hAnsi="Times New Roman" w:cs="Times New Roman"/>
          <w:sz w:val="24"/>
          <w:szCs w:val="24"/>
        </w:rPr>
      </w:pPr>
      <w:r w:rsidRPr="00FD7F0F">
        <w:rPr>
          <w:rFonts w:ascii="Times New Roman" w:hAnsi="Times New Roman" w:cs="Times New Roman"/>
          <w:sz w:val="24"/>
          <w:szCs w:val="24"/>
        </w:rPr>
        <w:t>W</w:t>
      </w:r>
      <w:r w:rsidR="0099010B" w:rsidRPr="00FD7F0F">
        <w:rPr>
          <w:rFonts w:ascii="Times New Roman" w:hAnsi="Times New Roman" w:cs="Times New Roman"/>
          <w:sz w:val="24"/>
          <w:szCs w:val="24"/>
        </w:rPr>
        <w:t xml:space="preserve">ypełniony </w:t>
      </w:r>
      <w:r w:rsidR="0099010B" w:rsidRPr="00FD7F0F">
        <w:rPr>
          <w:rFonts w:ascii="Times New Roman" w:hAnsi="Times New Roman" w:cs="Times New Roman"/>
          <w:bCs/>
          <w:sz w:val="24"/>
          <w:szCs w:val="24"/>
        </w:rPr>
        <w:t>Formularza Oferty</w:t>
      </w:r>
      <w:r w:rsidR="0099010B" w:rsidRPr="00FD7F0F">
        <w:rPr>
          <w:rFonts w:ascii="Times New Roman" w:hAnsi="Times New Roman" w:cs="Times New Roman"/>
          <w:sz w:val="24"/>
          <w:szCs w:val="24"/>
        </w:rPr>
        <w:t xml:space="preserve"> </w:t>
      </w:r>
      <w:r w:rsidRPr="00FD7F0F">
        <w:rPr>
          <w:rFonts w:ascii="Times New Roman" w:hAnsi="Times New Roman" w:cs="Times New Roman"/>
          <w:sz w:val="24"/>
          <w:szCs w:val="24"/>
        </w:rPr>
        <w:t>(wzór załącznik nr 1</w:t>
      </w:r>
      <w:r w:rsidR="006A137F">
        <w:rPr>
          <w:rFonts w:ascii="Times New Roman" w:hAnsi="Times New Roman" w:cs="Times New Roman"/>
          <w:sz w:val="24"/>
          <w:szCs w:val="24"/>
        </w:rPr>
        <w:t>.0</w:t>
      </w:r>
      <w:r w:rsidRPr="00FD7F0F">
        <w:rPr>
          <w:rFonts w:ascii="Times New Roman" w:hAnsi="Times New Roman" w:cs="Times New Roman"/>
          <w:sz w:val="24"/>
          <w:szCs w:val="24"/>
        </w:rPr>
        <w:t xml:space="preserve"> do SWZ).</w:t>
      </w:r>
    </w:p>
    <w:p w14:paraId="05EF46A7" w14:textId="6E881B14" w:rsidR="003A39E8" w:rsidRPr="003E655E" w:rsidRDefault="00FD7F0F" w:rsidP="007868BF">
      <w:pPr>
        <w:pStyle w:val="Akapitzlist"/>
        <w:numPr>
          <w:ilvl w:val="0"/>
          <w:numId w:val="18"/>
        </w:numPr>
        <w:tabs>
          <w:tab w:val="clear" w:pos="360"/>
        </w:tabs>
        <w:spacing w:after="0"/>
        <w:ind w:left="851" w:hanging="425"/>
        <w:jc w:val="both"/>
        <w:rPr>
          <w:rFonts w:ascii="Times New Roman" w:hAnsi="Times New Roman" w:cs="Times New Roman"/>
          <w:sz w:val="24"/>
          <w:szCs w:val="24"/>
        </w:rPr>
      </w:pPr>
      <w:r w:rsidRPr="003E655E">
        <w:rPr>
          <w:rFonts w:ascii="Times New Roman" w:hAnsi="Times New Roman" w:cs="Times New Roman"/>
          <w:sz w:val="24"/>
          <w:szCs w:val="24"/>
        </w:rPr>
        <w:t>Wykaz osób (załącznik nr 1.1 i 1.2 – w zależności od części na jaką Wykonawca składa ofertę).</w:t>
      </w:r>
    </w:p>
    <w:p w14:paraId="6BB741AD" w14:textId="32D41CEA" w:rsidR="004D535D" w:rsidRPr="004D535D" w:rsidRDefault="0099010B" w:rsidP="007868BF">
      <w:pPr>
        <w:pStyle w:val="Akapitzlist"/>
        <w:numPr>
          <w:ilvl w:val="0"/>
          <w:numId w:val="18"/>
        </w:numPr>
        <w:tabs>
          <w:tab w:val="clear" w:pos="360"/>
        </w:tabs>
        <w:spacing w:after="0"/>
        <w:ind w:left="851" w:hanging="425"/>
        <w:jc w:val="both"/>
        <w:rPr>
          <w:rFonts w:ascii="Times New Roman" w:hAnsi="Times New Roman" w:cs="Times New Roman"/>
          <w:color w:val="000000" w:themeColor="text1"/>
          <w:sz w:val="24"/>
          <w:szCs w:val="24"/>
        </w:rPr>
      </w:pPr>
      <w:r w:rsidRPr="004D535D">
        <w:rPr>
          <w:rFonts w:ascii="Times New Roman" w:hAnsi="Times New Roman" w:cs="Times New Roman"/>
          <w:bCs/>
          <w:color w:val="000000" w:themeColor="text1"/>
          <w:sz w:val="24"/>
          <w:szCs w:val="24"/>
        </w:rPr>
        <w:t>Oświadczenie Wykonawcy o niepodleganiu wykluczeniu z postępowania</w:t>
      </w:r>
      <w:r w:rsidRPr="004D535D">
        <w:rPr>
          <w:rFonts w:ascii="Times New Roman" w:hAnsi="Times New Roman" w:cs="Times New Roman"/>
          <w:color w:val="000000" w:themeColor="text1"/>
          <w:sz w:val="24"/>
          <w:szCs w:val="24"/>
        </w:rPr>
        <w:t xml:space="preserve"> </w:t>
      </w:r>
      <w:r w:rsidR="004D535D" w:rsidRPr="004D535D">
        <w:rPr>
          <w:rFonts w:ascii="Times New Roman" w:hAnsi="Times New Roman" w:cs="Times New Roman"/>
          <w:color w:val="000000" w:themeColor="text1"/>
          <w:sz w:val="24"/>
          <w:szCs w:val="24"/>
        </w:rPr>
        <w:t>(</w:t>
      </w:r>
      <w:r w:rsidRPr="004D535D">
        <w:rPr>
          <w:rFonts w:ascii="Times New Roman" w:hAnsi="Times New Roman" w:cs="Times New Roman"/>
          <w:color w:val="000000" w:themeColor="text1"/>
          <w:sz w:val="24"/>
          <w:szCs w:val="24"/>
        </w:rPr>
        <w:t>wzór</w:t>
      </w:r>
      <w:r w:rsidR="00947055" w:rsidRPr="004D535D">
        <w:rPr>
          <w:rFonts w:ascii="Times New Roman" w:hAnsi="Times New Roman" w:cs="Times New Roman"/>
          <w:color w:val="000000" w:themeColor="text1"/>
          <w:sz w:val="24"/>
          <w:szCs w:val="24"/>
        </w:rPr>
        <w:t xml:space="preserve"> </w:t>
      </w:r>
      <w:r w:rsidR="004D535D" w:rsidRPr="004D535D">
        <w:rPr>
          <w:rFonts w:ascii="Times New Roman" w:hAnsi="Times New Roman" w:cs="Times New Roman"/>
          <w:color w:val="000000" w:themeColor="text1"/>
          <w:sz w:val="24"/>
          <w:szCs w:val="24"/>
        </w:rPr>
        <w:t>załącznik nr 2 do SWZ)</w:t>
      </w:r>
      <w:r w:rsidRPr="004D535D">
        <w:rPr>
          <w:rFonts w:ascii="Times New Roman" w:hAnsi="Times New Roman" w:cs="Times New Roman"/>
          <w:color w:val="000000" w:themeColor="text1"/>
          <w:sz w:val="24"/>
          <w:szCs w:val="24"/>
        </w:rPr>
        <w:t>. W przypadku wspólnego ubiegania się o zamówienie przez Wykonawców, oświadczenie o niepoleg</w:t>
      </w:r>
      <w:r w:rsidR="004D535D" w:rsidRPr="004D535D">
        <w:rPr>
          <w:rFonts w:ascii="Times New Roman" w:hAnsi="Times New Roman" w:cs="Times New Roman"/>
          <w:color w:val="000000" w:themeColor="text1"/>
          <w:sz w:val="24"/>
          <w:szCs w:val="24"/>
        </w:rPr>
        <w:t>aniu wykluczeniu składa każdy z </w:t>
      </w:r>
      <w:r w:rsidRPr="004D535D">
        <w:rPr>
          <w:rFonts w:ascii="Times New Roman" w:hAnsi="Times New Roman" w:cs="Times New Roman"/>
          <w:color w:val="000000" w:themeColor="text1"/>
          <w:sz w:val="24"/>
          <w:szCs w:val="24"/>
        </w:rPr>
        <w:t>Wykonawców</w:t>
      </w:r>
      <w:r w:rsidR="004D535D" w:rsidRPr="004D535D">
        <w:rPr>
          <w:rFonts w:ascii="Times New Roman" w:hAnsi="Times New Roman" w:cs="Times New Roman"/>
          <w:color w:val="000000" w:themeColor="text1"/>
          <w:sz w:val="24"/>
          <w:szCs w:val="24"/>
        </w:rPr>
        <w:t>.</w:t>
      </w:r>
    </w:p>
    <w:p w14:paraId="4318304B" w14:textId="6F7F1AE1" w:rsidR="00D22BE1" w:rsidRPr="004131CE" w:rsidRDefault="00D22BE1" w:rsidP="007868BF">
      <w:pPr>
        <w:pStyle w:val="Akapitzlist"/>
        <w:numPr>
          <w:ilvl w:val="0"/>
          <w:numId w:val="18"/>
        </w:numPr>
        <w:tabs>
          <w:tab w:val="clear" w:pos="360"/>
        </w:tabs>
        <w:spacing w:after="0"/>
        <w:ind w:left="851" w:hanging="425"/>
        <w:jc w:val="both"/>
        <w:rPr>
          <w:rFonts w:ascii="Times New Roman" w:hAnsi="Times New Roman" w:cs="Times New Roman"/>
          <w:color w:val="000000" w:themeColor="text1"/>
          <w:sz w:val="24"/>
          <w:szCs w:val="24"/>
        </w:rPr>
      </w:pPr>
      <w:r w:rsidRPr="004D535D">
        <w:rPr>
          <w:rFonts w:ascii="Times New Roman" w:eastAsia="Times New Roman" w:hAnsi="Times New Roman" w:cs="Times New Roman"/>
          <w:color w:val="000000" w:themeColor="text1"/>
          <w:sz w:val="24"/>
          <w:szCs w:val="24"/>
          <w:lang w:eastAsia="pl-PL"/>
        </w:rPr>
        <w:t xml:space="preserve">Oświadczenie </w:t>
      </w:r>
      <w:r w:rsidR="00947055" w:rsidRPr="004D535D">
        <w:rPr>
          <w:rFonts w:ascii="Times New Roman" w:eastAsia="Times New Roman" w:hAnsi="Times New Roman" w:cs="Times New Roman"/>
          <w:color w:val="000000" w:themeColor="text1"/>
          <w:sz w:val="24"/>
          <w:szCs w:val="24"/>
          <w:lang w:eastAsia="pl-PL"/>
        </w:rPr>
        <w:t>W</w:t>
      </w:r>
      <w:r w:rsidRPr="004D535D">
        <w:rPr>
          <w:rFonts w:ascii="Times New Roman" w:eastAsia="Times New Roman" w:hAnsi="Times New Roman" w:cs="Times New Roman"/>
          <w:color w:val="000000" w:themeColor="text1"/>
          <w:sz w:val="24"/>
          <w:szCs w:val="24"/>
          <w:lang w:eastAsia="pl-PL"/>
        </w:rPr>
        <w:t xml:space="preserve">ykonawcy dotyczące spełniania warunków udziału w postępowaniu </w:t>
      </w:r>
      <w:r w:rsidR="004D535D" w:rsidRPr="004D535D">
        <w:rPr>
          <w:rFonts w:ascii="Times New Roman" w:hAnsi="Times New Roman" w:cs="Times New Roman"/>
          <w:color w:val="000000" w:themeColor="text1"/>
          <w:sz w:val="24"/>
          <w:szCs w:val="24"/>
        </w:rPr>
        <w:t>(wzór załącznik nr 3 do SWZ</w:t>
      </w:r>
      <w:r w:rsidR="00AD67EA">
        <w:rPr>
          <w:rFonts w:ascii="Times New Roman" w:hAnsi="Times New Roman" w:cs="Times New Roman"/>
          <w:color w:val="000000" w:themeColor="text1"/>
          <w:sz w:val="24"/>
          <w:szCs w:val="24"/>
        </w:rPr>
        <w:t>)</w:t>
      </w:r>
      <w:r w:rsidRPr="004D535D">
        <w:rPr>
          <w:rFonts w:ascii="Times New Roman" w:eastAsia="Times New Roman" w:hAnsi="Times New Roman" w:cs="Times New Roman"/>
          <w:color w:val="000000" w:themeColor="text1"/>
          <w:sz w:val="24"/>
          <w:szCs w:val="24"/>
          <w:lang w:eastAsia="pl-PL"/>
        </w:rPr>
        <w:t xml:space="preserve">. </w:t>
      </w:r>
      <w:r w:rsidR="00947055" w:rsidRPr="004D535D">
        <w:rPr>
          <w:rFonts w:ascii="Times New Roman" w:hAnsi="Times New Roman" w:cs="Times New Roman"/>
          <w:color w:val="000000" w:themeColor="text1"/>
          <w:sz w:val="24"/>
          <w:szCs w:val="24"/>
        </w:rPr>
        <w:t>W przypadku wspólnego ubiegania się o zamówienie przez Wykonawców,</w:t>
      </w:r>
      <w:r w:rsidR="00947055" w:rsidRPr="004D535D">
        <w:rPr>
          <w:rFonts w:ascii="Times New Roman" w:eastAsia="Times New Roman" w:hAnsi="Times New Roman" w:cs="Times New Roman"/>
          <w:color w:val="000000" w:themeColor="text1"/>
          <w:sz w:val="24"/>
          <w:szCs w:val="24"/>
          <w:lang w:eastAsia="pl-PL"/>
        </w:rPr>
        <w:t xml:space="preserve"> </w:t>
      </w:r>
      <w:r w:rsidRPr="004D535D">
        <w:rPr>
          <w:rFonts w:ascii="Times New Roman" w:eastAsia="Times New Roman" w:hAnsi="Times New Roman" w:cs="Times New Roman"/>
          <w:color w:val="000000" w:themeColor="text1"/>
          <w:sz w:val="24"/>
          <w:szCs w:val="24"/>
          <w:lang w:eastAsia="pl-PL"/>
        </w:rPr>
        <w:t xml:space="preserve">Wykonawcy składają oświadczenie wspólnie lub każdy </w:t>
      </w:r>
      <w:r w:rsidRPr="004131CE">
        <w:rPr>
          <w:rFonts w:ascii="Times New Roman" w:eastAsia="Times New Roman" w:hAnsi="Times New Roman" w:cs="Times New Roman"/>
          <w:color w:val="000000" w:themeColor="text1"/>
          <w:sz w:val="24"/>
          <w:szCs w:val="24"/>
          <w:lang w:eastAsia="pl-PL"/>
        </w:rPr>
        <w:t>samodzielnie w swoim zakresie.</w:t>
      </w:r>
    </w:p>
    <w:p w14:paraId="477029FD" w14:textId="5450ABBB" w:rsidR="00D22BE1" w:rsidRPr="004131CE" w:rsidRDefault="0099010B" w:rsidP="007868BF">
      <w:pPr>
        <w:pStyle w:val="Akapitzlist"/>
        <w:numPr>
          <w:ilvl w:val="0"/>
          <w:numId w:val="18"/>
        </w:numPr>
        <w:tabs>
          <w:tab w:val="clear" w:pos="360"/>
        </w:tabs>
        <w:spacing w:after="0"/>
        <w:ind w:left="851" w:hanging="425"/>
        <w:jc w:val="both"/>
        <w:rPr>
          <w:rFonts w:ascii="Times New Roman" w:hAnsi="Times New Roman" w:cs="Times New Roman"/>
          <w:sz w:val="24"/>
          <w:szCs w:val="24"/>
        </w:rPr>
      </w:pPr>
      <w:r w:rsidRPr="004131CE">
        <w:rPr>
          <w:rFonts w:ascii="Times New Roman" w:hAnsi="Times New Roman" w:cs="Times New Roman"/>
          <w:b/>
          <w:sz w:val="24"/>
          <w:szCs w:val="24"/>
        </w:rPr>
        <w:t xml:space="preserve">Następujące </w:t>
      </w:r>
      <w:r w:rsidRPr="004131CE">
        <w:rPr>
          <w:rFonts w:ascii="Times New Roman" w:hAnsi="Times New Roman" w:cs="Times New Roman"/>
          <w:b/>
          <w:bCs/>
          <w:sz w:val="24"/>
          <w:szCs w:val="24"/>
        </w:rPr>
        <w:t>przedmiotowe środki dowodowe</w:t>
      </w:r>
      <w:r w:rsidRPr="004131CE">
        <w:rPr>
          <w:rFonts w:ascii="Times New Roman" w:hAnsi="Times New Roman" w:cs="Times New Roman"/>
          <w:sz w:val="24"/>
          <w:szCs w:val="24"/>
        </w:rPr>
        <w:t xml:space="preserve">: </w:t>
      </w:r>
      <w:r w:rsidR="004131CE">
        <w:rPr>
          <w:rFonts w:ascii="Times New Roman" w:hAnsi="Times New Roman" w:cs="Times New Roman"/>
          <w:sz w:val="24"/>
          <w:szCs w:val="24"/>
        </w:rPr>
        <w:t>nie wymagane.</w:t>
      </w:r>
    </w:p>
    <w:p w14:paraId="7864A14F" w14:textId="4B329180" w:rsidR="008939E6" w:rsidRPr="004D535D" w:rsidRDefault="008939E6" w:rsidP="007868BF">
      <w:pPr>
        <w:pStyle w:val="Akapitzlist"/>
        <w:numPr>
          <w:ilvl w:val="0"/>
          <w:numId w:val="18"/>
        </w:numPr>
        <w:tabs>
          <w:tab w:val="clear" w:pos="360"/>
        </w:tabs>
        <w:spacing w:after="0"/>
        <w:ind w:left="851" w:hanging="425"/>
        <w:jc w:val="both"/>
        <w:rPr>
          <w:rFonts w:ascii="Times New Roman" w:hAnsi="Times New Roman" w:cs="Times New Roman"/>
          <w:color w:val="000000" w:themeColor="text1"/>
          <w:sz w:val="24"/>
          <w:szCs w:val="24"/>
        </w:rPr>
      </w:pPr>
      <w:r w:rsidRPr="004D535D">
        <w:rPr>
          <w:rFonts w:ascii="Times New Roman" w:hAnsi="Times New Roman" w:cs="Times New Roman"/>
          <w:color w:val="000000" w:themeColor="text1"/>
          <w:sz w:val="24"/>
          <w:szCs w:val="24"/>
        </w:rPr>
        <w:t>Pełnomocnictwo upoważniające do złożenia oferty, o ile ofertę składa pełnomocnik</w:t>
      </w:r>
      <w:r w:rsidR="00180DFC" w:rsidRPr="004D535D">
        <w:rPr>
          <w:rFonts w:ascii="Times New Roman" w:hAnsi="Times New Roman" w:cs="Times New Roman"/>
          <w:color w:val="000000" w:themeColor="text1"/>
          <w:sz w:val="24"/>
          <w:szCs w:val="24"/>
        </w:rPr>
        <w:t>.</w:t>
      </w:r>
      <w:r w:rsidRPr="004D535D">
        <w:rPr>
          <w:rFonts w:ascii="Times New Roman" w:hAnsi="Times New Roman" w:cs="Times New Roman"/>
          <w:color w:val="000000" w:themeColor="text1"/>
          <w:sz w:val="24"/>
          <w:szCs w:val="24"/>
        </w:rPr>
        <w:t xml:space="preserve"> </w:t>
      </w:r>
    </w:p>
    <w:p w14:paraId="00947076" w14:textId="77777777" w:rsidR="004D535D" w:rsidRPr="004D535D" w:rsidRDefault="008939E6" w:rsidP="007868BF">
      <w:pPr>
        <w:pStyle w:val="Akapitzlist"/>
        <w:numPr>
          <w:ilvl w:val="0"/>
          <w:numId w:val="18"/>
        </w:numPr>
        <w:tabs>
          <w:tab w:val="clear" w:pos="360"/>
        </w:tabs>
        <w:spacing w:after="0"/>
        <w:ind w:left="851" w:hanging="425"/>
        <w:jc w:val="both"/>
        <w:rPr>
          <w:rFonts w:ascii="Times New Roman" w:hAnsi="Times New Roman" w:cs="Times New Roman"/>
          <w:color w:val="000000" w:themeColor="text1"/>
          <w:sz w:val="24"/>
          <w:szCs w:val="24"/>
        </w:rPr>
      </w:pPr>
      <w:r w:rsidRPr="004D535D">
        <w:rPr>
          <w:rFonts w:ascii="Times New Roman" w:hAnsi="Times New Roman" w:cs="Times New Roman"/>
          <w:color w:val="000000" w:themeColor="text1"/>
          <w:sz w:val="24"/>
          <w:szCs w:val="24"/>
        </w:rPr>
        <w:t>Pełnomocnictwo dla pełnomocnika do reprezentowania w postępowaniu Wykonawców wspólnie ubiegających się o udzielenie zamówienia - dotyczy ofert składanych przez Wykonawców wspólnie ubiegających się o udzielenie zamówienia</w:t>
      </w:r>
      <w:r w:rsidR="00180DFC" w:rsidRPr="004D535D">
        <w:rPr>
          <w:rFonts w:ascii="Times New Roman" w:hAnsi="Times New Roman" w:cs="Times New Roman"/>
          <w:color w:val="000000" w:themeColor="text1"/>
          <w:sz w:val="24"/>
          <w:szCs w:val="24"/>
        </w:rPr>
        <w:t>.</w:t>
      </w:r>
    </w:p>
    <w:p w14:paraId="4754717A" w14:textId="75A2C60A" w:rsidR="00705AD9" w:rsidRPr="004D535D" w:rsidRDefault="00705AD9" w:rsidP="007868BF">
      <w:pPr>
        <w:pStyle w:val="Akapitzlist"/>
        <w:numPr>
          <w:ilvl w:val="0"/>
          <w:numId w:val="18"/>
        </w:numPr>
        <w:tabs>
          <w:tab w:val="clear" w:pos="360"/>
        </w:tabs>
        <w:spacing w:after="0"/>
        <w:ind w:left="851" w:hanging="425"/>
        <w:jc w:val="both"/>
        <w:rPr>
          <w:rFonts w:ascii="Times New Roman" w:hAnsi="Times New Roman" w:cs="Times New Roman"/>
          <w:color w:val="000000" w:themeColor="text1"/>
          <w:sz w:val="24"/>
          <w:szCs w:val="24"/>
        </w:rPr>
      </w:pPr>
      <w:r w:rsidRPr="004D535D">
        <w:rPr>
          <w:rFonts w:ascii="Times New Roman" w:hAnsi="Times New Roman" w:cs="Times New Roman"/>
          <w:bCs/>
          <w:color w:val="000000" w:themeColor="text1"/>
          <w:sz w:val="24"/>
          <w:szCs w:val="24"/>
        </w:rPr>
        <w:t>Oświadczenie podwykonawcy o niepodleganiu wykluczeniu z postępowania, jeżeli podwykonawca będzie realizował część zamówienia</w:t>
      </w:r>
      <w:r w:rsidR="004D535D" w:rsidRPr="004D535D">
        <w:rPr>
          <w:rFonts w:ascii="Times New Roman" w:hAnsi="Times New Roman" w:cs="Times New Roman"/>
          <w:color w:val="000000" w:themeColor="text1"/>
          <w:sz w:val="24"/>
          <w:szCs w:val="24"/>
        </w:rPr>
        <w:t xml:space="preserve"> (wzór załącznik nr 2 do SWZ).</w:t>
      </w:r>
    </w:p>
    <w:p w14:paraId="478D4E22" w14:textId="484BF908" w:rsidR="008939E6" w:rsidRPr="00947055" w:rsidRDefault="00180DFC" w:rsidP="007868BF">
      <w:pPr>
        <w:pStyle w:val="Akapitzlist"/>
        <w:numPr>
          <w:ilvl w:val="0"/>
          <w:numId w:val="18"/>
        </w:numPr>
        <w:tabs>
          <w:tab w:val="clear" w:pos="360"/>
        </w:tabs>
        <w:spacing w:after="0"/>
        <w:ind w:left="851" w:hanging="425"/>
        <w:jc w:val="both"/>
        <w:rPr>
          <w:rFonts w:ascii="Times New Roman" w:hAnsi="Times New Roman" w:cs="Times New Roman"/>
          <w:color w:val="FF0000"/>
          <w:sz w:val="24"/>
          <w:szCs w:val="24"/>
        </w:rPr>
      </w:pPr>
      <w:r w:rsidRPr="004D535D">
        <w:rPr>
          <w:rFonts w:ascii="Times New Roman" w:hAnsi="Times New Roman" w:cs="Times New Roman"/>
          <w:color w:val="000000" w:themeColor="text1"/>
          <w:sz w:val="24"/>
          <w:szCs w:val="24"/>
        </w:rPr>
        <w:lastRenderedPageBreak/>
        <w:t xml:space="preserve">zobowiązanie podmiotu trzeciego, </w:t>
      </w:r>
      <w:r w:rsidR="00B42875" w:rsidRPr="004D535D">
        <w:rPr>
          <w:rFonts w:ascii="Times New Roman" w:hAnsi="Times New Roman" w:cs="Times New Roman"/>
          <w:color w:val="000000" w:themeColor="text1"/>
          <w:sz w:val="24"/>
          <w:szCs w:val="24"/>
        </w:rPr>
        <w:t xml:space="preserve">jeśli </w:t>
      </w:r>
      <w:r w:rsidR="00B42875" w:rsidRPr="004D535D">
        <w:rPr>
          <w:rFonts w:ascii="Times New Roman" w:hAnsi="Times New Roman" w:cs="Times New Roman"/>
          <w:color w:val="000000" w:themeColor="text1"/>
          <w:sz w:val="24"/>
        </w:rPr>
        <w:t>Wykonawca polega na zdolnościach lub sytuacji podmiotów udostępniających zasoby</w:t>
      </w:r>
      <w:r w:rsidR="004D535D" w:rsidRPr="004D535D">
        <w:rPr>
          <w:rFonts w:ascii="Times New Roman" w:hAnsi="Times New Roman" w:cs="Times New Roman"/>
          <w:color w:val="000000" w:themeColor="text1"/>
          <w:sz w:val="24"/>
          <w:szCs w:val="24"/>
        </w:rPr>
        <w:t>.</w:t>
      </w:r>
    </w:p>
    <w:p w14:paraId="7F7A0B47" w14:textId="7F28B76E" w:rsidR="008939E6" w:rsidRPr="008939E6" w:rsidRDefault="008939E6" w:rsidP="007868BF">
      <w:pPr>
        <w:widowControl w:val="0"/>
        <w:numPr>
          <w:ilvl w:val="0"/>
          <w:numId w:val="35"/>
        </w:numPr>
        <w:spacing w:after="0"/>
        <w:ind w:left="426" w:hanging="426"/>
        <w:jc w:val="both"/>
        <w:rPr>
          <w:rFonts w:ascii="Times New Roman" w:hAnsi="Times New Roman" w:cs="Times New Roman"/>
          <w:sz w:val="24"/>
          <w:szCs w:val="24"/>
        </w:rPr>
      </w:pPr>
      <w:r w:rsidRPr="008939E6">
        <w:rPr>
          <w:rFonts w:ascii="Times New Roman" w:hAnsi="Times New Roman" w:cs="Times New Roman"/>
          <w:sz w:val="24"/>
          <w:szCs w:val="24"/>
        </w:rPr>
        <w:t>Oferta</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oraz</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oświadczenie</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niepodleganiu</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wykluczeniu</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muszą</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być</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złożone</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w</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oryginale.</w:t>
      </w:r>
    </w:p>
    <w:p w14:paraId="1334AC1E" w14:textId="798ACA74" w:rsidR="008939E6" w:rsidRPr="00FA0D1C" w:rsidRDefault="008939E6" w:rsidP="007868BF">
      <w:pPr>
        <w:widowControl w:val="0"/>
        <w:numPr>
          <w:ilvl w:val="0"/>
          <w:numId w:val="35"/>
        </w:numPr>
        <w:spacing w:after="0"/>
        <w:ind w:left="426" w:hanging="426"/>
        <w:jc w:val="both"/>
        <w:rPr>
          <w:rFonts w:ascii="Times New Roman" w:hAnsi="Times New Roman" w:cs="Times New Roman"/>
          <w:sz w:val="24"/>
          <w:szCs w:val="24"/>
        </w:rPr>
      </w:pPr>
      <w:r w:rsidRPr="00FA0D1C">
        <w:rPr>
          <w:rFonts w:ascii="Times New Roman" w:hAnsi="Times New Roman" w:cs="Times New Roman"/>
          <w:sz w:val="24"/>
          <w:szCs w:val="24"/>
        </w:rPr>
        <w:t>Pełnomocnictwo</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do</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złożenia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oferty</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musi</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być</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złożone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oryginale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takiej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samej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jak</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składana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oferta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t>
      </w:r>
      <w:proofErr w:type="spellStart"/>
      <w:r w:rsidRPr="00FA0D1C">
        <w:rPr>
          <w:rFonts w:ascii="Times New Roman" w:hAnsi="Times New Roman" w:cs="Times New Roman"/>
          <w:sz w:val="24"/>
          <w:szCs w:val="24"/>
        </w:rPr>
        <w:t>t.j</w:t>
      </w:r>
      <w:proofErr w:type="spellEnd"/>
      <w:r w:rsidRPr="00FA0D1C">
        <w:rPr>
          <w:rFonts w:ascii="Times New Roman" w:hAnsi="Times New Roman" w:cs="Times New Roman"/>
          <w:sz w:val="24"/>
          <w:szCs w:val="24"/>
        </w:rPr>
        <w:t>.</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lub</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postaci</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opatrzonej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zaufanym</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lub</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osobistym).</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Dopuszcza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się</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także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złożenie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kopii</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(skanu)</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pełnomocnictwa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sporządzonego</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uprzednio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pisemnej,</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elektronicznego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poświadczenia</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sporządzonego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stosownie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do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art.</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97</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§2</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ustawy</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z</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dnia</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14</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lutego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1991</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r.</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w:t>
      </w:r>
      <w:r w:rsidR="00180DFC">
        <w:rPr>
          <w:rFonts w:ascii="Times New Roman" w:hAnsi="Times New Roman" w:cs="Times New Roman"/>
          <w:sz w:val="24"/>
          <w:szCs w:val="24"/>
        </w:rPr>
        <w:t xml:space="preserve"> </w:t>
      </w:r>
      <w:r w:rsidRPr="00FA0D1C">
        <w:rPr>
          <w:rFonts w:ascii="Times New Roman" w:hAnsi="Times New Roman" w:cs="Times New Roman"/>
          <w:sz w:val="24"/>
          <w:szCs w:val="24"/>
        </w:rPr>
        <w:t>Prawo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notariacie,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które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to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poświadczenie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notariusz</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opatruje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kwalifikowanym</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bądź</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też</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poprzez</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opatrzenie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skanu</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pełnomocnictwa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sporządzonego</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uprzednio</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w</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pisemnej</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kwalifikowanym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zaufanym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lub</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osobistym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mocodawcy.</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Elektroniczna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kopia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pełnomocnictwa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nie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może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być</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uwierzytelniona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przez</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upełnomocnionego.</w:t>
      </w:r>
    </w:p>
    <w:p w14:paraId="1339BAE0" w14:textId="77777777" w:rsidR="008D4B89" w:rsidRPr="00DD15AE" w:rsidRDefault="008D4B89" w:rsidP="007868BF">
      <w:pPr>
        <w:widowControl w:val="0"/>
        <w:numPr>
          <w:ilvl w:val="0"/>
          <w:numId w:val="35"/>
        </w:numPr>
        <w:spacing w:after="0"/>
        <w:ind w:left="426" w:hanging="426"/>
        <w:jc w:val="both"/>
        <w:rPr>
          <w:rFonts w:ascii="Times New Roman" w:eastAsia="Times New Roman" w:hAnsi="Times New Roman" w:cs="Times New Roman"/>
          <w:sz w:val="24"/>
          <w:szCs w:val="24"/>
          <w:lang w:eastAsia="pl-PL"/>
        </w:rPr>
      </w:pPr>
      <w:r w:rsidRPr="00DD15AE">
        <w:rPr>
          <w:rFonts w:ascii="Times New Roman" w:hAnsi="Times New Roman" w:cs="Times New Roman"/>
          <w:sz w:val="24"/>
          <w:szCs w:val="24"/>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14:paraId="251E2457" w14:textId="77777777" w:rsidR="00180DFC" w:rsidRPr="008939E6" w:rsidRDefault="00180DFC" w:rsidP="007868BF">
      <w:pPr>
        <w:widowControl w:val="0"/>
        <w:numPr>
          <w:ilvl w:val="0"/>
          <w:numId w:val="35"/>
        </w:numPr>
        <w:spacing w:after="0"/>
        <w:ind w:left="426" w:hanging="426"/>
        <w:jc w:val="both"/>
        <w:rPr>
          <w:rFonts w:ascii="Times New Roman" w:hAnsi="Times New Roman" w:cs="Times New Roman"/>
          <w:sz w:val="24"/>
          <w:szCs w:val="24"/>
        </w:rPr>
      </w:pPr>
      <w:r w:rsidRPr="008939E6">
        <w:rPr>
          <w:rFonts w:ascii="Times New Roman" w:hAnsi="Times New Roman" w:cs="Times New Roman"/>
          <w:sz w:val="24"/>
          <w:szCs w:val="24"/>
        </w:rPr>
        <w:t>Zamawiający</w:t>
      </w:r>
      <w:r>
        <w:rPr>
          <w:rFonts w:ascii="Times New Roman" w:hAnsi="Times New Roman" w:cs="Times New Roman"/>
          <w:sz w:val="24"/>
          <w:szCs w:val="24"/>
        </w:rPr>
        <w:t xml:space="preserve"> </w:t>
      </w:r>
      <w:r w:rsidRPr="008939E6">
        <w:rPr>
          <w:rFonts w:ascii="Times New Roman" w:hAnsi="Times New Roman" w:cs="Times New Roman"/>
          <w:sz w:val="24"/>
          <w:szCs w:val="24"/>
        </w:rPr>
        <w:t>zaleca</w:t>
      </w:r>
      <w:r>
        <w:rPr>
          <w:rFonts w:ascii="Times New Roman" w:hAnsi="Times New Roman" w:cs="Times New Roman"/>
          <w:sz w:val="24"/>
          <w:szCs w:val="24"/>
        </w:rPr>
        <w:t xml:space="preserve"> </w:t>
      </w:r>
      <w:r w:rsidRPr="008939E6">
        <w:rPr>
          <w:rFonts w:ascii="Times New Roman" w:hAnsi="Times New Roman" w:cs="Times New Roman"/>
          <w:sz w:val="24"/>
          <w:szCs w:val="24"/>
        </w:rPr>
        <w:t>ponumerowanie</w:t>
      </w:r>
      <w:r>
        <w:rPr>
          <w:rFonts w:ascii="Times New Roman" w:hAnsi="Times New Roman" w:cs="Times New Roman"/>
          <w:sz w:val="24"/>
          <w:szCs w:val="24"/>
        </w:rPr>
        <w:t xml:space="preserve"> </w:t>
      </w:r>
      <w:r w:rsidRPr="008939E6">
        <w:rPr>
          <w:rFonts w:ascii="Times New Roman" w:hAnsi="Times New Roman" w:cs="Times New Roman"/>
          <w:sz w:val="24"/>
          <w:szCs w:val="24"/>
        </w:rPr>
        <w:t>stron</w:t>
      </w:r>
      <w:r>
        <w:rPr>
          <w:rFonts w:ascii="Times New Roman" w:hAnsi="Times New Roman" w:cs="Times New Roman"/>
          <w:sz w:val="24"/>
          <w:szCs w:val="24"/>
        </w:rPr>
        <w:t xml:space="preserve"> </w:t>
      </w:r>
      <w:r w:rsidRPr="008939E6">
        <w:rPr>
          <w:rFonts w:ascii="Times New Roman" w:hAnsi="Times New Roman" w:cs="Times New Roman"/>
          <w:sz w:val="24"/>
          <w:szCs w:val="24"/>
        </w:rPr>
        <w:t>oferty.</w:t>
      </w:r>
    </w:p>
    <w:p w14:paraId="66BBBF75" w14:textId="72B6A8CA" w:rsidR="008939E6" w:rsidRPr="008939E6" w:rsidRDefault="008939E6" w:rsidP="007868BF">
      <w:pPr>
        <w:widowControl w:val="0"/>
        <w:numPr>
          <w:ilvl w:val="0"/>
          <w:numId w:val="35"/>
        </w:numPr>
        <w:spacing w:after="0"/>
        <w:ind w:left="426" w:hanging="426"/>
        <w:jc w:val="both"/>
        <w:rPr>
          <w:rFonts w:ascii="Times New Roman" w:hAnsi="Times New Roman" w:cs="Times New Roman"/>
          <w:sz w:val="24"/>
          <w:szCs w:val="24"/>
        </w:rPr>
      </w:pPr>
      <w:r w:rsidRPr="008939E6">
        <w:rPr>
          <w:rFonts w:ascii="Times New Roman" w:hAnsi="Times New Roman" w:cs="Times New Roman"/>
          <w:sz w:val="24"/>
          <w:szCs w:val="24"/>
        </w:rPr>
        <w:t>Jeżeli</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Wykonawca</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nie</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złoży</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przedmiotowych</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środków</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dowodowych</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lub</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złożone</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przedmiotowe</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środki</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dowodowe</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będą</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niekompletne,</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Zamawiający</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wezwie</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do</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ich</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złożenia</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lub</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uzupełnienia</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w</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wyznaczonym</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terminie.</w:t>
      </w:r>
    </w:p>
    <w:p w14:paraId="4BACCD0F" w14:textId="65CDDAE0" w:rsidR="008939E6" w:rsidRPr="008939E6" w:rsidRDefault="008939E6" w:rsidP="007868BF">
      <w:pPr>
        <w:widowControl w:val="0"/>
        <w:numPr>
          <w:ilvl w:val="0"/>
          <w:numId w:val="35"/>
        </w:numPr>
        <w:spacing w:after="0"/>
        <w:ind w:left="426" w:hanging="426"/>
        <w:jc w:val="both"/>
        <w:rPr>
          <w:rFonts w:ascii="Times New Roman" w:hAnsi="Times New Roman" w:cs="Times New Roman"/>
          <w:sz w:val="24"/>
          <w:szCs w:val="24"/>
        </w:rPr>
      </w:pPr>
      <w:r w:rsidRPr="008939E6">
        <w:rPr>
          <w:rFonts w:ascii="Times New Roman" w:hAnsi="Times New Roman" w:cs="Times New Roman"/>
          <w:sz w:val="24"/>
          <w:szCs w:val="24"/>
        </w:rPr>
        <w:t>Postanowień</w:t>
      </w:r>
      <w:r w:rsidR="00DA7735">
        <w:rPr>
          <w:rFonts w:ascii="Times New Roman" w:hAnsi="Times New Roman" w:cs="Times New Roman"/>
          <w:sz w:val="24"/>
          <w:szCs w:val="24"/>
        </w:rPr>
        <w:t xml:space="preserve"> </w:t>
      </w:r>
      <w:r w:rsidRPr="004D535D">
        <w:rPr>
          <w:rFonts w:ascii="Times New Roman" w:hAnsi="Times New Roman" w:cs="Times New Roman"/>
          <w:color w:val="000000" w:themeColor="text1"/>
          <w:sz w:val="24"/>
          <w:szCs w:val="24"/>
        </w:rPr>
        <w:t>ust.</w:t>
      </w:r>
      <w:r w:rsidR="00DA7735" w:rsidRPr="004D535D">
        <w:rPr>
          <w:rFonts w:ascii="Times New Roman" w:hAnsi="Times New Roman" w:cs="Times New Roman"/>
          <w:color w:val="000000" w:themeColor="text1"/>
          <w:sz w:val="24"/>
          <w:szCs w:val="24"/>
        </w:rPr>
        <w:t xml:space="preserve"> </w:t>
      </w:r>
      <w:r w:rsidR="00200D91" w:rsidRPr="004D535D">
        <w:rPr>
          <w:rFonts w:ascii="Times New Roman" w:hAnsi="Times New Roman" w:cs="Times New Roman"/>
          <w:color w:val="000000" w:themeColor="text1"/>
          <w:sz w:val="24"/>
          <w:szCs w:val="24"/>
        </w:rPr>
        <w:t>9</w:t>
      </w:r>
      <w:r w:rsidR="00DA7735" w:rsidRPr="004D535D">
        <w:rPr>
          <w:rFonts w:ascii="Times New Roman" w:hAnsi="Times New Roman" w:cs="Times New Roman"/>
          <w:color w:val="000000" w:themeColor="text1"/>
          <w:sz w:val="24"/>
          <w:szCs w:val="24"/>
        </w:rPr>
        <w:t xml:space="preserve"> </w:t>
      </w:r>
      <w:r w:rsidRPr="004D535D">
        <w:rPr>
          <w:rFonts w:ascii="Times New Roman" w:hAnsi="Times New Roman" w:cs="Times New Roman"/>
          <w:color w:val="000000" w:themeColor="text1"/>
          <w:sz w:val="24"/>
          <w:szCs w:val="24"/>
        </w:rPr>
        <w:t>nie</w:t>
      </w:r>
      <w:r w:rsidR="00DA7735" w:rsidRPr="004D535D">
        <w:rPr>
          <w:rFonts w:ascii="Times New Roman" w:hAnsi="Times New Roman" w:cs="Times New Roman"/>
          <w:color w:val="000000" w:themeColor="text1"/>
          <w:sz w:val="24"/>
          <w:szCs w:val="24"/>
        </w:rPr>
        <w:t xml:space="preserve"> </w:t>
      </w:r>
      <w:r w:rsidRPr="008939E6">
        <w:rPr>
          <w:rFonts w:ascii="Times New Roman" w:hAnsi="Times New Roman" w:cs="Times New Roman"/>
          <w:sz w:val="24"/>
          <w:szCs w:val="24"/>
        </w:rPr>
        <w:t>stosuje</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się,</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jeżeli</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przedmiotowy</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środek</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dowodowy</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służy</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potwierdzaniu</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zgodności</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z</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cechami</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lub</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kryteriami</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określonymi</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w</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opisie</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kryteriów</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oceny</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ofert</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lub,</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pomimo</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złożenia</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przedmiotowego</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środka</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dowodowego,</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oferta</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podlega</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odrzuceniu</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albo</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zachodzą</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przesłanki</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unieważnienia</w:t>
      </w:r>
      <w:r w:rsidR="00DA7735">
        <w:rPr>
          <w:rFonts w:ascii="Times New Roman" w:hAnsi="Times New Roman" w:cs="Times New Roman"/>
          <w:sz w:val="24"/>
          <w:szCs w:val="24"/>
        </w:rPr>
        <w:t xml:space="preserve"> </w:t>
      </w:r>
      <w:r w:rsidRPr="008939E6">
        <w:rPr>
          <w:rFonts w:ascii="Times New Roman" w:hAnsi="Times New Roman" w:cs="Times New Roman"/>
          <w:sz w:val="24"/>
          <w:szCs w:val="24"/>
        </w:rPr>
        <w:t>postępowania.</w:t>
      </w:r>
    </w:p>
    <w:p w14:paraId="2DDF8747" w14:textId="4742AD25" w:rsidR="00AA0BD7" w:rsidRDefault="00CD1CEA" w:rsidP="007868BF">
      <w:pPr>
        <w:widowControl w:val="0"/>
        <w:numPr>
          <w:ilvl w:val="0"/>
          <w:numId w:val="35"/>
        </w:numPr>
        <w:spacing w:after="0"/>
        <w:ind w:left="426" w:hanging="426"/>
        <w:jc w:val="both"/>
        <w:rPr>
          <w:rFonts w:ascii="Times New Roman" w:eastAsia="Times New Roman" w:hAnsi="Times New Roman" w:cs="Times New Roman"/>
          <w:sz w:val="24"/>
          <w:szCs w:val="24"/>
          <w:lang w:eastAsia="pl-PL"/>
        </w:rPr>
      </w:pPr>
      <w:r w:rsidRPr="00FB32B9">
        <w:rPr>
          <w:rFonts w:ascii="Times New Roman"/>
          <w:sz w:val="24"/>
        </w:rPr>
        <w:t>Wszystkie dokumenty przedstawia si</w:t>
      </w:r>
      <w:r w:rsidRPr="00FB32B9">
        <w:rPr>
          <w:rFonts w:ascii="Times New Roman"/>
          <w:sz w:val="24"/>
        </w:rPr>
        <w:t>ę</w:t>
      </w:r>
      <w:r w:rsidRPr="00FB32B9">
        <w:rPr>
          <w:rFonts w:ascii="Times New Roman"/>
          <w:sz w:val="24"/>
        </w:rPr>
        <w:t xml:space="preserve"> w j</w:t>
      </w:r>
      <w:r w:rsidRPr="00FB32B9">
        <w:rPr>
          <w:rFonts w:ascii="Times New Roman"/>
          <w:sz w:val="24"/>
        </w:rPr>
        <w:t>ę</w:t>
      </w:r>
      <w:r w:rsidRPr="00FB32B9">
        <w:rPr>
          <w:rFonts w:ascii="Times New Roman"/>
          <w:sz w:val="24"/>
        </w:rPr>
        <w:t>zyku polskim, a je</w:t>
      </w:r>
      <w:r w:rsidRPr="00FB32B9">
        <w:rPr>
          <w:rFonts w:ascii="Times New Roman"/>
          <w:sz w:val="24"/>
        </w:rPr>
        <w:t>ż</w:t>
      </w:r>
      <w:r w:rsidRPr="00FB32B9">
        <w:rPr>
          <w:rFonts w:ascii="Times New Roman"/>
          <w:sz w:val="24"/>
        </w:rPr>
        <w:t>eli zosta</w:t>
      </w:r>
      <w:r w:rsidRPr="00FB32B9">
        <w:rPr>
          <w:rFonts w:ascii="Times New Roman"/>
          <w:sz w:val="24"/>
        </w:rPr>
        <w:t>ł</w:t>
      </w:r>
      <w:r w:rsidRPr="00FB32B9">
        <w:rPr>
          <w:rFonts w:ascii="Times New Roman"/>
          <w:sz w:val="24"/>
        </w:rPr>
        <w:t>y sporz</w:t>
      </w:r>
      <w:r w:rsidRPr="00FB32B9">
        <w:rPr>
          <w:rFonts w:ascii="Times New Roman"/>
          <w:sz w:val="24"/>
        </w:rPr>
        <w:t>ą</w:t>
      </w:r>
      <w:r w:rsidRPr="00FB32B9">
        <w:rPr>
          <w:rFonts w:ascii="Times New Roman"/>
          <w:sz w:val="24"/>
        </w:rPr>
        <w:t>dzone w j</w:t>
      </w:r>
      <w:r w:rsidRPr="00FB32B9">
        <w:rPr>
          <w:rFonts w:ascii="Times New Roman"/>
          <w:sz w:val="24"/>
        </w:rPr>
        <w:t>ę</w:t>
      </w:r>
      <w:r w:rsidRPr="00FB32B9">
        <w:rPr>
          <w:rFonts w:ascii="Times New Roman"/>
          <w:sz w:val="24"/>
        </w:rPr>
        <w:t xml:space="preserve">zyku obcym, </w:t>
      </w:r>
      <w:r w:rsidR="00FB32B9" w:rsidRPr="00FB32B9">
        <w:rPr>
          <w:rFonts w:ascii="Times New Roman"/>
          <w:sz w:val="24"/>
        </w:rPr>
        <w:t>Wykonawca</w:t>
      </w:r>
      <w:r w:rsidRPr="00FB32B9">
        <w:rPr>
          <w:rFonts w:ascii="Times New Roman"/>
          <w:sz w:val="24"/>
        </w:rPr>
        <w:t xml:space="preserve"> przedstawia ich t</w:t>
      </w:r>
      <w:r w:rsidRPr="00FB32B9">
        <w:rPr>
          <w:rFonts w:ascii="Times New Roman"/>
          <w:sz w:val="24"/>
        </w:rPr>
        <w:t>ł</w:t>
      </w:r>
      <w:r w:rsidRPr="00FB32B9">
        <w:rPr>
          <w:rFonts w:ascii="Times New Roman"/>
          <w:sz w:val="24"/>
        </w:rPr>
        <w:t>umaczenie na j</w:t>
      </w:r>
      <w:r w:rsidRPr="00FB32B9">
        <w:rPr>
          <w:rFonts w:ascii="Times New Roman"/>
          <w:sz w:val="24"/>
        </w:rPr>
        <w:t>ę</w:t>
      </w:r>
      <w:r w:rsidRPr="00FB32B9">
        <w:rPr>
          <w:rFonts w:ascii="Times New Roman"/>
          <w:sz w:val="24"/>
        </w:rPr>
        <w:t>zyk polski</w:t>
      </w:r>
      <w:r w:rsidR="00AA0BD7" w:rsidRPr="00FB32B9">
        <w:rPr>
          <w:rFonts w:ascii="Times New Roman" w:eastAsia="Times New Roman" w:hAnsi="Times New Roman" w:cs="Times New Roman"/>
          <w:sz w:val="24"/>
          <w:szCs w:val="24"/>
          <w:lang w:eastAsia="pl-PL"/>
        </w:rPr>
        <w:t>. Zamawiający będzie opierał się na informacjach zawartych w dokumentach sporządzonych w języku polskim.</w:t>
      </w:r>
    </w:p>
    <w:p w14:paraId="13E8C1F0" w14:textId="77777777" w:rsidR="00FD7F0F" w:rsidRPr="00E61ACA" w:rsidRDefault="00FD7F0F" w:rsidP="007868BF">
      <w:pPr>
        <w:widowControl w:val="0"/>
        <w:numPr>
          <w:ilvl w:val="0"/>
          <w:numId w:val="35"/>
        </w:numPr>
        <w:spacing w:after="0"/>
        <w:ind w:left="426" w:hanging="426"/>
        <w:jc w:val="both"/>
        <w:rPr>
          <w:rFonts w:ascii="Times New Roman" w:eastAsia="Times New Roman" w:hAnsi="Times New Roman" w:cs="Times New Roman"/>
          <w:sz w:val="24"/>
          <w:szCs w:val="24"/>
          <w:lang w:eastAsia="pl-PL"/>
        </w:rPr>
      </w:pPr>
      <w:r w:rsidRPr="00E61ACA">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sidRPr="00E61ACA">
        <w:rPr>
          <w:rFonts w:ascii="Times New Roman" w:hAnsi="Times New Roman" w:cs="Times New Roman"/>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Times New Roman" w:hAnsi="Times New Roman" w:cs="Times New Roman"/>
          <w:sz w:val="24"/>
          <w:szCs w:val="24"/>
        </w:rPr>
        <w:t xml:space="preserve">30 </w:t>
      </w:r>
      <w:r w:rsidRPr="00E61ACA">
        <w:rPr>
          <w:rFonts w:ascii="Times New Roman" w:hAnsi="Times New Roman" w:cs="Times New Roman"/>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CB1D6A6" w14:textId="7D84A266" w:rsidR="00947055" w:rsidRDefault="00947055" w:rsidP="00947055">
      <w:pPr>
        <w:widowControl w:val="0"/>
        <w:spacing w:after="0"/>
        <w:ind w:left="426"/>
        <w:jc w:val="both"/>
        <w:rPr>
          <w:rFonts w:ascii="Times New Roman" w:eastAsia="Times New Roman" w:hAnsi="Times New Roman" w:cs="Times New Roman"/>
          <w:sz w:val="24"/>
          <w:szCs w:val="24"/>
          <w:lang w:eastAsia="pl-PL"/>
        </w:rPr>
      </w:pPr>
    </w:p>
    <w:p w14:paraId="64572C3F" w14:textId="44AFF0E9" w:rsidR="00947055" w:rsidRPr="00947055" w:rsidRDefault="00947055" w:rsidP="00947055">
      <w:pPr>
        <w:widowControl w:val="0"/>
        <w:spacing w:after="0"/>
        <w:ind w:left="426"/>
        <w:jc w:val="center"/>
        <w:rPr>
          <w:rFonts w:ascii="Times New Roman" w:eastAsia="Times New Roman" w:hAnsi="Times New Roman" w:cs="Times New Roman"/>
          <w:sz w:val="24"/>
          <w:szCs w:val="24"/>
          <w:u w:val="single"/>
          <w:lang w:eastAsia="pl-PL"/>
        </w:rPr>
      </w:pPr>
      <w:r w:rsidRPr="00947055">
        <w:rPr>
          <w:rFonts w:ascii="Times New Roman" w:eastAsia="Times New Roman" w:hAnsi="Times New Roman" w:cs="Times New Roman"/>
          <w:sz w:val="24"/>
          <w:szCs w:val="24"/>
          <w:u w:val="single"/>
          <w:lang w:eastAsia="pl-PL"/>
        </w:rPr>
        <w:t>Rozdział II – I</w:t>
      </w:r>
      <w:r w:rsidRPr="00947055">
        <w:rPr>
          <w:rFonts w:ascii="Times New Roman" w:hAnsi="Times New Roman" w:cs="Times New Roman"/>
          <w:bCs/>
          <w:sz w:val="24"/>
          <w:szCs w:val="24"/>
          <w:u w:val="single"/>
        </w:rPr>
        <w:t>nformacje stanowiące tajemnicę przedsiębiorstwa</w:t>
      </w:r>
    </w:p>
    <w:p w14:paraId="3C897872" w14:textId="77777777" w:rsidR="00947055" w:rsidRPr="00FB32B9" w:rsidRDefault="00947055" w:rsidP="00947055">
      <w:pPr>
        <w:widowControl w:val="0"/>
        <w:spacing w:after="0"/>
        <w:ind w:left="426"/>
        <w:jc w:val="both"/>
        <w:rPr>
          <w:rFonts w:ascii="Times New Roman" w:eastAsia="Times New Roman" w:hAnsi="Times New Roman" w:cs="Times New Roman"/>
          <w:sz w:val="24"/>
          <w:szCs w:val="24"/>
          <w:lang w:eastAsia="pl-PL"/>
        </w:rPr>
      </w:pPr>
    </w:p>
    <w:p w14:paraId="560CEA6D" w14:textId="5B9B26FD" w:rsidR="00180DFC" w:rsidRDefault="00180DFC" w:rsidP="007868BF">
      <w:pPr>
        <w:widowControl w:val="0"/>
        <w:numPr>
          <w:ilvl w:val="0"/>
          <w:numId w:val="40"/>
        </w:numPr>
        <w:spacing w:after="0"/>
        <w:ind w:left="426" w:hanging="426"/>
        <w:jc w:val="both"/>
        <w:rPr>
          <w:rFonts w:ascii="Times New Roman" w:hAnsi="Times New Roman" w:cs="Times New Roman"/>
          <w:sz w:val="24"/>
          <w:szCs w:val="24"/>
        </w:rPr>
      </w:pPr>
      <w:r w:rsidRPr="00247908">
        <w:rPr>
          <w:rFonts w:ascii="Times New Roman" w:hAnsi="Times New Roman" w:cs="Times New Roman"/>
          <w:sz w:val="24"/>
          <w:szCs w:val="24"/>
        </w:rPr>
        <w:t xml:space="preserve">Wszelkie </w:t>
      </w:r>
      <w:r w:rsidRPr="00247908">
        <w:rPr>
          <w:rFonts w:ascii="Times New Roman" w:hAnsi="Times New Roman" w:cs="Times New Roman"/>
          <w:b/>
          <w:bCs/>
          <w:sz w:val="24"/>
          <w:szCs w:val="24"/>
        </w:rPr>
        <w:t>informacje stanowiące tajemnicę przedsiębiorstwa</w:t>
      </w:r>
      <w:r w:rsidR="004D535D">
        <w:rPr>
          <w:rFonts w:ascii="Times New Roman" w:hAnsi="Times New Roman" w:cs="Times New Roman"/>
          <w:sz w:val="24"/>
          <w:szCs w:val="24"/>
        </w:rPr>
        <w:t xml:space="preserve"> w rozumieniu ustawy </w:t>
      </w:r>
      <w:r w:rsidR="004D535D">
        <w:rPr>
          <w:rFonts w:ascii="Times New Roman" w:hAnsi="Times New Roman" w:cs="Times New Roman"/>
          <w:sz w:val="24"/>
          <w:szCs w:val="24"/>
        </w:rPr>
        <w:lastRenderedPageBreak/>
        <w:t>z </w:t>
      </w:r>
      <w:r w:rsidRPr="00247908">
        <w:rPr>
          <w:rFonts w:ascii="Times New Roman" w:hAnsi="Times New Roman" w:cs="Times New Roman"/>
          <w:sz w:val="24"/>
          <w:szCs w:val="24"/>
        </w:rPr>
        <w:t>dnia 16 kwietnia 1993 r. o zwalczaniu nieuczciwej kon</w:t>
      </w:r>
      <w:r w:rsidR="004D535D">
        <w:rPr>
          <w:rFonts w:ascii="Times New Roman" w:hAnsi="Times New Roman" w:cs="Times New Roman"/>
          <w:sz w:val="24"/>
          <w:szCs w:val="24"/>
        </w:rPr>
        <w:t>kurencji (Dz. U. z 2019 r. poz. </w:t>
      </w:r>
      <w:r w:rsidRPr="00247908">
        <w:rPr>
          <w:rFonts w:ascii="Times New Roman" w:hAnsi="Times New Roman" w:cs="Times New Roman"/>
          <w:sz w:val="24"/>
          <w:szCs w:val="24"/>
        </w:rPr>
        <w:t xml:space="preserve">1010), które Wykonawca zastrzeże jako tajemnicę przedsiębiorstwa, </w:t>
      </w:r>
      <w:r w:rsidRPr="00247908">
        <w:rPr>
          <w:rFonts w:ascii="Times New Roman" w:hAnsi="Times New Roman" w:cs="Times New Roman"/>
          <w:b/>
          <w:bCs/>
          <w:sz w:val="24"/>
          <w:szCs w:val="24"/>
        </w:rPr>
        <w:t>powinny zostać złożone w osobnym pliku</w:t>
      </w:r>
      <w:r w:rsidRPr="00247908">
        <w:rPr>
          <w:rFonts w:ascii="Times New Roman" w:hAnsi="Times New Roman" w:cs="Times New Roman"/>
          <w:sz w:val="24"/>
          <w:szCs w:val="24"/>
        </w:rPr>
        <w:t xml:space="preserve"> wraz z jednoczesnym zaznaczeniem polecenia „Załącznik stanowiący tajemnicę przedsiębiorstwa”. Wyk</w:t>
      </w:r>
      <w:r w:rsidR="00AD67EA">
        <w:rPr>
          <w:rFonts w:ascii="Times New Roman" w:hAnsi="Times New Roman" w:cs="Times New Roman"/>
          <w:sz w:val="24"/>
          <w:szCs w:val="24"/>
        </w:rPr>
        <w:t>onawca zobowiązany jest, wraz z </w:t>
      </w:r>
      <w:r w:rsidRPr="00247908">
        <w:rPr>
          <w:rFonts w:ascii="Times New Roman" w:hAnsi="Times New Roman" w:cs="Times New Roman"/>
          <w:sz w:val="24"/>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w:t>
      </w:r>
      <w:r w:rsidR="006769C4">
        <w:rPr>
          <w:rFonts w:ascii="Times New Roman" w:hAnsi="Times New Roman" w:cs="Times New Roman"/>
          <w:sz w:val="24"/>
          <w:szCs w:val="24"/>
        </w:rPr>
        <w:t xml:space="preserve">stanowieniami art. 18 ust. 3 ustawy </w:t>
      </w:r>
      <w:proofErr w:type="spellStart"/>
      <w:r w:rsidR="006769C4">
        <w:rPr>
          <w:rFonts w:ascii="Times New Roman" w:hAnsi="Times New Roman" w:cs="Times New Roman"/>
          <w:sz w:val="24"/>
          <w:szCs w:val="24"/>
        </w:rPr>
        <w:t>Pzp</w:t>
      </w:r>
      <w:proofErr w:type="spellEnd"/>
      <w:r w:rsidRPr="00247908">
        <w:rPr>
          <w:rFonts w:ascii="Times New Roman" w:hAnsi="Times New Roman" w:cs="Times New Roman"/>
          <w:sz w:val="24"/>
          <w:szCs w:val="24"/>
        </w:rPr>
        <w:t xml:space="preserve">. </w:t>
      </w:r>
    </w:p>
    <w:p w14:paraId="6EFF5C86" w14:textId="32A9B0EA" w:rsidR="006F6BE3" w:rsidRPr="00AA5A72" w:rsidRDefault="006F6BE3" w:rsidP="007868BF">
      <w:pPr>
        <w:widowControl w:val="0"/>
        <w:numPr>
          <w:ilvl w:val="0"/>
          <w:numId w:val="40"/>
        </w:numPr>
        <w:spacing w:after="0"/>
        <w:ind w:left="426" w:hanging="426"/>
        <w:jc w:val="both"/>
        <w:rPr>
          <w:rFonts w:ascii="Times New Roman" w:hAnsi="Times New Roman" w:cs="Times New Roman"/>
          <w:sz w:val="24"/>
          <w:szCs w:val="24"/>
        </w:rPr>
      </w:pPr>
      <w:r w:rsidRPr="00AA5A72">
        <w:rPr>
          <w:rFonts w:ascii="Times New Roman" w:eastAsia="Times New Roman" w:hAnsi="Times New Roman" w:cs="Times New Roman"/>
          <w:sz w:val="24"/>
          <w:szCs w:val="24"/>
          <w:lang w:eastAsia="pl-PL"/>
        </w:rPr>
        <w:t xml:space="preserve">Wykonawca wykazując tajemnicę przedsiębiorstwa zobowiązany jest złożyć </w:t>
      </w:r>
      <w:r w:rsidR="00AA5A72" w:rsidRPr="00AA5A72">
        <w:rPr>
          <w:rFonts w:ascii="Times New Roman" w:eastAsia="Times New Roman" w:hAnsi="Times New Roman" w:cs="Times New Roman"/>
          <w:sz w:val="24"/>
          <w:szCs w:val="24"/>
          <w:lang w:eastAsia="pl-PL"/>
        </w:rPr>
        <w:t>uz</w:t>
      </w:r>
      <w:r w:rsidR="00AA5A72">
        <w:rPr>
          <w:rFonts w:ascii="Times New Roman" w:eastAsia="Times New Roman" w:hAnsi="Times New Roman" w:cs="Times New Roman"/>
          <w:sz w:val="24"/>
          <w:szCs w:val="24"/>
          <w:lang w:eastAsia="pl-PL"/>
        </w:rPr>
        <w:t>a</w:t>
      </w:r>
      <w:r w:rsidR="00AA5A72" w:rsidRPr="00AA5A72">
        <w:rPr>
          <w:rFonts w:ascii="Times New Roman" w:eastAsia="Times New Roman" w:hAnsi="Times New Roman" w:cs="Times New Roman"/>
          <w:sz w:val="24"/>
          <w:szCs w:val="24"/>
          <w:lang w:eastAsia="pl-PL"/>
        </w:rPr>
        <w:t>sadnienie</w:t>
      </w:r>
      <w:r w:rsidRPr="00AA5A72">
        <w:rPr>
          <w:rFonts w:ascii="Times New Roman" w:eastAsia="Times New Roman" w:hAnsi="Times New Roman" w:cs="Times New Roman"/>
          <w:sz w:val="24"/>
          <w:szCs w:val="24"/>
          <w:lang w:eastAsia="pl-PL"/>
        </w:rPr>
        <w:t xml:space="preserve"> dotyczące każdego elementu zastrzeżonego podanego w informacji, w szczególności wskazania:</w:t>
      </w:r>
    </w:p>
    <w:p w14:paraId="558D793D" w14:textId="77777777" w:rsidR="006F6BE3" w:rsidRPr="00AA5A72" w:rsidRDefault="006F6BE3" w:rsidP="007868BF">
      <w:pPr>
        <w:numPr>
          <w:ilvl w:val="0"/>
          <w:numId w:val="36"/>
        </w:numPr>
        <w:spacing w:after="0"/>
        <w:ind w:left="851" w:hanging="425"/>
        <w:jc w:val="both"/>
        <w:rPr>
          <w:rFonts w:ascii="Times New Roman" w:eastAsia="Times New Roman" w:hAnsi="Times New Roman" w:cs="Times New Roman"/>
          <w:sz w:val="24"/>
          <w:szCs w:val="24"/>
          <w:lang w:eastAsia="pl-PL"/>
        </w:rPr>
      </w:pPr>
      <w:r w:rsidRPr="00AA5A72">
        <w:rPr>
          <w:rFonts w:ascii="Times New Roman" w:eastAsia="Times New Roman" w:hAnsi="Times New Roman" w:cs="Times New Roman"/>
          <w:sz w:val="24"/>
          <w:szCs w:val="24"/>
          <w:lang w:eastAsia="pl-PL"/>
        </w:rPr>
        <w:t xml:space="preserve">jaki charakter mają zastrzeżone informacje, w szczególności określenie, czy są to informacje techniczne, technologiczne, organizacyjne przedsiębiorstwa lub inne informacje mające wartość gospodarczą dla wykonawcy w rozumieniu ustawy z </w:t>
      </w:r>
      <w:r w:rsidR="00FC554F" w:rsidRPr="00AA5A72">
        <w:rPr>
          <w:rFonts w:ascii="Times New Roman" w:eastAsia="Times New Roman" w:hAnsi="Times New Roman" w:cs="Times New Roman"/>
          <w:sz w:val="24"/>
          <w:szCs w:val="24"/>
          <w:lang w:eastAsia="pl-PL"/>
        </w:rPr>
        <w:t>16 kwietnia 1993</w:t>
      </w:r>
      <w:r w:rsidRPr="00AA5A72">
        <w:rPr>
          <w:rFonts w:ascii="Times New Roman" w:eastAsia="Times New Roman" w:hAnsi="Times New Roman" w:cs="Times New Roman"/>
          <w:sz w:val="24"/>
          <w:szCs w:val="24"/>
          <w:lang w:eastAsia="pl-PL"/>
        </w:rPr>
        <w:t xml:space="preserve"> r. o zwalczaniu nieuczciwej </w:t>
      </w:r>
      <w:r w:rsidR="00FC554F" w:rsidRPr="00AA5A72">
        <w:rPr>
          <w:rFonts w:ascii="Times New Roman" w:eastAsia="Times New Roman" w:hAnsi="Times New Roman" w:cs="Times New Roman"/>
          <w:sz w:val="24"/>
          <w:szCs w:val="24"/>
          <w:lang w:eastAsia="pl-PL"/>
        </w:rPr>
        <w:t>konkurencji.</w:t>
      </w:r>
    </w:p>
    <w:p w14:paraId="2F70FD0A" w14:textId="77777777" w:rsidR="006F6BE3" w:rsidRPr="00AA5A72" w:rsidRDefault="006F6BE3" w:rsidP="007868BF">
      <w:pPr>
        <w:numPr>
          <w:ilvl w:val="0"/>
          <w:numId w:val="36"/>
        </w:numPr>
        <w:spacing w:after="0"/>
        <w:ind w:left="851" w:hanging="425"/>
        <w:jc w:val="both"/>
        <w:rPr>
          <w:rFonts w:ascii="Times New Roman" w:eastAsia="Times New Roman" w:hAnsi="Times New Roman" w:cs="Times New Roman"/>
          <w:sz w:val="24"/>
          <w:szCs w:val="24"/>
          <w:lang w:eastAsia="pl-PL"/>
        </w:rPr>
      </w:pPr>
      <w:r w:rsidRPr="00AA5A72">
        <w:rPr>
          <w:rFonts w:ascii="Times New Roman" w:eastAsia="Times New Roman" w:hAnsi="Times New Roman" w:cs="Times New Roman"/>
          <w:sz w:val="24"/>
          <w:szCs w:val="24"/>
          <w:lang w:eastAsia="pl-PL"/>
        </w:rPr>
        <w:t>jakie działania wykonawca podjął celem zachowania w poufności informacji, które zostały zastrzeżone,</w:t>
      </w:r>
    </w:p>
    <w:p w14:paraId="1CA84758" w14:textId="74F0941D" w:rsidR="006F6BE3" w:rsidRDefault="006F6BE3" w:rsidP="007868BF">
      <w:pPr>
        <w:numPr>
          <w:ilvl w:val="0"/>
          <w:numId w:val="36"/>
        </w:numPr>
        <w:spacing w:after="0"/>
        <w:ind w:left="851" w:hanging="425"/>
        <w:jc w:val="both"/>
        <w:rPr>
          <w:rFonts w:ascii="Times New Roman" w:eastAsia="Times New Roman" w:hAnsi="Times New Roman" w:cs="Times New Roman"/>
          <w:sz w:val="24"/>
          <w:szCs w:val="24"/>
          <w:lang w:eastAsia="pl-PL"/>
        </w:rPr>
      </w:pPr>
      <w:r w:rsidRPr="00AA5A72">
        <w:rPr>
          <w:rFonts w:ascii="Times New Roman" w:eastAsia="Times New Roman" w:hAnsi="Times New Roman" w:cs="Times New Roman"/>
          <w:sz w:val="24"/>
          <w:szCs w:val="24"/>
          <w:lang w:eastAsia="pl-PL"/>
        </w:rPr>
        <w:t>jaką wartość przedstawiają dla wykonawcy informacje zastrzeżone jako tajemnica przedsiębiorstwa.</w:t>
      </w:r>
    </w:p>
    <w:p w14:paraId="4C6F20EF" w14:textId="5E4F492A" w:rsidR="00947055" w:rsidRDefault="00947055" w:rsidP="00947055">
      <w:pPr>
        <w:spacing w:after="0"/>
        <w:jc w:val="both"/>
        <w:rPr>
          <w:rFonts w:ascii="Times New Roman" w:eastAsia="Times New Roman" w:hAnsi="Times New Roman" w:cs="Times New Roman"/>
          <w:sz w:val="24"/>
          <w:szCs w:val="24"/>
          <w:lang w:eastAsia="pl-PL"/>
        </w:rPr>
      </w:pPr>
    </w:p>
    <w:p w14:paraId="558B6889" w14:textId="33745247" w:rsidR="00947055" w:rsidRPr="00DF0C01" w:rsidRDefault="00947055" w:rsidP="00947055">
      <w:pPr>
        <w:spacing w:after="0"/>
        <w:ind w:left="426"/>
        <w:contextualSpacing/>
        <w:jc w:val="center"/>
        <w:rPr>
          <w:rFonts w:ascii="Times New Roman" w:hAnsi="Times New Roman" w:cs="Times New Roman"/>
          <w:sz w:val="24"/>
          <w:szCs w:val="24"/>
        </w:rPr>
      </w:pPr>
      <w:r w:rsidRPr="00947055">
        <w:rPr>
          <w:rFonts w:ascii="Times New Roman" w:eastAsia="Times New Roman" w:hAnsi="Times New Roman" w:cs="Times New Roman"/>
          <w:sz w:val="24"/>
          <w:szCs w:val="24"/>
          <w:u w:val="single"/>
          <w:lang w:eastAsia="pl-PL"/>
        </w:rPr>
        <w:t xml:space="preserve">Rozdział III – Wspólne ubieganie </w:t>
      </w:r>
      <w:r w:rsidRPr="00DF0C01">
        <w:rPr>
          <w:rFonts w:ascii="Times New Roman" w:eastAsia="Times New Roman" w:hAnsi="Times New Roman" w:cs="Times New Roman"/>
          <w:sz w:val="24"/>
          <w:szCs w:val="24"/>
          <w:u w:val="single"/>
          <w:lang w:eastAsia="pl-PL"/>
        </w:rPr>
        <w:t>się o zamówienie</w:t>
      </w:r>
    </w:p>
    <w:p w14:paraId="60363CDD" w14:textId="77777777" w:rsidR="00947055" w:rsidRPr="00DF0C01" w:rsidRDefault="00947055" w:rsidP="00947055">
      <w:pPr>
        <w:spacing w:after="0"/>
        <w:rPr>
          <w:rFonts w:ascii="Times New Roman" w:eastAsia="Times New Roman" w:hAnsi="Times New Roman" w:cs="Times New Roman"/>
          <w:sz w:val="24"/>
          <w:szCs w:val="24"/>
          <w:lang w:eastAsia="pl-PL"/>
        </w:rPr>
      </w:pPr>
    </w:p>
    <w:p w14:paraId="1BC9D61C" w14:textId="77777777" w:rsidR="00947055" w:rsidRPr="00DF0C01" w:rsidRDefault="00947055" w:rsidP="007868BF">
      <w:pPr>
        <w:numPr>
          <w:ilvl w:val="0"/>
          <w:numId w:val="7"/>
        </w:numPr>
        <w:spacing w:after="0"/>
        <w:ind w:left="426" w:hanging="426"/>
        <w:jc w:val="both"/>
        <w:rPr>
          <w:rFonts w:ascii="Times New Roman" w:eastAsia="Times New Roman" w:hAnsi="Times New Roman" w:cs="Times New Roman"/>
          <w:sz w:val="24"/>
          <w:szCs w:val="24"/>
          <w:lang w:eastAsia="pl-PL"/>
        </w:rPr>
      </w:pPr>
      <w:r w:rsidRPr="00DF0C01">
        <w:rPr>
          <w:rFonts w:ascii="Times New Roman" w:eastAsia="Times New Roman" w:hAnsi="Times New Roman" w:cs="Times New Roman"/>
          <w:sz w:val="24"/>
          <w:szCs w:val="24"/>
          <w:lang w:eastAsia="pl-PL"/>
        </w:rPr>
        <w:t>Wykonawcy mogą wspólnie ubiegać się o zamówienie.</w:t>
      </w:r>
    </w:p>
    <w:p w14:paraId="2927B243" w14:textId="77777777" w:rsidR="00947055" w:rsidRPr="00947055" w:rsidRDefault="00947055" w:rsidP="007868BF">
      <w:pPr>
        <w:numPr>
          <w:ilvl w:val="0"/>
          <w:numId w:val="7"/>
        </w:numPr>
        <w:spacing w:after="0"/>
        <w:ind w:left="426" w:hanging="426"/>
        <w:jc w:val="both"/>
        <w:rPr>
          <w:rFonts w:ascii="Times New Roman" w:eastAsia="Times New Roman" w:hAnsi="Times New Roman" w:cs="Times New Roman"/>
          <w:sz w:val="24"/>
          <w:szCs w:val="24"/>
          <w:u w:val="single"/>
          <w:lang w:eastAsia="pl-PL"/>
        </w:rPr>
      </w:pPr>
      <w:r w:rsidRPr="00DF0C01">
        <w:rPr>
          <w:rFonts w:ascii="Times New Roman" w:eastAsia="Times New Roman" w:hAnsi="Times New Roman" w:cs="Times New Roman"/>
          <w:sz w:val="24"/>
          <w:szCs w:val="24"/>
          <w:lang w:eastAsia="pl-PL"/>
        </w:rPr>
        <w:t xml:space="preserve">W przypadku, o którym mowa w ust. 1, Wykonawcy ustanawiają pełnomocnika i </w:t>
      </w:r>
      <w:r w:rsidRPr="00DF0C01">
        <w:rPr>
          <w:rFonts w:ascii="Times New Roman" w:eastAsia="Times New Roman" w:hAnsi="Times New Roman" w:cs="Times New Roman"/>
          <w:b/>
          <w:sz w:val="24"/>
          <w:szCs w:val="24"/>
          <w:lang w:eastAsia="pl-PL"/>
        </w:rPr>
        <w:t>wraz z ofertą składają pełnomocnictwo</w:t>
      </w:r>
      <w:r w:rsidRPr="00DF0C01">
        <w:rPr>
          <w:rFonts w:ascii="Times New Roman" w:eastAsia="Times New Roman" w:hAnsi="Times New Roman" w:cs="Times New Roman"/>
          <w:sz w:val="24"/>
          <w:szCs w:val="24"/>
          <w:lang w:eastAsia="pl-PL"/>
        </w:rPr>
        <w:t xml:space="preserve"> do reprezentowania ich w postępowaniu o udzielenie zamówienia albo reprezentowania w postępowaniu i zawarcia umowy w sprawie zamówienia </w:t>
      </w:r>
      <w:r w:rsidRPr="00947055">
        <w:rPr>
          <w:rFonts w:ascii="Times New Roman" w:eastAsia="Times New Roman" w:hAnsi="Times New Roman" w:cs="Times New Roman"/>
          <w:sz w:val="24"/>
          <w:szCs w:val="24"/>
          <w:lang w:eastAsia="pl-PL"/>
        </w:rPr>
        <w:t xml:space="preserve">publicznego. </w:t>
      </w:r>
      <w:r w:rsidRPr="00947055">
        <w:rPr>
          <w:rFonts w:ascii="Times New Roman" w:eastAsia="Calibri" w:hAnsi="Times New Roman" w:cs="Times New Roman"/>
          <w:sz w:val="24"/>
          <w:szCs w:val="24"/>
        </w:rPr>
        <w:t>Treść pełnomocnictwa musi jednoznacznie wskazywać czynności, do wykonywania których pełnomocnik jest upoważniony.</w:t>
      </w:r>
    </w:p>
    <w:p w14:paraId="72EE6FC1" w14:textId="77777777" w:rsidR="00947055" w:rsidRPr="00947055" w:rsidRDefault="00947055" w:rsidP="007868BF">
      <w:pPr>
        <w:numPr>
          <w:ilvl w:val="0"/>
          <w:numId w:val="7"/>
        </w:numPr>
        <w:spacing w:after="0"/>
        <w:ind w:left="426" w:hanging="426"/>
        <w:jc w:val="both"/>
        <w:rPr>
          <w:rFonts w:ascii="Times New Roman" w:eastAsia="Times New Roman" w:hAnsi="Times New Roman" w:cs="Times New Roman"/>
          <w:sz w:val="24"/>
          <w:szCs w:val="24"/>
          <w:lang w:eastAsia="pl-PL"/>
        </w:rPr>
      </w:pPr>
      <w:r w:rsidRPr="00947055">
        <w:rPr>
          <w:rFonts w:ascii="Times New Roman" w:eastAsia="Calibri" w:hAnsi="Times New Roman" w:cs="Times New Roman"/>
          <w:sz w:val="24"/>
          <w:szCs w:val="24"/>
        </w:rPr>
        <w:t>P</w:t>
      </w:r>
      <w:r w:rsidRPr="00947055">
        <w:rPr>
          <w:rFonts w:ascii="Times New Roman" w:eastAsia="Times New Roman" w:hAnsi="Times New Roman" w:cs="Times New Roman"/>
          <w:sz w:val="24"/>
          <w:szCs w:val="24"/>
          <w:lang w:eastAsia="pl-PL"/>
        </w:rPr>
        <w:t>rzepisy i zapisy zawarte w SWZ dotyczące Wykonawcy stosuje się odpowiednio do Wykonawców, o których mowa w ust. 1.</w:t>
      </w:r>
    </w:p>
    <w:p w14:paraId="09934F33" w14:textId="77777777" w:rsidR="00FC554F" w:rsidRPr="0098798A" w:rsidRDefault="00FC554F" w:rsidP="008859CB">
      <w:pPr>
        <w:spacing w:after="0"/>
        <w:jc w:val="center"/>
        <w:rPr>
          <w:rFonts w:ascii="Times New Roman" w:eastAsia="Times New Roman" w:hAnsi="Times New Roman" w:cs="Times New Roman"/>
          <w:color w:val="FF0000"/>
          <w:sz w:val="24"/>
          <w:szCs w:val="24"/>
          <w:lang w:eastAsia="pl-PL"/>
        </w:rPr>
      </w:pPr>
    </w:p>
    <w:p w14:paraId="73521018" w14:textId="63E345FB" w:rsidR="00AA0BD7" w:rsidRPr="00DA0C93" w:rsidRDefault="00AA0BD7" w:rsidP="008859CB">
      <w:pPr>
        <w:spacing w:after="0"/>
        <w:jc w:val="center"/>
        <w:rPr>
          <w:rFonts w:ascii="Times New Roman" w:eastAsia="Times New Roman" w:hAnsi="Times New Roman" w:cs="Times New Roman"/>
          <w:sz w:val="24"/>
          <w:szCs w:val="24"/>
          <w:lang w:eastAsia="pl-PL"/>
        </w:rPr>
      </w:pPr>
      <w:r w:rsidRPr="00947055">
        <w:rPr>
          <w:rFonts w:ascii="Times New Roman" w:eastAsia="Times New Roman" w:hAnsi="Times New Roman" w:cs="Times New Roman"/>
          <w:sz w:val="24"/>
          <w:szCs w:val="24"/>
          <w:lang w:eastAsia="pl-PL"/>
        </w:rPr>
        <w:t xml:space="preserve">DZIAŁ VII - </w:t>
      </w:r>
      <w:r w:rsidR="00DA7735" w:rsidRPr="00947055">
        <w:rPr>
          <w:rFonts w:ascii="Times New Roman" w:eastAsia="Times New Roman" w:hAnsi="Times New Roman" w:cs="Times New Roman"/>
          <w:sz w:val="24"/>
          <w:szCs w:val="24"/>
          <w:lang w:eastAsia="pl-PL"/>
        </w:rPr>
        <w:t>SPOSÓB</w:t>
      </w:r>
      <w:r w:rsidRPr="00947055">
        <w:rPr>
          <w:rFonts w:ascii="Times New Roman" w:eastAsia="Times New Roman" w:hAnsi="Times New Roman" w:cs="Times New Roman"/>
          <w:sz w:val="24"/>
          <w:szCs w:val="24"/>
          <w:lang w:eastAsia="pl-PL"/>
        </w:rPr>
        <w:t xml:space="preserve"> </w:t>
      </w:r>
      <w:r w:rsidRPr="00DA0C93">
        <w:rPr>
          <w:rFonts w:ascii="Times New Roman" w:eastAsia="Times New Roman" w:hAnsi="Times New Roman" w:cs="Times New Roman"/>
          <w:sz w:val="24"/>
          <w:szCs w:val="24"/>
          <w:lang w:eastAsia="pl-PL"/>
        </w:rPr>
        <w:t>ORAZ TERMIN SKŁADANIA OFERT</w:t>
      </w:r>
    </w:p>
    <w:p w14:paraId="2E406E3E" w14:textId="77777777" w:rsidR="00AA0BD7" w:rsidRPr="00C45A2C" w:rsidRDefault="00AA0BD7" w:rsidP="008859CB">
      <w:pPr>
        <w:spacing w:after="0"/>
        <w:jc w:val="center"/>
        <w:rPr>
          <w:rFonts w:ascii="Times New Roman" w:eastAsia="Times New Roman" w:hAnsi="Times New Roman" w:cs="Times New Roman"/>
          <w:sz w:val="24"/>
          <w:szCs w:val="24"/>
          <w:lang w:eastAsia="pl-PL"/>
        </w:rPr>
      </w:pPr>
    </w:p>
    <w:p w14:paraId="6328DEF0" w14:textId="565739DF" w:rsidR="00DA0C93" w:rsidRPr="00C45A2C" w:rsidRDefault="00200D91" w:rsidP="007868BF">
      <w:pPr>
        <w:pStyle w:val="Akapitzlist"/>
        <w:numPr>
          <w:ilvl w:val="0"/>
          <w:numId w:val="8"/>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Wykonawca sk</w:t>
      </w:r>
      <w:r w:rsidR="00D1288B" w:rsidRPr="00C45A2C">
        <w:rPr>
          <w:rFonts w:ascii="Times New Roman" w:hAnsi="Times New Roman" w:cs="Times New Roman"/>
          <w:sz w:val="24"/>
          <w:szCs w:val="24"/>
        </w:rPr>
        <w:t xml:space="preserve">łada ofertę wraz z </w:t>
      </w:r>
      <w:r w:rsidRPr="00C45A2C">
        <w:rPr>
          <w:rFonts w:ascii="Times New Roman" w:hAnsi="Times New Roman" w:cs="Times New Roman"/>
          <w:sz w:val="24"/>
          <w:szCs w:val="24"/>
        </w:rPr>
        <w:t xml:space="preserve">załącznikami za pośrednictwem platformy zakupowej </w:t>
      </w:r>
      <w:r w:rsidRPr="002C3836">
        <w:rPr>
          <w:rFonts w:ascii="Times New Roman" w:hAnsi="Times New Roman" w:cs="Times New Roman"/>
          <w:sz w:val="24"/>
          <w:szCs w:val="24"/>
        </w:rPr>
        <w:t xml:space="preserve">pod adresem: </w:t>
      </w:r>
      <w:hyperlink r:id="rId15" w:history="1">
        <w:r w:rsidRPr="002C3836">
          <w:rPr>
            <w:rStyle w:val="Hipercze"/>
            <w:rFonts w:ascii="Times New Roman" w:hAnsi="Times New Roman" w:cs="Times New Roman"/>
            <w:b/>
            <w:bCs/>
            <w:color w:val="auto"/>
            <w:sz w:val="24"/>
            <w:szCs w:val="24"/>
            <w:u w:val="none"/>
          </w:rPr>
          <w:t>https://platformazakupowa.pl/pn/grom</w:t>
        </w:r>
      </w:hyperlink>
      <w:r w:rsidRPr="002C3836">
        <w:rPr>
          <w:rFonts w:ascii="Times New Roman" w:hAnsi="Times New Roman" w:cs="Times New Roman"/>
          <w:b/>
          <w:bCs/>
          <w:sz w:val="24"/>
          <w:szCs w:val="24"/>
        </w:rPr>
        <w:t xml:space="preserve">. </w:t>
      </w:r>
      <w:r w:rsidR="00DA0C93" w:rsidRPr="002C3836">
        <w:rPr>
          <w:rFonts w:ascii="Times New Roman" w:hAnsi="Times New Roman" w:cs="Times New Roman"/>
          <w:sz w:val="24"/>
          <w:szCs w:val="24"/>
        </w:rPr>
        <w:t xml:space="preserve">w terminie do dnia </w:t>
      </w:r>
      <w:r w:rsidR="006E61F3">
        <w:rPr>
          <w:rFonts w:ascii="Times New Roman" w:hAnsi="Times New Roman" w:cs="Times New Roman"/>
          <w:b/>
          <w:bCs/>
          <w:sz w:val="24"/>
          <w:szCs w:val="24"/>
        </w:rPr>
        <w:t>19</w:t>
      </w:r>
      <w:r w:rsidR="00617D2D">
        <w:rPr>
          <w:rFonts w:ascii="Times New Roman" w:hAnsi="Times New Roman" w:cs="Times New Roman"/>
          <w:b/>
          <w:bCs/>
          <w:sz w:val="24"/>
          <w:szCs w:val="24"/>
        </w:rPr>
        <w:t>.03</w:t>
      </w:r>
      <w:r w:rsidR="002C3836" w:rsidRPr="00203EC1">
        <w:rPr>
          <w:rFonts w:ascii="Times New Roman" w:hAnsi="Times New Roman" w:cs="Times New Roman"/>
          <w:b/>
          <w:bCs/>
          <w:sz w:val="24"/>
          <w:szCs w:val="24"/>
        </w:rPr>
        <w:t>.</w:t>
      </w:r>
      <w:r w:rsidR="007734F6">
        <w:rPr>
          <w:rFonts w:ascii="Times New Roman" w:hAnsi="Times New Roman" w:cs="Times New Roman"/>
          <w:b/>
          <w:bCs/>
          <w:sz w:val="24"/>
          <w:szCs w:val="24"/>
        </w:rPr>
        <w:t>2021 </w:t>
      </w:r>
      <w:r w:rsidR="00DA0C93" w:rsidRPr="00203EC1">
        <w:rPr>
          <w:rFonts w:ascii="Times New Roman" w:hAnsi="Times New Roman" w:cs="Times New Roman"/>
          <w:b/>
          <w:bCs/>
          <w:sz w:val="24"/>
          <w:szCs w:val="24"/>
        </w:rPr>
        <w:t>r</w:t>
      </w:r>
      <w:r w:rsidR="00DA0C93" w:rsidRPr="00203EC1">
        <w:rPr>
          <w:rFonts w:ascii="Times New Roman" w:hAnsi="Times New Roman" w:cs="Times New Roman"/>
          <w:sz w:val="24"/>
          <w:szCs w:val="24"/>
        </w:rPr>
        <w:t xml:space="preserve">., </w:t>
      </w:r>
      <w:r w:rsidR="00DA0C93" w:rsidRPr="002C3836">
        <w:rPr>
          <w:rFonts w:ascii="Times New Roman" w:hAnsi="Times New Roman" w:cs="Times New Roman"/>
          <w:sz w:val="24"/>
          <w:szCs w:val="24"/>
        </w:rPr>
        <w:t xml:space="preserve">do godz. </w:t>
      </w:r>
      <w:r w:rsidR="00DA0C93" w:rsidRPr="002C3836">
        <w:rPr>
          <w:rFonts w:ascii="Times New Roman" w:hAnsi="Times New Roman" w:cs="Times New Roman"/>
          <w:b/>
          <w:bCs/>
          <w:sz w:val="24"/>
          <w:szCs w:val="24"/>
        </w:rPr>
        <w:t>09:00</w:t>
      </w:r>
      <w:r w:rsidR="00D1288B" w:rsidRPr="006E61F3">
        <w:rPr>
          <w:rFonts w:ascii="Times New Roman" w:hAnsi="Times New Roman" w:cs="Times New Roman"/>
          <w:sz w:val="24"/>
          <w:szCs w:val="24"/>
        </w:rPr>
        <w:t>.</w:t>
      </w:r>
    </w:p>
    <w:p w14:paraId="67CE4B0B" w14:textId="1EA41D2F" w:rsidR="00DA0C93" w:rsidRPr="00C45A2C" w:rsidRDefault="00DA0C93" w:rsidP="007868BF">
      <w:pPr>
        <w:pStyle w:val="Akapitzlist"/>
        <w:numPr>
          <w:ilvl w:val="0"/>
          <w:numId w:val="8"/>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Zamawiający odrzuci ofertę złożoną po terminie składania ofert. </w:t>
      </w:r>
    </w:p>
    <w:p w14:paraId="5D4EDF1F" w14:textId="633EC8D8" w:rsidR="00DA0C93" w:rsidRPr="00C45A2C" w:rsidRDefault="00DA0C93" w:rsidP="007868BF">
      <w:pPr>
        <w:pStyle w:val="Akapitzlist"/>
        <w:numPr>
          <w:ilvl w:val="0"/>
          <w:numId w:val="8"/>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Wykonawca przed upływem terminu do składania ofert może wycofać ofertę. </w:t>
      </w:r>
    </w:p>
    <w:p w14:paraId="35D2A338" w14:textId="42416949" w:rsidR="00DA0C93" w:rsidRPr="00C45A2C" w:rsidRDefault="00DA0C93" w:rsidP="007868BF">
      <w:pPr>
        <w:pStyle w:val="Akapitzlist"/>
        <w:numPr>
          <w:ilvl w:val="0"/>
          <w:numId w:val="8"/>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Wykonawca po upływie terminu do składania ofert ni</w:t>
      </w:r>
      <w:r w:rsidR="00543631" w:rsidRPr="00C45A2C">
        <w:rPr>
          <w:rFonts w:ascii="Times New Roman" w:hAnsi="Times New Roman" w:cs="Times New Roman"/>
          <w:sz w:val="24"/>
          <w:szCs w:val="24"/>
        </w:rPr>
        <w:t>e może wycofać złożonej oferty.</w:t>
      </w:r>
    </w:p>
    <w:p w14:paraId="64C8C237" w14:textId="77777777" w:rsidR="003B0478" w:rsidRPr="00C45A2C" w:rsidRDefault="003B0478" w:rsidP="008859CB">
      <w:pPr>
        <w:spacing w:after="0"/>
        <w:rPr>
          <w:rFonts w:ascii="Times New Roman" w:eastAsia="Times New Roman" w:hAnsi="Times New Roman" w:cs="Times New Roman"/>
          <w:sz w:val="24"/>
          <w:szCs w:val="24"/>
          <w:lang w:eastAsia="pl-PL"/>
        </w:rPr>
      </w:pPr>
    </w:p>
    <w:p w14:paraId="5123406F" w14:textId="10CB3E78" w:rsidR="003B0478" w:rsidRPr="00C45A2C" w:rsidRDefault="003B0478" w:rsidP="008859CB">
      <w:pPr>
        <w:spacing w:after="0"/>
        <w:jc w:val="center"/>
        <w:rPr>
          <w:rFonts w:ascii="Times New Roman" w:eastAsia="Times New Roman" w:hAnsi="Times New Roman" w:cs="Times New Roman"/>
          <w:sz w:val="24"/>
          <w:szCs w:val="24"/>
          <w:lang w:eastAsia="pl-PL"/>
        </w:rPr>
      </w:pPr>
      <w:r w:rsidRPr="00C45A2C">
        <w:rPr>
          <w:rFonts w:ascii="Times New Roman" w:eastAsia="Times New Roman" w:hAnsi="Times New Roman" w:cs="Times New Roman"/>
          <w:sz w:val="24"/>
          <w:szCs w:val="24"/>
          <w:lang w:eastAsia="pl-PL"/>
        </w:rPr>
        <w:lastRenderedPageBreak/>
        <w:t>DZIAŁ VIII - TERMIN OTWARCIA OFERT</w:t>
      </w:r>
    </w:p>
    <w:p w14:paraId="60284DA5" w14:textId="77777777" w:rsidR="0036178B" w:rsidRPr="00C45A2C" w:rsidRDefault="0036178B" w:rsidP="008859CB">
      <w:pPr>
        <w:spacing w:after="0"/>
        <w:jc w:val="center"/>
        <w:rPr>
          <w:rFonts w:ascii="Times New Roman" w:eastAsia="Times New Roman" w:hAnsi="Times New Roman" w:cs="Times New Roman"/>
          <w:color w:val="FF0000"/>
          <w:sz w:val="24"/>
          <w:szCs w:val="24"/>
          <w:lang w:eastAsia="pl-PL"/>
        </w:rPr>
      </w:pPr>
    </w:p>
    <w:p w14:paraId="6E35EB5C" w14:textId="1037DA53" w:rsidR="0036178B" w:rsidRPr="00203EC1" w:rsidRDefault="0036178B" w:rsidP="007868BF">
      <w:pPr>
        <w:pStyle w:val="Akapitzlist"/>
        <w:numPr>
          <w:ilvl w:val="0"/>
          <w:numId w:val="25"/>
        </w:numPr>
        <w:tabs>
          <w:tab w:val="clear" w:pos="360"/>
          <w:tab w:val="num" w:pos="426"/>
        </w:tabs>
        <w:spacing w:after="0"/>
        <w:ind w:left="426" w:hanging="426"/>
        <w:jc w:val="both"/>
        <w:rPr>
          <w:rFonts w:ascii="Times New Roman" w:hAnsi="Times New Roman" w:cs="Times New Roman"/>
          <w:sz w:val="24"/>
          <w:szCs w:val="24"/>
        </w:rPr>
      </w:pPr>
      <w:r w:rsidRPr="002C3836">
        <w:rPr>
          <w:rFonts w:ascii="Times New Roman" w:hAnsi="Times New Roman" w:cs="Times New Roman"/>
          <w:b/>
          <w:bCs/>
          <w:sz w:val="24"/>
          <w:szCs w:val="24"/>
        </w:rPr>
        <w:t xml:space="preserve">Otwarcie ofert nastąpi w </w:t>
      </w:r>
      <w:r w:rsidRPr="00203EC1">
        <w:rPr>
          <w:rFonts w:ascii="Times New Roman" w:hAnsi="Times New Roman" w:cs="Times New Roman"/>
          <w:b/>
          <w:bCs/>
          <w:sz w:val="24"/>
          <w:szCs w:val="24"/>
        </w:rPr>
        <w:t>dniu</w:t>
      </w:r>
      <w:r w:rsidRPr="00203EC1">
        <w:rPr>
          <w:rFonts w:ascii="Times New Roman" w:hAnsi="Times New Roman" w:cs="Times New Roman"/>
          <w:sz w:val="24"/>
          <w:szCs w:val="24"/>
        </w:rPr>
        <w:t xml:space="preserve"> </w:t>
      </w:r>
      <w:r w:rsidR="006E61F3">
        <w:rPr>
          <w:rFonts w:ascii="Times New Roman" w:hAnsi="Times New Roman" w:cs="Times New Roman"/>
          <w:b/>
          <w:bCs/>
          <w:sz w:val="24"/>
          <w:szCs w:val="24"/>
        </w:rPr>
        <w:t>19</w:t>
      </w:r>
      <w:r w:rsidR="00617D2D">
        <w:rPr>
          <w:rFonts w:ascii="Times New Roman" w:hAnsi="Times New Roman" w:cs="Times New Roman"/>
          <w:b/>
          <w:bCs/>
          <w:sz w:val="24"/>
          <w:szCs w:val="24"/>
        </w:rPr>
        <w:t>.03</w:t>
      </w:r>
      <w:r w:rsidR="002C3836" w:rsidRPr="00203EC1">
        <w:rPr>
          <w:rFonts w:ascii="Times New Roman" w:hAnsi="Times New Roman" w:cs="Times New Roman"/>
          <w:b/>
          <w:bCs/>
          <w:sz w:val="24"/>
          <w:szCs w:val="24"/>
        </w:rPr>
        <w:t>.</w:t>
      </w:r>
      <w:r w:rsidRPr="00203EC1">
        <w:rPr>
          <w:rFonts w:ascii="Times New Roman" w:hAnsi="Times New Roman" w:cs="Times New Roman"/>
          <w:b/>
          <w:bCs/>
          <w:sz w:val="24"/>
          <w:szCs w:val="24"/>
        </w:rPr>
        <w:t>2021 r., o godzinie 10:00.</w:t>
      </w:r>
      <w:r w:rsidRPr="00203EC1">
        <w:rPr>
          <w:rFonts w:ascii="Times New Roman" w:hAnsi="Times New Roman" w:cs="Times New Roman"/>
          <w:sz w:val="24"/>
          <w:szCs w:val="24"/>
        </w:rPr>
        <w:t xml:space="preserve"> </w:t>
      </w:r>
    </w:p>
    <w:p w14:paraId="25930A35" w14:textId="27944873" w:rsidR="0036178B" w:rsidRPr="00C45A2C" w:rsidRDefault="007734F6" w:rsidP="007868BF">
      <w:pPr>
        <w:pStyle w:val="Akapitzlist"/>
        <w:numPr>
          <w:ilvl w:val="0"/>
          <w:numId w:val="25"/>
        </w:numPr>
        <w:tabs>
          <w:tab w:val="clear" w:pos="36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Otwarcie ofert nie jest publiczne.</w:t>
      </w:r>
    </w:p>
    <w:p w14:paraId="14FB4862" w14:textId="77777777" w:rsidR="0036178B" w:rsidRPr="00C45A2C" w:rsidRDefault="0036178B" w:rsidP="007868BF">
      <w:pPr>
        <w:pStyle w:val="Akapitzlist"/>
        <w:numPr>
          <w:ilvl w:val="0"/>
          <w:numId w:val="25"/>
        </w:numPr>
        <w:tabs>
          <w:tab w:val="clear" w:pos="360"/>
          <w:tab w:val="num" w:pos="426"/>
        </w:tabs>
        <w:spacing w:after="0"/>
        <w:ind w:left="426" w:hanging="426"/>
        <w:jc w:val="both"/>
        <w:rPr>
          <w:rFonts w:ascii="Times New Roman" w:hAnsi="Times New Roman" w:cs="Times New Roman"/>
          <w:sz w:val="24"/>
          <w:szCs w:val="24"/>
          <w:u w:val="single"/>
        </w:rPr>
      </w:pPr>
      <w:r w:rsidRPr="00C45A2C">
        <w:rPr>
          <w:rFonts w:ascii="Times New Roman" w:hAnsi="Times New Roman" w:cs="Times New Roman"/>
          <w:sz w:val="24"/>
          <w:szCs w:val="24"/>
        </w:rPr>
        <w:t xml:space="preserve">Zamawiający, </w:t>
      </w:r>
      <w:r w:rsidRPr="00C45A2C">
        <w:rPr>
          <w:rFonts w:ascii="Times New Roman" w:hAnsi="Times New Roman" w:cs="Times New Roman"/>
          <w:sz w:val="24"/>
          <w:szCs w:val="24"/>
          <w:u w:val="single"/>
        </w:rPr>
        <w:t>najpóźniej przed otwarciem ofert, udostępnia na stronie internetowej</w:t>
      </w:r>
      <w:r w:rsidRPr="00C45A2C">
        <w:rPr>
          <w:rFonts w:ascii="Times New Roman" w:hAnsi="Times New Roman" w:cs="Times New Roman"/>
          <w:sz w:val="24"/>
          <w:szCs w:val="24"/>
        </w:rPr>
        <w:t xml:space="preserve"> prowadzonego postępowania </w:t>
      </w:r>
      <w:r w:rsidRPr="008D4B89">
        <w:rPr>
          <w:rFonts w:ascii="Times New Roman" w:hAnsi="Times New Roman" w:cs="Times New Roman"/>
          <w:b/>
          <w:sz w:val="24"/>
          <w:szCs w:val="24"/>
        </w:rPr>
        <w:t>informację o kwocie, jaką zamierza przeznaczyć na sfinansowanie zamówienia.</w:t>
      </w:r>
      <w:r w:rsidRPr="00C45A2C">
        <w:rPr>
          <w:rFonts w:ascii="Times New Roman" w:hAnsi="Times New Roman" w:cs="Times New Roman"/>
          <w:sz w:val="24"/>
          <w:szCs w:val="24"/>
          <w:u w:val="single"/>
        </w:rPr>
        <w:t xml:space="preserve"> </w:t>
      </w:r>
    </w:p>
    <w:p w14:paraId="071482C4" w14:textId="2D2FB154" w:rsidR="0036178B" w:rsidRPr="00C45A2C" w:rsidRDefault="0036178B" w:rsidP="007868BF">
      <w:pPr>
        <w:pStyle w:val="Akapitzlist"/>
        <w:numPr>
          <w:ilvl w:val="0"/>
          <w:numId w:val="25"/>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Zamawiający, niezwłocznie po otwarciu ofert, udostępnia na stronie internetowej prowadzo</w:t>
      </w:r>
      <w:r w:rsidR="007734F6">
        <w:rPr>
          <w:rFonts w:ascii="Times New Roman" w:hAnsi="Times New Roman" w:cs="Times New Roman"/>
          <w:sz w:val="24"/>
          <w:szCs w:val="24"/>
        </w:rPr>
        <w:t>nego postępowania informacje o:</w:t>
      </w:r>
    </w:p>
    <w:p w14:paraId="38E93E4B" w14:textId="77777777" w:rsidR="0036178B" w:rsidRPr="00C45A2C" w:rsidRDefault="0036178B" w:rsidP="007868BF">
      <w:pPr>
        <w:pStyle w:val="Akapitzlist"/>
        <w:numPr>
          <w:ilvl w:val="0"/>
          <w:numId w:val="19"/>
        </w:numPr>
        <w:spacing w:after="0"/>
        <w:ind w:left="851" w:hanging="425"/>
        <w:jc w:val="both"/>
        <w:rPr>
          <w:rFonts w:ascii="Times New Roman" w:hAnsi="Times New Roman" w:cs="Times New Roman"/>
          <w:sz w:val="24"/>
          <w:szCs w:val="24"/>
        </w:rPr>
      </w:pPr>
      <w:r w:rsidRPr="00C45A2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70799B6" w14:textId="77777777" w:rsidR="0036178B" w:rsidRPr="00C45A2C" w:rsidRDefault="0036178B" w:rsidP="007868BF">
      <w:pPr>
        <w:pStyle w:val="Akapitzlist"/>
        <w:numPr>
          <w:ilvl w:val="0"/>
          <w:numId w:val="19"/>
        </w:numPr>
        <w:spacing w:after="0"/>
        <w:ind w:left="851" w:hanging="425"/>
        <w:jc w:val="both"/>
        <w:rPr>
          <w:rFonts w:ascii="Times New Roman" w:hAnsi="Times New Roman" w:cs="Times New Roman"/>
          <w:sz w:val="24"/>
          <w:szCs w:val="24"/>
        </w:rPr>
      </w:pPr>
      <w:r w:rsidRPr="00C45A2C">
        <w:rPr>
          <w:rFonts w:ascii="Times New Roman" w:hAnsi="Times New Roman" w:cs="Times New Roman"/>
          <w:sz w:val="24"/>
          <w:szCs w:val="24"/>
        </w:rPr>
        <w:t xml:space="preserve">cenach lub kosztach zawartych w ofertach. </w:t>
      </w:r>
    </w:p>
    <w:p w14:paraId="29A0CC7C" w14:textId="77777777" w:rsidR="0036178B" w:rsidRPr="00C45A2C" w:rsidRDefault="0036178B" w:rsidP="007868BF">
      <w:pPr>
        <w:pStyle w:val="Akapitzlist"/>
        <w:numPr>
          <w:ilvl w:val="0"/>
          <w:numId w:val="25"/>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18D18412" w14:textId="77777777" w:rsidR="0036178B" w:rsidRPr="00C45A2C" w:rsidRDefault="0036178B" w:rsidP="007868BF">
      <w:pPr>
        <w:pStyle w:val="Akapitzlist"/>
        <w:numPr>
          <w:ilvl w:val="0"/>
          <w:numId w:val="25"/>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Zamawiający poinformuje o zmianie terminu otwarcia ofert na stronie internetowej prowadzonego postępowania. </w:t>
      </w:r>
    </w:p>
    <w:p w14:paraId="20F6AA78" w14:textId="77777777" w:rsidR="00111753" w:rsidRDefault="00111753" w:rsidP="008859CB">
      <w:pPr>
        <w:pStyle w:val="Akapitzlist"/>
        <w:spacing w:after="0"/>
        <w:ind w:left="426"/>
        <w:jc w:val="both"/>
        <w:rPr>
          <w:rFonts w:ascii="Times New Roman" w:hAnsi="Times New Roman" w:cs="Times New Roman"/>
          <w:sz w:val="24"/>
          <w:szCs w:val="24"/>
        </w:rPr>
      </w:pPr>
    </w:p>
    <w:p w14:paraId="152B5555" w14:textId="77777777" w:rsidR="00DA0C93" w:rsidRPr="002C3836" w:rsidRDefault="00DA0C93" w:rsidP="008859CB">
      <w:pPr>
        <w:spacing w:after="0"/>
        <w:jc w:val="center"/>
        <w:rPr>
          <w:rFonts w:ascii="Times New Roman" w:eastAsia="Times New Roman" w:hAnsi="Times New Roman" w:cs="Times New Roman"/>
          <w:sz w:val="24"/>
          <w:szCs w:val="24"/>
          <w:lang w:eastAsia="pl-PL"/>
        </w:rPr>
      </w:pPr>
    </w:p>
    <w:p w14:paraId="369D785E" w14:textId="6BCB2535" w:rsidR="00AA0BD7" w:rsidRPr="002C3836" w:rsidRDefault="00AA0BD7" w:rsidP="008859CB">
      <w:pPr>
        <w:spacing w:after="0"/>
        <w:jc w:val="center"/>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DZIAŁ IX - SPOS</w:t>
      </w:r>
      <w:r w:rsidR="00111753" w:rsidRPr="002C3836">
        <w:rPr>
          <w:rFonts w:ascii="Times New Roman" w:eastAsia="Times New Roman" w:hAnsi="Times New Roman" w:cs="Times New Roman"/>
          <w:sz w:val="24"/>
          <w:szCs w:val="24"/>
          <w:lang w:eastAsia="pl-PL"/>
        </w:rPr>
        <w:t>Ó</w:t>
      </w:r>
      <w:r w:rsidRPr="002C3836">
        <w:rPr>
          <w:rFonts w:ascii="Times New Roman" w:eastAsia="Times New Roman" w:hAnsi="Times New Roman" w:cs="Times New Roman"/>
          <w:sz w:val="24"/>
          <w:szCs w:val="24"/>
          <w:lang w:eastAsia="pl-PL"/>
        </w:rPr>
        <w:t>B OBLICZANIA CENY</w:t>
      </w:r>
    </w:p>
    <w:p w14:paraId="521F787A" w14:textId="77777777" w:rsidR="00AA0BD7" w:rsidRPr="002C3836" w:rsidRDefault="00AA0BD7" w:rsidP="008859CB">
      <w:pPr>
        <w:spacing w:after="0"/>
        <w:jc w:val="both"/>
        <w:rPr>
          <w:rFonts w:ascii="Times New Roman" w:eastAsia="Times New Roman" w:hAnsi="Times New Roman" w:cs="Times New Roman"/>
          <w:sz w:val="24"/>
          <w:szCs w:val="24"/>
          <w:lang w:eastAsia="pl-PL"/>
        </w:rPr>
      </w:pPr>
    </w:p>
    <w:p w14:paraId="3ECFEB5A" w14:textId="26AD27AF" w:rsidR="00111753" w:rsidRPr="002C3836" w:rsidRDefault="00111753" w:rsidP="007868BF">
      <w:pPr>
        <w:pStyle w:val="Akapitzlist"/>
        <w:numPr>
          <w:ilvl w:val="3"/>
          <w:numId w:val="9"/>
        </w:numPr>
        <w:tabs>
          <w:tab w:val="clear" w:pos="2880"/>
          <w:tab w:val="num" w:pos="426"/>
        </w:tabs>
        <w:spacing w:after="0"/>
        <w:ind w:left="426" w:hanging="426"/>
        <w:jc w:val="both"/>
        <w:rPr>
          <w:rFonts w:ascii="Times New Roman" w:hAnsi="Times New Roman" w:cs="Times New Roman"/>
          <w:sz w:val="24"/>
          <w:szCs w:val="24"/>
        </w:rPr>
      </w:pPr>
      <w:r w:rsidRPr="002C3836">
        <w:rPr>
          <w:rFonts w:ascii="Times New Roman" w:hAnsi="Times New Roman" w:cs="Times New Roman"/>
          <w:sz w:val="24"/>
          <w:szCs w:val="24"/>
        </w:rPr>
        <w:t xml:space="preserve">Wykonawca poda cenę oferty w Formularzu Ofertowym sporządzonym według wzoru stanowiącego Załącznik Nr </w:t>
      </w:r>
      <w:r w:rsidR="0036178B" w:rsidRPr="002C3836">
        <w:rPr>
          <w:rFonts w:ascii="Times New Roman" w:hAnsi="Times New Roman" w:cs="Times New Roman"/>
          <w:sz w:val="24"/>
          <w:szCs w:val="24"/>
        </w:rPr>
        <w:t>1</w:t>
      </w:r>
      <w:r w:rsidRPr="002C3836">
        <w:rPr>
          <w:rFonts w:ascii="Times New Roman" w:hAnsi="Times New Roman" w:cs="Times New Roman"/>
          <w:sz w:val="24"/>
          <w:szCs w:val="24"/>
        </w:rPr>
        <w:t xml:space="preserve"> do SWZ, jako cenę brutto z wyszczególnieniem stawki podatku od towarów i usług (VAT). </w:t>
      </w:r>
    </w:p>
    <w:p w14:paraId="7A34A4B6" w14:textId="68FC8DB4" w:rsidR="009C0420" w:rsidRPr="002C3836" w:rsidRDefault="00111753" w:rsidP="007868BF">
      <w:pPr>
        <w:pStyle w:val="Akapitzlist"/>
        <w:numPr>
          <w:ilvl w:val="3"/>
          <w:numId w:val="9"/>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2C3836">
        <w:rPr>
          <w:rFonts w:ascii="Times New Roman" w:hAnsi="Times New Roman" w:cs="Times New Roman"/>
          <w:sz w:val="24"/>
          <w:szCs w:val="24"/>
        </w:rPr>
        <w:t>Cena musi być wyrażona w złotych polskich (PLN), z dokładnością nie większą niż dwa miejsca po przecinku</w:t>
      </w:r>
      <w:r w:rsidR="009C0420" w:rsidRPr="002C3836">
        <w:rPr>
          <w:rFonts w:ascii="Times New Roman" w:hAnsi="Times New Roman" w:cs="Times New Roman"/>
          <w:sz w:val="24"/>
          <w:szCs w:val="24"/>
        </w:rPr>
        <w:t>,</w:t>
      </w:r>
      <w:r w:rsidR="009C0420" w:rsidRPr="002C3836">
        <w:rPr>
          <w:rFonts w:ascii="Times New Roman" w:eastAsia="Times New Roman" w:hAnsi="Times New Roman" w:cs="Times New Roman"/>
          <w:sz w:val="24"/>
          <w:szCs w:val="24"/>
          <w:lang w:eastAsia="pl-PL"/>
        </w:rPr>
        <w:t xml:space="preserve"> tj. na każdym etapie obliczania ceny kwoty zaokrągla się do pełnych groszy, przy czym końcówki poniżej 0,5 grosza pomija się, a końcówki 0,5 grosza i wyższe zaokrągla się do 1 grosza.</w:t>
      </w:r>
    </w:p>
    <w:p w14:paraId="32CCAFEE" w14:textId="77DB64E2" w:rsidR="00111753" w:rsidRPr="002C3836" w:rsidRDefault="00111753" w:rsidP="007868BF">
      <w:pPr>
        <w:pStyle w:val="Akapitzlist"/>
        <w:numPr>
          <w:ilvl w:val="3"/>
          <w:numId w:val="9"/>
        </w:numPr>
        <w:tabs>
          <w:tab w:val="clear" w:pos="2880"/>
          <w:tab w:val="num" w:pos="426"/>
        </w:tabs>
        <w:spacing w:after="0"/>
        <w:ind w:left="426" w:hanging="426"/>
        <w:jc w:val="both"/>
        <w:rPr>
          <w:rFonts w:ascii="Times New Roman" w:hAnsi="Times New Roman" w:cs="Times New Roman"/>
          <w:sz w:val="24"/>
          <w:szCs w:val="24"/>
        </w:rPr>
      </w:pPr>
      <w:r w:rsidRPr="002C3836">
        <w:rPr>
          <w:rFonts w:ascii="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9C0420" w:rsidRPr="002C3836">
        <w:rPr>
          <w:rFonts w:ascii="Times New Roman" w:hAnsi="Times New Roman" w:cs="Times New Roman"/>
          <w:sz w:val="24"/>
          <w:szCs w:val="24"/>
        </w:rPr>
        <w:t>PZP</w:t>
      </w:r>
      <w:r w:rsidRPr="002C3836">
        <w:rPr>
          <w:rFonts w:ascii="Times New Roman" w:hAnsi="Times New Roman" w:cs="Times New Roman"/>
          <w:sz w:val="24"/>
          <w:szCs w:val="24"/>
        </w:rPr>
        <w:t xml:space="preserve"> w związku z art. 223 ust. 2 pkt 3 </w:t>
      </w:r>
      <w:r w:rsidR="009C0420" w:rsidRPr="002C3836">
        <w:rPr>
          <w:rFonts w:ascii="Times New Roman" w:hAnsi="Times New Roman" w:cs="Times New Roman"/>
          <w:sz w:val="24"/>
          <w:szCs w:val="24"/>
        </w:rPr>
        <w:t>PZP</w:t>
      </w:r>
      <w:r w:rsidRPr="002C3836">
        <w:rPr>
          <w:rFonts w:ascii="Times New Roman" w:hAnsi="Times New Roman" w:cs="Times New Roman"/>
          <w:sz w:val="24"/>
          <w:szCs w:val="24"/>
        </w:rPr>
        <w:t xml:space="preserve">). </w:t>
      </w:r>
    </w:p>
    <w:p w14:paraId="71861DE4" w14:textId="6D030F8F" w:rsidR="00111753" w:rsidRPr="002C3836" w:rsidRDefault="00111753" w:rsidP="007868BF">
      <w:pPr>
        <w:pStyle w:val="Akapitzlist"/>
        <w:numPr>
          <w:ilvl w:val="3"/>
          <w:numId w:val="9"/>
        </w:numPr>
        <w:tabs>
          <w:tab w:val="clear" w:pos="2880"/>
          <w:tab w:val="num" w:pos="426"/>
        </w:tabs>
        <w:spacing w:after="0"/>
        <w:ind w:left="426" w:hanging="426"/>
        <w:jc w:val="both"/>
        <w:rPr>
          <w:rFonts w:ascii="Times New Roman" w:hAnsi="Times New Roman" w:cs="Times New Roman"/>
          <w:sz w:val="24"/>
          <w:szCs w:val="24"/>
        </w:rPr>
      </w:pPr>
      <w:r w:rsidRPr="002C3836">
        <w:rPr>
          <w:rFonts w:ascii="Times New Roman" w:hAnsi="Times New Roman" w:cs="Times New Roman"/>
          <w:sz w:val="24"/>
          <w:szCs w:val="24"/>
        </w:rPr>
        <w:t xml:space="preserve">Rozliczenia między Zamawiającym a Wykonawcą będą prowadzone w złotych polskich (PLN). </w:t>
      </w:r>
    </w:p>
    <w:p w14:paraId="7887778A" w14:textId="77777777" w:rsidR="00E73413" w:rsidRPr="002C3836" w:rsidRDefault="00E73413" w:rsidP="007868BF">
      <w:pPr>
        <w:pStyle w:val="Akapitzlist"/>
        <w:numPr>
          <w:ilvl w:val="3"/>
          <w:numId w:val="9"/>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Cenę oferty należy wyliczyć następująco:</w:t>
      </w:r>
    </w:p>
    <w:p w14:paraId="1F5CB0AE" w14:textId="16C97DF2" w:rsidR="00E73413" w:rsidRPr="002C3836" w:rsidRDefault="0050603E" w:rsidP="007868BF">
      <w:pPr>
        <w:pStyle w:val="Akapitzlist"/>
        <w:numPr>
          <w:ilvl w:val="0"/>
          <w:numId w:val="24"/>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 xml:space="preserve">wartość netto </w:t>
      </w:r>
      <w:r w:rsidR="00E73413" w:rsidRPr="002C3836">
        <w:rPr>
          <w:rFonts w:ascii="Times New Roman" w:eastAsia="Times New Roman" w:hAnsi="Times New Roman" w:cs="Times New Roman"/>
          <w:sz w:val="24"/>
          <w:szCs w:val="24"/>
          <w:lang w:eastAsia="pl-PL"/>
        </w:rPr>
        <w:t>obliczyć po</w:t>
      </w:r>
      <w:r w:rsidRPr="002C3836">
        <w:rPr>
          <w:rFonts w:ascii="Times New Roman" w:eastAsia="Times New Roman" w:hAnsi="Times New Roman" w:cs="Times New Roman"/>
          <w:sz w:val="24"/>
          <w:szCs w:val="24"/>
          <w:lang w:eastAsia="pl-PL"/>
        </w:rPr>
        <w:t xml:space="preserve">przez pomnożenie ceny jednostkowej netto </w:t>
      </w:r>
      <w:r w:rsidR="00E73413" w:rsidRPr="002C3836">
        <w:rPr>
          <w:rFonts w:ascii="Times New Roman" w:eastAsia="Times New Roman" w:hAnsi="Times New Roman" w:cs="Times New Roman"/>
          <w:sz w:val="24"/>
          <w:szCs w:val="24"/>
          <w:lang w:eastAsia="pl-PL"/>
        </w:rPr>
        <w:t>danego elementu</w:t>
      </w:r>
      <w:r w:rsidR="00D71605" w:rsidRPr="002C3836">
        <w:rPr>
          <w:rFonts w:ascii="Times New Roman" w:eastAsia="Times New Roman" w:hAnsi="Times New Roman" w:cs="Times New Roman"/>
          <w:sz w:val="24"/>
          <w:szCs w:val="24"/>
          <w:lang w:eastAsia="pl-PL"/>
        </w:rPr>
        <w:t xml:space="preserve"> przedmiotu zamówienia</w:t>
      </w:r>
      <w:r w:rsidR="005F0EDE" w:rsidRPr="002C3836">
        <w:rPr>
          <w:rFonts w:ascii="Times New Roman" w:eastAsia="Times New Roman" w:hAnsi="Times New Roman" w:cs="Times New Roman"/>
          <w:sz w:val="24"/>
          <w:szCs w:val="24"/>
          <w:lang w:eastAsia="pl-PL"/>
        </w:rPr>
        <w:t xml:space="preserve"> </w:t>
      </w:r>
      <w:r w:rsidR="00E73413" w:rsidRPr="002C3836">
        <w:rPr>
          <w:rFonts w:ascii="Times New Roman" w:eastAsia="Times New Roman" w:hAnsi="Times New Roman" w:cs="Times New Roman"/>
          <w:sz w:val="24"/>
          <w:szCs w:val="24"/>
          <w:lang w:eastAsia="pl-PL"/>
        </w:rPr>
        <w:t>przez</w:t>
      </w:r>
      <w:r w:rsidRPr="002C3836">
        <w:rPr>
          <w:rFonts w:ascii="Times New Roman" w:eastAsia="Times New Roman" w:hAnsi="Times New Roman" w:cs="Times New Roman"/>
          <w:sz w:val="24"/>
          <w:szCs w:val="24"/>
          <w:lang w:eastAsia="pl-PL"/>
        </w:rPr>
        <w:t xml:space="preserve"> iloś</w:t>
      </w:r>
      <w:r w:rsidR="00E73413" w:rsidRPr="002C3836">
        <w:rPr>
          <w:rFonts w:ascii="Times New Roman" w:eastAsia="Times New Roman" w:hAnsi="Times New Roman" w:cs="Times New Roman"/>
          <w:sz w:val="24"/>
          <w:szCs w:val="24"/>
          <w:lang w:eastAsia="pl-PL"/>
        </w:rPr>
        <w:t>ć</w:t>
      </w:r>
      <w:r w:rsidRPr="002C3836">
        <w:rPr>
          <w:rFonts w:ascii="Times New Roman" w:eastAsia="Times New Roman" w:hAnsi="Times New Roman" w:cs="Times New Roman"/>
          <w:sz w:val="24"/>
          <w:szCs w:val="24"/>
          <w:lang w:eastAsia="pl-PL"/>
        </w:rPr>
        <w:t xml:space="preserve"> </w:t>
      </w:r>
      <w:r w:rsidR="00E73413" w:rsidRPr="002C3836">
        <w:rPr>
          <w:rFonts w:ascii="Times New Roman" w:eastAsia="Times New Roman" w:hAnsi="Times New Roman" w:cs="Times New Roman"/>
          <w:sz w:val="24"/>
          <w:szCs w:val="24"/>
          <w:lang w:eastAsia="pl-PL"/>
        </w:rPr>
        <w:t>danego elementu przedmiotu zamówienia;</w:t>
      </w:r>
    </w:p>
    <w:p w14:paraId="086DBAF3" w14:textId="74A9AFC0" w:rsidR="00E73413" w:rsidRPr="002C3836" w:rsidRDefault="0050603E" w:rsidP="007868BF">
      <w:pPr>
        <w:pStyle w:val="Akapitzlist"/>
        <w:numPr>
          <w:ilvl w:val="0"/>
          <w:numId w:val="24"/>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tak wyliczoną wartość netto należy p</w:t>
      </w:r>
      <w:r w:rsidR="00F33314" w:rsidRPr="002C3836">
        <w:rPr>
          <w:rFonts w:ascii="Times New Roman" w:eastAsia="Times New Roman" w:hAnsi="Times New Roman" w:cs="Times New Roman"/>
          <w:sz w:val="24"/>
          <w:szCs w:val="24"/>
          <w:lang w:eastAsia="pl-PL"/>
        </w:rPr>
        <w:t xml:space="preserve">owiększyć o </w:t>
      </w:r>
      <w:r w:rsidR="00E73413" w:rsidRPr="002C3836">
        <w:rPr>
          <w:rFonts w:ascii="Times New Roman" w:eastAsia="Times New Roman" w:hAnsi="Times New Roman" w:cs="Times New Roman"/>
          <w:sz w:val="24"/>
          <w:szCs w:val="24"/>
          <w:lang w:eastAsia="pl-PL"/>
        </w:rPr>
        <w:t>wartość</w:t>
      </w:r>
      <w:r w:rsidR="00F33314" w:rsidRPr="002C3836">
        <w:rPr>
          <w:rFonts w:ascii="Times New Roman" w:eastAsia="Times New Roman" w:hAnsi="Times New Roman" w:cs="Times New Roman"/>
          <w:sz w:val="24"/>
          <w:szCs w:val="24"/>
          <w:lang w:eastAsia="pl-PL"/>
        </w:rPr>
        <w:t xml:space="preserve"> podatku VAT</w:t>
      </w:r>
      <w:r w:rsidR="00E73413" w:rsidRPr="002C3836">
        <w:rPr>
          <w:rFonts w:ascii="Times New Roman" w:eastAsia="Times New Roman" w:hAnsi="Times New Roman" w:cs="Times New Roman"/>
          <w:sz w:val="24"/>
          <w:szCs w:val="24"/>
          <w:lang w:eastAsia="pl-PL"/>
        </w:rPr>
        <w:t xml:space="preserve"> według prawidłowej stawki podatku od towaru i usług</w:t>
      </w:r>
      <w:r w:rsidR="00F33314" w:rsidRPr="002C3836">
        <w:rPr>
          <w:rFonts w:ascii="Times New Roman" w:eastAsia="Times New Roman" w:hAnsi="Times New Roman" w:cs="Times New Roman"/>
          <w:sz w:val="24"/>
          <w:szCs w:val="24"/>
          <w:lang w:eastAsia="pl-PL"/>
        </w:rPr>
        <w:t xml:space="preserve"> (</w:t>
      </w:r>
      <w:r w:rsidR="00E73413" w:rsidRPr="002C3836">
        <w:rPr>
          <w:rFonts w:ascii="Times New Roman" w:eastAsia="Times New Roman" w:hAnsi="Times New Roman" w:cs="Times New Roman"/>
          <w:sz w:val="24"/>
          <w:szCs w:val="24"/>
          <w:lang w:eastAsia="pl-PL"/>
        </w:rPr>
        <w:t>VAT);</w:t>
      </w:r>
    </w:p>
    <w:p w14:paraId="1522CCF1" w14:textId="6CA55B61" w:rsidR="00E73413" w:rsidRPr="002C3836" w:rsidRDefault="00E73413" w:rsidP="007868BF">
      <w:pPr>
        <w:pStyle w:val="Akapitzlist"/>
        <w:numPr>
          <w:ilvl w:val="0"/>
          <w:numId w:val="24"/>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 xml:space="preserve">tak </w:t>
      </w:r>
      <w:r w:rsidR="0050603E" w:rsidRPr="002C3836">
        <w:rPr>
          <w:rFonts w:ascii="Times New Roman" w:eastAsia="Times New Roman" w:hAnsi="Times New Roman" w:cs="Times New Roman"/>
          <w:sz w:val="24"/>
          <w:szCs w:val="24"/>
          <w:lang w:eastAsia="pl-PL"/>
        </w:rPr>
        <w:t>otrzym</w:t>
      </w:r>
      <w:r w:rsidRPr="002C3836">
        <w:rPr>
          <w:rFonts w:ascii="Times New Roman" w:eastAsia="Times New Roman" w:hAnsi="Times New Roman" w:cs="Times New Roman"/>
          <w:sz w:val="24"/>
          <w:szCs w:val="24"/>
          <w:lang w:eastAsia="pl-PL"/>
        </w:rPr>
        <w:t>amy</w:t>
      </w:r>
      <w:r w:rsidR="0050603E" w:rsidRPr="002C3836">
        <w:rPr>
          <w:rFonts w:ascii="Times New Roman" w:eastAsia="Times New Roman" w:hAnsi="Times New Roman" w:cs="Times New Roman"/>
          <w:sz w:val="24"/>
          <w:szCs w:val="24"/>
          <w:lang w:eastAsia="pl-PL"/>
        </w:rPr>
        <w:t xml:space="preserve"> wartość brutto dla </w:t>
      </w:r>
      <w:r w:rsidRPr="002C3836">
        <w:rPr>
          <w:rFonts w:ascii="Times New Roman" w:eastAsia="Times New Roman" w:hAnsi="Times New Roman" w:cs="Times New Roman"/>
          <w:sz w:val="24"/>
          <w:szCs w:val="24"/>
          <w:lang w:eastAsia="pl-PL"/>
        </w:rPr>
        <w:t>danego elementu przedmiotu zamówienia;</w:t>
      </w:r>
    </w:p>
    <w:p w14:paraId="2CB08C98" w14:textId="47A2518B" w:rsidR="0050603E" w:rsidRPr="002C3836" w:rsidRDefault="00E73413" w:rsidP="007868BF">
      <w:pPr>
        <w:pStyle w:val="Akapitzlist"/>
        <w:numPr>
          <w:ilvl w:val="0"/>
          <w:numId w:val="24"/>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lastRenderedPageBreak/>
        <w:t>suma wartości brutto wszystkich elementów przedmiotu zamówienia daje cenę oferty</w:t>
      </w:r>
      <w:r w:rsidR="0050603E" w:rsidRPr="002C3836">
        <w:rPr>
          <w:rFonts w:ascii="Times New Roman" w:eastAsia="Times New Roman" w:hAnsi="Times New Roman" w:cs="Times New Roman"/>
          <w:sz w:val="24"/>
          <w:szCs w:val="24"/>
          <w:lang w:eastAsia="pl-PL"/>
        </w:rPr>
        <w:t>.</w:t>
      </w:r>
    </w:p>
    <w:p w14:paraId="4A03880B" w14:textId="620387B7" w:rsidR="009C0420" w:rsidRPr="002C3836" w:rsidRDefault="008339AD" w:rsidP="007868BF">
      <w:pPr>
        <w:pStyle w:val="Akapitzlist"/>
        <w:numPr>
          <w:ilvl w:val="3"/>
          <w:numId w:val="9"/>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Podstawy liczenia punktów w kryterium „</w:t>
      </w:r>
      <w:r w:rsidR="009C0420" w:rsidRPr="002C3836">
        <w:rPr>
          <w:rFonts w:ascii="Times New Roman" w:eastAsia="Times New Roman" w:hAnsi="Times New Roman" w:cs="Times New Roman"/>
          <w:sz w:val="24"/>
          <w:szCs w:val="24"/>
          <w:lang w:eastAsia="pl-PL"/>
        </w:rPr>
        <w:t>Cen</w:t>
      </w:r>
      <w:r w:rsidRPr="002C3836">
        <w:rPr>
          <w:rFonts w:ascii="Times New Roman" w:eastAsia="Times New Roman" w:hAnsi="Times New Roman" w:cs="Times New Roman"/>
          <w:sz w:val="24"/>
          <w:szCs w:val="24"/>
          <w:lang w:eastAsia="pl-PL"/>
        </w:rPr>
        <w:t>a oferty”</w:t>
      </w:r>
      <w:r w:rsidR="009C0420" w:rsidRPr="002C3836">
        <w:rPr>
          <w:rFonts w:ascii="Times New Roman" w:eastAsia="Times New Roman" w:hAnsi="Times New Roman" w:cs="Times New Roman"/>
          <w:sz w:val="24"/>
          <w:szCs w:val="24"/>
          <w:lang w:eastAsia="pl-PL"/>
        </w:rPr>
        <w:t>:</w:t>
      </w:r>
    </w:p>
    <w:p w14:paraId="0486F94C" w14:textId="77777777" w:rsidR="009C0420" w:rsidRPr="002C3836" w:rsidRDefault="009C0420" w:rsidP="007868BF">
      <w:pPr>
        <w:pStyle w:val="Akapitzlist"/>
        <w:numPr>
          <w:ilvl w:val="1"/>
          <w:numId w:val="23"/>
        </w:numPr>
        <w:tabs>
          <w:tab w:val="clear" w:pos="1440"/>
          <w:tab w:val="num" w:pos="851"/>
        </w:tabs>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14:paraId="49169048" w14:textId="77777777" w:rsidR="009C0420" w:rsidRPr="002C3836" w:rsidRDefault="009C0420" w:rsidP="007868BF">
      <w:pPr>
        <w:pStyle w:val="Akapitzlist"/>
        <w:numPr>
          <w:ilvl w:val="1"/>
          <w:numId w:val="23"/>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pozostali Wykonawcy zobowiązani są do podania stawki podatku od towarów i usług (VAT), wartości brutto oraz ceny obliczonej jako suma wartości brutto, zgodnie z wzorem formularza oferty.</w:t>
      </w:r>
    </w:p>
    <w:p w14:paraId="0D1C68BD" w14:textId="77777777" w:rsidR="00FE623E" w:rsidRPr="0098798A" w:rsidRDefault="00FE623E" w:rsidP="008859CB">
      <w:pPr>
        <w:spacing w:after="0"/>
        <w:jc w:val="center"/>
        <w:rPr>
          <w:rFonts w:ascii="Times New Roman" w:eastAsia="Times New Roman" w:hAnsi="Times New Roman" w:cs="Times New Roman"/>
          <w:b/>
          <w:color w:val="FF0000"/>
          <w:sz w:val="24"/>
          <w:szCs w:val="24"/>
          <w:u w:val="single"/>
          <w:lang w:eastAsia="pl-PL"/>
        </w:rPr>
      </w:pPr>
    </w:p>
    <w:p w14:paraId="15EACF56" w14:textId="77777777" w:rsidR="00FE623E" w:rsidRPr="0098798A" w:rsidRDefault="00FE623E" w:rsidP="008859CB">
      <w:pPr>
        <w:spacing w:after="0"/>
        <w:jc w:val="center"/>
        <w:rPr>
          <w:rFonts w:ascii="Times New Roman" w:eastAsia="Times New Roman" w:hAnsi="Times New Roman" w:cs="Times New Roman"/>
          <w:b/>
          <w:color w:val="FF0000"/>
          <w:sz w:val="24"/>
          <w:szCs w:val="24"/>
          <w:u w:val="single"/>
          <w:lang w:eastAsia="pl-PL"/>
        </w:rPr>
      </w:pPr>
    </w:p>
    <w:p w14:paraId="44E3DB9B" w14:textId="68C47678" w:rsidR="00AA0BD7" w:rsidRPr="005F3A99" w:rsidRDefault="00AA0BD7" w:rsidP="00FE4E1C">
      <w:pPr>
        <w:spacing w:after="0"/>
        <w:jc w:val="center"/>
        <w:rPr>
          <w:rFonts w:ascii="Times New Roman" w:eastAsia="Times New Roman" w:hAnsi="Times New Roman" w:cs="Times New Roman"/>
          <w:color w:val="000000" w:themeColor="text1"/>
          <w:sz w:val="24"/>
          <w:szCs w:val="24"/>
          <w:lang w:eastAsia="pl-PL"/>
        </w:rPr>
      </w:pPr>
      <w:r w:rsidRPr="005F3A99">
        <w:rPr>
          <w:rFonts w:ascii="Times New Roman" w:eastAsia="Times New Roman" w:hAnsi="Times New Roman" w:cs="Times New Roman"/>
          <w:color w:val="000000" w:themeColor="text1"/>
          <w:sz w:val="24"/>
          <w:szCs w:val="24"/>
          <w:lang w:eastAsia="pl-PL"/>
        </w:rPr>
        <w:t>DZIAŁ X - OPIS KRYTERIÓW</w:t>
      </w:r>
      <w:r w:rsidR="0036178B" w:rsidRPr="005F3A99">
        <w:rPr>
          <w:rFonts w:ascii="Times New Roman" w:eastAsia="Times New Roman" w:hAnsi="Times New Roman" w:cs="Times New Roman"/>
          <w:color w:val="000000" w:themeColor="text1"/>
          <w:sz w:val="24"/>
          <w:szCs w:val="24"/>
          <w:lang w:eastAsia="pl-PL"/>
        </w:rPr>
        <w:t xml:space="preserve"> I SPOSOBU OCENY OFERT</w:t>
      </w:r>
    </w:p>
    <w:p w14:paraId="2914EB9B" w14:textId="6F2C04FA" w:rsidR="0036178B" w:rsidRDefault="0036178B" w:rsidP="00FE4E1C">
      <w:pPr>
        <w:spacing w:after="0"/>
        <w:ind w:left="426"/>
        <w:jc w:val="both"/>
        <w:rPr>
          <w:rFonts w:ascii="Times New Roman" w:eastAsia="Times New Roman" w:hAnsi="Times New Roman" w:cs="Times New Roman"/>
          <w:color w:val="92D050"/>
          <w:sz w:val="24"/>
          <w:szCs w:val="24"/>
          <w:lang w:eastAsia="pl-PL"/>
        </w:rPr>
      </w:pPr>
    </w:p>
    <w:p w14:paraId="425644EC" w14:textId="4EAB5D44" w:rsidR="00FD7F0F" w:rsidRPr="006A137F" w:rsidRDefault="00FD7F0F" w:rsidP="00CD4E62">
      <w:pPr>
        <w:pStyle w:val="Akapitzlist"/>
        <w:numPr>
          <w:ilvl w:val="3"/>
          <w:numId w:val="23"/>
        </w:numPr>
        <w:tabs>
          <w:tab w:val="clear" w:pos="2880"/>
        </w:tabs>
        <w:spacing w:after="0"/>
        <w:ind w:left="426" w:hanging="426"/>
        <w:jc w:val="both"/>
        <w:rPr>
          <w:rFonts w:ascii="Times New Roman" w:eastAsia="Times New Roman" w:hAnsi="Times New Roman" w:cs="Times New Roman"/>
          <w:sz w:val="24"/>
          <w:szCs w:val="24"/>
          <w:lang w:eastAsia="ar-SA"/>
        </w:rPr>
      </w:pPr>
      <w:r w:rsidRPr="006A137F">
        <w:rPr>
          <w:rFonts w:ascii="Times New Roman" w:eastAsia="Times New Roman" w:hAnsi="Times New Roman" w:cs="Times New Roman"/>
          <w:sz w:val="24"/>
          <w:szCs w:val="24"/>
          <w:lang w:eastAsia="ar-SA"/>
        </w:rPr>
        <w:t xml:space="preserve">Zamawiający będzie oceniał oferty </w:t>
      </w:r>
      <w:r w:rsidR="00FE4E1C" w:rsidRPr="006A137F">
        <w:rPr>
          <w:rFonts w:ascii="Times New Roman" w:eastAsia="Times New Roman" w:hAnsi="Times New Roman" w:cs="Times New Roman"/>
          <w:bCs/>
          <w:sz w:val="24"/>
          <w:szCs w:val="24"/>
          <w:lang w:eastAsia="ar-SA"/>
        </w:rPr>
        <w:t>na podstawie informacji dotyczących posiadanych kwalifikacji wskazanych przez Wykonawcę w zał. nr 1.1-1.2 do SWZ,</w:t>
      </w:r>
      <w:r w:rsidR="00FE4E1C" w:rsidRPr="006A137F">
        <w:rPr>
          <w:rFonts w:ascii="Times New Roman" w:eastAsia="Times New Roman" w:hAnsi="Times New Roman" w:cs="Times New Roman"/>
          <w:sz w:val="24"/>
          <w:szCs w:val="24"/>
          <w:lang w:eastAsia="ar-SA"/>
        </w:rPr>
        <w:t xml:space="preserve"> </w:t>
      </w:r>
      <w:r w:rsidRPr="006A137F">
        <w:rPr>
          <w:rFonts w:ascii="Times New Roman" w:eastAsia="Times New Roman" w:hAnsi="Times New Roman" w:cs="Times New Roman"/>
          <w:sz w:val="24"/>
          <w:szCs w:val="24"/>
          <w:lang w:eastAsia="ar-SA"/>
        </w:rPr>
        <w:t>według następujących kryteriów:</w:t>
      </w:r>
    </w:p>
    <w:p w14:paraId="0DC6F340" w14:textId="32C6836D" w:rsidR="00ED4153" w:rsidRPr="006A137F" w:rsidRDefault="00FD7F0F" w:rsidP="00CD4E62">
      <w:pPr>
        <w:numPr>
          <w:ilvl w:val="0"/>
          <w:numId w:val="52"/>
        </w:numPr>
        <w:spacing w:after="0"/>
        <w:ind w:left="851" w:hanging="425"/>
        <w:contextualSpacing/>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Cena [C] -</w:t>
      </w:r>
      <w:r w:rsidR="00F617CC" w:rsidRPr="006A137F">
        <w:rPr>
          <w:rFonts w:ascii="Times New Roman" w:eastAsia="Times New Roman" w:hAnsi="Times New Roman" w:cs="Times New Roman"/>
          <w:bCs/>
          <w:sz w:val="24"/>
          <w:szCs w:val="24"/>
          <w:lang w:eastAsia="ar-SA"/>
        </w:rPr>
        <w:t xml:space="preserve"> </w:t>
      </w:r>
      <w:r w:rsidRPr="006A137F">
        <w:rPr>
          <w:rFonts w:ascii="Times New Roman" w:eastAsia="Times New Roman" w:hAnsi="Times New Roman" w:cs="Times New Roman"/>
          <w:bCs/>
          <w:sz w:val="24"/>
          <w:szCs w:val="24"/>
          <w:lang w:eastAsia="ar-SA"/>
        </w:rPr>
        <w:t>60 %</w:t>
      </w:r>
      <w:r w:rsidR="00ED4153" w:rsidRPr="006A137F">
        <w:rPr>
          <w:rFonts w:ascii="Times New Roman" w:eastAsia="Times New Roman" w:hAnsi="Times New Roman" w:cs="Times New Roman"/>
          <w:bCs/>
          <w:sz w:val="24"/>
          <w:szCs w:val="24"/>
          <w:lang w:eastAsia="ar-SA"/>
        </w:rPr>
        <w:t>,</w:t>
      </w:r>
      <w:r w:rsidRPr="006A137F">
        <w:rPr>
          <w:rFonts w:ascii="Times New Roman" w:eastAsia="Times New Roman" w:hAnsi="Times New Roman" w:cs="Times New Roman"/>
          <w:bCs/>
          <w:sz w:val="24"/>
          <w:szCs w:val="24"/>
          <w:lang w:eastAsia="ar-SA"/>
        </w:rPr>
        <w:t xml:space="preserve"> </w:t>
      </w:r>
      <w:r w:rsidR="00ED4153" w:rsidRPr="006A137F">
        <w:rPr>
          <w:rFonts w:ascii="Times New Roman" w:eastAsia="Times New Roman" w:hAnsi="Times New Roman" w:cs="Times New Roman"/>
          <w:sz w:val="24"/>
          <w:szCs w:val="24"/>
          <w:lang w:eastAsia="pl-PL"/>
        </w:rPr>
        <w:t>maksymalnie 60 punktów, obliczanych według wzoru:</w:t>
      </w:r>
    </w:p>
    <w:p w14:paraId="246E9F71" w14:textId="77777777" w:rsidR="00ED4153" w:rsidRPr="006A137F" w:rsidRDefault="00ED4153" w:rsidP="00ED4153">
      <w:pPr>
        <w:spacing w:after="0" w:line="240" w:lineRule="auto"/>
        <w:ind w:left="1020"/>
        <w:jc w:val="both"/>
        <w:rPr>
          <w:rFonts w:ascii="Times New Roman" w:eastAsia="Times New Roman" w:hAnsi="Times New Roman" w:cs="Times New Roman"/>
          <w:bCs/>
          <w:sz w:val="24"/>
          <w:szCs w:val="24"/>
          <w:lang w:eastAsia="ar-SA"/>
        </w:rPr>
      </w:pPr>
    </w:p>
    <w:p w14:paraId="42E76693" w14:textId="77777777" w:rsidR="00ED4153" w:rsidRPr="006A137F" w:rsidRDefault="00ED4153" w:rsidP="00ED4153">
      <w:pPr>
        <w:spacing w:after="0" w:line="240" w:lineRule="auto"/>
        <w:jc w:val="center"/>
        <w:rPr>
          <w:rFonts w:ascii="Times New Roman" w:eastAsia="Times New Roman" w:hAnsi="Times New Roman" w:cs="Times New Roman"/>
          <w:bCs/>
          <w:sz w:val="24"/>
          <w:szCs w:val="24"/>
          <w:vertAlign w:val="subscript"/>
          <w:lang w:eastAsia="ar-SA"/>
        </w:rPr>
      </w:pPr>
      <w:proofErr w:type="spellStart"/>
      <w:r w:rsidRPr="006A137F">
        <w:rPr>
          <w:rFonts w:ascii="Times New Roman" w:eastAsia="Times New Roman" w:hAnsi="Times New Roman" w:cs="Times New Roman"/>
          <w:bCs/>
          <w:sz w:val="24"/>
          <w:szCs w:val="24"/>
          <w:lang w:eastAsia="ar-SA"/>
        </w:rPr>
        <w:t>C</w:t>
      </w:r>
      <w:r w:rsidRPr="006A137F">
        <w:rPr>
          <w:rFonts w:ascii="Times New Roman" w:eastAsia="Times New Roman" w:hAnsi="Times New Roman" w:cs="Times New Roman"/>
          <w:bCs/>
          <w:sz w:val="24"/>
          <w:szCs w:val="24"/>
          <w:vertAlign w:val="subscript"/>
          <w:lang w:eastAsia="ar-SA"/>
        </w:rPr>
        <w:t>n</w:t>
      </w:r>
      <w:proofErr w:type="spellEnd"/>
    </w:p>
    <w:p w14:paraId="4256FBE8" w14:textId="77777777" w:rsidR="00ED4153" w:rsidRPr="006A137F" w:rsidRDefault="00ED4153" w:rsidP="00ED4153">
      <w:pPr>
        <w:spacing w:after="0" w:line="240" w:lineRule="auto"/>
        <w:jc w:val="center"/>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 xml:space="preserve">C= </w:t>
      </w:r>
      <w:r w:rsidRPr="006A137F">
        <w:rPr>
          <w:rFonts w:ascii="Times New Roman" w:eastAsia="Times New Roman" w:hAnsi="Times New Roman" w:cs="Times New Roman"/>
          <w:b/>
          <w:sz w:val="24"/>
          <w:szCs w:val="24"/>
          <w:lang w:eastAsia="ar-SA"/>
        </w:rPr>
        <w:t>-------------</w:t>
      </w:r>
      <w:r w:rsidRPr="006A137F">
        <w:rPr>
          <w:rFonts w:ascii="Times New Roman" w:eastAsia="Times New Roman" w:hAnsi="Times New Roman" w:cs="Times New Roman"/>
          <w:bCs/>
          <w:sz w:val="24"/>
          <w:szCs w:val="24"/>
          <w:lang w:eastAsia="ar-SA"/>
        </w:rPr>
        <w:t xml:space="preserve"> x 60</w:t>
      </w:r>
    </w:p>
    <w:p w14:paraId="1E0AB957" w14:textId="77777777" w:rsidR="00ED4153" w:rsidRPr="006A137F" w:rsidRDefault="00ED4153" w:rsidP="00ED4153">
      <w:pPr>
        <w:spacing w:after="0" w:line="240" w:lineRule="auto"/>
        <w:jc w:val="center"/>
        <w:rPr>
          <w:rFonts w:ascii="Times New Roman" w:eastAsia="Times New Roman" w:hAnsi="Times New Roman" w:cs="Times New Roman"/>
          <w:bCs/>
          <w:sz w:val="24"/>
          <w:szCs w:val="24"/>
          <w:vertAlign w:val="subscript"/>
          <w:lang w:eastAsia="ar-SA"/>
        </w:rPr>
      </w:pPr>
      <w:r w:rsidRPr="006A137F">
        <w:rPr>
          <w:rFonts w:ascii="Times New Roman" w:eastAsia="Times New Roman" w:hAnsi="Times New Roman" w:cs="Times New Roman"/>
          <w:bCs/>
          <w:sz w:val="24"/>
          <w:szCs w:val="24"/>
          <w:lang w:eastAsia="ar-SA"/>
        </w:rPr>
        <w:t>C</w:t>
      </w:r>
      <w:r w:rsidRPr="006A137F">
        <w:rPr>
          <w:rFonts w:ascii="Times New Roman" w:eastAsia="Times New Roman" w:hAnsi="Times New Roman" w:cs="Times New Roman"/>
          <w:bCs/>
          <w:sz w:val="24"/>
          <w:szCs w:val="24"/>
          <w:vertAlign w:val="subscript"/>
          <w:lang w:eastAsia="ar-SA"/>
        </w:rPr>
        <w:t>o</w:t>
      </w:r>
    </w:p>
    <w:p w14:paraId="1C751214" w14:textId="77777777" w:rsidR="00ED4153" w:rsidRPr="006A137F" w:rsidRDefault="00ED4153" w:rsidP="00ED4153">
      <w:pPr>
        <w:spacing w:after="0" w:line="240" w:lineRule="auto"/>
        <w:jc w:val="center"/>
        <w:rPr>
          <w:rFonts w:ascii="Times New Roman" w:eastAsia="Times New Roman" w:hAnsi="Times New Roman" w:cs="Times New Roman"/>
          <w:bCs/>
          <w:sz w:val="24"/>
          <w:szCs w:val="24"/>
          <w:vertAlign w:val="subscript"/>
          <w:lang w:eastAsia="ar-SA"/>
        </w:rPr>
      </w:pPr>
    </w:p>
    <w:p w14:paraId="52434A14" w14:textId="77777777" w:rsidR="00ED4153" w:rsidRPr="006A137F" w:rsidRDefault="00ED4153" w:rsidP="00ED4153">
      <w:pPr>
        <w:spacing w:after="0" w:line="240" w:lineRule="auto"/>
        <w:ind w:left="1134"/>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 xml:space="preserve">C – ilość punktów </w:t>
      </w:r>
      <w:r w:rsidRPr="006A137F">
        <w:rPr>
          <w:rFonts w:ascii="Times New Roman" w:eastAsia="Times New Roman" w:hAnsi="Times New Roman" w:cs="Times New Roman"/>
          <w:sz w:val="24"/>
          <w:szCs w:val="24"/>
          <w:lang w:eastAsia="pl-PL"/>
        </w:rPr>
        <w:t>przyznawana w kryterium „Cena”</w:t>
      </w:r>
    </w:p>
    <w:p w14:paraId="7A7DBFAC" w14:textId="77777777" w:rsidR="00ED4153" w:rsidRPr="006A137F" w:rsidRDefault="00ED4153" w:rsidP="00ED4153">
      <w:pPr>
        <w:spacing w:after="0" w:line="240" w:lineRule="auto"/>
        <w:ind w:left="1134"/>
        <w:jc w:val="both"/>
        <w:rPr>
          <w:rFonts w:ascii="Times New Roman" w:eastAsia="Times New Roman" w:hAnsi="Times New Roman" w:cs="Times New Roman"/>
          <w:bCs/>
          <w:sz w:val="24"/>
          <w:szCs w:val="24"/>
          <w:lang w:eastAsia="ar-SA"/>
        </w:rPr>
      </w:pPr>
      <w:proofErr w:type="spellStart"/>
      <w:r w:rsidRPr="006A137F">
        <w:rPr>
          <w:rFonts w:ascii="Times New Roman" w:eastAsia="Times New Roman" w:hAnsi="Times New Roman" w:cs="Times New Roman"/>
          <w:bCs/>
          <w:sz w:val="24"/>
          <w:szCs w:val="24"/>
          <w:lang w:eastAsia="ar-SA"/>
        </w:rPr>
        <w:t>C</w:t>
      </w:r>
      <w:r w:rsidRPr="006A137F">
        <w:rPr>
          <w:rFonts w:ascii="Times New Roman" w:eastAsia="Times New Roman" w:hAnsi="Times New Roman" w:cs="Times New Roman"/>
          <w:bCs/>
          <w:sz w:val="24"/>
          <w:szCs w:val="24"/>
          <w:vertAlign w:val="subscript"/>
          <w:lang w:eastAsia="ar-SA"/>
        </w:rPr>
        <w:t>n</w:t>
      </w:r>
      <w:proofErr w:type="spellEnd"/>
      <w:r w:rsidRPr="006A137F">
        <w:rPr>
          <w:rFonts w:ascii="Times New Roman" w:eastAsia="Times New Roman" w:hAnsi="Times New Roman" w:cs="Times New Roman"/>
          <w:bCs/>
          <w:sz w:val="24"/>
          <w:szCs w:val="24"/>
          <w:vertAlign w:val="subscript"/>
          <w:lang w:eastAsia="ar-SA"/>
        </w:rPr>
        <w:t xml:space="preserve"> </w:t>
      </w:r>
      <w:r w:rsidRPr="006A137F">
        <w:rPr>
          <w:rFonts w:ascii="Times New Roman" w:eastAsia="Times New Roman" w:hAnsi="Times New Roman" w:cs="Times New Roman"/>
          <w:bCs/>
          <w:sz w:val="24"/>
          <w:szCs w:val="24"/>
          <w:lang w:eastAsia="ar-SA"/>
        </w:rPr>
        <w:t>– cena (brutto) najtańszej oferty spośród ofert nieodrzuconych</w:t>
      </w:r>
    </w:p>
    <w:p w14:paraId="452F2497" w14:textId="77777777" w:rsidR="00ED4153" w:rsidRPr="006A137F" w:rsidRDefault="00ED4153" w:rsidP="00ED4153">
      <w:pPr>
        <w:spacing w:after="0" w:line="240" w:lineRule="auto"/>
        <w:ind w:left="1134"/>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C</w:t>
      </w:r>
      <w:r w:rsidRPr="006A137F">
        <w:rPr>
          <w:rFonts w:ascii="Times New Roman" w:eastAsia="Times New Roman" w:hAnsi="Times New Roman" w:cs="Times New Roman"/>
          <w:bCs/>
          <w:sz w:val="24"/>
          <w:szCs w:val="24"/>
          <w:vertAlign w:val="subscript"/>
          <w:lang w:eastAsia="ar-SA"/>
        </w:rPr>
        <w:t>o</w:t>
      </w:r>
      <w:r w:rsidRPr="006A137F">
        <w:rPr>
          <w:rFonts w:ascii="Times New Roman" w:eastAsia="Times New Roman" w:hAnsi="Times New Roman" w:cs="Times New Roman"/>
          <w:bCs/>
          <w:sz w:val="24"/>
          <w:szCs w:val="24"/>
          <w:lang w:eastAsia="ar-SA"/>
        </w:rPr>
        <w:t xml:space="preserve"> - cena (brutto) oferty badanej nieodrzuconej</w:t>
      </w:r>
    </w:p>
    <w:p w14:paraId="3714F0AB" w14:textId="77777777" w:rsidR="00ED4153" w:rsidRPr="006A137F" w:rsidRDefault="00ED4153" w:rsidP="00ED4153">
      <w:pPr>
        <w:spacing w:after="0" w:line="240" w:lineRule="auto"/>
        <w:contextualSpacing/>
        <w:jc w:val="both"/>
        <w:rPr>
          <w:rFonts w:ascii="Times New Roman" w:eastAsia="Times New Roman" w:hAnsi="Times New Roman" w:cs="Times New Roman"/>
          <w:bCs/>
          <w:sz w:val="24"/>
          <w:szCs w:val="24"/>
          <w:lang w:eastAsia="ar-SA"/>
        </w:rPr>
      </w:pPr>
    </w:p>
    <w:p w14:paraId="1B2A9131" w14:textId="4F22344C" w:rsidR="00F617CC" w:rsidRPr="006A137F" w:rsidRDefault="00FD7F0F" w:rsidP="00CD4E62">
      <w:pPr>
        <w:numPr>
          <w:ilvl w:val="0"/>
          <w:numId w:val="52"/>
        </w:numPr>
        <w:spacing w:after="0"/>
        <w:ind w:left="851" w:hanging="425"/>
        <w:contextualSpacing/>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 xml:space="preserve">Dodatkowe kwalifikacje [K] – </w:t>
      </w:r>
      <w:r w:rsidR="00F617CC" w:rsidRPr="006A137F">
        <w:rPr>
          <w:rFonts w:ascii="Times New Roman" w:eastAsia="Times New Roman" w:hAnsi="Times New Roman" w:cs="Times New Roman"/>
          <w:bCs/>
          <w:sz w:val="24"/>
          <w:szCs w:val="24"/>
          <w:lang w:eastAsia="ar-SA"/>
        </w:rPr>
        <w:t>20</w:t>
      </w:r>
      <w:r w:rsidRPr="006A137F">
        <w:rPr>
          <w:rFonts w:ascii="Times New Roman" w:eastAsia="Times New Roman" w:hAnsi="Times New Roman" w:cs="Times New Roman"/>
          <w:bCs/>
          <w:sz w:val="24"/>
          <w:szCs w:val="24"/>
          <w:lang w:eastAsia="ar-SA"/>
        </w:rPr>
        <w:t xml:space="preserve"> %</w:t>
      </w:r>
      <w:r w:rsidR="00F617CC" w:rsidRPr="006A137F">
        <w:rPr>
          <w:rFonts w:ascii="Times New Roman" w:eastAsia="Times New Roman" w:hAnsi="Times New Roman" w:cs="Times New Roman"/>
          <w:bCs/>
          <w:sz w:val="24"/>
          <w:szCs w:val="24"/>
          <w:lang w:eastAsia="ar-SA"/>
        </w:rPr>
        <w:t xml:space="preserve">, </w:t>
      </w:r>
      <w:r w:rsidR="00F617CC" w:rsidRPr="006A137F">
        <w:rPr>
          <w:rFonts w:ascii="Times New Roman" w:eastAsia="Times New Roman" w:hAnsi="Times New Roman" w:cs="Times New Roman"/>
          <w:sz w:val="24"/>
          <w:szCs w:val="24"/>
          <w:lang w:eastAsia="pl-PL"/>
        </w:rPr>
        <w:t>maksymalnie 20 punktów, obliczanych według zasady:</w:t>
      </w:r>
    </w:p>
    <w:p w14:paraId="6E3D148F" w14:textId="3CA7B749" w:rsidR="00F617CC" w:rsidRPr="006A137F" w:rsidRDefault="00F617CC" w:rsidP="00CD4E62">
      <w:pPr>
        <w:pStyle w:val="Akapitzlist"/>
        <w:numPr>
          <w:ilvl w:val="2"/>
          <w:numId w:val="7"/>
        </w:numPr>
        <w:spacing w:after="0"/>
        <w:ind w:left="1276" w:hanging="425"/>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sz w:val="24"/>
          <w:szCs w:val="24"/>
          <w:lang w:eastAsia="ar-SA"/>
        </w:rPr>
        <w:t xml:space="preserve">w </w:t>
      </w:r>
      <w:r w:rsidRPr="006A137F">
        <w:rPr>
          <w:rFonts w:ascii="Times New Roman" w:eastAsia="Lucida Sans Unicode" w:hAnsi="Times New Roman" w:cs="Times New Roman"/>
          <w:b/>
          <w:kern w:val="1"/>
          <w:sz w:val="24"/>
          <w:szCs w:val="24"/>
          <w:u w:val="single"/>
          <w:lang w:eastAsia="pl-PL" w:bidi="hi-IN"/>
        </w:rPr>
        <w:t xml:space="preserve">Części I </w:t>
      </w:r>
      <w:proofErr w:type="spellStart"/>
      <w:r w:rsidRPr="006A137F">
        <w:rPr>
          <w:rFonts w:ascii="Times New Roman" w:eastAsia="Lucida Sans Unicode" w:hAnsi="Times New Roman" w:cs="Times New Roman"/>
          <w:b/>
          <w:kern w:val="1"/>
          <w:sz w:val="24"/>
          <w:szCs w:val="24"/>
          <w:u w:val="single"/>
          <w:lang w:eastAsia="pl-PL" w:bidi="hi-IN"/>
        </w:rPr>
        <w:t>i</w:t>
      </w:r>
      <w:proofErr w:type="spellEnd"/>
      <w:r w:rsidRPr="006A137F">
        <w:rPr>
          <w:rFonts w:ascii="Times New Roman" w:eastAsia="Lucida Sans Unicode" w:hAnsi="Times New Roman" w:cs="Times New Roman"/>
          <w:b/>
          <w:kern w:val="1"/>
          <w:sz w:val="24"/>
          <w:szCs w:val="24"/>
          <w:u w:val="single"/>
          <w:lang w:eastAsia="pl-PL" w:bidi="hi-IN"/>
        </w:rPr>
        <w:t xml:space="preserve"> Części II – Zapewnienie oficera mechanika</w:t>
      </w:r>
    </w:p>
    <w:tbl>
      <w:tblPr>
        <w:tblStyle w:val="Tabela-Siatka"/>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709"/>
      </w:tblGrid>
      <w:tr w:rsidR="006A137F" w:rsidRPr="006A137F" w14:paraId="26C528B6" w14:textId="77777777" w:rsidTr="00F617CC">
        <w:tc>
          <w:tcPr>
            <w:tcW w:w="7202" w:type="dxa"/>
          </w:tcPr>
          <w:p w14:paraId="4B10CED4" w14:textId="0F0FBE9F" w:rsidR="00F617CC" w:rsidRPr="006A137F" w:rsidRDefault="00F617CC" w:rsidP="00CD4E62">
            <w:pPr>
              <w:widowControl w:val="0"/>
              <w:numPr>
                <w:ilvl w:val="0"/>
                <w:numId w:val="47"/>
              </w:numPr>
              <w:spacing w:line="276" w:lineRule="auto"/>
              <w:ind w:left="291" w:hanging="291"/>
              <w:contextualSpacing/>
              <w:jc w:val="both"/>
              <w:rPr>
                <w:rFonts w:eastAsia="Lucida Sans Unicode"/>
                <w:bCs/>
                <w:kern w:val="1"/>
                <w:sz w:val="24"/>
                <w:szCs w:val="24"/>
                <w:lang w:bidi="hi-IN"/>
              </w:rPr>
            </w:pPr>
            <w:r w:rsidRPr="006A137F">
              <w:rPr>
                <w:rFonts w:eastAsia="Lucida Sans Unicode"/>
                <w:bCs/>
                <w:kern w:val="1"/>
                <w:sz w:val="24"/>
                <w:szCs w:val="24"/>
                <w:lang w:bidi="hi-IN"/>
              </w:rPr>
              <w:t>posiadanie/dysponowanie oficerem mechanikiem, speł</w:t>
            </w:r>
            <w:r w:rsidR="00B20539" w:rsidRPr="006A137F">
              <w:rPr>
                <w:rFonts w:eastAsia="Lucida Sans Unicode"/>
                <w:bCs/>
                <w:kern w:val="1"/>
                <w:sz w:val="24"/>
                <w:szCs w:val="24"/>
                <w:lang w:bidi="hi-IN"/>
              </w:rPr>
              <w:t>niającym warunki opisane w pkt 7.1 i 7</w:t>
            </w:r>
            <w:r w:rsidRPr="006A137F">
              <w:rPr>
                <w:rFonts w:eastAsia="Lucida Sans Unicode"/>
                <w:bCs/>
                <w:kern w:val="1"/>
                <w:sz w:val="24"/>
                <w:szCs w:val="24"/>
                <w:lang w:bidi="hi-IN"/>
              </w:rPr>
              <w:t xml:space="preserve">.2 CZĘŚCI III SWZ, posiadającym certyfikat lub inny równoważny dokument potwierdzający posiadanie umiejętności obsługi dynamicznego pozycjonowania statku i posiadającym ważny dyplom starszego mechanika na statkach o </w:t>
            </w:r>
            <w:r w:rsidR="006A137F" w:rsidRPr="006A137F">
              <w:rPr>
                <w:rFonts w:eastAsia="Lucida Sans Unicode"/>
                <w:bCs/>
                <w:kern w:val="1"/>
                <w:sz w:val="24"/>
                <w:szCs w:val="24"/>
                <w:lang w:bidi="hi-IN"/>
              </w:rPr>
              <w:t>mocy maszyn głównych powyżej 706</w:t>
            </w:r>
            <w:r w:rsidRPr="006A137F">
              <w:rPr>
                <w:rFonts w:eastAsia="Lucida Sans Unicode"/>
                <w:bCs/>
                <w:kern w:val="1"/>
                <w:sz w:val="24"/>
                <w:szCs w:val="24"/>
                <w:lang w:bidi="hi-IN"/>
              </w:rPr>
              <w:t xml:space="preserve"> </w:t>
            </w:r>
            <w:proofErr w:type="spellStart"/>
            <w:r w:rsidRPr="006A137F">
              <w:rPr>
                <w:rFonts w:eastAsia="Lucida Sans Unicode"/>
                <w:bCs/>
                <w:kern w:val="1"/>
                <w:sz w:val="24"/>
                <w:szCs w:val="24"/>
                <w:lang w:bidi="hi-IN"/>
              </w:rPr>
              <w:t>kW.</w:t>
            </w:r>
            <w:proofErr w:type="spellEnd"/>
          </w:p>
        </w:tc>
        <w:tc>
          <w:tcPr>
            <w:tcW w:w="709" w:type="dxa"/>
          </w:tcPr>
          <w:p w14:paraId="5EDB8689" w14:textId="760399C2" w:rsidR="00F617CC" w:rsidRPr="006A137F" w:rsidRDefault="00F617CC" w:rsidP="00CD4E62">
            <w:pPr>
              <w:spacing w:line="276" w:lineRule="auto"/>
              <w:jc w:val="center"/>
              <w:rPr>
                <w:bCs/>
                <w:sz w:val="24"/>
                <w:szCs w:val="24"/>
                <w:lang w:eastAsia="ar-SA"/>
              </w:rPr>
            </w:pPr>
            <w:r w:rsidRPr="006A137F">
              <w:rPr>
                <w:bCs/>
                <w:sz w:val="24"/>
                <w:szCs w:val="24"/>
                <w:lang w:eastAsia="ar-SA"/>
              </w:rPr>
              <w:t>20 pkt</w:t>
            </w:r>
          </w:p>
        </w:tc>
      </w:tr>
      <w:tr w:rsidR="006A137F" w:rsidRPr="006A137F" w14:paraId="0AA95D94" w14:textId="77777777" w:rsidTr="00F617CC">
        <w:tc>
          <w:tcPr>
            <w:tcW w:w="7202" w:type="dxa"/>
          </w:tcPr>
          <w:p w14:paraId="74B79A04" w14:textId="517244B3" w:rsidR="00F617CC" w:rsidRPr="006A137F" w:rsidRDefault="00F617CC" w:rsidP="00CD4E62">
            <w:pPr>
              <w:widowControl w:val="0"/>
              <w:numPr>
                <w:ilvl w:val="0"/>
                <w:numId w:val="47"/>
              </w:numPr>
              <w:spacing w:line="276" w:lineRule="auto"/>
              <w:ind w:left="291" w:hanging="291"/>
              <w:contextualSpacing/>
              <w:jc w:val="both"/>
              <w:rPr>
                <w:rFonts w:eastAsia="Lucida Sans Unicode"/>
                <w:bCs/>
                <w:kern w:val="1"/>
                <w:sz w:val="24"/>
                <w:szCs w:val="24"/>
                <w:lang w:bidi="hi-IN"/>
              </w:rPr>
            </w:pPr>
            <w:r w:rsidRPr="006A137F">
              <w:rPr>
                <w:rFonts w:eastAsia="Lucida Sans Unicode"/>
                <w:bCs/>
                <w:kern w:val="1"/>
                <w:sz w:val="24"/>
                <w:szCs w:val="24"/>
                <w:lang w:bidi="hi-IN"/>
              </w:rPr>
              <w:t>posiadanie/dysponowanie oficerem mechanikiem, speł</w:t>
            </w:r>
            <w:r w:rsidR="00B20539" w:rsidRPr="006A137F">
              <w:rPr>
                <w:rFonts w:eastAsia="Lucida Sans Unicode"/>
                <w:bCs/>
                <w:kern w:val="1"/>
                <w:sz w:val="24"/>
                <w:szCs w:val="24"/>
                <w:lang w:bidi="hi-IN"/>
              </w:rPr>
              <w:t>niającym warunki opisane w pkt 7.1 i 7</w:t>
            </w:r>
            <w:r w:rsidRPr="006A137F">
              <w:rPr>
                <w:rFonts w:eastAsia="Lucida Sans Unicode"/>
                <w:bCs/>
                <w:kern w:val="1"/>
                <w:sz w:val="24"/>
                <w:szCs w:val="24"/>
                <w:lang w:bidi="hi-IN"/>
              </w:rPr>
              <w:t>.2 CZĘŚCI III SWZ, posiadającym certyfikat lub inny równoważny dokument potwierdzający posiadanie umiejętności obsługi dynamicznego pozycjonowania statku i posiadającym ważny dyplom starszego mechanika na statka</w:t>
            </w:r>
            <w:r w:rsidR="006A137F" w:rsidRPr="006A137F">
              <w:rPr>
                <w:rFonts w:eastAsia="Lucida Sans Unicode"/>
                <w:bCs/>
                <w:kern w:val="1"/>
                <w:sz w:val="24"/>
                <w:szCs w:val="24"/>
                <w:lang w:bidi="hi-IN"/>
              </w:rPr>
              <w:t>ch o mocy maszyn głównych do 706</w:t>
            </w:r>
            <w:r w:rsidRPr="006A137F">
              <w:rPr>
                <w:rFonts w:eastAsia="Lucida Sans Unicode"/>
                <w:bCs/>
                <w:kern w:val="1"/>
                <w:sz w:val="24"/>
                <w:szCs w:val="24"/>
                <w:lang w:bidi="hi-IN"/>
              </w:rPr>
              <w:t xml:space="preserve"> </w:t>
            </w:r>
            <w:proofErr w:type="spellStart"/>
            <w:r w:rsidRPr="006A137F">
              <w:rPr>
                <w:rFonts w:eastAsia="Lucida Sans Unicode"/>
                <w:bCs/>
                <w:kern w:val="1"/>
                <w:sz w:val="24"/>
                <w:szCs w:val="24"/>
                <w:lang w:bidi="hi-IN"/>
              </w:rPr>
              <w:t>kW.</w:t>
            </w:r>
            <w:proofErr w:type="spellEnd"/>
          </w:p>
        </w:tc>
        <w:tc>
          <w:tcPr>
            <w:tcW w:w="709" w:type="dxa"/>
          </w:tcPr>
          <w:p w14:paraId="429C8BBB" w14:textId="77777777" w:rsidR="00F617CC" w:rsidRPr="006A137F" w:rsidRDefault="00F617CC" w:rsidP="00CD4E62">
            <w:pPr>
              <w:spacing w:line="276" w:lineRule="auto"/>
              <w:jc w:val="center"/>
              <w:rPr>
                <w:bCs/>
                <w:sz w:val="24"/>
                <w:szCs w:val="24"/>
                <w:lang w:eastAsia="ar-SA"/>
              </w:rPr>
            </w:pPr>
            <w:r w:rsidRPr="006A137F">
              <w:rPr>
                <w:bCs/>
                <w:sz w:val="24"/>
                <w:szCs w:val="24"/>
                <w:lang w:eastAsia="ar-SA"/>
              </w:rPr>
              <w:t>10 pkt</w:t>
            </w:r>
          </w:p>
        </w:tc>
      </w:tr>
      <w:tr w:rsidR="006A137F" w:rsidRPr="006A137F" w14:paraId="0DF3C23A" w14:textId="77777777" w:rsidTr="00F617CC">
        <w:tc>
          <w:tcPr>
            <w:tcW w:w="7202" w:type="dxa"/>
          </w:tcPr>
          <w:p w14:paraId="1E77A5AC" w14:textId="36C4B862" w:rsidR="00F617CC" w:rsidRPr="006A137F" w:rsidRDefault="00F617CC"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bCs/>
                <w:kern w:val="1"/>
                <w:sz w:val="24"/>
                <w:szCs w:val="24"/>
                <w:lang w:bidi="hi-IN"/>
              </w:rPr>
              <w:lastRenderedPageBreak/>
              <w:t>posiadanie/dysponowanie oficerem mechanikiem, speł</w:t>
            </w:r>
            <w:r w:rsidR="00B20539" w:rsidRPr="006A137F">
              <w:rPr>
                <w:rFonts w:eastAsia="Lucida Sans Unicode"/>
                <w:bCs/>
                <w:kern w:val="1"/>
                <w:sz w:val="24"/>
                <w:szCs w:val="24"/>
                <w:lang w:bidi="hi-IN"/>
              </w:rPr>
              <w:t>niającym warunki opisane w pkt 7.1 i 7</w:t>
            </w:r>
            <w:r w:rsidRPr="006A137F">
              <w:rPr>
                <w:rFonts w:eastAsia="Lucida Sans Unicode"/>
                <w:bCs/>
                <w:kern w:val="1"/>
                <w:sz w:val="24"/>
                <w:szCs w:val="24"/>
                <w:lang w:bidi="hi-IN"/>
              </w:rPr>
              <w:t xml:space="preserve">.2 CZĘŚCI III SWZ i posiadającym ważny dyplom starszego mechanika na statkach o </w:t>
            </w:r>
            <w:r w:rsidR="006A137F" w:rsidRPr="006A137F">
              <w:rPr>
                <w:rFonts w:eastAsia="Lucida Sans Unicode"/>
                <w:bCs/>
                <w:kern w:val="1"/>
                <w:sz w:val="24"/>
                <w:szCs w:val="24"/>
                <w:lang w:bidi="hi-IN"/>
              </w:rPr>
              <w:t>mocy maszyn głównych powyżej 706</w:t>
            </w:r>
            <w:r w:rsidRPr="006A137F">
              <w:rPr>
                <w:rFonts w:eastAsia="Lucida Sans Unicode"/>
                <w:bCs/>
                <w:kern w:val="1"/>
                <w:sz w:val="24"/>
                <w:szCs w:val="24"/>
                <w:lang w:bidi="hi-IN"/>
              </w:rPr>
              <w:t xml:space="preserve"> </w:t>
            </w:r>
            <w:proofErr w:type="spellStart"/>
            <w:r w:rsidRPr="006A137F">
              <w:rPr>
                <w:rFonts w:eastAsia="Lucida Sans Unicode"/>
                <w:bCs/>
                <w:kern w:val="1"/>
                <w:sz w:val="24"/>
                <w:szCs w:val="24"/>
                <w:lang w:bidi="hi-IN"/>
              </w:rPr>
              <w:t>kW.</w:t>
            </w:r>
            <w:proofErr w:type="spellEnd"/>
          </w:p>
        </w:tc>
        <w:tc>
          <w:tcPr>
            <w:tcW w:w="709" w:type="dxa"/>
          </w:tcPr>
          <w:p w14:paraId="6F1B8615" w14:textId="77777777" w:rsidR="00F617CC" w:rsidRPr="006A137F" w:rsidRDefault="00F617CC" w:rsidP="00CD4E62">
            <w:pPr>
              <w:spacing w:line="276" w:lineRule="auto"/>
              <w:jc w:val="center"/>
              <w:rPr>
                <w:bCs/>
                <w:sz w:val="24"/>
                <w:szCs w:val="24"/>
                <w:lang w:eastAsia="ar-SA"/>
              </w:rPr>
            </w:pPr>
            <w:r w:rsidRPr="006A137F">
              <w:rPr>
                <w:bCs/>
                <w:sz w:val="24"/>
                <w:szCs w:val="24"/>
                <w:lang w:eastAsia="ar-SA"/>
              </w:rPr>
              <w:t>10 pkt</w:t>
            </w:r>
          </w:p>
        </w:tc>
      </w:tr>
      <w:tr w:rsidR="006A137F" w:rsidRPr="006A137F" w14:paraId="26F0271D" w14:textId="77777777" w:rsidTr="00F617CC">
        <w:tc>
          <w:tcPr>
            <w:tcW w:w="7202" w:type="dxa"/>
          </w:tcPr>
          <w:p w14:paraId="5B6EE271" w14:textId="7FB8FDE6" w:rsidR="00F617CC" w:rsidRPr="006A137F" w:rsidRDefault="00F617CC"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 xml:space="preserve">posiadanie/dysponowanie oficerem mechanikiem, spełniającym warunki opisane w </w:t>
            </w:r>
            <w:r w:rsidR="00B20539" w:rsidRPr="006A137F">
              <w:rPr>
                <w:rFonts w:eastAsia="Lucida Sans Unicode"/>
                <w:bCs/>
                <w:kern w:val="1"/>
                <w:sz w:val="24"/>
                <w:szCs w:val="24"/>
                <w:lang w:bidi="hi-IN"/>
              </w:rPr>
              <w:t>pkt 7.1 i 7</w:t>
            </w:r>
            <w:r w:rsidRPr="006A137F">
              <w:rPr>
                <w:rFonts w:eastAsia="Lucida Sans Unicode"/>
                <w:bCs/>
                <w:kern w:val="1"/>
                <w:sz w:val="24"/>
                <w:szCs w:val="24"/>
                <w:lang w:bidi="hi-IN"/>
              </w:rPr>
              <w:t>.2 CZĘŚCI III SWZ</w:t>
            </w:r>
            <w:r w:rsidRPr="006A137F">
              <w:rPr>
                <w:rFonts w:eastAsia="Lucida Sans Unicode"/>
                <w:kern w:val="1"/>
                <w:sz w:val="24"/>
                <w:szCs w:val="24"/>
                <w:lang w:bidi="hi-IN"/>
              </w:rPr>
              <w:t xml:space="preserve"> i posiadającym ważny dyplom starszego mechanika na statka</w:t>
            </w:r>
            <w:r w:rsidR="006A137F" w:rsidRPr="006A137F">
              <w:rPr>
                <w:rFonts w:eastAsia="Lucida Sans Unicode"/>
                <w:kern w:val="1"/>
                <w:sz w:val="24"/>
                <w:szCs w:val="24"/>
                <w:lang w:bidi="hi-IN"/>
              </w:rPr>
              <w:t>ch o mocy maszyn głównych do 706</w:t>
            </w:r>
            <w:r w:rsidRPr="006A137F">
              <w:rPr>
                <w:rFonts w:eastAsia="Lucida Sans Unicode"/>
                <w:kern w:val="1"/>
                <w:sz w:val="24"/>
                <w:szCs w:val="24"/>
                <w:lang w:bidi="hi-IN"/>
              </w:rPr>
              <w:t xml:space="preserve"> </w:t>
            </w:r>
            <w:proofErr w:type="spellStart"/>
            <w:r w:rsidRPr="006A137F">
              <w:rPr>
                <w:rFonts w:eastAsia="Lucida Sans Unicode"/>
                <w:kern w:val="1"/>
                <w:sz w:val="24"/>
                <w:szCs w:val="24"/>
                <w:lang w:bidi="hi-IN"/>
              </w:rPr>
              <w:t>kW.</w:t>
            </w:r>
            <w:proofErr w:type="spellEnd"/>
          </w:p>
        </w:tc>
        <w:tc>
          <w:tcPr>
            <w:tcW w:w="709" w:type="dxa"/>
          </w:tcPr>
          <w:p w14:paraId="47F1EBCE" w14:textId="77777777" w:rsidR="00F617CC" w:rsidRPr="006A137F" w:rsidRDefault="00F617CC" w:rsidP="00CD4E62">
            <w:pPr>
              <w:spacing w:line="276" w:lineRule="auto"/>
              <w:jc w:val="center"/>
              <w:rPr>
                <w:bCs/>
                <w:sz w:val="24"/>
                <w:szCs w:val="24"/>
                <w:lang w:eastAsia="ar-SA"/>
              </w:rPr>
            </w:pPr>
            <w:r w:rsidRPr="006A137F">
              <w:rPr>
                <w:bCs/>
                <w:sz w:val="24"/>
                <w:szCs w:val="24"/>
                <w:lang w:eastAsia="ar-SA"/>
              </w:rPr>
              <w:t>5 pkt</w:t>
            </w:r>
          </w:p>
        </w:tc>
      </w:tr>
      <w:tr w:rsidR="006A137F" w:rsidRPr="006A137F" w14:paraId="725C63BF" w14:textId="77777777" w:rsidTr="00F617CC">
        <w:tc>
          <w:tcPr>
            <w:tcW w:w="7202" w:type="dxa"/>
          </w:tcPr>
          <w:p w14:paraId="66193EE0" w14:textId="21FE37E9" w:rsidR="00F617CC" w:rsidRPr="006A137F" w:rsidRDefault="00F617CC"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 xml:space="preserve">posiadanie/dysponowanie oficerem mechanikiem, spełniającym warunki opisane w </w:t>
            </w:r>
            <w:r w:rsidR="00B20539" w:rsidRPr="006A137F">
              <w:rPr>
                <w:rFonts w:eastAsia="Lucida Sans Unicode"/>
                <w:bCs/>
                <w:kern w:val="1"/>
                <w:sz w:val="24"/>
                <w:szCs w:val="24"/>
                <w:lang w:bidi="hi-IN"/>
              </w:rPr>
              <w:t>pkt 7.1 i 7</w:t>
            </w:r>
            <w:r w:rsidRPr="006A137F">
              <w:rPr>
                <w:rFonts w:eastAsia="Lucida Sans Unicode"/>
                <w:bCs/>
                <w:kern w:val="1"/>
                <w:sz w:val="24"/>
                <w:szCs w:val="24"/>
                <w:lang w:bidi="hi-IN"/>
              </w:rPr>
              <w:t>.2 CZĘŚCI III SWZ</w:t>
            </w:r>
            <w:r w:rsidRPr="006A137F">
              <w:rPr>
                <w:rFonts w:eastAsia="Lucida Sans Unicode"/>
                <w:kern w:val="1"/>
                <w:sz w:val="24"/>
                <w:szCs w:val="24"/>
                <w:lang w:bidi="hi-IN"/>
              </w:rPr>
              <w:t xml:space="preserve"> i posiadającym certyfikat lub inny równoważny dokument potwierdzający posiadanie umiejętności obsługi dynamicznego pozycjonowania statku.</w:t>
            </w:r>
          </w:p>
        </w:tc>
        <w:tc>
          <w:tcPr>
            <w:tcW w:w="709" w:type="dxa"/>
          </w:tcPr>
          <w:p w14:paraId="718E122E" w14:textId="77777777" w:rsidR="00F617CC" w:rsidRPr="006A137F" w:rsidRDefault="00F617CC" w:rsidP="00CD4E62">
            <w:pPr>
              <w:spacing w:line="276" w:lineRule="auto"/>
              <w:jc w:val="center"/>
              <w:rPr>
                <w:bCs/>
                <w:sz w:val="24"/>
                <w:szCs w:val="24"/>
                <w:lang w:eastAsia="ar-SA"/>
              </w:rPr>
            </w:pPr>
            <w:r w:rsidRPr="006A137F">
              <w:rPr>
                <w:bCs/>
                <w:sz w:val="24"/>
                <w:szCs w:val="24"/>
                <w:lang w:eastAsia="ar-SA"/>
              </w:rPr>
              <w:t>5 pkt</w:t>
            </w:r>
          </w:p>
        </w:tc>
      </w:tr>
      <w:tr w:rsidR="00CD4E62" w:rsidRPr="006A137F" w14:paraId="1CA53B9D" w14:textId="77777777" w:rsidTr="00F617CC">
        <w:tc>
          <w:tcPr>
            <w:tcW w:w="7202" w:type="dxa"/>
          </w:tcPr>
          <w:p w14:paraId="5D6B8C19" w14:textId="77777777" w:rsidR="00F617CC" w:rsidRPr="006A137F" w:rsidRDefault="00F617CC"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brak wykazania posiadania ww. kwalifikacji lub brak informacji</w:t>
            </w:r>
          </w:p>
        </w:tc>
        <w:tc>
          <w:tcPr>
            <w:tcW w:w="709" w:type="dxa"/>
          </w:tcPr>
          <w:p w14:paraId="01EA82B6" w14:textId="77777777" w:rsidR="00F617CC" w:rsidRPr="006A137F" w:rsidRDefault="00F617CC" w:rsidP="00CD4E62">
            <w:pPr>
              <w:spacing w:line="276" w:lineRule="auto"/>
              <w:jc w:val="center"/>
              <w:rPr>
                <w:bCs/>
                <w:sz w:val="24"/>
                <w:szCs w:val="24"/>
                <w:lang w:eastAsia="ar-SA"/>
              </w:rPr>
            </w:pPr>
            <w:r w:rsidRPr="006A137F">
              <w:rPr>
                <w:bCs/>
                <w:sz w:val="24"/>
                <w:szCs w:val="24"/>
                <w:lang w:eastAsia="ar-SA"/>
              </w:rPr>
              <w:t>0 pkt</w:t>
            </w:r>
          </w:p>
        </w:tc>
      </w:tr>
    </w:tbl>
    <w:p w14:paraId="09ECB20F" w14:textId="59B2283F" w:rsidR="00F617CC" w:rsidRPr="006A137F" w:rsidRDefault="00F617CC" w:rsidP="00CD4E62">
      <w:pPr>
        <w:spacing w:after="0"/>
        <w:ind w:left="1020"/>
        <w:jc w:val="both"/>
        <w:rPr>
          <w:rFonts w:ascii="Times New Roman" w:eastAsia="Times New Roman" w:hAnsi="Times New Roman" w:cs="Times New Roman"/>
          <w:bCs/>
          <w:sz w:val="24"/>
          <w:szCs w:val="24"/>
          <w:lang w:eastAsia="ar-SA"/>
        </w:rPr>
      </w:pPr>
    </w:p>
    <w:p w14:paraId="22BEE802" w14:textId="70A3DCA0" w:rsidR="00FE4E1C" w:rsidRPr="006A137F" w:rsidRDefault="00FE4E1C" w:rsidP="00CD4E62">
      <w:pPr>
        <w:pStyle w:val="Akapitzlist"/>
        <w:numPr>
          <w:ilvl w:val="2"/>
          <w:numId w:val="7"/>
        </w:numPr>
        <w:spacing w:after="0"/>
        <w:ind w:left="1276" w:hanging="425"/>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sz w:val="24"/>
          <w:szCs w:val="24"/>
          <w:lang w:eastAsia="ar-SA"/>
        </w:rPr>
        <w:t xml:space="preserve">w </w:t>
      </w:r>
      <w:r w:rsidRPr="006A137F">
        <w:rPr>
          <w:rFonts w:ascii="Times New Roman" w:eastAsia="Lucida Sans Unicode" w:hAnsi="Times New Roman" w:cs="Times New Roman"/>
          <w:b/>
          <w:kern w:val="1"/>
          <w:sz w:val="24"/>
          <w:szCs w:val="24"/>
          <w:u w:val="single"/>
          <w:lang w:eastAsia="pl-PL" w:bidi="hi-IN"/>
        </w:rPr>
        <w:t>Części III i Części IV – Zapewnienie oficera wachtowego</w:t>
      </w:r>
    </w:p>
    <w:tbl>
      <w:tblPr>
        <w:tblStyle w:val="Tabela-Siatka"/>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709"/>
      </w:tblGrid>
      <w:tr w:rsidR="006A137F" w:rsidRPr="006A137F" w14:paraId="378C81D3" w14:textId="77777777" w:rsidTr="00FE4E1C">
        <w:tc>
          <w:tcPr>
            <w:tcW w:w="7202" w:type="dxa"/>
          </w:tcPr>
          <w:p w14:paraId="321AACC9" w14:textId="585055BA" w:rsidR="00FE4E1C" w:rsidRPr="006A137F" w:rsidRDefault="00FE4E1C"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bCs/>
                <w:kern w:val="1"/>
                <w:sz w:val="24"/>
                <w:szCs w:val="24"/>
                <w:lang w:bidi="hi-IN"/>
              </w:rPr>
              <w:t>posiadanie/dysponowanie oficerem wachtowym, speł</w:t>
            </w:r>
            <w:r w:rsidR="00B20539" w:rsidRPr="006A137F">
              <w:rPr>
                <w:rFonts w:eastAsia="Lucida Sans Unicode"/>
                <w:bCs/>
                <w:kern w:val="1"/>
                <w:sz w:val="24"/>
                <w:szCs w:val="24"/>
                <w:lang w:bidi="hi-IN"/>
              </w:rPr>
              <w:t>niającym warunki opisane w pkt 7.3 i 7</w:t>
            </w:r>
            <w:r w:rsidRPr="006A137F">
              <w:rPr>
                <w:rFonts w:eastAsia="Lucida Sans Unicode"/>
                <w:bCs/>
                <w:kern w:val="1"/>
                <w:sz w:val="24"/>
                <w:szCs w:val="24"/>
                <w:lang w:bidi="hi-IN"/>
              </w:rPr>
              <w:t>.4 CZĘŚCI III SWZ, posiadającym certyfikat lub inny równoważny dokument potwierdzający posiadanie umiejętności obsługi dynamicznego pozycjonowania statku i posiadającym ważny dyplom Kapitana Żeglugi Wielkiej.</w:t>
            </w:r>
          </w:p>
        </w:tc>
        <w:tc>
          <w:tcPr>
            <w:tcW w:w="709" w:type="dxa"/>
          </w:tcPr>
          <w:p w14:paraId="44637BAD" w14:textId="77777777" w:rsidR="00FE4E1C" w:rsidRPr="006A137F" w:rsidRDefault="00FE4E1C" w:rsidP="00CD4E62">
            <w:pPr>
              <w:spacing w:line="276" w:lineRule="auto"/>
              <w:jc w:val="center"/>
              <w:rPr>
                <w:bCs/>
                <w:sz w:val="24"/>
                <w:szCs w:val="24"/>
                <w:lang w:eastAsia="ar-SA"/>
              </w:rPr>
            </w:pPr>
            <w:r w:rsidRPr="006A137F">
              <w:rPr>
                <w:bCs/>
                <w:sz w:val="24"/>
                <w:szCs w:val="24"/>
                <w:lang w:eastAsia="ar-SA"/>
              </w:rPr>
              <w:t>20 pkt</w:t>
            </w:r>
          </w:p>
        </w:tc>
      </w:tr>
      <w:tr w:rsidR="006A137F" w:rsidRPr="006A137F" w14:paraId="7E37C8E2" w14:textId="77777777" w:rsidTr="00FE4E1C">
        <w:tc>
          <w:tcPr>
            <w:tcW w:w="7202" w:type="dxa"/>
          </w:tcPr>
          <w:p w14:paraId="245D5DA9" w14:textId="5FAD78C1" w:rsidR="00FE4E1C" w:rsidRPr="006A137F" w:rsidRDefault="00FE4E1C"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posiadanie/dysponowanie oficerem wachtowym, spełniającym warunki opisane w</w:t>
            </w:r>
            <w:r w:rsidR="00B20539" w:rsidRPr="006A137F">
              <w:rPr>
                <w:rFonts w:eastAsia="Lucida Sans Unicode"/>
                <w:bCs/>
                <w:kern w:val="1"/>
                <w:sz w:val="24"/>
                <w:szCs w:val="24"/>
                <w:lang w:bidi="hi-IN"/>
              </w:rPr>
              <w:t xml:space="preserve"> pkt 7.3 i 7</w:t>
            </w:r>
            <w:r w:rsidRPr="006A137F">
              <w:rPr>
                <w:rFonts w:eastAsia="Lucida Sans Unicode"/>
                <w:bCs/>
                <w:kern w:val="1"/>
                <w:sz w:val="24"/>
                <w:szCs w:val="24"/>
                <w:lang w:bidi="hi-IN"/>
              </w:rPr>
              <w:t>.4 CZĘŚCI III SWZ</w:t>
            </w:r>
            <w:r w:rsidRPr="006A137F">
              <w:rPr>
                <w:rFonts w:eastAsia="Lucida Sans Unicode"/>
                <w:kern w:val="1"/>
                <w:sz w:val="24"/>
                <w:szCs w:val="24"/>
                <w:lang w:bidi="hi-IN"/>
              </w:rPr>
              <w:t>, posiadającym certyfikat lub inny równoważny dokument potwierdzający posiadanie umiejętności obsługi dynamicznego pozycjonowania statku i posiadającym ważny dyplom kapitana na statkach powyżej 500 GT lub dyplom starszego oficera</w:t>
            </w:r>
          </w:p>
        </w:tc>
        <w:tc>
          <w:tcPr>
            <w:tcW w:w="709" w:type="dxa"/>
          </w:tcPr>
          <w:p w14:paraId="2CDEE65A" w14:textId="77777777" w:rsidR="00FE4E1C" w:rsidRPr="006A137F" w:rsidRDefault="00FE4E1C" w:rsidP="00CD4E62">
            <w:pPr>
              <w:spacing w:line="276" w:lineRule="auto"/>
              <w:jc w:val="center"/>
              <w:rPr>
                <w:bCs/>
                <w:sz w:val="24"/>
                <w:szCs w:val="24"/>
                <w:lang w:eastAsia="ar-SA"/>
              </w:rPr>
            </w:pPr>
            <w:r w:rsidRPr="006A137F">
              <w:rPr>
                <w:bCs/>
                <w:sz w:val="24"/>
                <w:szCs w:val="24"/>
                <w:lang w:eastAsia="ar-SA"/>
              </w:rPr>
              <w:t>15 pkt</w:t>
            </w:r>
          </w:p>
        </w:tc>
      </w:tr>
      <w:tr w:rsidR="006A137F" w:rsidRPr="006A137F" w14:paraId="7FBDFF52" w14:textId="77777777" w:rsidTr="00FE4E1C">
        <w:tc>
          <w:tcPr>
            <w:tcW w:w="7202" w:type="dxa"/>
          </w:tcPr>
          <w:p w14:paraId="3D227D2A" w14:textId="7EC0665B" w:rsidR="00FE4E1C" w:rsidRPr="006A137F" w:rsidRDefault="00FE4E1C" w:rsidP="00CD4E62">
            <w:pPr>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 xml:space="preserve">posiadanie/dysponowanie oficerem wachtowym, spełniającym warunki opisane </w:t>
            </w:r>
            <w:r w:rsidR="00B20539" w:rsidRPr="006A137F">
              <w:rPr>
                <w:rFonts w:eastAsia="Lucida Sans Unicode"/>
                <w:bCs/>
                <w:kern w:val="1"/>
                <w:sz w:val="24"/>
                <w:szCs w:val="24"/>
                <w:lang w:bidi="hi-IN"/>
              </w:rPr>
              <w:t>w pkt 7.3 i 7</w:t>
            </w:r>
            <w:r w:rsidRPr="006A137F">
              <w:rPr>
                <w:rFonts w:eastAsia="Lucida Sans Unicode"/>
                <w:bCs/>
                <w:kern w:val="1"/>
                <w:sz w:val="24"/>
                <w:szCs w:val="24"/>
                <w:lang w:bidi="hi-IN"/>
              </w:rPr>
              <w:t>.4 CZĘŚCI III SWZ</w:t>
            </w:r>
            <w:r w:rsidRPr="006A137F">
              <w:rPr>
                <w:rFonts w:eastAsia="Lucida Sans Unicode"/>
                <w:kern w:val="1"/>
                <w:sz w:val="24"/>
                <w:szCs w:val="24"/>
                <w:lang w:bidi="hi-IN"/>
              </w:rPr>
              <w:t xml:space="preserve"> </w:t>
            </w:r>
            <w:r w:rsidRPr="006A137F">
              <w:rPr>
                <w:rFonts w:eastAsia="Lucida Sans Unicode"/>
                <w:kern w:val="1"/>
                <w:sz w:val="24"/>
                <w:szCs w:val="24"/>
                <w:lang w:bidi="hi-IN"/>
              </w:rPr>
              <w:br/>
              <w:t xml:space="preserve">i posiadającym ważny dyplom Kapitana Żeglugi Wielkiej </w:t>
            </w:r>
          </w:p>
        </w:tc>
        <w:tc>
          <w:tcPr>
            <w:tcW w:w="709" w:type="dxa"/>
          </w:tcPr>
          <w:p w14:paraId="6F287FDC" w14:textId="77777777" w:rsidR="00FE4E1C" w:rsidRPr="006A137F" w:rsidRDefault="00FE4E1C" w:rsidP="00CD4E62">
            <w:pPr>
              <w:spacing w:line="276" w:lineRule="auto"/>
              <w:jc w:val="center"/>
              <w:rPr>
                <w:bCs/>
                <w:sz w:val="24"/>
                <w:szCs w:val="24"/>
                <w:lang w:eastAsia="ar-SA"/>
              </w:rPr>
            </w:pPr>
            <w:r w:rsidRPr="006A137F">
              <w:rPr>
                <w:bCs/>
                <w:sz w:val="24"/>
                <w:szCs w:val="24"/>
                <w:lang w:eastAsia="ar-SA"/>
              </w:rPr>
              <w:t>10 pkt</w:t>
            </w:r>
          </w:p>
        </w:tc>
      </w:tr>
      <w:tr w:rsidR="006A137F" w:rsidRPr="006A137F" w14:paraId="6DDF67DE" w14:textId="77777777" w:rsidTr="00FE4E1C">
        <w:tc>
          <w:tcPr>
            <w:tcW w:w="7202" w:type="dxa"/>
          </w:tcPr>
          <w:p w14:paraId="36F8FC47" w14:textId="187A3A97" w:rsidR="00FE4E1C" w:rsidRPr="006A137F" w:rsidRDefault="00FE4E1C" w:rsidP="00CD4E62">
            <w:pPr>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posiadanie/dysponowanie oficerem wachtowym, spełniającym warunki opisane w</w:t>
            </w:r>
            <w:r w:rsidRPr="006A137F">
              <w:rPr>
                <w:rFonts w:eastAsia="Lucida Sans Unicode"/>
                <w:bCs/>
                <w:kern w:val="1"/>
                <w:sz w:val="24"/>
                <w:szCs w:val="24"/>
                <w:lang w:bidi="hi-IN"/>
              </w:rPr>
              <w:t xml:space="preserve"> pk</w:t>
            </w:r>
            <w:r w:rsidR="00B20539" w:rsidRPr="006A137F">
              <w:rPr>
                <w:rFonts w:eastAsia="Lucida Sans Unicode"/>
                <w:bCs/>
                <w:kern w:val="1"/>
                <w:sz w:val="24"/>
                <w:szCs w:val="24"/>
                <w:lang w:bidi="hi-IN"/>
              </w:rPr>
              <w:t>t 7.3 i 7</w:t>
            </w:r>
            <w:r w:rsidRPr="006A137F">
              <w:rPr>
                <w:rFonts w:eastAsia="Lucida Sans Unicode"/>
                <w:bCs/>
                <w:kern w:val="1"/>
                <w:sz w:val="24"/>
                <w:szCs w:val="24"/>
                <w:lang w:bidi="hi-IN"/>
              </w:rPr>
              <w:t>.4 CZĘŚCI III SWZ</w:t>
            </w:r>
            <w:r w:rsidRPr="006A137F">
              <w:rPr>
                <w:rFonts w:eastAsia="Lucida Sans Unicode"/>
                <w:kern w:val="1"/>
                <w:sz w:val="24"/>
                <w:szCs w:val="24"/>
                <w:lang w:bidi="hi-IN"/>
              </w:rPr>
              <w:t xml:space="preserve"> </w:t>
            </w:r>
            <w:r w:rsidRPr="006A137F">
              <w:rPr>
                <w:rFonts w:eastAsia="Lucida Sans Unicode"/>
                <w:kern w:val="1"/>
                <w:sz w:val="24"/>
                <w:szCs w:val="24"/>
                <w:lang w:bidi="hi-IN"/>
              </w:rPr>
              <w:br/>
              <w:t>i posiadającym certyfikat lub inny równoważny dokument potwierdzający posiadanie umiejętności obsługi dynamicznego pozycjonowania statku.</w:t>
            </w:r>
          </w:p>
        </w:tc>
        <w:tc>
          <w:tcPr>
            <w:tcW w:w="709" w:type="dxa"/>
          </w:tcPr>
          <w:p w14:paraId="08F303A4" w14:textId="77777777" w:rsidR="00FE4E1C" w:rsidRPr="006A137F" w:rsidRDefault="00FE4E1C" w:rsidP="00CD4E62">
            <w:pPr>
              <w:spacing w:line="276" w:lineRule="auto"/>
              <w:jc w:val="center"/>
              <w:rPr>
                <w:bCs/>
                <w:sz w:val="24"/>
                <w:szCs w:val="24"/>
                <w:lang w:eastAsia="ar-SA"/>
              </w:rPr>
            </w:pPr>
            <w:r w:rsidRPr="006A137F">
              <w:rPr>
                <w:bCs/>
                <w:sz w:val="24"/>
                <w:szCs w:val="24"/>
                <w:lang w:eastAsia="ar-SA"/>
              </w:rPr>
              <w:t>10 pkt</w:t>
            </w:r>
          </w:p>
        </w:tc>
      </w:tr>
      <w:tr w:rsidR="006A137F" w:rsidRPr="006A137F" w14:paraId="5A9EEC4E" w14:textId="77777777" w:rsidTr="00FE4E1C">
        <w:tc>
          <w:tcPr>
            <w:tcW w:w="7202" w:type="dxa"/>
          </w:tcPr>
          <w:p w14:paraId="2EA09FD1" w14:textId="29B27D65" w:rsidR="00FE4E1C" w:rsidRPr="006A137F" w:rsidRDefault="00FE4E1C" w:rsidP="00CD4E62">
            <w:pPr>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posiadanie/dysponowanie oficerem wachtowym, spełniającym warunki opisane w</w:t>
            </w:r>
            <w:r w:rsidR="00B20539" w:rsidRPr="006A137F">
              <w:rPr>
                <w:rFonts w:eastAsia="Lucida Sans Unicode"/>
                <w:bCs/>
                <w:kern w:val="1"/>
                <w:sz w:val="24"/>
                <w:szCs w:val="24"/>
                <w:lang w:bidi="hi-IN"/>
              </w:rPr>
              <w:t xml:space="preserve"> pkt 7</w:t>
            </w:r>
            <w:r w:rsidRPr="006A137F">
              <w:rPr>
                <w:rFonts w:eastAsia="Lucida Sans Unicode"/>
                <w:bCs/>
                <w:kern w:val="1"/>
                <w:sz w:val="24"/>
                <w:szCs w:val="24"/>
                <w:lang w:bidi="hi-IN"/>
              </w:rPr>
              <w:t>.3</w:t>
            </w:r>
            <w:r w:rsidR="00B20539" w:rsidRPr="006A137F">
              <w:rPr>
                <w:rFonts w:eastAsia="Lucida Sans Unicode"/>
                <w:bCs/>
                <w:kern w:val="1"/>
                <w:sz w:val="24"/>
                <w:szCs w:val="24"/>
                <w:lang w:bidi="hi-IN"/>
              </w:rPr>
              <w:t xml:space="preserve"> i 7</w:t>
            </w:r>
            <w:r w:rsidRPr="006A137F">
              <w:rPr>
                <w:rFonts w:eastAsia="Lucida Sans Unicode"/>
                <w:bCs/>
                <w:kern w:val="1"/>
                <w:sz w:val="24"/>
                <w:szCs w:val="24"/>
                <w:lang w:bidi="hi-IN"/>
              </w:rPr>
              <w:t>.4 CZĘŚCI III SWZ</w:t>
            </w:r>
            <w:r w:rsidRPr="006A137F">
              <w:rPr>
                <w:rFonts w:eastAsia="Lucida Sans Unicode"/>
                <w:bCs/>
                <w:kern w:val="1"/>
                <w:sz w:val="24"/>
                <w:szCs w:val="24"/>
                <w:lang w:bidi="hi-IN"/>
              </w:rPr>
              <w:br/>
            </w:r>
            <w:r w:rsidRPr="006A137F">
              <w:rPr>
                <w:rFonts w:eastAsia="Lucida Sans Unicode"/>
                <w:kern w:val="1"/>
                <w:sz w:val="24"/>
                <w:szCs w:val="24"/>
                <w:lang w:bidi="hi-IN"/>
              </w:rPr>
              <w:t>i posiadającym ważny dyplom kapitana na statkach do 500 GT lub dyplom starszego oficera.</w:t>
            </w:r>
          </w:p>
        </w:tc>
        <w:tc>
          <w:tcPr>
            <w:tcW w:w="709" w:type="dxa"/>
          </w:tcPr>
          <w:p w14:paraId="631FEB9E" w14:textId="77777777" w:rsidR="00FE4E1C" w:rsidRPr="006A137F" w:rsidRDefault="00FE4E1C" w:rsidP="00CD4E62">
            <w:pPr>
              <w:spacing w:line="276" w:lineRule="auto"/>
              <w:jc w:val="center"/>
              <w:rPr>
                <w:bCs/>
                <w:sz w:val="24"/>
                <w:szCs w:val="24"/>
                <w:lang w:eastAsia="ar-SA"/>
              </w:rPr>
            </w:pPr>
            <w:r w:rsidRPr="006A137F">
              <w:rPr>
                <w:bCs/>
                <w:sz w:val="24"/>
                <w:szCs w:val="24"/>
                <w:lang w:eastAsia="ar-SA"/>
              </w:rPr>
              <w:t>5 pkt</w:t>
            </w:r>
          </w:p>
        </w:tc>
      </w:tr>
      <w:tr w:rsidR="00CD4E62" w:rsidRPr="006A137F" w14:paraId="6A93C337" w14:textId="77777777" w:rsidTr="00FE4E1C">
        <w:tc>
          <w:tcPr>
            <w:tcW w:w="7202" w:type="dxa"/>
          </w:tcPr>
          <w:p w14:paraId="1DDC595C" w14:textId="77777777" w:rsidR="00FE4E1C" w:rsidRPr="006A137F" w:rsidRDefault="00FE4E1C"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brak wykazania posiadania ww. kwalifikacji lub brak informacji</w:t>
            </w:r>
          </w:p>
        </w:tc>
        <w:tc>
          <w:tcPr>
            <w:tcW w:w="709" w:type="dxa"/>
          </w:tcPr>
          <w:p w14:paraId="295CDCEA" w14:textId="77777777" w:rsidR="00FE4E1C" w:rsidRPr="006A137F" w:rsidRDefault="00FE4E1C" w:rsidP="00CD4E62">
            <w:pPr>
              <w:spacing w:line="276" w:lineRule="auto"/>
              <w:jc w:val="center"/>
              <w:rPr>
                <w:bCs/>
                <w:sz w:val="24"/>
                <w:szCs w:val="24"/>
                <w:lang w:eastAsia="ar-SA"/>
              </w:rPr>
            </w:pPr>
            <w:r w:rsidRPr="006A137F">
              <w:rPr>
                <w:bCs/>
                <w:sz w:val="24"/>
                <w:szCs w:val="24"/>
                <w:lang w:eastAsia="ar-SA"/>
              </w:rPr>
              <w:t>0 pkt</w:t>
            </w:r>
          </w:p>
        </w:tc>
      </w:tr>
    </w:tbl>
    <w:p w14:paraId="151D2BEB" w14:textId="77777777" w:rsidR="00F617CC" w:rsidRPr="006A137F" w:rsidRDefault="00F617CC" w:rsidP="00CD4E62">
      <w:pPr>
        <w:spacing w:after="0"/>
        <w:contextualSpacing/>
        <w:jc w:val="both"/>
        <w:rPr>
          <w:rFonts w:ascii="Times New Roman" w:eastAsia="Times New Roman" w:hAnsi="Times New Roman" w:cs="Times New Roman"/>
          <w:bCs/>
          <w:sz w:val="24"/>
          <w:szCs w:val="24"/>
          <w:lang w:eastAsia="ar-SA"/>
        </w:rPr>
      </w:pPr>
    </w:p>
    <w:p w14:paraId="08C03E04" w14:textId="356DF345" w:rsidR="00F617CC" w:rsidRPr="006A137F" w:rsidRDefault="00FD7F0F" w:rsidP="00CD4E62">
      <w:pPr>
        <w:numPr>
          <w:ilvl w:val="0"/>
          <w:numId w:val="52"/>
        </w:numPr>
        <w:spacing w:after="0"/>
        <w:ind w:left="851" w:hanging="425"/>
        <w:contextualSpacing/>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Staż pracy na morzu [S]</w:t>
      </w:r>
      <w:r w:rsidR="00F617CC" w:rsidRPr="006A137F">
        <w:rPr>
          <w:rFonts w:ascii="Times New Roman" w:eastAsia="Times New Roman" w:hAnsi="Times New Roman" w:cs="Times New Roman"/>
          <w:bCs/>
          <w:sz w:val="24"/>
          <w:szCs w:val="24"/>
          <w:lang w:eastAsia="ar-SA"/>
        </w:rPr>
        <w:t xml:space="preserve"> </w:t>
      </w:r>
      <w:r w:rsidRPr="006A137F">
        <w:rPr>
          <w:rFonts w:ascii="Times New Roman" w:eastAsia="Times New Roman" w:hAnsi="Times New Roman" w:cs="Times New Roman"/>
          <w:bCs/>
          <w:sz w:val="24"/>
          <w:szCs w:val="24"/>
          <w:lang w:eastAsia="ar-SA"/>
        </w:rPr>
        <w:t xml:space="preserve">- </w:t>
      </w:r>
      <w:r w:rsidR="00F617CC" w:rsidRPr="006A137F">
        <w:rPr>
          <w:rFonts w:ascii="Times New Roman" w:eastAsia="Times New Roman" w:hAnsi="Times New Roman" w:cs="Times New Roman"/>
          <w:bCs/>
          <w:sz w:val="24"/>
          <w:szCs w:val="24"/>
          <w:lang w:eastAsia="ar-SA"/>
        </w:rPr>
        <w:t>20</w:t>
      </w:r>
      <w:r w:rsidRPr="006A137F">
        <w:rPr>
          <w:rFonts w:ascii="Times New Roman" w:eastAsia="Times New Roman" w:hAnsi="Times New Roman" w:cs="Times New Roman"/>
          <w:bCs/>
          <w:sz w:val="24"/>
          <w:szCs w:val="24"/>
          <w:lang w:eastAsia="ar-SA"/>
        </w:rPr>
        <w:t xml:space="preserve"> %</w:t>
      </w:r>
      <w:r w:rsidR="00F617CC" w:rsidRPr="006A137F">
        <w:rPr>
          <w:rFonts w:ascii="Times New Roman" w:eastAsia="Times New Roman" w:hAnsi="Times New Roman" w:cs="Times New Roman"/>
          <w:bCs/>
          <w:sz w:val="24"/>
          <w:szCs w:val="24"/>
          <w:lang w:eastAsia="ar-SA"/>
        </w:rPr>
        <w:t xml:space="preserve">, </w:t>
      </w:r>
      <w:r w:rsidR="00F617CC" w:rsidRPr="006A137F">
        <w:rPr>
          <w:rFonts w:ascii="Times New Roman" w:eastAsia="Times New Roman" w:hAnsi="Times New Roman" w:cs="Times New Roman"/>
          <w:sz w:val="24"/>
          <w:szCs w:val="24"/>
          <w:lang w:eastAsia="pl-PL"/>
        </w:rPr>
        <w:t>maksymalnie 20 punktów, obliczanych według zasady:</w:t>
      </w:r>
    </w:p>
    <w:p w14:paraId="561A7967" w14:textId="12B39361" w:rsidR="00FE4E1C" w:rsidRPr="006A137F" w:rsidRDefault="00FE4E1C" w:rsidP="00CD4E62">
      <w:pPr>
        <w:pStyle w:val="Akapitzlist"/>
        <w:numPr>
          <w:ilvl w:val="1"/>
          <w:numId w:val="13"/>
        </w:numPr>
        <w:tabs>
          <w:tab w:val="clear" w:pos="1440"/>
          <w:tab w:val="num" w:pos="1276"/>
        </w:tabs>
        <w:spacing w:after="0"/>
        <w:ind w:left="1276" w:hanging="425"/>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sz w:val="24"/>
          <w:szCs w:val="24"/>
          <w:lang w:eastAsia="ar-SA"/>
        </w:rPr>
        <w:lastRenderedPageBreak/>
        <w:t xml:space="preserve">w </w:t>
      </w:r>
      <w:r w:rsidRPr="006A137F">
        <w:rPr>
          <w:rFonts w:ascii="Times New Roman" w:eastAsia="Lucida Sans Unicode" w:hAnsi="Times New Roman" w:cs="Times New Roman"/>
          <w:b/>
          <w:kern w:val="1"/>
          <w:sz w:val="24"/>
          <w:szCs w:val="24"/>
          <w:u w:val="single"/>
          <w:lang w:eastAsia="pl-PL" w:bidi="hi-IN"/>
        </w:rPr>
        <w:t xml:space="preserve">Części I </w:t>
      </w:r>
      <w:proofErr w:type="spellStart"/>
      <w:r w:rsidRPr="006A137F">
        <w:rPr>
          <w:rFonts w:ascii="Times New Roman" w:eastAsia="Lucida Sans Unicode" w:hAnsi="Times New Roman" w:cs="Times New Roman"/>
          <w:b/>
          <w:kern w:val="1"/>
          <w:sz w:val="24"/>
          <w:szCs w:val="24"/>
          <w:u w:val="single"/>
          <w:lang w:eastAsia="pl-PL" w:bidi="hi-IN"/>
        </w:rPr>
        <w:t>i</w:t>
      </w:r>
      <w:proofErr w:type="spellEnd"/>
      <w:r w:rsidRPr="006A137F">
        <w:rPr>
          <w:rFonts w:ascii="Times New Roman" w:eastAsia="Lucida Sans Unicode" w:hAnsi="Times New Roman" w:cs="Times New Roman"/>
          <w:b/>
          <w:kern w:val="1"/>
          <w:sz w:val="24"/>
          <w:szCs w:val="24"/>
          <w:u w:val="single"/>
          <w:lang w:eastAsia="pl-PL" w:bidi="hi-IN"/>
        </w:rPr>
        <w:t xml:space="preserve"> Części II – Zapewnienie oficera mechanika</w:t>
      </w:r>
    </w:p>
    <w:tbl>
      <w:tblPr>
        <w:tblStyle w:val="Tabela-Siatka"/>
        <w:tblW w:w="8052" w:type="dxa"/>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850"/>
      </w:tblGrid>
      <w:tr w:rsidR="006A137F" w:rsidRPr="006A137F" w14:paraId="45A5EEE8" w14:textId="77777777" w:rsidTr="00F617CC">
        <w:tc>
          <w:tcPr>
            <w:tcW w:w="7202" w:type="dxa"/>
          </w:tcPr>
          <w:p w14:paraId="5217C72A" w14:textId="603161DB" w:rsidR="00F617CC" w:rsidRPr="006A137F" w:rsidRDefault="00F617CC"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bCs/>
                <w:kern w:val="1"/>
                <w:sz w:val="24"/>
                <w:szCs w:val="24"/>
                <w:lang w:bidi="hi-IN"/>
              </w:rPr>
              <w:t>posiadania/dysponowanie oficerem mechanikiem, speł</w:t>
            </w:r>
            <w:r w:rsidR="00B20539" w:rsidRPr="006A137F">
              <w:rPr>
                <w:rFonts w:eastAsia="Lucida Sans Unicode"/>
                <w:bCs/>
                <w:kern w:val="1"/>
                <w:sz w:val="24"/>
                <w:szCs w:val="24"/>
                <w:lang w:bidi="hi-IN"/>
              </w:rPr>
              <w:t>niającym warunki opisane w pkt 7.1 i 7</w:t>
            </w:r>
            <w:r w:rsidRPr="006A137F">
              <w:rPr>
                <w:rFonts w:eastAsia="Lucida Sans Unicode"/>
                <w:bCs/>
                <w:kern w:val="1"/>
                <w:sz w:val="24"/>
                <w:szCs w:val="24"/>
                <w:lang w:bidi="hi-IN"/>
              </w:rPr>
              <w:t>.2 CZĘŚCI III SWZ, wykazanie doświadczenia, dłuższego niż 4 lata w pracy na stanowisku oficera mechanika</w:t>
            </w:r>
          </w:p>
        </w:tc>
        <w:tc>
          <w:tcPr>
            <w:tcW w:w="850" w:type="dxa"/>
          </w:tcPr>
          <w:p w14:paraId="75407A6F" w14:textId="62160D2F" w:rsidR="00F617CC" w:rsidRPr="006A137F" w:rsidRDefault="00F617CC" w:rsidP="00CD4E62">
            <w:pPr>
              <w:spacing w:line="276" w:lineRule="auto"/>
              <w:jc w:val="center"/>
              <w:rPr>
                <w:bCs/>
                <w:sz w:val="24"/>
                <w:szCs w:val="24"/>
                <w:lang w:eastAsia="ar-SA"/>
              </w:rPr>
            </w:pPr>
            <w:r w:rsidRPr="006A137F">
              <w:rPr>
                <w:bCs/>
                <w:sz w:val="24"/>
                <w:szCs w:val="24"/>
                <w:lang w:eastAsia="ar-SA"/>
              </w:rPr>
              <w:t>20 pkt</w:t>
            </w:r>
          </w:p>
        </w:tc>
      </w:tr>
      <w:tr w:rsidR="006A137F" w:rsidRPr="006A137F" w14:paraId="415DFB08" w14:textId="77777777" w:rsidTr="00F617CC">
        <w:tc>
          <w:tcPr>
            <w:tcW w:w="7202" w:type="dxa"/>
          </w:tcPr>
          <w:p w14:paraId="09CB1A6B" w14:textId="31DB20B7" w:rsidR="00F617CC" w:rsidRPr="006A137F" w:rsidRDefault="00F617CC"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bCs/>
                <w:kern w:val="1"/>
                <w:sz w:val="24"/>
                <w:szCs w:val="24"/>
                <w:lang w:bidi="hi-IN"/>
              </w:rPr>
              <w:t>posiadania/dysponowanie oficerem mechanikiem, speł</w:t>
            </w:r>
            <w:r w:rsidR="00B20539" w:rsidRPr="006A137F">
              <w:rPr>
                <w:rFonts w:eastAsia="Lucida Sans Unicode"/>
                <w:bCs/>
                <w:kern w:val="1"/>
                <w:sz w:val="24"/>
                <w:szCs w:val="24"/>
                <w:lang w:bidi="hi-IN"/>
              </w:rPr>
              <w:t>niającym warunki opisane w pkt 7.1 i 7</w:t>
            </w:r>
            <w:r w:rsidRPr="006A137F">
              <w:rPr>
                <w:rFonts w:eastAsia="Lucida Sans Unicode"/>
                <w:bCs/>
                <w:kern w:val="1"/>
                <w:sz w:val="24"/>
                <w:szCs w:val="24"/>
                <w:lang w:bidi="hi-IN"/>
              </w:rPr>
              <w:t>.2 CZĘŚCI III SWZ, wykazanie doświadczenia, dłuższego niż 2 lata w pracy na stanowisku oficera mechanika</w:t>
            </w:r>
          </w:p>
        </w:tc>
        <w:tc>
          <w:tcPr>
            <w:tcW w:w="850" w:type="dxa"/>
          </w:tcPr>
          <w:p w14:paraId="4FC13012" w14:textId="65D50A64" w:rsidR="00F617CC" w:rsidRPr="006A137F" w:rsidRDefault="00F617CC" w:rsidP="00CD4E62">
            <w:pPr>
              <w:spacing w:line="276" w:lineRule="auto"/>
              <w:jc w:val="center"/>
              <w:rPr>
                <w:bCs/>
                <w:sz w:val="24"/>
                <w:szCs w:val="24"/>
                <w:lang w:eastAsia="ar-SA"/>
              </w:rPr>
            </w:pPr>
            <w:r w:rsidRPr="006A137F">
              <w:rPr>
                <w:bCs/>
                <w:sz w:val="24"/>
                <w:szCs w:val="24"/>
                <w:lang w:eastAsia="ar-SA"/>
              </w:rPr>
              <w:t>10 pkt</w:t>
            </w:r>
          </w:p>
        </w:tc>
      </w:tr>
      <w:tr w:rsidR="00CD4E62" w:rsidRPr="006A137F" w14:paraId="5EC44DD8" w14:textId="77777777" w:rsidTr="00F617CC">
        <w:tc>
          <w:tcPr>
            <w:tcW w:w="7202" w:type="dxa"/>
          </w:tcPr>
          <w:p w14:paraId="4D74293D" w14:textId="77777777" w:rsidR="00F617CC" w:rsidRPr="006A137F" w:rsidRDefault="00F617CC"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brak wykazania posiadania ww. stażu lub brak informacji</w:t>
            </w:r>
          </w:p>
        </w:tc>
        <w:tc>
          <w:tcPr>
            <w:tcW w:w="850" w:type="dxa"/>
          </w:tcPr>
          <w:p w14:paraId="7C5EE000" w14:textId="77777777" w:rsidR="00F617CC" w:rsidRPr="006A137F" w:rsidRDefault="00F617CC" w:rsidP="00CD4E62">
            <w:pPr>
              <w:spacing w:line="276" w:lineRule="auto"/>
              <w:jc w:val="center"/>
              <w:rPr>
                <w:bCs/>
                <w:sz w:val="24"/>
                <w:szCs w:val="24"/>
                <w:lang w:eastAsia="ar-SA"/>
              </w:rPr>
            </w:pPr>
            <w:r w:rsidRPr="006A137F">
              <w:rPr>
                <w:bCs/>
                <w:sz w:val="24"/>
                <w:szCs w:val="24"/>
                <w:lang w:eastAsia="ar-SA"/>
              </w:rPr>
              <w:t>0 pkt</w:t>
            </w:r>
          </w:p>
        </w:tc>
      </w:tr>
    </w:tbl>
    <w:p w14:paraId="2BEB3C66" w14:textId="13073CCD" w:rsidR="00F617CC" w:rsidRPr="006A137F" w:rsidRDefault="00F617CC" w:rsidP="00CD4E62">
      <w:pPr>
        <w:widowControl w:val="0"/>
        <w:spacing w:after="0"/>
        <w:jc w:val="both"/>
        <w:rPr>
          <w:rFonts w:ascii="Times New Roman" w:eastAsia="Lucida Sans Unicode" w:hAnsi="Times New Roman" w:cs="Times New Roman"/>
          <w:kern w:val="1"/>
          <w:sz w:val="24"/>
          <w:szCs w:val="24"/>
          <w:lang w:eastAsia="pl-PL" w:bidi="hi-IN"/>
        </w:rPr>
      </w:pPr>
    </w:p>
    <w:p w14:paraId="7A993701" w14:textId="77777777" w:rsidR="00FE4E1C" w:rsidRPr="006A137F" w:rsidRDefault="00FE4E1C" w:rsidP="00CD4E62">
      <w:pPr>
        <w:pStyle w:val="Akapitzlist"/>
        <w:numPr>
          <w:ilvl w:val="1"/>
          <w:numId w:val="13"/>
        </w:numPr>
        <w:tabs>
          <w:tab w:val="clear" w:pos="1440"/>
          <w:tab w:val="num" w:pos="1276"/>
        </w:tabs>
        <w:spacing w:after="0"/>
        <w:ind w:left="1276" w:hanging="425"/>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sz w:val="24"/>
          <w:szCs w:val="24"/>
          <w:lang w:eastAsia="ar-SA"/>
        </w:rPr>
        <w:t xml:space="preserve">w </w:t>
      </w:r>
      <w:r w:rsidRPr="006A137F">
        <w:rPr>
          <w:rFonts w:ascii="Times New Roman" w:eastAsia="Lucida Sans Unicode" w:hAnsi="Times New Roman" w:cs="Times New Roman"/>
          <w:b/>
          <w:kern w:val="1"/>
          <w:sz w:val="24"/>
          <w:szCs w:val="24"/>
          <w:u w:val="single"/>
          <w:lang w:eastAsia="pl-PL" w:bidi="hi-IN"/>
        </w:rPr>
        <w:t>Części III i Części IV – Zapewnienie oficera wachtowego</w:t>
      </w:r>
    </w:p>
    <w:tbl>
      <w:tblPr>
        <w:tblStyle w:val="Tabela-Siatka"/>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709"/>
      </w:tblGrid>
      <w:tr w:rsidR="006A137F" w:rsidRPr="006A137F" w14:paraId="52C7AEE0" w14:textId="77777777" w:rsidTr="00FE4E1C">
        <w:tc>
          <w:tcPr>
            <w:tcW w:w="7202" w:type="dxa"/>
          </w:tcPr>
          <w:p w14:paraId="6426467F" w14:textId="2669538D" w:rsidR="001F678D" w:rsidRPr="006A137F" w:rsidRDefault="001F678D"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bCs/>
                <w:kern w:val="1"/>
                <w:sz w:val="24"/>
                <w:szCs w:val="24"/>
                <w:lang w:bidi="hi-IN"/>
              </w:rPr>
              <w:t xml:space="preserve">posiadania/dysponowanie oficerem wachtowym, spełniającym warunki opisane </w:t>
            </w:r>
            <w:r w:rsidR="005110AC" w:rsidRPr="006A137F">
              <w:rPr>
                <w:rFonts w:eastAsia="Lucida Sans Unicode"/>
                <w:kern w:val="1"/>
                <w:sz w:val="24"/>
                <w:szCs w:val="24"/>
                <w:lang w:bidi="hi-IN"/>
              </w:rPr>
              <w:t>w</w:t>
            </w:r>
            <w:r w:rsidR="00B20539" w:rsidRPr="006A137F">
              <w:rPr>
                <w:rFonts w:eastAsia="Lucida Sans Unicode"/>
                <w:bCs/>
                <w:kern w:val="1"/>
                <w:sz w:val="24"/>
                <w:szCs w:val="24"/>
                <w:lang w:bidi="hi-IN"/>
              </w:rPr>
              <w:t xml:space="preserve"> pkt 7.3 i 7</w:t>
            </w:r>
            <w:r w:rsidR="005110AC" w:rsidRPr="006A137F">
              <w:rPr>
                <w:rFonts w:eastAsia="Lucida Sans Unicode"/>
                <w:bCs/>
                <w:kern w:val="1"/>
                <w:sz w:val="24"/>
                <w:szCs w:val="24"/>
                <w:lang w:bidi="hi-IN"/>
              </w:rPr>
              <w:t>.4 CZĘŚCI III SWZ</w:t>
            </w:r>
            <w:r w:rsidRPr="006A137F">
              <w:rPr>
                <w:rFonts w:eastAsia="Lucida Sans Unicode"/>
                <w:bCs/>
                <w:kern w:val="1"/>
                <w:sz w:val="24"/>
                <w:szCs w:val="24"/>
                <w:lang w:bidi="hi-IN"/>
              </w:rPr>
              <w:t>, wykazanie doświadczenia, dłuższego niż 4 lata w pracy na stanowisku oficera wachtowego</w:t>
            </w:r>
          </w:p>
        </w:tc>
        <w:tc>
          <w:tcPr>
            <w:tcW w:w="709" w:type="dxa"/>
          </w:tcPr>
          <w:p w14:paraId="2B6B69D4" w14:textId="77777777" w:rsidR="001F678D" w:rsidRPr="006A137F" w:rsidRDefault="001F678D" w:rsidP="00CD4E62">
            <w:pPr>
              <w:spacing w:line="276" w:lineRule="auto"/>
              <w:jc w:val="right"/>
              <w:rPr>
                <w:bCs/>
                <w:sz w:val="24"/>
                <w:szCs w:val="24"/>
                <w:lang w:eastAsia="ar-SA"/>
              </w:rPr>
            </w:pPr>
            <w:r w:rsidRPr="006A137F">
              <w:rPr>
                <w:bCs/>
                <w:sz w:val="24"/>
                <w:szCs w:val="24"/>
                <w:lang w:eastAsia="ar-SA"/>
              </w:rPr>
              <w:t>20 pkt</w:t>
            </w:r>
          </w:p>
        </w:tc>
      </w:tr>
      <w:tr w:rsidR="006A137F" w:rsidRPr="006A137F" w14:paraId="1B206E1B" w14:textId="77777777" w:rsidTr="00FE4E1C">
        <w:tc>
          <w:tcPr>
            <w:tcW w:w="7202" w:type="dxa"/>
          </w:tcPr>
          <w:p w14:paraId="518C9E71" w14:textId="345255CE" w:rsidR="001F678D" w:rsidRPr="006A137F" w:rsidRDefault="001F678D"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bCs/>
                <w:kern w:val="1"/>
                <w:sz w:val="24"/>
                <w:szCs w:val="24"/>
                <w:lang w:bidi="hi-IN"/>
              </w:rPr>
              <w:t xml:space="preserve">posiadania/dysponowanie oficerem wachtowym, spełniającym warunki opisane </w:t>
            </w:r>
            <w:r w:rsidR="005110AC" w:rsidRPr="006A137F">
              <w:rPr>
                <w:rFonts w:eastAsia="Lucida Sans Unicode"/>
                <w:kern w:val="1"/>
                <w:sz w:val="24"/>
                <w:szCs w:val="24"/>
                <w:lang w:bidi="hi-IN"/>
              </w:rPr>
              <w:t>w</w:t>
            </w:r>
            <w:r w:rsidR="00B20539" w:rsidRPr="006A137F">
              <w:rPr>
                <w:rFonts w:eastAsia="Lucida Sans Unicode"/>
                <w:bCs/>
                <w:kern w:val="1"/>
                <w:sz w:val="24"/>
                <w:szCs w:val="24"/>
                <w:lang w:bidi="hi-IN"/>
              </w:rPr>
              <w:t xml:space="preserve"> pkt 7.3 i 7</w:t>
            </w:r>
            <w:r w:rsidR="005110AC" w:rsidRPr="006A137F">
              <w:rPr>
                <w:rFonts w:eastAsia="Lucida Sans Unicode"/>
                <w:bCs/>
                <w:kern w:val="1"/>
                <w:sz w:val="24"/>
                <w:szCs w:val="24"/>
                <w:lang w:bidi="hi-IN"/>
              </w:rPr>
              <w:t>.4 CZĘŚCI III SWZ</w:t>
            </w:r>
            <w:r w:rsidRPr="006A137F">
              <w:rPr>
                <w:rFonts w:eastAsia="Lucida Sans Unicode"/>
                <w:bCs/>
                <w:kern w:val="1"/>
                <w:sz w:val="24"/>
                <w:szCs w:val="24"/>
                <w:lang w:bidi="hi-IN"/>
              </w:rPr>
              <w:t>, wykazanie doświadczenia, dłuższego niż 2 lata w pracy na stanowisku oficera wachtowego</w:t>
            </w:r>
          </w:p>
        </w:tc>
        <w:tc>
          <w:tcPr>
            <w:tcW w:w="709" w:type="dxa"/>
          </w:tcPr>
          <w:p w14:paraId="1AA73171" w14:textId="77777777" w:rsidR="001F678D" w:rsidRPr="006A137F" w:rsidRDefault="001F678D" w:rsidP="00CD4E62">
            <w:pPr>
              <w:spacing w:line="276" w:lineRule="auto"/>
              <w:jc w:val="right"/>
              <w:rPr>
                <w:bCs/>
                <w:sz w:val="24"/>
                <w:szCs w:val="24"/>
                <w:lang w:eastAsia="ar-SA"/>
              </w:rPr>
            </w:pPr>
            <w:r w:rsidRPr="006A137F">
              <w:rPr>
                <w:bCs/>
                <w:sz w:val="24"/>
                <w:szCs w:val="24"/>
                <w:lang w:eastAsia="ar-SA"/>
              </w:rPr>
              <w:t>10 pkt</w:t>
            </w:r>
          </w:p>
        </w:tc>
      </w:tr>
      <w:tr w:rsidR="00CD4E62" w:rsidRPr="006A137F" w14:paraId="368BED63" w14:textId="77777777" w:rsidTr="00FE4E1C">
        <w:tc>
          <w:tcPr>
            <w:tcW w:w="7202" w:type="dxa"/>
          </w:tcPr>
          <w:p w14:paraId="462CC22C" w14:textId="77777777" w:rsidR="001F678D" w:rsidRPr="006A137F" w:rsidRDefault="001F678D" w:rsidP="00CD4E62">
            <w:pPr>
              <w:widowControl w:val="0"/>
              <w:numPr>
                <w:ilvl w:val="0"/>
                <w:numId w:val="47"/>
              </w:numPr>
              <w:spacing w:line="276" w:lineRule="auto"/>
              <w:ind w:left="291" w:hanging="291"/>
              <w:contextualSpacing/>
              <w:jc w:val="both"/>
              <w:rPr>
                <w:rFonts w:eastAsia="Lucida Sans Unicode"/>
                <w:kern w:val="1"/>
                <w:sz w:val="24"/>
                <w:szCs w:val="24"/>
                <w:lang w:bidi="hi-IN"/>
              </w:rPr>
            </w:pPr>
            <w:r w:rsidRPr="006A137F">
              <w:rPr>
                <w:rFonts w:eastAsia="Lucida Sans Unicode"/>
                <w:kern w:val="1"/>
                <w:sz w:val="24"/>
                <w:szCs w:val="24"/>
                <w:lang w:bidi="hi-IN"/>
              </w:rPr>
              <w:t>brak wykazania posiadania ww. stażu lub brak informacji</w:t>
            </w:r>
          </w:p>
        </w:tc>
        <w:tc>
          <w:tcPr>
            <w:tcW w:w="709" w:type="dxa"/>
          </w:tcPr>
          <w:p w14:paraId="3E21ECF3" w14:textId="77777777" w:rsidR="001F678D" w:rsidRPr="006A137F" w:rsidRDefault="001F678D" w:rsidP="00CD4E62">
            <w:pPr>
              <w:spacing w:line="276" w:lineRule="auto"/>
              <w:jc w:val="right"/>
              <w:rPr>
                <w:bCs/>
                <w:sz w:val="24"/>
                <w:szCs w:val="24"/>
                <w:lang w:eastAsia="ar-SA"/>
              </w:rPr>
            </w:pPr>
            <w:r w:rsidRPr="006A137F">
              <w:rPr>
                <w:bCs/>
                <w:sz w:val="24"/>
                <w:szCs w:val="24"/>
                <w:lang w:eastAsia="ar-SA"/>
              </w:rPr>
              <w:t>0 pkt</w:t>
            </w:r>
          </w:p>
        </w:tc>
      </w:tr>
    </w:tbl>
    <w:p w14:paraId="311EB0E7" w14:textId="77777777" w:rsidR="001F678D" w:rsidRPr="006A137F" w:rsidRDefault="001F678D" w:rsidP="00CD4E62">
      <w:pPr>
        <w:widowControl w:val="0"/>
        <w:spacing w:after="0"/>
        <w:jc w:val="both"/>
        <w:rPr>
          <w:rFonts w:ascii="Times New Roman" w:eastAsia="Lucida Sans Unicode" w:hAnsi="Times New Roman" w:cs="Times New Roman"/>
          <w:kern w:val="1"/>
          <w:sz w:val="24"/>
          <w:szCs w:val="24"/>
          <w:lang w:eastAsia="pl-PL" w:bidi="hi-IN"/>
        </w:rPr>
      </w:pPr>
    </w:p>
    <w:p w14:paraId="0F34597F" w14:textId="77777777" w:rsidR="001F678D" w:rsidRPr="006A137F" w:rsidRDefault="001F678D" w:rsidP="00CD4E62">
      <w:pPr>
        <w:spacing w:after="0"/>
        <w:ind w:left="1020"/>
        <w:jc w:val="both"/>
        <w:rPr>
          <w:rFonts w:ascii="Times New Roman" w:eastAsia="Lucida Sans Unicode" w:hAnsi="Times New Roman" w:cs="Times New Roman"/>
          <w:kern w:val="1"/>
          <w:sz w:val="24"/>
          <w:szCs w:val="24"/>
          <w:lang w:eastAsia="pl-PL" w:bidi="hi-IN"/>
        </w:rPr>
      </w:pPr>
      <w:r w:rsidRPr="006A137F">
        <w:rPr>
          <w:rFonts w:ascii="Times New Roman" w:eastAsia="Times New Roman" w:hAnsi="Times New Roman" w:cs="Times New Roman"/>
          <w:bCs/>
          <w:sz w:val="24"/>
          <w:szCs w:val="24"/>
          <w:lang w:eastAsia="ar-SA"/>
        </w:rPr>
        <w:t>Punkty</w:t>
      </w:r>
      <w:r w:rsidRPr="006A137F">
        <w:rPr>
          <w:rFonts w:ascii="Times New Roman" w:eastAsia="Lucida Sans Unicode" w:hAnsi="Times New Roman" w:cs="Times New Roman"/>
          <w:kern w:val="1"/>
          <w:sz w:val="24"/>
          <w:szCs w:val="24"/>
          <w:lang w:eastAsia="pl-PL" w:bidi="hi-IN"/>
        </w:rPr>
        <w:t xml:space="preserve"> w kryterium </w:t>
      </w:r>
      <w:r w:rsidRPr="006A137F">
        <w:rPr>
          <w:rFonts w:ascii="Times New Roman" w:eastAsia="Times New Roman" w:hAnsi="Times New Roman" w:cs="Times New Roman"/>
          <w:sz w:val="24"/>
          <w:szCs w:val="24"/>
          <w:lang w:eastAsia="pl-PL"/>
        </w:rPr>
        <w:t>„</w:t>
      </w:r>
      <w:r w:rsidRPr="006A137F">
        <w:rPr>
          <w:rFonts w:ascii="Times New Roman" w:eastAsia="Times New Roman" w:hAnsi="Times New Roman" w:cs="Times New Roman"/>
          <w:bCs/>
          <w:sz w:val="24"/>
          <w:szCs w:val="24"/>
          <w:lang w:eastAsia="ar-SA"/>
        </w:rPr>
        <w:t>Staż pracy na morzu</w:t>
      </w:r>
      <w:r w:rsidRPr="006A137F">
        <w:rPr>
          <w:rFonts w:ascii="Times New Roman" w:eastAsia="Times New Roman" w:hAnsi="Times New Roman" w:cs="Times New Roman"/>
          <w:sz w:val="24"/>
          <w:szCs w:val="24"/>
          <w:lang w:eastAsia="pl-PL"/>
        </w:rPr>
        <w:t xml:space="preserve">” </w:t>
      </w:r>
      <w:r w:rsidRPr="006A137F">
        <w:rPr>
          <w:rFonts w:ascii="Times New Roman" w:eastAsia="Lucida Sans Unicode" w:hAnsi="Times New Roman" w:cs="Times New Roman"/>
          <w:kern w:val="1"/>
          <w:sz w:val="24"/>
          <w:szCs w:val="24"/>
          <w:lang w:eastAsia="pl-PL" w:bidi="hi-IN"/>
        </w:rPr>
        <w:t>nie sumują się.</w:t>
      </w:r>
    </w:p>
    <w:p w14:paraId="665A26F1" w14:textId="77777777" w:rsidR="001F678D" w:rsidRPr="006A137F" w:rsidRDefault="001F678D" w:rsidP="00CD4E62">
      <w:pPr>
        <w:spacing w:after="0"/>
        <w:ind w:left="1020"/>
        <w:jc w:val="both"/>
        <w:rPr>
          <w:rFonts w:ascii="Times New Roman" w:eastAsia="Lucida Sans Unicode" w:hAnsi="Times New Roman" w:cs="Times New Roman"/>
          <w:kern w:val="1"/>
          <w:sz w:val="24"/>
          <w:szCs w:val="24"/>
          <w:lang w:eastAsia="pl-PL" w:bidi="hi-IN"/>
        </w:rPr>
      </w:pPr>
    </w:p>
    <w:p w14:paraId="719F5889" w14:textId="77777777" w:rsidR="00780D43" w:rsidRPr="006A137F" w:rsidRDefault="00780D43" w:rsidP="00CD4E62">
      <w:pPr>
        <w:pStyle w:val="Akapitzlist"/>
        <w:numPr>
          <w:ilvl w:val="3"/>
          <w:numId w:val="23"/>
        </w:numPr>
        <w:tabs>
          <w:tab w:val="clear" w:pos="2880"/>
        </w:tabs>
        <w:spacing w:after="0"/>
        <w:ind w:left="426" w:hanging="426"/>
        <w:jc w:val="both"/>
        <w:rPr>
          <w:rFonts w:ascii="Times New Roman" w:hAnsi="Times New Roman" w:cs="Times New Roman"/>
          <w:sz w:val="24"/>
          <w:szCs w:val="24"/>
        </w:rPr>
      </w:pPr>
      <w:r w:rsidRPr="006A137F">
        <w:rPr>
          <w:rFonts w:ascii="Times New Roman" w:hAnsi="Times New Roman" w:cs="Times New Roman"/>
          <w:sz w:val="24"/>
          <w:szCs w:val="24"/>
        </w:rPr>
        <w:t>Za najkorzystniejszą zostanie uznana oferta z najwyższą liczbą punktów.</w:t>
      </w:r>
      <w:r w:rsidRPr="006A137F">
        <w:rPr>
          <w:rFonts w:ascii="Times New Roman" w:eastAsia="Times New Roman" w:hAnsi="Times New Roman" w:cs="Times New Roman"/>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09146A19" w14:textId="77777777" w:rsidR="00780D43" w:rsidRPr="006A137F" w:rsidRDefault="00780D43" w:rsidP="00CD4E62">
      <w:pPr>
        <w:pStyle w:val="Akapitzlist"/>
        <w:numPr>
          <w:ilvl w:val="3"/>
          <w:numId w:val="23"/>
        </w:numPr>
        <w:tabs>
          <w:tab w:val="clear" w:pos="2880"/>
        </w:tabs>
        <w:spacing w:after="0"/>
        <w:ind w:left="426" w:hanging="426"/>
        <w:jc w:val="both"/>
        <w:rPr>
          <w:rFonts w:ascii="Times New Roman" w:hAnsi="Times New Roman" w:cs="Times New Roman"/>
          <w:sz w:val="24"/>
          <w:szCs w:val="24"/>
        </w:rPr>
      </w:pPr>
      <w:r w:rsidRPr="006A137F">
        <w:rPr>
          <w:rFonts w:ascii="Times New Roman" w:hAnsi="Times New Roman" w:cs="Times New Roman"/>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6F36EAF7" w14:textId="77777777" w:rsidR="00780D43" w:rsidRPr="006A137F" w:rsidRDefault="00780D43" w:rsidP="00CD4E62">
      <w:pPr>
        <w:pStyle w:val="Akapitzlist"/>
        <w:numPr>
          <w:ilvl w:val="3"/>
          <w:numId w:val="23"/>
        </w:numPr>
        <w:tabs>
          <w:tab w:val="clear" w:pos="2880"/>
        </w:tabs>
        <w:spacing w:after="0"/>
        <w:ind w:left="426" w:hanging="426"/>
        <w:jc w:val="both"/>
        <w:rPr>
          <w:rFonts w:ascii="Times New Roman" w:hAnsi="Times New Roman" w:cs="Times New Roman"/>
          <w:sz w:val="24"/>
          <w:szCs w:val="24"/>
        </w:rPr>
      </w:pPr>
      <w:r w:rsidRPr="006A137F">
        <w:rPr>
          <w:rFonts w:ascii="Times New Roman" w:hAnsi="Times New Roman" w:cs="Times New Roman"/>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28E0F42D" w14:textId="77777777" w:rsidR="00780D43" w:rsidRPr="006A137F" w:rsidRDefault="00780D43" w:rsidP="00CD4E62">
      <w:pPr>
        <w:pStyle w:val="Akapitzlist"/>
        <w:numPr>
          <w:ilvl w:val="3"/>
          <w:numId w:val="23"/>
        </w:numPr>
        <w:tabs>
          <w:tab w:val="clear" w:pos="2880"/>
        </w:tabs>
        <w:spacing w:after="0"/>
        <w:ind w:left="426" w:hanging="426"/>
        <w:jc w:val="both"/>
        <w:rPr>
          <w:rFonts w:ascii="Times New Roman" w:hAnsi="Times New Roman" w:cs="Times New Roman"/>
          <w:sz w:val="24"/>
          <w:szCs w:val="24"/>
        </w:rPr>
      </w:pPr>
      <w:r w:rsidRPr="006A137F">
        <w:rPr>
          <w:rFonts w:ascii="Times New Roman" w:hAnsi="Times New Roman" w:cs="Times New Roman"/>
          <w:sz w:val="24"/>
          <w:szCs w:val="24"/>
        </w:rPr>
        <w:t>Wykonawcy, składając oferty dodatkowe, nie mogą oferować cen lub kosztów wyższych niż zaoferowane w uprzednio złożonych przez nich ofertach.</w:t>
      </w:r>
    </w:p>
    <w:p w14:paraId="5904324C" w14:textId="77777777" w:rsidR="00780D43" w:rsidRPr="006A137F" w:rsidRDefault="00780D43" w:rsidP="00CD4E62">
      <w:pPr>
        <w:pStyle w:val="Akapitzlist"/>
        <w:numPr>
          <w:ilvl w:val="3"/>
          <w:numId w:val="23"/>
        </w:numPr>
        <w:tabs>
          <w:tab w:val="clear" w:pos="2880"/>
        </w:tabs>
        <w:spacing w:after="0"/>
        <w:ind w:left="426" w:hanging="426"/>
        <w:jc w:val="both"/>
        <w:rPr>
          <w:rFonts w:ascii="Times New Roman" w:hAnsi="Times New Roman" w:cs="Times New Roman"/>
          <w:sz w:val="24"/>
          <w:szCs w:val="24"/>
        </w:rPr>
      </w:pPr>
      <w:r w:rsidRPr="006A137F">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10A602F" w14:textId="77777777" w:rsidR="00780D43" w:rsidRPr="006A137F" w:rsidRDefault="00780D43" w:rsidP="00CD4E62">
      <w:pPr>
        <w:pStyle w:val="Akapitzlist"/>
        <w:numPr>
          <w:ilvl w:val="3"/>
          <w:numId w:val="23"/>
        </w:numPr>
        <w:tabs>
          <w:tab w:val="clear" w:pos="2880"/>
        </w:tabs>
        <w:spacing w:after="0"/>
        <w:ind w:left="426" w:hanging="426"/>
        <w:jc w:val="both"/>
        <w:rPr>
          <w:rFonts w:ascii="Times New Roman" w:hAnsi="Times New Roman" w:cs="Times New Roman"/>
          <w:sz w:val="24"/>
          <w:szCs w:val="24"/>
        </w:rPr>
      </w:pPr>
      <w:r w:rsidRPr="006A137F">
        <w:rPr>
          <w:rFonts w:ascii="Times New Roman" w:hAnsi="Times New Roman" w:cs="Times New Roman"/>
          <w:sz w:val="24"/>
          <w:szCs w:val="24"/>
        </w:rPr>
        <w:lastRenderedPageBreak/>
        <w:t>Zamawiający wybiera najkorzystniejszą ofertę w terminie związania ofertą określonym w SWZ.</w:t>
      </w:r>
    </w:p>
    <w:p w14:paraId="5618A4FE" w14:textId="77777777" w:rsidR="00780D43" w:rsidRPr="006A137F" w:rsidRDefault="00780D43" w:rsidP="00CD4E62">
      <w:pPr>
        <w:pStyle w:val="Akapitzlist"/>
        <w:numPr>
          <w:ilvl w:val="3"/>
          <w:numId w:val="23"/>
        </w:numPr>
        <w:tabs>
          <w:tab w:val="clear" w:pos="2880"/>
        </w:tabs>
        <w:spacing w:after="0"/>
        <w:ind w:left="426" w:hanging="426"/>
        <w:jc w:val="both"/>
        <w:rPr>
          <w:rFonts w:ascii="Times New Roman" w:hAnsi="Times New Roman" w:cs="Times New Roman"/>
          <w:sz w:val="24"/>
          <w:szCs w:val="24"/>
        </w:rPr>
      </w:pPr>
      <w:r w:rsidRPr="006A137F">
        <w:rPr>
          <w:rFonts w:ascii="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A7E8DC7" w14:textId="77777777" w:rsidR="00780D43" w:rsidRPr="006A137F" w:rsidRDefault="00780D43" w:rsidP="00CD4E62">
      <w:pPr>
        <w:pStyle w:val="Akapitzlist"/>
        <w:numPr>
          <w:ilvl w:val="3"/>
          <w:numId w:val="23"/>
        </w:numPr>
        <w:tabs>
          <w:tab w:val="clear" w:pos="2880"/>
        </w:tabs>
        <w:spacing w:after="0"/>
        <w:ind w:left="426" w:hanging="426"/>
        <w:jc w:val="both"/>
        <w:rPr>
          <w:rFonts w:ascii="Times New Roman" w:hAnsi="Times New Roman" w:cs="Times New Roman"/>
          <w:sz w:val="24"/>
          <w:szCs w:val="24"/>
        </w:rPr>
      </w:pPr>
      <w:r w:rsidRPr="006A137F">
        <w:rPr>
          <w:rFonts w:ascii="Times New Roman" w:hAnsi="Times New Roman" w:cs="Times New Roman"/>
          <w:sz w:val="24"/>
          <w:szCs w:val="24"/>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14:paraId="66D607E8" w14:textId="77777777" w:rsidR="001F678D" w:rsidRDefault="001F678D" w:rsidP="008859CB">
      <w:pPr>
        <w:spacing w:after="0"/>
        <w:ind w:left="426"/>
        <w:jc w:val="both"/>
        <w:rPr>
          <w:rFonts w:ascii="Times New Roman" w:eastAsia="Times New Roman" w:hAnsi="Times New Roman" w:cs="Times New Roman"/>
          <w:color w:val="92D050"/>
          <w:sz w:val="24"/>
          <w:szCs w:val="24"/>
          <w:lang w:eastAsia="pl-PL"/>
        </w:rPr>
      </w:pPr>
    </w:p>
    <w:p w14:paraId="750F7F50" w14:textId="60A78D61" w:rsidR="00AA0BD7" w:rsidRPr="008859CB" w:rsidRDefault="00AA0BD7" w:rsidP="008859CB">
      <w:pPr>
        <w:spacing w:after="0"/>
        <w:jc w:val="center"/>
        <w:rPr>
          <w:rFonts w:ascii="Times New Roman" w:eastAsia="Times New Roman" w:hAnsi="Times New Roman" w:cs="Times New Roman"/>
          <w:sz w:val="24"/>
          <w:szCs w:val="24"/>
          <w:lang w:eastAsia="pl-PL"/>
        </w:rPr>
      </w:pPr>
      <w:r w:rsidRPr="00947055">
        <w:rPr>
          <w:rFonts w:ascii="Times New Roman" w:eastAsia="Times New Roman" w:hAnsi="Times New Roman" w:cs="Times New Roman"/>
          <w:sz w:val="24"/>
          <w:szCs w:val="24"/>
          <w:lang w:eastAsia="pl-PL"/>
        </w:rPr>
        <w:t xml:space="preserve">DZIAŁ XI </w:t>
      </w:r>
      <w:r w:rsidR="008859CB" w:rsidRPr="00947055">
        <w:rPr>
          <w:rFonts w:ascii="Times New Roman" w:eastAsia="Times New Roman" w:hAnsi="Times New Roman" w:cs="Times New Roman"/>
          <w:sz w:val="24"/>
          <w:szCs w:val="24"/>
          <w:lang w:eastAsia="pl-PL"/>
        </w:rPr>
        <w:t>–</w:t>
      </w:r>
      <w:r w:rsidRPr="00947055">
        <w:rPr>
          <w:rFonts w:ascii="Times New Roman" w:eastAsia="Times New Roman" w:hAnsi="Times New Roman" w:cs="Times New Roman"/>
          <w:sz w:val="24"/>
          <w:szCs w:val="24"/>
          <w:lang w:eastAsia="pl-PL"/>
        </w:rPr>
        <w:t xml:space="preserve"> BADANIE</w:t>
      </w:r>
      <w:r w:rsidR="008859CB" w:rsidRPr="00947055">
        <w:rPr>
          <w:rFonts w:ascii="Times New Roman" w:eastAsia="Times New Roman" w:hAnsi="Times New Roman" w:cs="Times New Roman"/>
          <w:sz w:val="24"/>
          <w:szCs w:val="24"/>
          <w:lang w:eastAsia="pl-PL"/>
        </w:rPr>
        <w:t xml:space="preserve"> </w:t>
      </w:r>
      <w:r w:rsidRPr="008859CB">
        <w:rPr>
          <w:rFonts w:ascii="Times New Roman" w:eastAsia="Times New Roman" w:hAnsi="Times New Roman" w:cs="Times New Roman"/>
          <w:sz w:val="24"/>
          <w:szCs w:val="24"/>
          <w:lang w:eastAsia="pl-PL"/>
        </w:rPr>
        <w:t>OFERT</w:t>
      </w:r>
    </w:p>
    <w:p w14:paraId="173399DF" w14:textId="77777777" w:rsidR="00185CF9" w:rsidRPr="00185CF9" w:rsidRDefault="00185CF9" w:rsidP="008859CB">
      <w:pPr>
        <w:tabs>
          <w:tab w:val="left" w:pos="0"/>
        </w:tabs>
        <w:spacing w:after="0"/>
        <w:contextualSpacing/>
        <w:jc w:val="both"/>
        <w:rPr>
          <w:rFonts w:ascii="Times New Roman" w:eastAsia="Times New Roman" w:hAnsi="Times New Roman" w:cs="Times New Roman"/>
          <w:color w:val="FF0000"/>
          <w:sz w:val="24"/>
          <w:szCs w:val="24"/>
          <w:lang w:eastAsia="pl-PL"/>
        </w:rPr>
      </w:pPr>
    </w:p>
    <w:p w14:paraId="0B1A89E9" w14:textId="051A95CB" w:rsidR="00AA0BD7" w:rsidRPr="008859CB"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CD1CEA">
        <w:rPr>
          <w:rFonts w:ascii="Times New Roman" w:eastAsia="Times New Roman" w:hAnsi="Times New Roman" w:cs="Times New Roman"/>
          <w:sz w:val="24"/>
          <w:szCs w:val="24"/>
          <w:u w:val="single"/>
          <w:lang w:eastAsia="pl-PL"/>
        </w:rPr>
        <w:t xml:space="preserve">Rozdział I – Wyjaśnienia </w:t>
      </w:r>
      <w:r w:rsidRPr="008859CB">
        <w:rPr>
          <w:rFonts w:ascii="Times New Roman" w:eastAsia="Times New Roman" w:hAnsi="Times New Roman" w:cs="Times New Roman"/>
          <w:sz w:val="24"/>
          <w:szCs w:val="24"/>
          <w:u w:val="single"/>
          <w:lang w:eastAsia="pl-PL"/>
        </w:rPr>
        <w:t>w toku badania i oceny ofert</w:t>
      </w:r>
    </w:p>
    <w:p w14:paraId="14295CD4" w14:textId="77777777" w:rsidR="00EC52EE" w:rsidRPr="0098798A" w:rsidRDefault="00EC52EE" w:rsidP="008859CB">
      <w:pPr>
        <w:keepNext/>
        <w:spacing w:after="0"/>
        <w:jc w:val="center"/>
        <w:outlineLvl w:val="3"/>
        <w:rPr>
          <w:rFonts w:ascii="Times New Roman" w:eastAsia="Times New Roman" w:hAnsi="Times New Roman" w:cs="Times New Roman"/>
          <w:color w:val="FF0000"/>
          <w:sz w:val="24"/>
          <w:szCs w:val="24"/>
          <w:u w:val="single"/>
          <w:lang w:eastAsia="pl-PL"/>
        </w:rPr>
      </w:pPr>
    </w:p>
    <w:p w14:paraId="2923F972" w14:textId="77777777" w:rsidR="004D354C" w:rsidRPr="004725FF" w:rsidRDefault="004D354C" w:rsidP="007868BF">
      <w:pPr>
        <w:pStyle w:val="Default"/>
        <w:numPr>
          <w:ilvl w:val="0"/>
          <w:numId w:val="10"/>
        </w:numPr>
        <w:tabs>
          <w:tab w:val="clear" w:pos="360"/>
          <w:tab w:val="num" w:pos="426"/>
        </w:tabs>
        <w:spacing w:line="276" w:lineRule="auto"/>
        <w:ind w:left="426" w:hanging="426"/>
        <w:jc w:val="both"/>
        <w:rPr>
          <w:color w:val="auto"/>
        </w:rPr>
      </w:pPr>
      <w:r w:rsidRPr="004725FF">
        <w:rPr>
          <w:color w:val="auto"/>
        </w:rPr>
        <w:t>O udzielenie zamówienia mogą ubiegać się wykonawcy, którzy:</w:t>
      </w:r>
    </w:p>
    <w:p w14:paraId="64255258" w14:textId="77777777" w:rsidR="004D354C" w:rsidRPr="004725FF" w:rsidRDefault="004D354C" w:rsidP="007868BF">
      <w:pPr>
        <w:pStyle w:val="Akapitzlist"/>
        <w:numPr>
          <w:ilvl w:val="2"/>
          <w:numId w:val="39"/>
        </w:numPr>
        <w:spacing w:before="26" w:after="0"/>
        <w:ind w:left="851" w:hanging="425"/>
        <w:jc w:val="both"/>
        <w:rPr>
          <w:rFonts w:ascii="Times New Roman" w:hAnsi="Times New Roman" w:cs="Times New Roman"/>
        </w:rPr>
      </w:pPr>
      <w:r w:rsidRPr="004725FF">
        <w:rPr>
          <w:rFonts w:ascii="Times New Roman" w:hAnsi="Times New Roman" w:cs="Times New Roman"/>
          <w:sz w:val="24"/>
        </w:rPr>
        <w:t>nie podlegają wykluczeniu;</w:t>
      </w:r>
    </w:p>
    <w:p w14:paraId="06D4E233" w14:textId="77777777" w:rsidR="004D354C" w:rsidRPr="004725FF" w:rsidRDefault="004D354C" w:rsidP="007868BF">
      <w:pPr>
        <w:pStyle w:val="Akapitzlist"/>
        <w:numPr>
          <w:ilvl w:val="2"/>
          <w:numId w:val="39"/>
        </w:numPr>
        <w:spacing w:before="26" w:after="0"/>
        <w:ind w:left="851" w:hanging="425"/>
        <w:jc w:val="both"/>
        <w:rPr>
          <w:rFonts w:ascii="Times New Roman" w:hAnsi="Times New Roman" w:cs="Times New Roman"/>
        </w:rPr>
      </w:pPr>
      <w:r w:rsidRPr="004725FF">
        <w:rPr>
          <w:rFonts w:ascii="Times New Roman" w:hAnsi="Times New Roman" w:cs="Times New Roman"/>
          <w:sz w:val="24"/>
        </w:rPr>
        <w:t>spełniają warunki udziału w postępowaniu, o ile zostały one określone przez zamawiającego.</w:t>
      </w:r>
    </w:p>
    <w:p w14:paraId="1D2C7A09" w14:textId="1D20940C" w:rsidR="005065BE" w:rsidRPr="004725FF" w:rsidRDefault="005065BE" w:rsidP="007868BF">
      <w:pPr>
        <w:pStyle w:val="Default"/>
        <w:numPr>
          <w:ilvl w:val="0"/>
          <w:numId w:val="10"/>
        </w:numPr>
        <w:tabs>
          <w:tab w:val="clear" w:pos="360"/>
          <w:tab w:val="num" w:pos="426"/>
        </w:tabs>
        <w:spacing w:line="276" w:lineRule="auto"/>
        <w:ind w:left="426" w:hanging="426"/>
        <w:jc w:val="both"/>
        <w:rPr>
          <w:color w:val="auto"/>
        </w:rPr>
      </w:pPr>
      <w:r w:rsidRPr="004725FF">
        <w:rPr>
          <w:color w:val="auto"/>
        </w:rPr>
        <w:t>Jeżeli wykonawca nie złożył oświadczenia, o którym mowa w art. 125 ust. 1</w:t>
      </w:r>
      <w:r w:rsidR="008D4B89">
        <w:rPr>
          <w:color w:val="auto"/>
        </w:rPr>
        <w:t xml:space="preserve"> ustawy </w:t>
      </w:r>
      <w:proofErr w:type="spellStart"/>
      <w:r w:rsidR="008D4B89">
        <w:rPr>
          <w:color w:val="auto"/>
        </w:rPr>
        <w:t>Pzp</w:t>
      </w:r>
      <w:proofErr w:type="spellEnd"/>
      <w:r w:rsidRPr="004725FF">
        <w:rPr>
          <w:color w:val="auto"/>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E526D6E" w14:textId="69637F1F" w:rsidR="005065BE" w:rsidRPr="004725FF" w:rsidRDefault="005065BE" w:rsidP="007868BF">
      <w:pPr>
        <w:pStyle w:val="Default"/>
        <w:numPr>
          <w:ilvl w:val="2"/>
          <w:numId w:val="34"/>
        </w:numPr>
        <w:spacing w:line="276" w:lineRule="auto"/>
        <w:ind w:left="851" w:hanging="425"/>
        <w:jc w:val="both"/>
        <w:rPr>
          <w:color w:val="auto"/>
        </w:rPr>
      </w:pPr>
      <w:r w:rsidRPr="004725FF">
        <w:rPr>
          <w:color w:val="auto"/>
        </w:rPr>
        <w:t xml:space="preserve">wniosek o dopuszczenie do udziału w postępowaniu albo oferta wykonawcy podlegają odrzuceniu bez względu na ich złożenie, uzupełnienie lub poprawienie lub </w:t>
      </w:r>
    </w:p>
    <w:p w14:paraId="4B3CFDB6" w14:textId="459B7244" w:rsidR="005065BE" w:rsidRPr="004725FF" w:rsidRDefault="005065BE" w:rsidP="007868BF">
      <w:pPr>
        <w:pStyle w:val="Default"/>
        <w:numPr>
          <w:ilvl w:val="2"/>
          <w:numId w:val="34"/>
        </w:numPr>
        <w:spacing w:line="276" w:lineRule="auto"/>
        <w:ind w:left="851" w:hanging="425"/>
        <w:jc w:val="both"/>
        <w:rPr>
          <w:color w:val="auto"/>
        </w:rPr>
      </w:pPr>
      <w:r w:rsidRPr="004725FF">
        <w:rPr>
          <w:color w:val="auto"/>
        </w:rPr>
        <w:t xml:space="preserve">zachodzą przesłanki unieważnienia postępowania. </w:t>
      </w:r>
    </w:p>
    <w:p w14:paraId="47876664" w14:textId="236C6A55" w:rsidR="008859CB" w:rsidRPr="004725FF" w:rsidRDefault="007336FA" w:rsidP="007868BF">
      <w:pPr>
        <w:pStyle w:val="Default"/>
        <w:numPr>
          <w:ilvl w:val="0"/>
          <w:numId w:val="10"/>
        </w:numPr>
        <w:tabs>
          <w:tab w:val="clear" w:pos="360"/>
          <w:tab w:val="num" w:pos="426"/>
        </w:tabs>
        <w:spacing w:line="276" w:lineRule="auto"/>
        <w:ind w:left="426" w:hanging="426"/>
        <w:jc w:val="both"/>
        <w:rPr>
          <w:color w:val="auto"/>
        </w:rPr>
      </w:pPr>
      <w:r w:rsidRPr="004725FF">
        <w:rPr>
          <w:color w:val="auto"/>
        </w:rPr>
        <w:t xml:space="preserve">Zamawiający </w:t>
      </w:r>
      <w:r w:rsidR="002D37D8" w:rsidRPr="004725FF">
        <w:rPr>
          <w:color w:val="auto"/>
        </w:rPr>
        <w:t>nie może</w:t>
      </w:r>
      <w:r w:rsidR="008859CB" w:rsidRPr="004725FF">
        <w:rPr>
          <w:color w:val="auto"/>
        </w:rPr>
        <w:t xml:space="preserve"> zastosowa</w:t>
      </w:r>
      <w:r w:rsidR="002D37D8" w:rsidRPr="004725FF">
        <w:rPr>
          <w:color w:val="auto"/>
        </w:rPr>
        <w:t>ć</w:t>
      </w:r>
      <w:r w:rsidR="008859CB" w:rsidRPr="004725FF">
        <w:rPr>
          <w:color w:val="auto"/>
        </w:rPr>
        <w:t xml:space="preserve"> tzw. procedury odwróconej</w:t>
      </w:r>
      <w:r w:rsidR="002D37D8" w:rsidRPr="004725FF">
        <w:rPr>
          <w:color w:val="auto"/>
        </w:rPr>
        <w:t>, tj. możliwości dokonania w pierwszej kolejności badania i oceny ofert, a następnie kwalifikacji podmiotowej wykonawcy, którego oferta została najwyżej oceniona w zakresie braku podstaw wykluczenia oraz spełnienia warunków udziału w postępowaniu</w:t>
      </w:r>
      <w:r w:rsidR="008859CB" w:rsidRPr="004725FF">
        <w:rPr>
          <w:color w:val="auto"/>
        </w:rPr>
        <w:t>.</w:t>
      </w:r>
    </w:p>
    <w:p w14:paraId="179A8A0D" w14:textId="32AE4930" w:rsidR="00050980" w:rsidRPr="00DD15AE" w:rsidRDefault="00050980" w:rsidP="007868BF">
      <w:pPr>
        <w:pStyle w:val="Default"/>
        <w:numPr>
          <w:ilvl w:val="0"/>
          <w:numId w:val="10"/>
        </w:numPr>
        <w:tabs>
          <w:tab w:val="clear" w:pos="360"/>
          <w:tab w:val="num" w:pos="426"/>
        </w:tabs>
        <w:spacing w:line="276" w:lineRule="auto"/>
        <w:ind w:left="426" w:hanging="426"/>
        <w:jc w:val="both"/>
        <w:rPr>
          <w:rFonts w:eastAsia="Times New Roman"/>
          <w:color w:val="auto"/>
          <w:lang w:eastAsia="pl-PL"/>
        </w:rPr>
      </w:pPr>
      <w:r w:rsidRPr="00DD15AE">
        <w:rPr>
          <w:b/>
          <w:color w:val="auto"/>
        </w:rPr>
        <w:t>Zamawiający wezwie Wykonawcę</w:t>
      </w:r>
      <w:r w:rsidRPr="00DD15AE">
        <w:rPr>
          <w:color w:val="auto"/>
        </w:rPr>
        <w:t xml:space="preserve">, którego oferta została najwyżej oceniona, </w:t>
      </w:r>
      <w:r w:rsidRPr="00DD15AE">
        <w:rPr>
          <w:b/>
          <w:color w:val="auto"/>
        </w:rPr>
        <w:t>do złożenia</w:t>
      </w:r>
      <w:r w:rsidRPr="00DD15AE">
        <w:rPr>
          <w:color w:val="auto"/>
        </w:rPr>
        <w:t xml:space="preserve"> w wyznaczonym terminie, nie krótszym niż 5 dni od dnia wezwania, </w:t>
      </w:r>
      <w:r w:rsidRPr="00DD15AE">
        <w:rPr>
          <w:b/>
          <w:color w:val="auto"/>
        </w:rPr>
        <w:t>podmiotowych środków dowodowych</w:t>
      </w:r>
      <w:r w:rsidRPr="00DD15AE">
        <w:rPr>
          <w:color w:val="auto"/>
        </w:rPr>
        <w:t>, aktualnych na dzień złożenia podmiotowych środków dowodowych.</w:t>
      </w:r>
    </w:p>
    <w:p w14:paraId="010D67E8" w14:textId="77777777" w:rsidR="00050980" w:rsidRPr="0098798A" w:rsidRDefault="00050980" w:rsidP="008859CB">
      <w:pPr>
        <w:autoSpaceDE w:val="0"/>
        <w:autoSpaceDN w:val="0"/>
        <w:adjustRightInd w:val="0"/>
        <w:spacing w:after="0"/>
        <w:ind w:left="426"/>
        <w:jc w:val="both"/>
        <w:rPr>
          <w:rFonts w:ascii="Times New Roman" w:eastAsia="Times New Roman" w:hAnsi="Times New Roman" w:cs="Times New Roman"/>
          <w:bCs/>
          <w:color w:val="FF0000"/>
          <w:sz w:val="24"/>
          <w:szCs w:val="24"/>
          <w:lang w:eastAsia="pl-PL"/>
        </w:rPr>
      </w:pPr>
    </w:p>
    <w:p w14:paraId="6B990902" w14:textId="21D8A13A" w:rsidR="00AA0BD7" w:rsidRPr="002E4286"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CD1CEA">
        <w:rPr>
          <w:rFonts w:ascii="Times New Roman" w:eastAsia="Times New Roman" w:hAnsi="Times New Roman" w:cs="Times New Roman"/>
          <w:sz w:val="24"/>
          <w:szCs w:val="24"/>
          <w:u w:val="single"/>
          <w:lang w:eastAsia="pl-PL"/>
        </w:rPr>
        <w:t xml:space="preserve">Rozdział II – Oczywiste </w:t>
      </w:r>
      <w:r w:rsidRPr="002E4286">
        <w:rPr>
          <w:rFonts w:ascii="Times New Roman" w:eastAsia="Times New Roman" w:hAnsi="Times New Roman" w:cs="Times New Roman"/>
          <w:sz w:val="24"/>
          <w:szCs w:val="24"/>
          <w:u w:val="single"/>
          <w:lang w:eastAsia="pl-PL"/>
        </w:rPr>
        <w:t>omyłki, korekta</w:t>
      </w:r>
    </w:p>
    <w:p w14:paraId="2BF30284" w14:textId="77777777" w:rsidR="002E4286" w:rsidRDefault="002E4286" w:rsidP="008859CB">
      <w:pPr>
        <w:autoSpaceDE w:val="0"/>
        <w:autoSpaceDN w:val="0"/>
        <w:adjustRightInd w:val="0"/>
        <w:spacing w:after="0"/>
        <w:jc w:val="both"/>
        <w:rPr>
          <w:rFonts w:ascii="Times New Roman" w:eastAsia="TimesNewRomanPSMT" w:hAnsi="Times New Roman" w:cs="Times New Roman"/>
          <w:sz w:val="24"/>
          <w:szCs w:val="24"/>
        </w:rPr>
      </w:pPr>
    </w:p>
    <w:p w14:paraId="169AF94E" w14:textId="1570DCAB" w:rsidR="002E4286" w:rsidRPr="00A12C43" w:rsidRDefault="002E4286" w:rsidP="008859CB">
      <w:pPr>
        <w:autoSpaceDE w:val="0"/>
        <w:autoSpaceDN w:val="0"/>
        <w:adjustRightInd w:val="0"/>
        <w:spacing w:after="0"/>
        <w:jc w:val="both"/>
        <w:rPr>
          <w:rFonts w:ascii="Times New Roman" w:eastAsia="TimesNewRomanPSMT" w:hAnsi="Times New Roman" w:cs="Times New Roman"/>
          <w:sz w:val="24"/>
          <w:szCs w:val="24"/>
        </w:rPr>
      </w:pPr>
      <w:r w:rsidRPr="00A12C43">
        <w:rPr>
          <w:rFonts w:ascii="Times New Roman" w:eastAsia="TimesNewRomanPSMT" w:hAnsi="Times New Roman" w:cs="Times New Roman"/>
          <w:sz w:val="24"/>
          <w:szCs w:val="24"/>
        </w:rPr>
        <w:t>Zamawiający poprawia w ofercie:</w:t>
      </w:r>
    </w:p>
    <w:p w14:paraId="525AD357" w14:textId="78817ACE" w:rsidR="002E4286" w:rsidRPr="002E4286" w:rsidRDefault="002E4286" w:rsidP="007868BF">
      <w:pPr>
        <w:pStyle w:val="Akapitzlist"/>
        <w:numPr>
          <w:ilvl w:val="0"/>
          <w:numId w:val="32"/>
        </w:numPr>
        <w:autoSpaceDE w:val="0"/>
        <w:autoSpaceDN w:val="0"/>
        <w:adjustRightInd w:val="0"/>
        <w:spacing w:after="0"/>
        <w:ind w:left="426" w:hanging="426"/>
        <w:jc w:val="both"/>
        <w:rPr>
          <w:rFonts w:ascii="Times New Roman" w:eastAsia="TimesNewRomanPSMT" w:hAnsi="Times New Roman" w:cs="Times New Roman"/>
          <w:sz w:val="24"/>
          <w:szCs w:val="24"/>
        </w:rPr>
      </w:pPr>
      <w:r w:rsidRPr="002E4286">
        <w:rPr>
          <w:rFonts w:ascii="Times New Roman" w:eastAsia="TimesNewRomanPSMT" w:hAnsi="Times New Roman" w:cs="Times New Roman"/>
          <w:sz w:val="24"/>
          <w:szCs w:val="24"/>
        </w:rPr>
        <w:t>oczywiste omyłki pisarskie</w:t>
      </w:r>
      <w:r>
        <w:rPr>
          <w:rFonts w:ascii="Times New Roman" w:eastAsia="TimesNewRomanPSMT" w:hAnsi="Times New Roman" w:cs="Times New Roman"/>
          <w:sz w:val="24"/>
          <w:szCs w:val="24"/>
        </w:rPr>
        <w:t xml:space="preserve"> </w:t>
      </w:r>
      <w:r w:rsidRPr="002E4286">
        <w:rPr>
          <w:rFonts w:ascii="Times New Roman" w:eastAsia="TimesNewRomanPSMT" w:hAnsi="Times New Roman" w:cs="Times New Roman"/>
          <w:sz w:val="24"/>
          <w:szCs w:val="24"/>
        </w:rPr>
        <w:t>– niezwłocznie zawiadamiając o tym wykonawcę, którego oferta została poprawiona,</w:t>
      </w:r>
    </w:p>
    <w:p w14:paraId="053C4E68" w14:textId="77777777" w:rsidR="00A12C43" w:rsidRDefault="002E4286" w:rsidP="007868BF">
      <w:pPr>
        <w:pStyle w:val="Akapitzlist"/>
        <w:numPr>
          <w:ilvl w:val="0"/>
          <w:numId w:val="32"/>
        </w:numPr>
        <w:autoSpaceDE w:val="0"/>
        <w:autoSpaceDN w:val="0"/>
        <w:adjustRightInd w:val="0"/>
        <w:spacing w:after="0"/>
        <w:ind w:left="426" w:hanging="426"/>
        <w:jc w:val="both"/>
        <w:rPr>
          <w:rFonts w:ascii="Times New Roman" w:eastAsia="TimesNewRomanPSMT" w:hAnsi="Times New Roman" w:cs="Times New Roman"/>
          <w:sz w:val="24"/>
          <w:szCs w:val="24"/>
        </w:rPr>
      </w:pPr>
      <w:r w:rsidRPr="00A12C43">
        <w:rPr>
          <w:rFonts w:ascii="Times New Roman" w:eastAsia="TimesNewRomanPSMT" w:hAnsi="Times New Roman" w:cs="Times New Roman"/>
          <w:sz w:val="24"/>
          <w:szCs w:val="24"/>
        </w:rPr>
        <w:t>oczywiste omyłki rachunkowe, z uwzględnieniem konsekwencji rachunkowych dokonanych poprawek – niezwłocznie zawiadamiając o tym wykonawcę, którego oferta została poprawiona,</w:t>
      </w:r>
    </w:p>
    <w:p w14:paraId="68FB8890" w14:textId="73C35345" w:rsidR="00AA0BD7" w:rsidRPr="00A12C43" w:rsidRDefault="002E4286" w:rsidP="007868BF">
      <w:pPr>
        <w:pStyle w:val="Akapitzlist"/>
        <w:numPr>
          <w:ilvl w:val="0"/>
          <w:numId w:val="32"/>
        </w:numPr>
        <w:autoSpaceDE w:val="0"/>
        <w:autoSpaceDN w:val="0"/>
        <w:adjustRightInd w:val="0"/>
        <w:spacing w:after="0"/>
        <w:ind w:left="426" w:hanging="426"/>
        <w:jc w:val="both"/>
        <w:rPr>
          <w:rFonts w:ascii="Times New Roman" w:eastAsia="TimesNewRomanPSMT" w:hAnsi="Times New Roman" w:cs="Times New Roman"/>
          <w:sz w:val="24"/>
          <w:szCs w:val="24"/>
        </w:rPr>
      </w:pPr>
      <w:r w:rsidRPr="00A12C43">
        <w:rPr>
          <w:rFonts w:ascii="Times New Roman" w:eastAsia="TimesNewRomanPSMT" w:hAnsi="Times New Roman" w:cs="Times New Roman"/>
          <w:sz w:val="24"/>
          <w:szCs w:val="24"/>
        </w:rPr>
        <w:lastRenderedPageBreak/>
        <w:t xml:space="preserve">inne omyłki polegające na niezgodności oferty z dokumentami zamówienia, niepowodujące istotnych zmian w treści oferty – niezwłocznie zawiadamiając o tym wykonawcę, którego oferta została poprawiona. </w:t>
      </w:r>
      <w:r w:rsidR="00A12C43">
        <w:rPr>
          <w:rFonts w:ascii="Times New Roman" w:eastAsia="TimesNewRomanPSMT" w:hAnsi="Times New Roman" w:cs="Times New Roman"/>
          <w:sz w:val="24"/>
          <w:szCs w:val="24"/>
        </w:rPr>
        <w:t>Z</w:t>
      </w:r>
      <w:r w:rsidRPr="00A12C43">
        <w:rPr>
          <w:rFonts w:ascii="Times New Roman" w:eastAsia="TimesNewRomanPSMT" w:hAnsi="Times New Roman" w:cs="Times New Roman"/>
          <w:sz w:val="24"/>
          <w:szCs w:val="24"/>
        </w:rPr>
        <w:t xml:space="preserve">amawiający wyznacza wykonawcy odpowiedni termin na wyrażenie zgody na poprawienie w ofercie </w:t>
      </w:r>
      <w:r w:rsidR="00A12C43">
        <w:rPr>
          <w:rFonts w:ascii="Times New Roman" w:eastAsia="TimesNewRomanPSMT" w:hAnsi="Times New Roman" w:cs="Times New Roman"/>
          <w:sz w:val="24"/>
          <w:szCs w:val="24"/>
        </w:rPr>
        <w:t xml:space="preserve">innej </w:t>
      </w:r>
      <w:r w:rsidRPr="00A12C43">
        <w:rPr>
          <w:rFonts w:ascii="Times New Roman" w:eastAsia="TimesNewRomanPSMT" w:hAnsi="Times New Roman" w:cs="Times New Roman"/>
          <w:sz w:val="24"/>
          <w:szCs w:val="24"/>
        </w:rPr>
        <w:t xml:space="preserve">omyłki lub zakwestionowanie sposobu jej poprawienia. </w:t>
      </w:r>
      <w:r w:rsidRPr="00A12C43">
        <w:rPr>
          <w:rFonts w:ascii="Times New Roman" w:eastAsia="TimesNewRomanPSMT" w:hAnsi="Times New Roman" w:cs="Times New Roman"/>
          <w:sz w:val="24"/>
          <w:szCs w:val="24"/>
          <w:u w:val="single"/>
        </w:rPr>
        <w:t>Brak odpowiedzi w wyznaczonym terminie</w:t>
      </w:r>
      <w:r w:rsidRPr="00A12C43">
        <w:rPr>
          <w:rFonts w:ascii="Times New Roman" w:eastAsia="TimesNewRomanPSMT" w:hAnsi="Times New Roman" w:cs="Times New Roman"/>
          <w:sz w:val="24"/>
          <w:szCs w:val="24"/>
        </w:rPr>
        <w:t xml:space="preserve"> uznaje się za wyrażenie zgody na poprawienie omyłki.</w:t>
      </w:r>
    </w:p>
    <w:p w14:paraId="1E83D9C7" w14:textId="77777777" w:rsidR="00DD34F7" w:rsidRPr="00FD085A" w:rsidRDefault="00DD34F7" w:rsidP="008859CB">
      <w:pPr>
        <w:spacing w:after="0"/>
        <w:ind w:left="851"/>
        <w:jc w:val="both"/>
        <w:rPr>
          <w:rFonts w:ascii="Times New Roman" w:eastAsia="Times New Roman" w:hAnsi="Times New Roman" w:cs="Times New Roman"/>
          <w:sz w:val="24"/>
          <w:szCs w:val="24"/>
          <w:lang w:eastAsia="pl-PL"/>
        </w:rPr>
      </w:pPr>
    </w:p>
    <w:p w14:paraId="43465AFE" w14:textId="34F6BFBB" w:rsidR="00AA0BD7" w:rsidRPr="00663746"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I</w:t>
      </w:r>
      <w:r w:rsidR="00CD1CEA" w:rsidRPr="00663746">
        <w:rPr>
          <w:rFonts w:ascii="Times New Roman" w:eastAsia="Times New Roman" w:hAnsi="Times New Roman" w:cs="Times New Roman"/>
          <w:sz w:val="24"/>
          <w:szCs w:val="24"/>
          <w:u w:val="single"/>
          <w:lang w:eastAsia="pl-PL"/>
        </w:rPr>
        <w:t>II</w:t>
      </w:r>
      <w:r w:rsidRPr="00663746">
        <w:rPr>
          <w:rFonts w:ascii="Times New Roman" w:eastAsia="Times New Roman" w:hAnsi="Times New Roman" w:cs="Times New Roman"/>
          <w:sz w:val="24"/>
          <w:szCs w:val="24"/>
          <w:u w:val="single"/>
          <w:lang w:eastAsia="pl-PL"/>
        </w:rPr>
        <w:t xml:space="preserve"> – Rażąco niska cena</w:t>
      </w:r>
    </w:p>
    <w:p w14:paraId="6DF1BB74" w14:textId="77777777" w:rsidR="00A12C43" w:rsidRPr="00663746" w:rsidRDefault="00A12C43" w:rsidP="008859CB">
      <w:pPr>
        <w:keepNext/>
        <w:spacing w:after="0"/>
        <w:jc w:val="center"/>
        <w:outlineLvl w:val="3"/>
        <w:rPr>
          <w:rFonts w:ascii="Times New Roman" w:eastAsia="Times New Roman" w:hAnsi="Times New Roman" w:cs="Times New Roman"/>
          <w:sz w:val="24"/>
          <w:szCs w:val="24"/>
          <w:u w:val="single"/>
          <w:lang w:eastAsia="pl-PL"/>
        </w:rPr>
      </w:pPr>
    </w:p>
    <w:p w14:paraId="75E38038" w14:textId="7C7B7666" w:rsidR="00AA0BD7" w:rsidRPr="00663746" w:rsidRDefault="00A12C43" w:rsidP="007868BF">
      <w:pPr>
        <w:pStyle w:val="Default"/>
        <w:numPr>
          <w:ilvl w:val="0"/>
          <w:numId w:val="33"/>
        </w:numPr>
        <w:spacing w:line="276" w:lineRule="auto"/>
        <w:ind w:left="426" w:hanging="426"/>
        <w:jc w:val="both"/>
        <w:rPr>
          <w:b/>
          <w:color w:val="auto"/>
        </w:rPr>
      </w:pPr>
      <w:r w:rsidRPr="00663746">
        <w:rPr>
          <w:color w:val="auto"/>
        </w:rPr>
        <w:t>Jeżeli zaoferowana cena lub koszt, lub ich istotne części składowe, wydają się rażąco niskie w stosunku do przedmiotu zamówienia lub budzą wątpliwości zamawiającego co do możliwości wykonania przedmiotu zamówienia zgod</w:t>
      </w:r>
      <w:r w:rsidR="007F16DE" w:rsidRPr="00663746">
        <w:rPr>
          <w:color w:val="auto"/>
        </w:rPr>
        <w:t>nie z wymaganiami określonymi w </w:t>
      </w:r>
      <w:r w:rsidRPr="00663746">
        <w:rPr>
          <w:color w:val="auto"/>
        </w:rPr>
        <w:t>dokumentach zamówienia lub wynikającymi z odrębnych przepisów, zamawiający żąda od wykonawcy wyjaśnień, w tym złożenia dowodów w zakresie wyliczenia ceny lub kosztu, lub ich istotnych części składowych</w:t>
      </w:r>
      <w:r w:rsidR="00AA0BD7" w:rsidRPr="00663746">
        <w:rPr>
          <w:rFonts w:eastAsia="Times New Roman"/>
          <w:bCs/>
          <w:color w:val="auto"/>
          <w:lang w:eastAsia="pl-PL"/>
        </w:rPr>
        <w:t xml:space="preserve">, </w:t>
      </w:r>
      <w:r w:rsidR="00AA0BD7" w:rsidRPr="00663746">
        <w:rPr>
          <w:rFonts w:eastAsia="Times New Roman"/>
          <w:b/>
          <w:color w:val="auto"/>
          <w:lang w:eastAsia="pl-PL"/>
        </w:rPr>
        <w:t>w szczególności w zakresie</w:t>
      </w:r>
      <w:r w:rsidRPr="00663746">
        <w:rPr>
          <w:rFonts w:eastAsia="Times New Roman"/>
          <w:b/>
          <w:color w:val="auto"/>
          <w:lang w:eastAsia="pl-PL"/>
        </w:rPr>
        <w:t xml:space="preserve"> </w:t>
      </w:r>
      <w:r w:rsidR="007F16DE" w:rsidRPr="00663746">
        <w:rPr>
          <w:rFonts w:eastAsia="Times New Roman"/>
          <w:b/>
          <w:color w:val="auto"/>
          <w:lang w:eastAsia="pl-PL"/>
        </w:rPr>
        <w:t xml:space="preserve">określonym w art. 224 ust. 3 ustawy </w:t>
      </w:r>
      <w:proofErr w:type="spellStart"/>
      <w:r w:rsidR="007F16DE" w:rsidRPr="00663746">
        <w:rPr>
          <w:rFonts w:eastAsia="Times New Roman"/>
          <w:b/>
          <w:color w:val="auto"/>
          <w:lang w:eastAsia="pl-PL"/>
        </w:rPr>
        <w:t>Pzp</w:t>
      </w:r>
      <w:proofErr w:type="spellEnd"/>
      <w:r w:rsidRPr="00663746">
        <w:rPr>
          <w:rFonts w:eastAsia="Times New Roman"/>
          <w:b/>
          <w:color w:val="auto"/>
          <w:lang w:eastAsia="pl-PL"/>
        </w:rPr>
        <w:t>.</w:t>
      </w:r>
    </w:p>
    <w:p w14:paraId="13683788" w14:textId="1987A051" w:rsidR="00FD085A" w:rsidRPr="00663746" w:rsidRDefault="00FD085A" w:rsidP="007868BF">
      <w:pPr>
        <w:pStyle w:val="Default"/>
        <w:numPr>
          <w:ilvl w:val="0"/>
          <w:numId w:val="33"/>
        </w:numPr>
        <w:spacing w:line="276" w:lineRule="auto"/>
        <w:ind w:left="426" w:hanging="426"/>
        <w:jc w:val="both"/>
        <w:rPr>
          <w:color w:val="auto"/>
        </w:rPr>
      </w:pPr>
      <w:r w:rsidRPr="00663746">
        <w:rPr>
          <w:color w:val="auto"/>
        </w:rPr>
        <w:t>Obowiązek wykazania, że oferta nie zawiera rażąco niskiej ceny lub kosztu spoczywa na wykonawcy.</w:t>
      </w:r>
    </w:p>
    <w:p w14:paraId="0C44D8C8" w14:textId="348BE102" w:rsidR="00FD085A" w:rsidRPr="00663746" w:rsidRDefault="00FD085A" w:rsidP="007868BF">
      <w:pPr>
        <w:pStyle w:val="Default"/>
        <w:numPr>
          <w:ilvl w:val="0"/>
          <w:numId w:val="33"/>
        </w:numPr>
        <w:spacing w:line="276" w:lineRule="auto"/>
        <w:ind w:left="426" w:hanging="426"/>
        <w:jc w:val="both"/>
        <w:rPr>
          <w:color w:val="auto"/>
        </w:rPr>
      </w:pPr>
      <w:r w:rsidRPr="00663746">
        <w:rPr>
          <w:color w:val="auto"/>
        </w:rPr>
        <w:t>Odrzuceniu, jako oferta z rażąco niską ceną lub kosztem, podlega oferta wykonawcy, który nie udzielił wyjaśnień w wyznaczonym terminie, lub jeżeli złożone wyjaśnien</w:t>
      </w:r>
      <w:r w:rsidR="007F16DE" w:rsidRPr="00663746">
        <w:rPr>
          <w:color w:val="auto"/>
        </w:rPr>
        <w:t>ia wraz z </w:t>
      </w:r>
      <w:r w:rsidRPr="00663746">
        <w:rPr>
          <w:color w:val="auto"/>
        </w:rPr>
        <w:t xml:space="preserve">dowodami nie uzasadniają rażąco niskiej ceny lub kosztu tej oferty. </w:t>
      </w:r>
    </w:p>
    <w:p w14:paraId="5A31977E" w14:textId="6F82AB71" w:rsidR="00DD34F7" w:rsidRDefault="00DD34F7" w:rsidP="008859CB">
      <w:pPr>
        <w:pStyle w:val="Akapitzlist"/>
        <w:spacing w:after="0"/>
        <w:ind w:left="426"/>
        <w:jc w:val="both"/>
        <w:rPr>
          <w:rFonts w:ascii="Times New Roman" w:eastAsia="Times New Roman" w:hAnsi="Times New Roman" w:cs="Times New Roman"/>
          <w:sz w:val="24"/>
          <w:szCs w:val="24"/>
          <w:lang w:eastAsia="pl-PL"/>
        </w:rPr>
      </w:pPr>
    </w:p>
    <w:p w14:paraId="470CE62D" w14:textId="30272848" w:rsidR="007868BF" w:rsidRPr="00B922A5" w:rsidRDefault="007868BF" w:rsidP="007868BF">
      <w:pPr>
        <w:keepNext/>
        <w:spacing w:after="0"/>
        <w:jc w:val="center"/>
        <w:outlineLvl w:val="3"/>
        <w:rPr>
          <w:rFonts w:ascii="Times New Roman" w:eastAsia="Times New Roman" w:hAnsi="Times New Roman" w:cs="Times New Roman"/>
          <w:sz w:val="24"/>
          <w:szCs w:val="24"/>
          <w:u w:val="single"/>
          <w:lang w:eastAsia="pl-PL"/>
        </w:rPr>
      </w:pPr>
      <w:r w:rsidRPr="00B922A5">
        <w:rPr>
          <w:rFonts w:ascii="Times New Roman" w:eastAsia="Times New Roman" w:hAnsi="Times New Roman" w:cs="Times New Roman"/>
          <w:sz w:val="24"/>
          <w:szCs w:val="24"/>
          <w:u w:val="single"/>
          <w:lang w:eastAsia="pl-PL"/>
        </w:rPr>
        <w:t>Rozdział IV –</w:t>
      </w:r>
      <w:r w:rsidR="00CD4E62" w:rsidRPr="00B922A5">
        <w:rPr>
          <w:rFonts w:ascii="Times New Roman" w:eastAsia="Times New Roman" w:hAnsi="Times New Roman" w:cs="Times New Roman"/>
          <w:sz w:val="24"/>
          <w:szCs w:val="24"/>
          <w:u w:val="single"/>
          <w:lang w:eastAsia="pl-PL"/>
        </w:rPr>
        <w:t xml:space="preserve"> </w:t>
      </w:r>
      <w:r w:rsidRPr="00B922A5">
        <w:rPr>
          <w:rFonts w:ascii="Times New Roman" w:eastAsia="Times New Roman" w:hAnsi="Times New Roman" w:cs="Times New Roman"/>
          <w:sz w:val="24"/>
          <w:szCs w:val="24"/>
          <w:u w:val="single"/>
          <w:lang w:eastAsia="pl-PL"/>
        </w:rPr>
        <w:t>procedur</w:t>
      </w:r>
      <w:r w:rsidR="00CD4E62" w:rsidRPr="00B922A5">
        <w:rPr>
          <w:rFonts w:ascii="Times New Roman" w:eastAsia="Times New Roman" w:hAnsi="Times New Roman" w:cs="Times New Roman"/>
          <w:sz w:val="24"/>
          <w:szCs w:val="24"/>
          <w:u w:val="single"/>
          <w:lang w:eastAsia="pl-PL"/>
        </w:rPr>
        <w:t>a</w:t>
      </w:r>
      <w:r w:rsidRPr="00B922A5">
        <w:rPr>
          <w:rFonts w:ascii="Times New Roman" w:eastAsia="Times New Roman" w:hAnsi="Times New Roman" w:cs="Times New Roman"/>
          <w:sz w:val="24"/>
          <w:szCs w:val="24"/>
          <w:u w:val="single"/>
          <w:lang w:eastAsia="pl-PL"/>
        </w:rPr>
        <w:t xml:space="preserve"> </w:t>
      </w:r>
      <w:r w:rsidR="00CD4E62" w:rsidRPr="00B922A5">
        <w:rPr>
          <w:rFonts w:ascii="Times New Roman" w:eastAsia="Times New Roman" w:hAnsi="Times New Roman" w:cs="Times New Roman"/>
          <w:sz w:val="24"/>
          <w:szCs w:val="24"/>
          <w:u w:val="single"/>
          <w:lang w:eastAsia="pl-PL"/>
        </w:rPr>
        <w:t>fakultatywnych</w:t>
      </w:r>
      <w:r w:rsidRPr="00B922A5">
        <w:rPr>
          <w:rFonts w:ascii="Times New Roman" w:eastAsia="Times New Roman" w:hAnsi="Times New Roman" w:cs="Times New Roman"/>
          <w:sz w:val="24"/>
          <w:szCs w:val="24"/>
          <w:u w:val="single"/>
          <w:lang w:eastAsia="pl-PL"/>
        </w:rPr>
        <w:t xml:space="preserve"> negocjacji</w:t>
      </w:r>
    </w:p>
    <w:p w14:paraId="54E71D0B" w14:textId="77777777" w:rsidR="007868BF" w:rsidRPr="00B922A5" w:rsidRDefault="007868BF" w:rsidP="007868BF">
      <w:pPr>
        <w:autoSpaceDE w:val="0"/>
        <w:autoSpaceDN w:val="0"/>
        <w:adjustRightInd w:val="0"/>
        <w:spacing w:after="0"/>
        <w:jc w:val="both"/>
        <w:rPr>
          <w:rFonts w:ascii="Times New Roman" w:hAnsi="Times New Roman" w:cs="Times New Roman"/>
          <w:sz w:val="24"/>
          <w:szCs w:val="24"/>
        </w:rPr>
      </w:pPr>
    </w:p>
    <w:p w14:paraId="415220E3" w14:textId="47DAD4DB" w:rsidR="007868BF" w:rsidRPr="00B922A5" w:rsidRDefault="007868BF" w:rsidP="007868BF">
      <w:pPr>
        <w:numPr>
          <w:ilvl w:val="0"/>
          <w:numId w:val="50"/>
        </w:numPr>
        <w:autoSpaceDE w:val="0"/>
        <w:autoSpaceDN w:val="0"/>
        <w:adjustRightInd w:val="0"/>
        <w:spacing w:after="0"/>
        <w:ind w:left="426" w:hanging="426"/>
        <w:jc w:val="both"/>
        <w:rPr>
          <w:rFonts w:ascii="Times New Roman" w:hAnsi="Times New Roman" w:cs="Times New Roman"/>
          <w:sz w:val="24"/>
          <w:szCs w:val="24"/>
        </w:rPr>
      </w:pPr>
      <w:r w:rsidRPr="00B922A5">
        <w:rPr>
          <w:rFonts w:ascii="Times New Roman" w:hAnsi="Times New Roman" w:cs="Times New Roman"/>
          <w:sz w:val="24"/>
          <w:szCs w:val="24"/>
        </w:rPr>
        <w:t xml:space="preserve">Zamawiający nie </w:t>
      </w:r>
      <w:r w:rsidR="00CD4E62" w:rsidRPr="00B922A5">
        <w:rPr>
          <w:rFonts w:ascii="Times New Roman" w:hAnsi="Times New Roman" w:cs="Times New Roman"/>
          <w:sz w:val="24"/>
          <w:szCs w:val="24"/>
        </w:rPr>
        <w:t>ogranicza liczby wykonawców, których zaprosi do negocjacji ofert</w:t>
      </w:r>
      <w:r w:rsidRPr="00B922A5">
        <w:rPr>
          <w:rFonts w:ascii="Times New Roman" w:hAnsi="Times New Roman" w:cs="Times New Roman"/>
          <w:sz w:val="24"/>
          <w:szCs w:val="24"/>
        </w:rPr>
        <w:t xml:space="preserve">, </w:t>
      </w:r>
      <w:r w:rsidR="00CD4E62" w:rsidRPr="00B922A5">
        <w:rPr>
          <w:rFonts w:ascii="Times New Roman" w:hAnsi="Times New Roman" w:cs="Times New Roman"/>
          <w:sz w:val="24"/>
          <w:szCs w:val="24"/>
        </w:rPr>
        <w:t>jeśli uzna negocjacje za konieczne</w:t>
      </w:r>
      <w:r w:rsidRPr="00B922A5">
        <w:rPr>
          <w:rFonts w:ascii="Times New Roman" w:hAnsi="Times New Roman" w:cs="Times New Roman"/>
          <w:sz w:val="24"/>
          <w:szCs w:val="24"/>
        </w:rPr>
        <w:t xml:space="preserve">. </w:t>
      </w:r>
    </w:p>
    <w:p w14:paraId="06C481E7" w14:textId="0CB383A6" w:rsidR="007868BF" w:rsidRPr="007868BF" w:rsidRDefault="007868BF" w:rsidP="007868BF">
      <w:pPr>
        <w:numPr>
          <w:ilvl w:val="0"/>
          <w:numId w:val="50"/>
        </w:numPr>
        <w:autoSpaceDE w:val="0"/>
        <w:autoSpaceDN w:val="0"/>
        <w:adjustRightInd w:val="0"/>
        <w:spacing w:after="0"/>
        <w:ind w:left="426" w:hanging="426"/>
        <w:jc w:val="both"/>
        <w:rPr>
          <w:rFonts w:ascii="Times New Roman" w:hAnsi="Times New Roman" w:cs="Times New Roman"/>
          <w:sz w:val="24"/>
          <w:szCs w:val="24"/>
        </w:rPr>
      </w:pPr>
      <w:r w:rsidRPr="007868BF">
        <w:rPr>
          <w:rFonts w:ascii="Times New Roman" w:hAnsi="Times New Roman" w:cs="Times New Roman"/>
          <w:color w:val="000000"/>
          <w:sz w:val="24"/>
          <w:szCs w:val="24"/>
        </w:rPr>
        <w:t xml:space="preserve">W przypadku podjęcia decyzji </w:t>
      </w:r>
      <w:r w:rsidR="00956111">
        <w:rPr>
          <w:rFonts w:ascii="Times New Roman" w:hAnsi="Times New Roman" w:cs="Times New Roman"/>
          <w:color w:val="000000"/>
          <w:sz w:val="24"/>
          <w:szCs w:val="24"/>
        </w:rPr>
        <w:t xml:space="preserve">przez Zamawiającego </w:t>
      </w:r>
      <w:r w:rsidRPr="007868BF">
        <w:rPr>
          <w:rFonts w:ascii="Times New Roman" w:hAnsi="Times New Roman" w:cs="Times New Roman"/>
          <w:color w:val="000000"/>
          <w:sz w:val="24"/>
          <w:szCs w:val="24"/>
        </w:rPr>
        <w:t>o prowadzeniu negocjacji w pierwszym kroku zamawiający poinformuje równocześnie wszystkich wykonawców, którzy złożyli oferty, o wykonawcach:</w:t>
      </w:r>
    </w:p>
    <w:p w14:paraId="3BB841CD" w14:textId="77777777" w:rsidR="007868BF" w:rsidRPr="007868BF" w:rsidRDefault="007868BF" w:rsidP="007868BF">
      <w:pPr>
        <w:ind w:left="852" w:hanging="426"/>
        <w:contextualSpacing/>
        <w:jc w:val="both"/>
        <w:rPr>
          <w:rFonts w:ascii="Times New Roman" w:hAnsi="Times New Roman" w:cs="Times New Roman"/>
          <w:sz w:val="24"/>
          <w:szCs w:val="24"/>
        </w:rPr>
      </w:pPr>
      <w:r w:rsidRPr="007868BF">
        <w:rPr>
          <w:rFonts w:ascii="Times New Roman" w:hAnsi="Times New Roman" w:cs="Times New Roman"/>
          <w:sz w:val="24"/>
          <w:szCs w:val="24"/>
        </w:rPr>
        <w:t>1)</w:t>
      </w:r>
      <w:r w:rsidRPr="007868BF">
        <w:rPr>
          <w:szCs w:val="20"/>
        </w:rPr>
        <w:tab/>
      </w:r>
      <w:r w:rsidRPr="007868BF">
        <w:rPr>
          <w:rFonts w:ascii="Times New Roman" w:eastAsiaTheme="minorEastAsia" w:hAnsi="Times New Roman" w:cs="Times New Roman"/>
          <w:sz w:val="24"/>
          <w:szCs w:val="24"/>
          <w:lang w:eastAsia="pl-PL"/>
        </w:rPr>
        <w:t>których</w:t>
      </w:r>
      <w:r w:rsidRPr="007868BF">
        <w:rPr>
          <w:rFonts w:ascii="Times New Roman" w:hAnsi="Times New Roman" w:cs="Times New Roman"/>
          <w:sz w:val="24"/>
          <w:szCs w:val="24"/>
        </w:rPr>
        <w:t xml:space="preserve"> oferty nie zostały odrzucone, oraz punktacji przyznanej ofertom w każdym kryterium oceny ofert i łącznej punktacji,</w:t>
      </w:r>
    </w:p>
    <w:p w14:paraId="26C128DF" w14:textId="77777777" w:rsidR="007868BF" w:rsidRPr="007868BF" w:rsidRDefault="007868BF" w:rsidP="007868BF">
      <w:pPr>
        <w:ind w:left="852" w:hanging="426"/>
        <w:contextualSpacing/>
        <w:jc w:val="both"/>
        <w:rPr>
          <w:rFonts w:ascii="Times New Roman" w:hAnsi="Times New Roman" w:cs="Times New Roman"/>
          <w:sz w:val="24"/>
          <w:szCs w:val="24"/>
        </w:rPr>
      </w:pPr>
      <w:r w:rsidRPr="007868BF">
        <w:rPr>
          <w:rFonts w:ascii="Times New Roman" w:hAnsi="Times New Roman" w:cs="Times New Roman"/>
          <w:sz w:val="24"/>
          <w:szCs w:val="24"/>
        </w:rPr>
        <w:t>2)</w:t>
      </w:r>
      <w:r w:rsidRPr="007868BF">
        <w:rPr>
          <w:rFonts w:ascii="Times New Roman" w:hAnsi="Times New Roman" w:cs="Times New Roman"/>
          <w:sz w:val="24"/>
          <w:szCs w:val="24"/>
        </w:rPr>
        <w:tab/>
        <w:t>których oferty zostały odrzucone,</w:t>
      </w:r>
      <w:r w:rsidRPr="007868BF">
        <w:rPr>
          <w:rFonts w:ascii="Times New Roman" w:hAnsi="Times New Roman" w:cs="Times New Roman"/>
          <w:sz w:val="24"/>
          <w:szCs w:val="24"/>
        </w:rPr>
        <w:tab/>
      </w:r>
    </w:p>
    <w:p w14:paraId="5B49ACDB" w14:textId="77777777" w:rsidR="007868BF" w:rsidRPr="007868BF" w:rsidRDefault="007868BF" w:rsidP="007868BF">
      <w:pPr>
        <w:spacing w:after="0"/>
        <w:ind w:left="852" w:hanging="426"/>
        <w:contextualSpacing/>
        <w:jc w:val="both"/>
        <w:rPr>
          <w:rFonts w:ascii="Times New Roman" w:hAnsi="Times New Roman" w:cs="Times New Roman"/>
          <w:sz w:val="24"/>
          <w:szCs w:val="24"/>
        </w:rPr>
      </w:pPr>
      <w:r w:rsidRPr="007868BF">
        <w:rPr>
          <w:rFonts w:ascii="Times New Roman" w:hAnsi="Times New Roman" w:cs="Times New Roman"/>
          <w:sz w:val="24"/>
          <w:szCs w:val="24"/>
        </w:rPr>
        <w:t>-</w:t>
      </w:r>
      <w:r w:rsidRPr="007868BF">
        <w:rPr>
          <w:rFonts w:ascii="Times New Roman" w:hAnsi="Times New Roman" w:cs="Times New Roman"/>
          <w:sz w:val="24"/>
          <w:szCs w:val="24"/>
        </w:rPr>
        <w:tab/>
        <w:t>podając uzasadnienie faktyczne i prawne.</w:t>
      </w:r>
    </w:p>
    <w:p w14:paraId="34793017" w14:textId="77777777" w:rsidR="007868BF" w:rsidRPr="007868BF" w:rsidRDefault="007868BF" w:rsidP="007868BF">
      <w:pPr>
        <w:spacing w:after="0"/>
        <w:ind w:left="426" w:hanging="426"/>
        <w:jc w:val="both"/>
        <w:rPr>
          <w:rFonts w:ascii="Times New Roman" w:eastAsiaTheme="minorEastAsia" w:hAnsi="Times New Roman" w:cs="Times New Roman"/>
          <w:sz w:val="24"/>
          <w:szCs w:val="20"/>
          <w:lang w:eastAsia="pl-PL"/>
        </w:rPr>
      </w:pPr>
      <w:r w:rsidRPr="007868BF">
        <w:rPr>
          <w:rFonts w:ascii="Times New Roman" w:eastAsiaTheme="minorEastAsia" w:hAnsi="Times New Roman" w:cs="Times New Roman"/>
          <w:bCs/>
          <w:sz w:val="24"/>
          <w:szCs w:val="20"/>
          <w:lang w:eastAsia="pl-PL"/>
        </w:rPr>
        <w:t>3.</w:t>
      </w:r>
      <w:r w:rsidRPr="007868BF">
        <w:rPr>
          <w:rFonts w:ascii="Times New Roman" w:eastAsiaTheme="minorEastAsia" w:hAnsi="Times New Roman" w:cs="Times New Roman"/>
          <w:b/>
          <w:bCs/>
          <w:sz w:val="24"/>
          <w:szCs w:val="20"/>
          <w:lang w:eastAsia="pl-PL"/>
        </w:rPr>
        <w:tab/>
      </w:r>
      <w:r w:rsidRPr="007868BF">
        <w:rPr>
          <w:rFonts w:ascii="Times New Roman" w:eastAsiaTheme="minorEastAsia" w:hAnsi="Times New Roman" w:cs="Times New Roman"/>
          <w:sz w:val="24"/>
          <w:szCs w:val="20"/>
          <w:lang w:eastAsia="pl-PL"/>
        </w:rPr>
        <w:t>Zamawiający w zaproszeniu do negocjacji wskaże miejsce, termin i sposób prowadzenia negocjacji oraz kryteria oceny ofert, w ramach których będą prowadzone negocjacje w celu ulepszenia treści ofert.</w:t>
      </w:r>
    </w:p>
    <w:p w14:paraId="2836B6BA" w14:textId="77777777" w:rsidR="007868BF" w:rsidRPr="007868BF" w:rsidRDefault="007868BF" w:rsidP="007868BF">
      <w:pPr>
        <w:spacing w:after="0"/>
        <w:ind w:left="426" w:hanging="426"/>
        <w:jc w:val="both"/>
        <w:rPr>
          <w:rFonts w:ascii="Times New Roman" w:eastAsiaTheme="minorEastAsia" w:hAnsi="Times New Roman" w:cs="Times New Roman"/>
          <w:sz w:val="24"/>
          <w:szCs w:val="20"/>
          <w:lang w:eastAsia="pl-PL"/>
        </w:rPr>
      </w:pPr>
      <w:r w:rsidRPr="007868BF">
        <w:rPr>
          <w:rFonts w:ascii="Times New Roman" w:eastAsiaTheme="minorEastAsia" w:hAnsi="Times New Roman" w:cs="Times New Roman"/>
          <w:sz w:val="24"/>
          <w:szCs w:val="20"/>
          <w:lang w:eastAsia="pl-PL"/>
        </w:rPr>
        <w:t>4.</w:t>
      </w:r>
      <w:r w:rsidRPr="007868BF">
        <w:rPr>
          <w:rFonts w:ascii="Times New Roman" w:eastAsiaTheme="minorEastAsia" w:hAnsi="Times New Roman" w:cs="Times New Roman"/>
          <w:sz w:val="24"/>
          <w:szCs w:val="20"/>
          <w:lang w:eastAsia="pl-PL"/>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14:paraId="560CC547" w14:textId="77777777" w:rsidR="007868BF" w:rsidRPr="007868BF" w:rsidRDefault="007868BF" w:rsidP="00C600C5">
      <w:pPr>
        <w:spacing w:after="0"/>
        <w:ind w:left="426" w:hanging="425"/>
        <w:jc w:val="both"/>
        <w:rPr>
          <w:rFonts w:ascii="Times New Roman" w:eastAsiaTheme="minorEastAsia" w:hAnsi="Times New Roman" w:cs="Times New Roman"/>
          <w:sz w:val="24"/>
          <w:szCs w:val="20"/>
          <w:lang w:eastAsia="pl-PL"/>
        </w:rPr>
      </w:pPr>
      <w:r w:rsidRPr="007868BF">
        <w:rPr>
          <w:rFonts w:ascii="Times New Roman" w:eastAsiaTheme="minorEastAsia" w:hAnsi="Times New Roman" w:cs="Times New Roman"/>
          <w:sz w:val="24"/>
          <w:szCs w:val="20"/>
          <w:lang w:eastAsia="pl-PL"/>
        </w:rPr>
        <w:t>5.</w:t>
      </w:r>
      <w:r w:rsidRPr="007868BF">
        <w:rPr>
          <w:rFonts w:ascii="Times New Roman" w:eastAsiaTheme="minorEastAsia" w:hAnsi="Times New Roman" w:cs="Times New Roman"/>
          <w:sz w:val="24"/>
          <w:szCs w:val="20"/>
          <w:lang w:eastAsia="pl-PL"/>
        </w:rPr>
        <w:tab/>
        <w:t>Po zakończeniu negocjacji z wszystkimi wykonawcami, zamawiający informuje o tym fakcie uczestników negocjacji oraz zaprasza ich do składania ofert dodatkowych.</w:t>
      </w:r>
    </w:p>
    <w:p w14:paraId="42F9081D" w14:textId="77777777" w:rsidR="007868BF" w:rsidRPr="007868BF" w:rsidRDefault="007868BF" w:rsidP="00C600C5">
      <w:pPr>
        <w:spacing w:after="0"/>
        <w:ind w:left="426" w:hanging="425"/>
        <w:jc w:val="both"/>
        <w:rPr>
          <w:rFonts w:ascii="Times New Roman" w:eastAsiaTheme="minorEastAsia" w:hAnsi="Times New Roman" w:cs="Times New Roman"/>
          <w:sz w:val="24"/>
          <w:szCs w:val="20"/>
          <w:lang w:eastAsia="pl-PL"/>
        </w:rPr>
      </w:pPr>
      <w:r w:rsidRPr="007868BF">
        <w:rPr>
          <w:rFonts w:ascii="Times New Roman" w:eastAsiaTheme="minorEastAsia" w:hAnsi="Times New Roman" w:cs="Times New Roman"/>
          <w:sz w:val="24"/>
          <w:szCs w:val="20"/>
          <w:lang w:eastAsia="pl-PL"/>
        </w:rPr>
        <w:t>6.</w:t>
      </w:r>
      <w:r w:rsidRPr="007868BF">
        <w:rPr>
          <w:rFonts w:ascii="Times New Roman" w:eastAsiaTheme="minorEastAsia" w:hAnsi="Times New Roman" w:cs="Times New Roman"/>
          <w:sz w:val="24"/>
          <w:szCs w:val="20"/>
          <w:lang w:eastAsia="pl-PL"/>
        </w:rPr>
        <w:tab/>
        <w:t>Zaproszenie do złożenia ofert dodatkowych będzie zawierać co najmniej:</w:t>
      </w:r>
    </w:p>
    <w:p w14:paraId="66B919C6" w14:textId="77777777" w:rsidR="007868BF" w:rsidRPr="007868BF" w:rsidRDefault="007868BF" w:rsidP="00C600C5">
      <w:pPr>
        <w:spacing w:after="0"/>
        <w:ind w:left="852" w:hanging="425"/>
        <w:jc w:val="both"/>
        <w:rPr>
          <w:rFonts w:ascii="Times New Roman" w:hAnsi="Times New Roman" w:cs="Times New Roman"/>
          <w:sz w:val="24"/>
          <w:szCs w:val="24"/>
        </w:rPr>
      </w:pPr>
      <w:r w:rsidRPr="007868BF">
        <w:rPr>
          <w:rFonts w:ascii="Times New Roman" w:eastAsia="Times New Roman" w:hAnsi="Times New Roman" w:cs="Times New Roman"/>
          <w:sz w:val="24"/>
          <w:szCs w:val="24"/>
        </w:rPr>
        <w:lastRenderedPageBreak/>
        <w:t>1)</w:t>
      </w:r>
      <w:r w:rsidRPr="007868BF">
        <w:rPr>
          <w:rFonts w:ascii="Times New Roman" w:hAnsi="Times New Roman" w:cs="Times New Roman"/>
          <w:sz w:val="24"/>
          <w:szCs w:val="24"/>
        </w:rPr>
        <w:tab/>
        <w:t>nazwę oraz adres zamawiającego, numer telefonu, adres poczty elektronicznej oraz strony internetowej prowadzonego postępowania;</w:t>
      </w:r>
    </w:p>
    <w:p w14:paraId="661EA794" w14:textId="77777777" w:rsidR="007868BF" w:rsidRPr="007868BF" w:rsidRDefault="007868BF" w:rsidP="00C600C5">
      <w:pPr>
        <w:spacing w:after="0"/>
        <w:ind w:left="852" w:hanging="425"/>
        <w:jc w:val="both"/>
        <w:rPr>
          <w:rFonts w:ascii="Times New Roman" w:hAnsi="Times New Roman" w:cs="Times New Roman"/>
          <w:sz w:val="24"/>
          <w:szCs w:val="24"/>
        </w:rPr>
      </w:pPr>
      <w:r w:rsidRPr="007868BF">
        <w:rPr>
          <w:rFonts w:ascii="Times New Roman" w:eastAsia="Times New Roman" w:hAnsi="Times New Roman" w:cs="Times New Roman"/>
          <w:sz w:val="24"/>
          <w:szCs w:val="24"/>
        </w:rPr>
        <w:t>2)</w:t>
      </w:r>
      <w:r w:rsidRPr="007868BF">
        <w:rPr>
          <w:rFonts w:ascii="Times New Roman" w:eastAsia="Times New Roman" w:hAnsi="Times New Roman" w:cs="Times New Roman"/>
          <w:sz w:val="24"/>
          <w:szCs w:val="24"/>
        </w:rPr>
        <w:tab/>
      </w:r>
      <w:r w:rsidRPr="007868BF">
        <w:rPr>
          <w:rFonts w:ascii="Times New Roman" w:hAnsi="Times New Roman" w:cs="Times New Roman"/>
          <w:sz w:val="24"/>
          <w:szCs w:val="24"/>
        </w:rPr>
        <w:t>sposób i termin składania ofert dodatkowych oraz język lub języki, w jakich muszą one być sporządzone, oraz termin otwarcia tych ofert.</w:t>
      </w:r>
    </w:p>
    <w:p w14:paraId="410FD320" w14:textId="77777777" w:rsidR="007868BF" w:rsidRPr="007868BF" w:rsidRDefault="007868BF" w:rsidP="00C600C5">
      <w:pPr>
        <w:spacing w:after="0"/>
        <w:ind w:left="426" w:hanging="425"/>
        <w:jc w:val="both"/>
        <w:rPr>
          <w:rFonts w:ascii="Times New Roman" w:eastAsiaTheme="minorEastAsia" w:hAnsi="Times New Roman" w:cs="Times New Roman"/>
          <w:sz w:val="24"/>
          <w:szCs w:val="20"/>
          <w:lang w:eastAsia="pl-PL"/>
        </w:rPr>
      </w:pPr>
      <w:r w:rsidRPr="007868BF">
        <w:rPr>
          <w:rFonts w:ascii="Times New Roman" w:eastAsiaTheme="minorEastAsia" w:hAnsi="Times New Roman" w:cs="Times New Roman"/>
          <w:bCs/>
          <w:sz w:val="24"/>
          <w:szCs w:val="20"/>
          <w:lang w:eastAsia="pl-PL"/>
        </w:rPr>
        <w:t>7.</w:t>
      </w:r>
      <w:r w:rsidRPr="007868BF">
        <w:rPr>
          <w:rFonts w:ascii="Times New Roman" w:eastAsiaTheme="minorEastAsia" w:hAnsi="Times New Roman" w:cs="Times New Roman"/>
          <w:b/>
          <w:bCs/>
          <w:sz w:val="24"/>
          <w:szCs w:val="20"/>
          <w:lang w:eastAsia="pl-PL"/>
        </w:rPr>
        <w:tab/>
      </w:r>
      <w:r w:rsidRPr="007868BF">
        <w:rPr>
          <w:rFonts w:ascii="Times New Roman" w:eastAsiaTheme="minorEastAsia" w:hAnsi="Times New Roman" w:cs="Times New Roman"/>
          <w:sz w:val="24"/>
          <w:szCs w:val="20"/>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3E08BC1F" w14:textId="77777777" w:rsidR="007868BF" w:rsidRPr="007868BF" w:rsidRDefault="007868BF" w:rsidP="007868BF">
      <w:pPr>
        <w:spacing w:after="0"/>
        <w:ind w:left="426" w:hanging="426"/>
        <w:jc w:val="both"/>
        <w:rPr>
          <w:rFonts w:ascii="Times New Roman" w:eastAsiaTheme="minorEastAsia" w:hAnsi="Times New Roman" w:cs="Times New Roman"/>
          <w:sz w:val="24"/>
          <w:szCs w:val="20"/>
          <w:lang w:eastAsia="pl-PL"/>
        </w:rPr>
      </w:pPr>
      <w:r w:rsidRPr="007868BF">
        <w:rPr>
          <w:rFonts w:ascii="Times New Roman" w:eastAsiaTheme="minorEastAsia" w:hAnsi="Times New Roman" w:cs="Times New Roman"/>
          <w:bCs/>
          <w:sz w:val="24"/>
          <w:szCs w:val="20"/>
          <w:lang w:eastAsia="pl-PL"/>
        </w:rPr>
        <w:t>8.</w:t>
      </w:r>
      <w:r w:rsidRPr="007868BF">
        <w:rPr>
          <w:rFonts w:ascii="Times New Roman" w:eastAsiaTheme="minorEastAsia" w:hAnsi="Times New Roman" w:cs="Times New Roman"/>
          <w:b/>
          <w:bCs/>
          <w:sz w:val="24"/>
          <w:szCs w:val="20"/>
          <w:lang w:eastAsia="pl-PL"/>
        </w:rPr>
        <w:tab/>
      </w:r>
      <w:r w:rsidRPr="007868BF">
        <w:rPr>
          <w:rFonts w:ascii="Times New Roman" w:eastAsiaTheme="minorEastAsia" w:hAnsi="Times New Roman" w:cs="Times New Roman"/>
          <w:sz w:val="24"/>
          <w:szCs w:val="20"/>
          <w:lang w:eastAsia="pl-PL"/>
        </w:rPr>
        <w:t xml:space="preserve">Oferta dodatkowa nie może być mniej korzystna w żadnym z kryteriów oceny ofert wskazanych w zaproszeniu do negocjacji niż oferta złożona w odpowiedzi na ogłoszenie </w:t>
      </w:r>
      <w:r w:rsidRPr="007868BF">
        <w:rPr>
          <w:rFonts w:ascii="Times New Roman" w:eastAsiaTheme="minorEastAsia" w:hAnsi="Times New Roman" w:cs="Times New Roman"/>
          <w:sz w:val="24"/>
          <w:szCs w:val="20"/>
          <w:lang w:eastAsia="pl-PL"/>
        </w:rPr>
        <w:br/>
        <w:t xml:space="preserve">o zamówieniu. </w:t>
      </w:r>
    </w:p>
    <w:p w14:paraId="7025C8A0" w14:textId="77777777" w:rsidR="007868BF" w:rsidRPr="007868BF" w:rsidRDefault="007868BF" w:rsidP="007868BF">
      <w:pPr>
        <w:spacing w:after="0"/>
        <w:ind w:left="426" w:hanging="426"/>
        <w:jc w:val="both"/>
        <w:rPr>
          <w:rFonts w:ascii="Times New Roman" w:eastAsiaTheme="minorEastAsia" w:hAnsi="Times New Roman" w:cs="Times New Roman"/>
          <w:sz w:val="24"/>
          <w:szCs w:val="20"/>
          <w:lang w:eastAsia="pl-PL"/>
        </w:rPr>
      </w:pPr>
      <w:r w:rsidRPr="007868BF">
        <w:rPr>
          <w:rFonts w:ascii="Times New Roman" w:eastAsiaTheme="minorEastAsia" w:hAnsi="Times New Roman" w:cs="Times New Roman"/>
          <w:bCs/>
          <w:sz w:val="24"/>
          <w:szCs w:val="20"/>
          <w:lang w:eastAsia="pl-PL"/>
        </w:rPr>
        <w:t>9.</w:t>
      </w:r>
      <w:r w:rsidRPr="007868BF">
        <w:rPr>
          <w:rFonts w:ascii="Times New Roman" w:eastAsiaTheme="minorEastAsia" w:hAnsi="Times New Roman" w:cs="Times New Roman"/>
          <w:b/>
          <w:bCs/>
          <w:sz w:val="24"/>
          <w:szCs w:val="20"/>
          <w:lang w:eastAsia="pl-PL"/>
        </w:rPr>
        <w:tab/>
      </w:r>
      <w:r w:rsidRPr="007868BF">
        <w:rPr>
          <w:rFonts w:ascii="Times New Roman" w:eastAsiaTheme="minorEastAsia" w:hAnsi="Times New Roman" w:cs="Times New Roman"/>
          <w:sz w:val="24"/>
          <w:szCs w:val="20"/>
          <w:lang w:eastAsia="pl-PL"/>
        </w:rPr>
        <w:t xml:space="preserve">Oferta przestaje wiązać wykonawcę w zakresie, w jakim złoży on ofertę dodatkową zawierającą korzystniejsze propozycje w ramach każdego z kryteriów oceny ofert wskazanych w zaproszeniu do negocjacji. </w:t>
      </w:r>
    </w:p>
    <w:p w14:paraId="748E9A62" w14:textId="77777777" w:rsidR="007868BF" w:rsidRPr="007868BF" w:rsidRDefault="007868BF" w:rsidP="007868BF">
      <w:pPr>
        <w:spacing w:after="0"/>
        <w:ind w:left="426" w:hanging="426"/>
        <w:jc w:val="both"/>
        <w:rPr>
          <w:rFonts w:ascii="Times New Roman" w:eastAsiaTheme="minorEastAsia" w:hAnsi="Times New Roman" w:cs="Times New Roman"/>
          <w:sz w:val="24"/>
          <w:szCs w:val="20"/>
          <w:lang w:eastAsia="pl-PL"/>
        </w:rPr>
      </w:pPr>
      <w:r w:rsidRPr="007868BF">
        <w:rPr>
          <w:rFonts w:ascii="Times New Roman" w:eastAsiaTheme="minorEastAsia" w:hAnsi="Times New Roman" w:cs="Times New Roman"/>
          <w:bCs/>
          <w:sz w:val="24"/>
          <w:szCs w:val="20"/>
          <w:lang w:eastAsia="pl-PL"/>
        </w:rPr>
        <w:t>10.</w:t>
      </w:r>
      <w:r w:rsidRPr="007868BF">
        <w:rPr>
          <w:rFonts w:ascii="Times New Roman" w:eastAsiaTheme="minorEastAsia" w:hAnsi="Times New Roman" w:cs="Times New Roman"/>
          <w:b/>
          <w:bCs/>
          <w:sz w:val="24"/>
          <w:szCs w:val="20"/>
          <w:lang w:eastAsia="pl-PL"/>
        </w:rPr>
        <w:tab/>
      </w:r>
      <w:r w:rsidRPr="007868BF">
        <w:rPr>
          <w:rFonts w:ascii="Times New Roman" w:eastAsiaTheme="minorEastAsia" w:hAnsi="Times New Roman" w:cs="Times New Roman"/>
          <w:sz w:val="24"/>
          <w:szCs w:val="20"/>
          <w:lang w:eastAsia="pl-PL"/>
        </w:rPr>
        <w:t xml:space="preserve">Oferta dodatkowa, która jest mniej korzystna w którymkolwiek z kryteriów oceny ofert wskazanych w zaproszeniu do negocjacji niż oferta złożona w odpowiedzi na ogłoszenie </w:t>
      </w:r>
      <w:r w:rsidRPr="007868BF">
        <w:rPr>
          <w:rFonts w:ascii="Times New Roman" w:eastAsiaTheme="minorEastAsia" w:hAnsi="Times New Roman" w:cs="Times New Roman"/>
          <w:sz w:val="24"/>
          <w:szCs w:val="20"/>
          <w:lang w:eastAsia="pl-PL"/>
        </w:rPr>
        <w:br/>
        <w:t>o zamówieniu, podlega odrzuceniu.</w:t>
      </w:r>
    </w:p>
    <w:p w14:paraId="391890A4" w14:textId="77777777" w:rsidR="007868BF" w:rsidRPr="00663746" w:rsidRDefault="007868BF" w:rsidP="008859CB">
      <w:pPr>
        <w:pStyle w:val="Akapitzlist"/>
        <w:spacing w:after="0"/>
        <w:ind w:left="426"/>
        <w:jc w:val="both"/>
        <w:rPr>
          <w:rFonts w:ascii="Times New Roman" w:eastAsia="Times New Roman" w:hAnsi="Times New Roman" w:cs="Times New Roman"/>
          <w:sz w:val="24"/>
          <w:szCs w:val="24"/>
          <w:lang w:eastAsia="pl-PL"/>
        </w:rPr>
      </w:pPr>
    </w:p>
    <w:p w14:paraId="3B8DAFF0" w14:textId="100350D3" w:rsidR="00AA0BD7" w:rsidRPr="00663746"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V – Unieważnienie postępowania</w:t>
      </w:r>
    </w:p>
    <w:p w14:paraId="45A36AFF" w14:textId="77777777" w:rsidR="00AA0BD7" w:rsidRPr="00663746" w:rsidRDefault="00AA0BD7" w:rsidP="008859CB">
      <w:pPr>
        <w:spacing w:after="0"/>
        <w:rPr>
          <w:rFonts w:ascii="Times New Roman" w:eastAsia="Times New Roman" w:hAnsi="Times New Roman" w:cs="Times New Roman"/>
          <w:sz w:val="24"/>
          <w:szCs w:val="24"/>
          <w:lang w:eastAsia="pl-PL"/>
        </w:rPr>
      </w:pPr>
    </w:p>
    <w:p w14:paraId="294C8630" w14:textId="1C200F91" w:rsidR="004F1C3F" w:rsidRDefault="004F1C3F" w:rsidP="007868BF">
      <w:pPr>
        <w:numPr>
          <w:ilvl w:val="0"/>
          <w:numId w:val="11"/>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Zamawiający unieważni postępowanie zgodnie z art. </w:t>
      </w:r>
      <w:r w:rsidR="00FD085A" w:rsidRPr="00663746">
        <w:rPr>
          <w:rFonts w:ascii="Times New Roman" w:eastAsia="Times New Roman" w:hAnsi="Times New Roman" w:cs="Times New Roman"/>
          <w:sz w:val="24"/>
          <w:szCs w:val="24"/>
          <w:lang w:eastAsia="pl-PL"/>
        </w:rPr>
        <w:t>255</w:t>
      </w:r>
      <w:r w:rsidR="007F16DE" w:rsidRPr="00663746">
        <w:rPr>
          <w:rFonts w:ascii="Times New Roman" w:eastAsia="Times New Roman" w:hAnsi="Times New Roman" w:cs="Times New Roman"/>
          <w:sz w:val="24"/>
          <w:szCs w:val="24"/>
          <w:lang w:eastAsia="pl-PL"/>
        </w:rPr>
        <w:t xml:space="preserve"> ustawy </w:t>
      </w:r>
      <w:proofErr w:type="spellStart"/>
      <w:r w:rsidR="007F16DE" w:rsidRPr="00663746">
        <w:rPr>
          <w:rFonts w:ascii="Times New Roman" w:eastAsia="Times New Roman" w:hAnsi="Times New Roman" w:cs="Times New Roman"/>
          <w:sz w:val="24"/>
          <w:szCs w:val="24"/>
          <w:lang w:eastAsia="pl-PL"/>
        </w:rPr>
        <w:t>Pzp</w:t>
      </w:r>
      <w:proofErr w:type="spellEnd"/>
      <w:r w:rsidRPr="00663746">
        <w:rPr>
          <w:rFonts w:ascii="Times New Roman" w:eastAsia="Times New Roman" w:hAnsi="Times New Roman" w:cs="Times New Roman"/>
          <w:sz w:val="24"/>
          <w:szCs w:val="24"/>
          <w:lang w:eastAsia="pl-PL"/>
        </w:rPr>
        <w:t>.</w:t>
      </w:r>
    </w:p>
    <w:p w14:paraId="1501DF22" w14:textId="7D8FCB77" w:rsidR="00663746" w:rsidRPr="00663746" w:rsidRDefault="00663746" w:rsidP="007868BF">
      <w:pPr>
        <w:numPr>
          <w:ilvl w:val="0"/>
          <w:numId w:val="11"/>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może unieważnić postępowanie zgodnie z art. 310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14:paraId="6A80B52F" w14:textId="540B7265" w:rsidR="005778D9" w:rsidRPr="00663746" w:rsidRDefault="00292361" w:rsidP="007868BF">
      <w:pPr>
        <w:pStyle w:val="Default"/>
        <w:numPr>
          <w:ilvl w:val="0"/>
          <w:numId w:val="11"/>
        </w:numPr>
        <w:tabs>
          <w:tab w:val="clear" w:pos="360"/>
          <w:tab w:val="num" w:pos="426"/>
        </w:tabs>
        <w:spacing w:line="276" w:lineRule="auto"/>
        <w:ind w:left="426" w:hanging="426"/>
        <w:jc w:val="both"/>
        <w:rPr>
          <w:color w:val="auto"/>
        </w:rPr>
      </w:pPr>
      <w:r w:rsidRPr="00663746">
        <w:rPr>
          <w:color w:val="auto"/>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14:paraId="56306FAC" w14:textId="1B38F14E" w:rsidR="00292361" w:rsidRPr="00663746" w:rsidRDefault="00292361" w:rsidP="008859CB">
      <w:pPr>
        <w:pStyle w:val="Default"/>
        <w:spacing w:line="276" w:lineRule="auto"/>
        <w:jc w:val="both"/>
        <w:rPr>
          <w:color w:val="auto"/>
        </w:rPr>
      </w:pPr>
    </w:p>
    <w:p w14:paraId="728DEC50" w14:textId="77777777" w:rsidR="00292361" w:rsidRPr="00663746" w:rsidRDefault="00292361" w:rsidP="008859CB">
      <w:pPr>
        <w:pStyle w:val="Default"/>
        <w:spacing w:line="276" w:lineRule="auto"/>
        <w:jc w:val="both"/>
        <w:rPr>
          <w:color w:val="auto"/>
        </w:rPr>
      </w:pPr>
    </w:p>
    <w:p w14:paraId="66B3AD08" w14:textId="77777777" w:rsidR="00AA0BD7" w:rsidRPr="00663746" w:rsidRDefault="00AA0BD7" w:rsidP="008859CB">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DZIAŁ XII </w:t>
      </w:r>
      <w:r w:rsidR="0010687B" w:rsidRPr="00663746">
        <w:rPr>
          <w:rFonts w:ascii="Times New Roman" w:eastAsia="Times New Roman" w:hAnsi="Times New Roman" w:cs="Times New Roman"/>
          <w:sz w:val="24"/>
          <w:szCs w:val="24"/>
          <w:lang w:eastAsia="pl-PL"/>
        </w:rPr>
        <w:t>- FORMALNOŚCI PO WYBORZE OFERTY</w:t>
      </w:r>
    </w:p>
    <w:p w14:paraId="1601E766" w14:textId="77777777" w:rsidR="00AA0BD7" w:rsidRPr="00663746" w:rsidRDefault="00AA0BD7" w:rsidP="008859CB">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W CELU ZAWARCIA UMOWY W SPRAWIE ZAMÓWIENIA PUBLICZNEGO</w:t>
      </w:r>
    </w:p>
    <w:p w14:paraId="6216DF36" w14:textId="77777777" w:rsidR="00AA0BD7" w:rsidRPr="00663746" w:rsidRDefault="00AA0BD7" w:rsidP="008859CB">
      <w:pPr>
        <w:spacing w:after="0"/>
        <w:jc w:val="center"/>
        <w:rPr>
          <w:rFonts w:ascii="Times New Roman" w:eastAsia="Times New Roman" w:hAnsi="Times New Roman" w:cs="Times New Roman"/>
          <w:b/>
          <w:sz w:val="24"/>
          <w:szCs w:val="24"/>
          <w:lang w:eastAsia="pl-PL"/>
        </w:rPr>
      </w:pPr>
    </w:p>
    <w:p w14:paraId="227E0C6F" w14:textId="77777777" w:rsidR="00AA0BD7" w:rsidRPr="00663746" w:rsidRDefault="00AA0BD7" w:rsidP="008859CB">
      <w:pPr>
        <w:spacing w:after="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I – Wynik postępowania</w:t>
      </w:r>
    </w:p>
    <w:p w14:paraId="58AFD4CA" w14:textId="77777777" w:rsidR="00AA0BD7" w:rsidRPr="00663746" w:rsidRDefault="00AA0BD7" w:rsidP="008859CB">
      <w:pPr>
        <w:spacing w:after="0"/>
        <w:jc w:val="center"/>
        <w:rPr>
          <w:rFonts w:ascii="Times New Roman" w:eastAsia="Times New Roman" w:hAnsi="Times New Roman" w:cs="Times New Roman"/>
          <w:sz w:val="24"/>
          <w:szCs w:val="24"/>
          <w:u w:val="single"/>
          <w:lang w:eastAsia="pl-PL"/>
        </w:rPr>
      </w:pPr>
    </w:p>
    <w:p w14:paraId="5996F1A7" w14:textId="77777777" w:rsidR="003E3EEC" w:rsidRPr="00663746" w:rsidRDefault="003E3EEC" w:rsidP="007868BF">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Niezwłocznie po wyborze najkorzystniejszej oferty zamawiający informuje równocześnie wykonawców, którzy złożyli oferty, o: </w:t>
      </w:r>
    </w:p>
    <w:p w14:paraId="0EC188B6" w14:textId="05D96C33" w:rsidR="003E3EEC" w:rsidRPr="00663746" w:rsidRDefault="003E3EEC" w:rsidP="007868BF">
      <w:pPr>
        <w:pStyle w:val="Akapitzlist"/>
        <w:numPr>
          <w:ilvl w:val="0"/>
          <w:numId w:val="26"/>
        </w:numPr>
        <w:autoSpaceDE w:val="0"/>
        <w:autoSpaceDN w:val="0"/>
        <w:adjustRightInd w:val="0"/>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1A656F4" w14:textId="41D1D73A" w:rsidR="003E3EEC" w:rsidRPr="00663746" w:rsidRDefault="003E3EEC" w:rsidP="007868BF">
      <w:pPr>
        <w:pStyle w:val="Akapitzlist"/>
        <w:numPr>
          <w:ilvl w:val="0"/>
          <w:numId w:val="26"/>
        </w:numPr>
        <w:autoSpaceDE w:val="0"/>
        <w:autoSpaceDN w:val="0"/>
        <w:adjustRightInd w:val="0"/>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 xml:space="preserve">wykonawcach, których oferty zostały odrzucone </w:t>
      </w:r>
    </w:p>
    <w:p w14:paraId="5562A841" w14:textId="77777777" w:rsidR="003E3EEC" w:rsidRPr="00663746" w:rsidRDefault="003E3EEC" w:rsidP="008859CB">
      <w:pPr>
        <w:pStyle w:val="Akapitzlist"/>
        <w:autoSpaceDE w:val="0"/>
        <w:autoSpaceDN w:val="0"/>
        <w:adjustRightInd w:val="0"/>
        <w:spacing w:after="0"/>
        <w:ind w:left="426"/>
        <w:jc w:val="both"/>
        <w:rPr>
          <w:rFonts w:ascii="Times New Roman" w:hAnsi="Times New Roman" w:cs="Times New Roman"/>
          <w:sz w:val="24"/>
          <w:szCs w:val="24"/>
        </w:rPr>
      </w:pPr>
      <w:r w:rsidRPr="00663746">
        <w:rPr>
          <w:rFonts w:ascii="Times New Roman" w:hAnsi="Times New Roman" w:cs="Times New Roman"/>
          <w:sz w:val="24"/>
          <w:szCs w:val="24"/>
        </w:rPr>
        <w:t xml:space="preserve">– podając uzasadnienie faktyczne i prawne. </w:t>
      </w:r>
    </w:p>
    <w:p w14:paraId="4E84F76A" w14:textId="77777777" w:rsidR="004725FF" w:rsidRDefault="003E3EEC" w:rsidP="007868BF">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lastRenderedPageBreak/>
        <w:t xml:space="preserve">Zamawiający udostępnia niezwłocznie informacje, o których mowa w ust. 1 pkt 1, na stronie internetowej prowadzonego postępowania. </w:t>
      </w:r>
    </w:p>
    <w:p w14:paraId="15407EF7" w14:textId="77777777" w:rsidR="004725FF" w:rsidRDefault="00A55094" w:rsidP="007868BF">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725FF">
        <w:rPr>
          <w:rFonts w:ascii="Times New Roman" w:hAnsi="Times New Roman" w:cs="Times New Roman"/>
          <w:sz w:val="24"/>
          <w:szCs w:val="24"/>
        </w:rPr>
        <w:t>Zamawiający zawiera umowę w sprawie zamówienia pub</w:t>
      </w:r>
      <w:r w:rsidR="007F16DE" w:rsidRPr="004725FF">
        <w:rPr>
          <w:rFonts w:ascii="Times New Roman" w:hAnsi="Times New Roman" w:cs="Times New Roman"/>
          <w:sz w:val="24"/>
          <w:szCs w:val="24"/>
        </w:rPr>
        <w:t>licznego, z uwzględnieniem art. </w:t>
      </w:r>
      <w:r w:rsidRPr="004725FF">
        <w:rPr>
          <w:rFonts w:ascii="Times New Roman" w:hAnsi="Times New Roman" w:cs="Times New Roman"/>
          <w:sz w:val="24"/>
          <w:szCs w:val="24"/>
        </w:rPr>
        <w:t xml:space="preserve">577 </w:t>
      </w:r>
      <w:r w:rsidR="007F16DE" w:rsidRPr="004725FF">
        <w:rPr>
          <w:rFonts w:ascii="Times New Roman" w:hAnsi="Times New Roman" w:cs="Times New Roman"/>
          <w:sz w:val="24"/>
          <w:szCs w:val="24"/>
        </w:rPr>
        <w:t xml:space="preserve">ustawy </w:t>
      </w:r>
      <w:proofErr w:type="spellStart"/>
      <w:r w:rsidR="007F16DE" w:rsidRPr="004725FF">
        <w:rPr>
          <w:rFonts w:ascii="Times New Roman" w:hAnsi="Times New Roman" w:cs="Times New Roman"/>
          <w:sz w:val="24"/>
          <w:szCs w:val="24"/>
        </w:rPr>
        <w:t>Pzp</w:t>
      </w:r>
      <w:proofErr w:type="spellEnd"/>
      <w:r w:rsidRPr="004725FF">
        <w:rPr>
          <w:rFonts w:ascii="Times New Roman" w:hAnsi="Times New Roman" w:cs="Times New Roman"/>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7EC04D4" w14:textId="77777777" w:rsidR="004725FF" w:rsidRDefault="00A55094" w:rsidP="007868BF">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725FF">
        <w:rPr>
          <w:rFonts w:ascii="Times New Roman" w:hAnsi="Times New Roman" w:cs="Times New Roman"/>
          <w:sz w:val="24"/>
          <w:szCs w:val="24"/>
        </w:rPr>
        <w:t xml:space="preserve">Zamawiający może zawrzeć umowę w sprawie zamówienia publicznego przed upływem terminu, o którym mowa w ust. 1, jeżeli w postępowaniu o udzielenie zamówienia złożono tylko jedną ofertę. </w:t>
      </w:r>
    </w:p>
    <w:p w14:paraId="63B4F2CB" w14:textId="77777777" w:rsidR="004725FF" w:rsidRDefault="00A55094" w:rsidP="007868BF">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725FF">
        <w:rPr>
          <w:rFonts w:ascii="Times New Roman" w:hAnsi="Times New Roman" w:cs="Times New Roman"/>
          <w:sz w:val="24"/>
          <w:szCs w:val="24"/>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4725FF">
        <w:rPr>
          <w:rFonts w:ascii="Times New Roman" w:eastAsia="Times New Roman" w:hAnsi="Times New Roman" w:cs="Times New Roman"/>
          <w:sz w:val="24"/>
          <w:szCs w:val="24"/>
          <w:lang w:eastAsia="pl-PL"/>
        </w:rPr>
        <w:t>Część II SWZ – Projektowane postanowienia umowy</w:t>
      </w:r>
      <w:r w:rsidRPr="004725FF">
        <w:rPr>
          <w:rFonts w:ascii="Times New Roman" w:hAnsi="Times New Roman" w:cs="Times New Roman"/>
          <w:sz w:val="24"/>
          <w:szCs w:val="24"/>
        </w:rPr>
        <w:t xml:space="preserve">. Umowa zostanie uzupełniona o zapisy wynikające ze złożonej oferty. </w:t>
      </w:r>
    </w:p>
    <w:p w14:paraId="1858A0C8" w14:textId="77777777" w:rsidR="004725FF" w:rsidRDefault="00A55094" w:rsidP="007868BF">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725FF">
        <w:rPr>
          <w:rFonts w:ascii="Times New Roman" w:hAnsi="Times New Roman" w:cs="Times New Roman"/>
          <w:sz w:val="24"/>
          <w:szCs w:val="24"/>
          <w:u w:val="single"/>
        </w:rPr>
        <w:t>Przed podpisaniem umowy Wykonawcy wspólnie ubiegający się o udzielenie zamówienia</w:t>
      </w:r>
      <w:r w:rsidRPr="004725FF">
        <w:rPr>
          <w:rFonts w:ascii="Times New Roman" w:hAnsi="Times New Roman" w:cs="Times New Roman"/>
          <w:sz w:val="24"/>
          <w:szCs w:val="24"/>
        </w:rPr>
        <w:t xml:space="preserve"> (w przypadku wyboru ich oferty jako najkorzystniejszej) przedstawią Zamawiającemu </w:t>
      </w:r>
      <w:r w:rsidRPr="004725FF">
        <w:rPr>
          <w:rFonts w:ascii="Times New Roman" w:hAnsi="Times New Roman" w:cs="Times New Roman"/>
          <w:b/>
          <w:bCs/>
          <w:sz w:val="24"/>
          <w:szCs w:val="24"/>
        </w:rPr>
        <w:t>umowę regulującą współpracę tych Wykonawców</w:t>
      </w:r>
      <w:r w:rsidRPr="004725FF">
        <w:rPr>
          <w:rFonts w:ascii="Times New Roman" w:hAnsi="Times New Roman" w:cs="Times New Roman"/>
          <w:sz w:val="24"/>
          <w:szCs w:val="24"/>
        </w:rPr>
        <w:t xml:space="preserve">. </w:t>
      </w:r>
    </w:p>
    <w:p w14:paraId="2F9733EE" w14:textId="746D18AD" w:rsidR="00A55094" w:rsidRPr="004725FF" w:rsidRDefault="00A55094" w:rsidP="007868BF">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725FF">
        <w:rPr>
          <w:rFonts w:ascii="Times New Roman" w:hAnsi="Times New Roman" w:cs="Times New Roman"/>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39A03CEB" w14:textId="77777777" w:rsidR="00C600C5" w:rsidRDefault="00C600C5" w:rsidP="008859CB">
      <w:pPr>
        <w:spacing w:after="0"/>
        <w:jc w:val="center"/>
        <w:rPr>
          <w:rFonts w:ascii="Times New Roman" w:eastAsia="Times New Roman" w:hAnsi="Times New Roman" w:cs="Times New Roman"/>
          <w:sz w:val="24"/>
          <w:szCs w:val="24"/>
          <w:u w:val="single"/>
          <w:lang w:eastAsia="pl-PL"/>
        </w:rPr>
      </w:pPr>
    </w:p>
    <w:p w14:paraId="2D67415B" w14:textId="5551AE80" w:rsidR="00AA0BD7" w:rsidRPr="00663746" w:rsidRDefault="00AA0BD7" w:rsidP="008859CB">
      <w:pPr>
        <w:spacing w:after="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 xml:space="preserve">Rozdział II </w:t>
      </w:r>
      <w:r w:rsidR="00810BF2" w:rsidRPr="00663746">
        <w:rPr>
          <w:rFonts w:ascii="Times New Roman" w:eastAsia="Times New Roman" w:hAnsi="Times New Roman" w:cs="Times New Roman"/>
          <w:sz w:val="24"/>
          <w:szCs w:val="24"/>
          <w:u w:val="single"/>
          <w:lang w:eastAsia="pl-PL"/>
        </w:rPr>
        <w:t>–</w:t>
      </w:r>
      <w:r w:rsidRPr="00663746">
        <w:rPr>
          <w:rFonts w:ascii="Times New Roman" w:eastAsia="Times New Roman" w:hAnsi="Times New Roman" w:cs="Times New Roman"/>
          <w:sz w:val="24"/>
          <w:szCs w:val="24"/>
          <w:u w:val="single"/>
          <w:lang w:eastAsia="pl-PL"/>
        </w:rPr>
        <w:t xml:space="preserve"> Warunki</w:t>
      </w:r>
      <w:r w:rsidR="00810BF2" w:rsidRPr="00663746">
        <w:rPr>
          <w:rFonts w:ascii="Times New Roman" w:eastAsia="Times New Roman" w:hAnsi="Times New Roman" w:cs="Times New Roman"/>
          <w:sz w:val="24"/>
          <w:szCs w:val="24"/>
          <w:u w:val="single"/>
          <w:lang w:eastAsia="pl-PL"/>
        </w:rPr>
        <w:t xml:space="preserve"> </w:t>
      </w:r>
      <w:r w:rsidRPr="00663746">
        <w:rPr>
          <w:rFonts w:ascii="Times New Roman" w:eastAsia="Times New Roman" w:hAnsi="Times New Roman" w:cs="Times New Roman"/>
          <w:sz w:val="24"/>
          <w:szCs w:val="24"/>
          <w:u w:val="single"/>
          <w:lang w:eastAsia="pl-PL"/>
        </w:rPr>
        <w:t>zmiany umowy</w:t>
      </w:r>
    </w:p>
    <w:p w14:paraId="6D431433" w14:textId="77777777" w:rsidR="00AA0BD7" w:rsidRPr="00663746" w:rsidRDefault="00AA0BD7" w:rsidP="008859CB">
      <w:pPr>
        <w:spacing w:after="0"/>
        <w:jc w:val="center"/>
        <w:rPr>
          <w:rFonts w:ascii="Times New Roman" w:eastAsia="Times New Roman" w:hAnsi="Times New Roman" w:cs="Times New Roman"/>
          <w:sz w:val="24"/>
          <w:szCs w:val="24"/>
          <w:u w:val="single"/>
          <w:lang w:eastAsia="pl-PL"/>
        </w:rPr>
      </w:pPr>
    </w:p>
    <w:p w14:paraId="416AE80E" w14:textId="2CDE3FC7" w:rsidR="005E348E" w:rsidRPr="00663746" w:rsidRDefault="005E348E" w:rsidP="008859CB">
      <w:pPr>
        <w:autoSpaceDE w:val="0"/>
        <w:autoSpaceDN w:val="0"/>
        <w:adjustRightInd w:val="0"/>
        <w:spacing w:after="0"/>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Wszelkie zmiany Umowy mogą być dokonywane jedynie w formie pisemnej pod rygorem nieważności, z uwzględnieniem art. </w:t>
      </w:r>
      <w:r w:rsidR="00177534" w:rsidRPr="00663746">
        <w:rPr>
          <w:rFonts w:ascii="Times New Roman" w:eastAsia="Times New Roman" w:hAnsi="Times New Roman" w:cs="Times New Roman"/>
          <w:sz w:val="24"/>
          <w:szCs w:val="24"/>
          <w:lang w:eastAsia="pl-PL"/>
        </w:rPr>
        <w:t>455</w:t>
      </w:r>
      <w:r w:rsidR="002F0EF0" w:rsidRPr="00663746">
        <w:rPr>
          <w:rFonts w:ascii="Times New Roman" w:eastAsia="Times New Roman" w:hAnsi="Times New Roman" w:cs="Times New Roman"/>
          <w:sz w:val="24"/>
          <w:szCs w:val="24"/>
          <w:lang w:eastAsia="pl-PL"/>
        </w:rPr>
        <w:t xml:space="preserve"> ustawy </w:t>
      </w:r>
      <w:proofErr w:type="spellStart"/>
      <w:r w:rsidR="002F0EF0" w:rsidRPr="00663746">
        <w:rPr>
          <w:rFonts w:ascii="Times New Roman" w:eastAsia="Times New Roman" w:hAnsi="Times New Roman" w:cs="Times New Roman"/>
          <w:sz w:val="24"/>
          <w:szCs w:val="24"/>
          <w:lang w:eastAsia="pl-PL"/>
        </w:rPr>
        <w:t>Pzp</w:t>
      </w:r>
      <w:proofErr w:type="spellEnd"/>
      <w:r w:rsidRPr="00663746">
        <w:rPr>
          <w:rFonts w:ascii="Times New Roman" w:eastAsia="Times New Roman" w:hAnsi="Times New Roman" w:cs="Times New Roman"/>
          <w:sz w:val="24"/>
          <w:szCs w:val="24"/>
          <w:lang w:eastAsia="pl-PL"/>
        </w:rPr>
        <w:t>.</w:t>
      </w:r>
    </w:p>
    <w:p w14:paraId="0AA85D6D" w14:textId="77777777" w:rsidR="005E348E" w:rsidRPr="00663746" w:rsidRDefault="005E348E" w:rsidP="008859CB">
      <w:pPr>
        <w:autoSpaceDE w:val="0"/>
        <w:autoSpaceDN w:val="0"/>
        <w:adjustRightInd w:val="0"/>
        <w:spacing w:after="0"/>
        <w:ind w:left="426"/>
        <w:jc w:val="both"/>
        <w:rPr>
          <w:rFonts w:ascii="Times New Roman" w:eastAsia="Times New Roman" w:hAnsi="Times New Roman" w:cs="Times New Roman"/>
          <w:strike/>
          <w:sz w:val="24"/>
          <w:szCs w:val="24"/>
          <w:lang w:eastAsia="pl-PL"/>
        </w:rPr>
      </w:pPr>
    </w:p>
    <w:p w14:paraId="7814E135" w14:textId="77777777" w:rsidR="00530C7D" w:rsidRPr="00663746" w:rsidRDefault="00530C7D" w:rsidP="008859CB">
      <w:pPr>
        <w:autoSpaceDE w:val="0"/>
        <w:autoSpaceDN w:val="0"/>
        <w:adjustRightInd w:val="0"/>
        <w:spacing w:after="0"/>
        <w:ind w:left="426"/>
        <w:jc w:val="both"/>
        <w:rPr>
          <w:rFonts w:ascii="Times New Roman" w:eastAsia="Times New Roman" w:hAnsi="Times New Roman" w:cs="Times New Roman"/>
          <w:sz w:val="24"/>
          <w:szCs w:val="24"/>
          <w:lang w:eastAsia="pl-PL"/>
        </w:rPr>
      </w:pPr>
    </w:p>
    <w:p w14:paraId="54109A73" w14:textId="1731BF38" w:rsidR="005E348E" w:rsidRPr="00663746" w:rsidRDefault="005E348E" w:rsidP="008859CB">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DZIAŁ XIII </w:t>
      </w:r>
      <w:r w:rsidR="00810BF2" w:rsidRPr="00663746">
        <w:rPr>
          <w:rFonts w:ascii="Times New Roman" w:eastAsia="Times New Roman" w:hAnsi="Times New Roman" w:cs="Times New Roman"/>
          <w:sz w:val="24"/>
          <w:szCs w:val="24"/>
          <w:lang w:eastAsia="pl-PL"/>
        </w:rPr>
        <w:t>–</w:t>
      </w:r>
      <w:r w:rsidRPr="00663746">
        <w:rPr>
          <w:rFonts w:ascii="Times New Roman" w:eastAsia="Times New Roman" w:hAnsi="Times New Roman" w:cs="Times New Roman"/>
          <w:sz w:val="24"/>
          <w:szCs w:val="24"/>
          <w:lang w:eastAsia="pl-PL"/>
        </w:rPr>
        <w:t xml:space="preserve"> ZABEZPIECZENIE</w:t>
      </w:r>
      <w:r w:rsidR="00810BF2" w:rsidRPr="00663746">
        <w:rPr>
          <w:rFonts w:ascii="Times New Roman" w:eastAsia="Times New Roman" w:hAnsi="Times New Roman" w:cs="Times New Roman"/>
          <w:sz w:val="24"/>
          <w:szCs w:val="24"/>
          <w:lang w:eastAsia="pl-PL"/>
        </w:rPr>
        <w:t xml:space="preserve"> </w:t>
      </w:r>
      <w:r w:rsidRPr="00663746">
        <w:rPr>
          <w:rFonts w:ascii="Times New Roman" w:eastAsia="Times New Roman" w:hAnsi="Times New Roman" w:cs="Times New Roman"/>
          <w:sz w:val="24"/>
          <w:szCs w:val="24"/>
          <w:lang w:eastAsia="pl-PL"/>
        </w:rPr>
        <w:t>NALEŻYTEGO WYKONANIA UMOWY</w:t>
      </w:r>
    </w:p>
    <w:p w14:paraId="1C0212B5" w14:textId="77777777" w:rsidR="005E348E" w:rsidRPr="00663746" w:rsidRDefault="005E348E" w:rsidP="008859CB">
      <w:pPr>
        <w:spacing w:after="0"/>
        <w:jc w:val="center"/>
        <w:rPr>
          <w:rFonts w:ascii="Times New Roman" w:eastAsia="Times New Roman" w:hAnsi="Times New Roman" w:cs="Times New Roman"/>
          <w:sz w:val="24"/>
          <w:szCs w:val="24"/>
          <w:lang w:eastAsia="pl-PL"/>
        </w:rPr>
      </w:pPr>
    </w:p>
    <w:p w14:paraId="169476EF" w14:textId="77777777" w:rsidR="004558B9" w:rsidRPr="00663746" w:rsidRDefault="004558B9" w:rsidP="008859CB">
      <w:pPr>
        <w:spacing w:after="0"/>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Zamawiający </w:t>
      </w:r>
      <w:r w:rsidRPr="00663746">
        <w:rPr>
          <w:rFonts w:ascii="Times New Roman" w:eastAsia="Times New Roman" w:hAnsi="Times New Roman" w:cs="Times New Roman"/>
          <w:b/>
          <w:sz w:val="24"/>
          <w:szCs w:val="24"/>
          <w:lang w:eastAsia="pl-PL"/>
        </w:rPr>
        <w:t>nie żąda</w:t>
      </w:r>
      <w:r w:rsidRPr="00663746">
        <w:rPr>
          <w:rFonts w:ascii="Times New Roman" w:eastAsia="Times New Roman" w:hAnsi="Times New Roman" w:cs="Times New Roman"/>
          <w:sz w:val="24"/>
          <w:szCs w:val="24"/>
          <w:lang w:eastAsia="pl-PL"/>
        </w:rPr>
        <w:t xml:space="preserve"> wniesienia zabezpieczenia należytego wykonania umowy.</w:t>
      </w:r>
    </w:p>
    <w:p w14:paraId="2076A8F7" w14:textId="2CD5BA13" w:rsidR="008C0E6C" w:rsidRDefault="008C0E6C" w:rsidP="008859CB">
      <w:pPr>
        <w:spacing w:after="0"/>
        <w:jc w:val="center"/>
        <w:rPr>
          <w:rFonts w:ascii="Times New Roman" w:eastAsia="Times New Roman" w:hAnsi="Times New Roman" w:cs="Times New Roman"/>
          <w:sz w:val="24"/>
          <w:szCs w:val="24"/>
          <w:lang w:eastAsia="pl-PL"/>
        </w:rPr>
      </w:pPr>
    </w:p>
    <w:p w14:paraId="1E503A2E" w14:textId="77777777" w:rsidR="008C0E6C" w:rsidRPr="00663746" w:rsidRDefault="008C0E6C" w:rsidP="008859CB">
      <w:pPr>
        <w:spacing w:after="0"/>
        <w:jc w:val="center"/>
        <w:rPr>
          <w:rFonts w:ascii="Times New Roman" w:eastAsia="Times New Roman" w:hAnsi="Times New Roman" w:cs="Times New Roman"/>
          <w:sz w:val="24"/>
          <w:szCs w:val="24"/>
          <w:lang w:eastAsia="pl-PL"/>
        </w:rPr>
      </w:pPr>
    </w:p>
    <w:p w14:paraId="36C99B4D" w14:textId="7E1C6306" w:rsidR="00AA0BD7" w:rsidRPr="00663746" w:rsidRDefault="006D56F0" w:rsidP="008859CB">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DZIAŁ XI</w:t>
      </w:r>
      <w:r w:rsidR="005E348E" w:rsidRPr="00663746">
        <w:rPr>
          <w:rFonts w:ascii="Times New Roman" w:eastAsia="Times New Roman" w:hAnsi="Times New Roman" w:cs="Times New Roman"/>
          <w:sz w:val="24"/>
          <w:szCs w:val="24"/>
          <w:lang w:eastAsia="pl-PL"/>
        </w:rPr>
        <w:t>V</w:t>
      </w:r>
      <w:r w:rsidR="00AA0BD7" w:rsidRPr="00663746">
        <w:rPr>
          <w:rFonts w:ascii="Times New Roman" w:eastAsia="Times New Roman" w:hAnsi="Times New Roman" w:cs="Times New Roman"/>
          <w:sz w:val="24"/>
          <w:szCs w:val="24"/>
          <w:lang w:eastAsia="pl-PL"/>
        </w:rPr>
        <w:t xml:space="preserve"> </w:t>
      </w:r>
      <w:r w:rsidR="00810BF2" w:rsidRPr="00663746">
        <w:rPr>
          <w:rFonts w:ascii="Times New Roman" w:eastAsia="Times New Roman" w:hAnsi="Times New Roman" w:cs="Times New Roman"/>
          <w:sz w:val="24"/>
          <w:szCs w:val="24"/>
          <w:lang w:eastAsia="pl-PL"/>
        </w:rPr>
        <w:t>–</w:t>
      </w:r>
      <w:r w:rsidR="00AA0BD7" w:rsidRPr="00663746">
        <w:rPr>
          <w:rFonts w:ascii="Times New Roman" w:eastAsia="Times New Roman" w:hAnsi="Times New Roman" w:cs="Times New Roman"/>
          <w:sz w:val="24"/>
          <w:szCs w:val="24"/>
          <w:lang w:eastAsia="pl-PL"/>
        </w:rPr>
        <w:t xml:space="preserve"> ŚRODKI</w:t>
      </w:r>
      <w:r w:rsidR="00810BF2" w:rsidRPr="00663746">
        <w:rPr>
          <w:rFonts w:ascii="Times New Roman" w:eastAsia="Times New Roman" w:hAnsi="Times New Roman" w:cs="Times New Roman"/>
          <w:sz w:val="24"/>
          <w:szCs w:val="24"/>
          <w:lang w:eastAsia="pl-PL"/>
        </w:rPr>
        <w:t xml:space="preserve"> </w:t>
      </w:r>
      <w:r w:rsidR="00AA0BD7" w:rsidRPr="00663746">
        <w:rPr>
          <w:rFonts w:ascii="Times New Roman" w:eastAsia="Times New Roman" w:hAnsi="Times New Roman" w:cs="Times New Roman"/>
          <w:sz w:val="24"/>
          <w:szCs w:val="24"/>
          <w:lang w:eastAsia="pl-PL"/>
        </w:rPr>
        <w:t>OCHRONY PRAWNEJ</w:t>
      </w:r>
    </w:p>
    <w:p w14:paraId="6F57B86E" w14:textId="77777777" w:rsidR="00AA0BD7" w:rsidRPr="00663746" w:rsidRDefault="00AA0BD7" w:rsidP="008859CB">
      <w:pPr>
        <w:spacing w:after="0"/>
        <w:jc w:val="center"/>
        <w:rPr>
          <w:rFonts w:ascii="Times New Roman" w:eastAsia="Times New Roman" w:hAnsi="Times New Roman" w:cs="Times New Roman"/>
          <w:sz w:val="24"/>
          <w:szCs w:val="24"/>
          <w:lang w:eastAsia="pl-PL"/>
        </w:rPr>
      </w:pPr>
    </w:p>
    <w:p w14:paraId="3D4D3C88" w14:textId="77777777" w:rsidR="002F0EF0" w:rsidRPr="00663746" w:rsidRDefault="00177534" w:rsidP="007868BF">
      <w:pPr>
        <w:pStyle w:val="Akapitzlist"/>
        <w:numPr>
          <w:ilvl w:val="3"/>
          <w:numId w:val="27"/>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Środki ochrony prawnej przysługują Wykonawcy, jeżeli ma lub miał interes w uzyskaniu zamówienia oraz poniósł lub może ponieść szkodę w wyniku naruszenia przez Zamawiającego przepisów </w:t>
      </w:r>
      <w:r w:rsidR="00557CCB" w:rsidRPr="00663746">
        <w:rPr>
          <w:rFonts w:ascii="Times New Roman" w:hAnsi="Times New Roman" w:cs="Times New Roman"/>
          <w:sz w:val="24"/>
          <w:szCs w:val="24"/>
        </w:rPr>
        <w:t xml:space="preserve">ustawy </w:t>
      </w:r>
      <w:proofErr w:type="spellStart"/>
      <w:r w:rsidR="00557CCB" w:rsidRPr="00663746">
        <w:rPr>
          <w:rFonts w:ascii="Times New Roman" w:hAnsi="Times New Roman" w:cs="Times New Roman"/>
          <w:sz w:val="24"/>
          <w:szCs w:val="24"/>
        </w:rPr>
        <w:t>Pzp</w:t>
      </w:r>
      <w:proofErr w:type="spellEnd"/>
      <w:r w:rsidR="00557CCB" w:rsidRPr="00663746">
        <w:rPr>
          <w:rFonts w:ascii="Times New Roman" w:hAnsi="Times New Roman" w:cs="Times New Roman"/>
          <w:sz w:val="24"/>
          <w:szCs w:val="24"/>
        </w:rPr>
        <w:t>.</w:t>
      </w:r>
    </w:p>
    <w:p w14:paraId="41F749F9" w14:textId="22A43F71" w:rsidR="002F0EF0" w:rsidRPr="00663746" w:rsidRDefault="002F0EF0" w:rsidP="007868BF">
      <w:pPr>
        <w:pStyle w:val="Akapitzlist"/>
        <w:numPr>
          <w:ilvl w:val="3"/>
          <w:numId w:val="27"/>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63746">
        <w:rPr>
          <w:rFonts w:ascii="Times New Roman" w:hAnsi="Times New Roman" w:cs="Times New Roman"/>
          <w:sz w:val="24"/>
          <w:szCs w:val="24"/>
        </w:rPr>
        <w:t>Pzp</w:t>
      </w:r>
      <w:proofErr w:type="spellEnd"/>
      <w:r w:rsidRPr="00663746">
        <w:rPr>
          <w:rFonts w:ascii="Times New Roman" w:hAnsi="Times New Roman" w:cs="Times New Roman"/>
          <w:sz w:val="24"/>
          <w:szCs w:val="24"/>
        </w:rPr>
        <w:t xml:space="preserve"> oraz Rzecznikowi Małych i Średnich Przedsiębiorców.</w:t>
      </w:r>
    </w:p>
    <w:p w14:paraId="49E0EB87" w14:textId="4271789B" w:rsidR="00177534" w:rsidRPr="00663746" w:rsidRDefault="00177534" w:rsidP="007868BF">
      <w:pPr>
        <w:pStyle w:val="Akapitzlist"/>
        <w:numPr>
          <w:ilvl w:val="3"/>
          <w:numId w:val="27"/>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lastRenderedPageBreak/>
        <w:t xml:space="preserve">Odwołanie przysługuje na: </w:t>
      </w:r>
    </w:p>
    <w:p w14:paraId="54B8644C" w14:textId="6CCE9B18" w:rsidR="00177534" w:rsidRPr="00663746" w:rsidRDefault="00177534" w:rsidP="007868BF">
      <w:pPr>
        <w:pStyle w:val="Akapitzlist"/>
        <w:numPr>
          <w:ilvl w:val="1"/>
          <w:numId w:val="28"/>
        </w:numPr>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niezgodną z przepisami ustawy czynność Zamawiaj</w:t>
      </w:r>
      <w:r w:rsidR="004725FF">
        <w:rPr>
          <w:rFonts w:ascii="Times New Roman" w:hAnsi="Times New Roman" w:cs="Times New Roman"/>
          <w:sz w:val="24"/>
          <w:szCs w:val="24"/>
        </w:rPr>
        <w:t>ącego, podjętą w postępowaniu o </w:t>
      </w:r>
      <w:r w:rsidRPr="00663746">
        <w:rPr>
          <w:rFonts w:ascii="Times New Roman" w:hAnsi="Times New Roman" w:cs="Times New Roman"/>
          <w:sz w:val="24"/>
          <w:szCs w:val="24"/>
        </w:rPr>
        <w:t xml:space="preserve">udzielenie zamówienia, w tym na projektowane postanowienie umowy; </w:t>
      </w:r>
    </w:p>
    <w:p w14:paraId="40EC91AC" w14:textId="452E4FCE" w:rsidR="00177534" w:rsidRPr="00663746" w:rsidRDefault="00177534" w:rsidP="007868BF">
      <w:pPr>
        <w:pStyle w:val="Akapitzlist"/>
        <w:numPr>
          <w:ilvl w:val="1"/>
          <w:numId w:val="28"/>
        </w:numPr>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 xml:space="preserve">zaniechanie czynności w postępowaniu o udzielenie zamówienia, do której Zamawiający był obowiązany na podstawie ustawy. </w:t>
      </w:r>
    </w:p>
    <w:p w14:paraId="4E9D5A10" w14:textId="2DC971F6" w:rsidR="00177534" w:rsidRPr="00663746" w:rsidRDefault="00177534" w:rsidP="007868BF">
      <w:pPr>
        <w:pStyle w:val="Akapitzlist"/>
        <w:numPr>
          <w:ilvl w:val="3"/>
          <w:numId w:val="27"/>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Odwołanie wnosi się do Prezesa Krajowej Izby Odwoł</w:t>
      </w:r>
      <w:r w:rsidR="002F0EF0" w:rsidRPr="00663746">
        <w:rPr>
          <w:rFonts w:ascii="Times New Roman" w:hAnsi="Times New Roman" w:cs="Times New Roman"/>
          <w:sz w:val="24"/>
          <w:szCs w:val="24"/>
        </w:rPr>
        <w:t>awczej w formie pisemnej albo w </w:t>
      </w:r>
      <w:r w:rsidRPr="00663746">
        <w:rPr>
          <w:rFonts w:ascii="Times New Roman" w:hAnsi="Times New Roman" w:cs="Times New Roman"/>
          <w:sz w:val="24"/>
          <w:szCs w:val="24"/>
        </w:rPr>
        <w:t xml:space="preserve">formie elektronicznej albo w postaci elektronicznej opatrzone podpisem zaufanym. </w:t>
      </w:r>
    </w:p>
    <w:p w14:paraId="0594E4D8" w14:textId="6C65B0E7" w:rsidR="00177534" w:rsidRPr="00663746" w:rsidRDefault="00177534" w:rsidP="007868BF">
      <w:pPr>
        <w:pStyle w:val="Akapitzlist"/>
        <w:numPr>
          <w:ilvl w:val="3"/>
          <w:numId w:val="27"/>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Na orzeczenie Krajowej Izby Odwoławczej oraz postanowienie Prezesa Krajowej Izby Odwoławczej, o k</w:t>
      </w:r>
      <w:r w:rsidR="00557CCB" w:rsidRPr="00663746">
        <w:rPr>
          <w:rFonts w:ascii="Times New Roman" w:hAnsi="Times New Roman" w:cs="Times New Roman"/>
          <w:sz w:val="24"/>
          <w:szCs w:val="24"/>
        </w:rPr>
        <w:t xml:space="preserve">tórym mowa w art. 519 ust. 1 ustawy </w:t>
      </w:r>
      <w:proofErr w:type="spellStart"/>
      <w:r w:rsidR="00557CCB" w:rsidRPr="00663746">
        <w:rPr>
          <w:rFonts w:ascii="Times New Roman" w:hAnsi="Times New Roman" w:cs="Times New Roman"/>
          <w:sz w:val="24"/>
          <w:szCs w:val="24"/>
        </w:rPr>
        <w:t>Pzp</w:t>
      </w:r>
      <w:proofErr w:type="spellEnd"/>
      <w:r w:rsidRPr="00663746">
        <w:rPr>
          <w:rFonts w:ascii="Times New Roman" w:hAnsi="Times New Roman" w:cs="Times New Roman"/>
          <w:sz w:val="24"/>
          <w:szCs w:val="24"/>
        </w:rPr>
        <w:t xml:space="preserve">, stronom oraz uczestnikom </w:t>
      </w:r>
      <w:r w:rsidR="00810BF2" w:rsidRPr="00663746">
        <w:rPr>
          <w:rFonts w:ascii="Times New Roman" w:hAnsi="Times New Roman" w:cs="Times New Roman"/>
          <w:sz w:val="24"/>
          <w:szCs w:val="24"/>
        </w:rPr>
        <w:t>postępowania</w:t>
      </w:r>
      <w:r w:rsidRPr="00663746">
        <w:rPr>
          <w:rFonts w:ascii="Times New Roman" w:hAnsi="Times New Roman" w:cs="Times New Roman"/>
          <w:sz w:val="24"/>
          <w:szCs w:val="24"/>
        </w:rPr>
        <w:t xml:space="preserve"> odwoławczego przysługuje skarga do </w:t>
      </w:r>
      <w:r w:rsidR="00810BF2" w:rsidRPr="00663746">
        <w:rPr>
          <w:rFonts w:ascii="Times New Roman" w:hAnsi="Times New Roman" w:cs="Times New Roman"/>
          <w:sz w:val="24"/>
          <w:szCs w:val="24"/>
        </w:rPr>
        <w:t>sądu</w:t>
      </w:r>
      <w:r w:rsidRPr="00663746">
        <w:rPr>
          <w:rFonts w:ascii="Times New Roman" w:hAnsi="Times New Roman" w:cs="Times New Roman"/>
          <w:sz w:val="24"/>
          <w:szCs w:val="24"/>
        </w:rPr>
        <w:t xml:space="preserve">. </w:t>
      </w:r>
      <w:r w:rsidR="00810BF2" w:rsidRPr="00663746">
        <w:rPr>
          <w:rFonts w:ascii="Times New Roman" w:hAnsi="Times New Roman" w:cs="Times New Roman"/>
          <w:sz w:val="24"/>
          <w:szCs w:val="24"/>
        </w:rPr>
        <w:t xml:space="preserve">Skargę </w:t>
      </w:r>
      <w:r w:rsidRPr="00663746">
        <w:rPr>
          <w:rFonts w:ascii="Times New Roman" w:hAnsi="Times New Roman" w:cs="Times New Roman"/>
          <w:sz w:val="24"/>
          <w:szCs w:val="24"/>
        </w:rPr>
        <w:t xml:space="preserve">wnosi </w:t>
      </w:r>
      <w:r w:rsidR="00810BF2" w:rsidRPr="00663746">
        <w:rPr>
          <w:rFonts w:ascii="Times New Roman" w:hAnsi="Times New Roman" w:cs="Times New Roman"/>
          <w:sz w:val="24"/>
          <w:szCs w:val="24"/>
        </w:rPr>
        <w:t>się</w:t>
      </w:r>
      <w:r w:rsidRPr="00663746">
        <w:rPr>
          <w:rFonts w:ascii="Times New Roman" w:hAnsi="Times New Roman" w:cs="Times New Roman"/>
          <w:sz w:val="24"/>
          <w:szCs w:val="24"/>
        </w:rPr>
        <w:t xml:space="preserve">̨ do </w:t>
      </w:r>
      <w:r w:rsidR="00810BF2" w:rsidRPr="00663746">
        <w:rPr>
          <w:rFonts w:ascii="Times New Roman" w:hAnsi="Times New Roman" w:cs="Times New Roman"/>
          <w:sz w:val="24"/>
          <w:szCs w:val="24"/>
        </w:rPr>
        <w:t>Sądu</w:t>
      </w:r>
      <w:r w:rsidRPr="00663746">
        <w:rPr>
          <w:rFonts w:ascii="Times New Roman" w:hAnsi="Times New Roman" w:cs="Times New Roman"/>
          <w:sz w:val="24"/>
          <w:szCs w:val="24"/>
        </w:rPr>
        <w:t xml:space="preserve"> </w:t>
      </w:r>
      <w:r w:rsidR="00810BF2" w:rsidRPr="00663746">
        <w:rPr>
          <w:rFonts w:ascii="Times New Roman" w:hAnsi="Times New Roman" w:cs="Times New Roman"/>
          <w:sz w:val="24"/>
          <w:szCs w:val="24"/>
        </w:rPr>
        <w:t>Okręgowego</w:t>
      </w:r>
      <w:r w:rsidRPr="00663746">
        <w:rPr>
          <w:rFonts w:ascii="Times New Roman" w:hAnsi="Times New Roman" w:cs="Times New Roman"/>
          <w:sz w:val="24"/>
          <w:szCs w:val="24"/>
        </w:rPr>
        <w:t xml:space="preserve"> w Warszawie za </w:t>
      </w:r>
      <w:r w:rsidR="00810BF2" w:rsidRPr="00663746">
        <w:rPr>
          <w:rFonts w:ascii="Times New Roman" w:hAnsi="Times New Roman" w:cs="Times New Roman"/>
          <w:sz w:val="24"/>
          <w:szCs w:val="24"/>
        </w:rPr>
        <w:t>pośrednictwem</w:t>
      </w:r>
      <w:r w:rsidRPr="00663746">
        <w:rPr>
          <w:rFonts w:ascii="Times New Roman" w:hAnsi="Times New Roman" w:cs="Times New Roman"/>
          <w:sz w:val="24"/>
          <w:szCs w:val="24"/>
        </w:rPr>
        <w:t xml:space="preserve"> Prezesa Krajowej Izby Odwoławczej. </w:t>
      </w:r>
    </w:p>
    <w:p w14:paraId="3C1BDB75" w14:textId="6CBAFA67" w:rsidR="00177534" w:rsidRPr="00663746" w:rsidRDefault="00177534" w:rsidP="007868BF">
      <w:pPr>
        <w:pStyle w:val="Akapitzlist"/>
        <w:numPr>
          <w:ilvl w:val="3"/>
          <w:numId w:val="27"/>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Szczegółowe informacje dotyczące środków ochrony prawnej określone są w Dziale IX „Środki ochrony prawnej” </w:t>
      </w:r>
      <w:r w:rsidR="00557CCB" w:rsidRPr="00663746">
        <w:rPr>
          <w:rFonts w:ascii="Times New Roman" w:hAnsi="Times New Roman" w:cs="Times New Roman"/>
          <w:sz w:val="24"/>
          <w:szCs w:val="24"/>
        </w:rPr>
        <w:t xml:space="preserve">ustawy </w:t>
      </w:r>
      <w:proofErr w:type="spellStart"/>
      <w:r w:rsidR="00557CCB" w:rsidRPr="00663746">
        <w:rPr>
          <w:rFonts w:ascii="Times New Roman" w:hAnsi="Times New Roman" w:cs="Times New Roman"/>
          <w:sz w:val="24"/>
          <w:szCs w:val="24"/>
        </w:rPr>
        <w:t>Pzp</w:t>
      </w:r>
      <w:proofErr w:type="spellEnd"/>
      <w:r w:rsidR="00557CCB" w:rsidRPr="00663746">
        <w:rPr>
          <w:rFonts w:ascii="Times New Roman" w:hAnsi="Times New Roman" w:cs="Times New Roman"/>
          <w:sz w:val="24"/>
          <w:szCs w:val="24"/>
        </w:rPr>
        <w:t>.</w:t>
      </w:r>
    </w:p>
    <w:p w14:paraId="1F6498BE" w14:textId="77777777" w:rsidR="00000A80" w:rsidRPr="00663746" w:rsidRDefault="00000A80" w:rsidP="008859CB">
      <w:pPr>
        <w:spacing w:after="0"/>
        <w:ind w:left="426"/>
        <w:contextualSpacing/>
        <w:jc w:val="center"/>
        <w:rPr>
          <w:rFonts w:ascii="Times New Roman" w:eastAsia="Times New Roman" w:hAnsi="Times New Roman" w:cs="Times New Roman"/>
          <w:sz w:val="24"/>
          <w:szCs w:val="24"/>
          <w:lang w:eastAsia="pl-PL"/>
        </w:rPr>
      </w:pPr>
    </w:p>
    <w:p w14:paraId="71447D13" w14:textId="77777777" w:rsidR="00A411AC" w:rsidRPr="00663746" w:rsidRDefault="00A411AC" w:rsidP="008859CB">
      <w:pPr>
        <w:spacing w:after="0"/>
        <w:ind w:left="426"/>
        <w:contextualSpacing/>
        <w:jc w:val="center"/>
        <w:rPr>
          <w:rFonts w:ascii="Times New Roman" w:eastAsia="Times New Roman" w:hAnsi="Times New Roman" w:cs="Times New Roman"/>
          <w:sz w:val="24"/>
          <w:szCs w:val="24"/>
          <w:lang w:eastAsia="pl-PL"/>
        </w:rPr>
      </w:pPr>
    </w:p>
    <w:p w14:paraId="6B7F29C0" w14:textId="21008926" w:rsidR="00AA0BD7" w:rsidRPr="00663746" w:rsidRDefault="00AA0BD7" w:rsidP="008859CB">
      <w:pPr>
        <w:spacing w:after="0"/>
        <w:ind w:left="426"/>
        <w:contextualSpacing/>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DZIAŁ XV – OCHRONA DANYCH OSOBOWYCH</w:t>
      </w:r>
    </w:p>
    <w:p w14:paraId="0871A1AA" w14:textId="77777777" w:rsidR="00AA0BD7" w:rsidRPr="00663746" w:rsidRDefault="00AA0BD7" w:rsidP="008859CB">
      <w:pPr>
        <w:spacing w:after="0"/>
        <w:ind w:firstLine="567"/>
        <w:jc w:val="both"/>
        <w:rPr>
          <w:rFonts w:ascii="Times New Roman" w:eastAsia="Times New Roman" w:hAnsi="Times New Roman" w:cs="Times New Roman"/>
          <w:sz w:val="24"/>
          <w:szCs w:val="24"/>
          <w:lang w:eastAsia="pl-PL"/>
        </w:rPr>
      </w:pPr>
    </w:p>
    <w:p w14:paraId="0A53B46D" w14:textId="2C34E650" w:rsidR="00AA0BD7" w:rsidRPr="00663746" w:rsidRDefault="00AA0BD7" w:rsidP="007868BF">
      <w:pPr>
        <w:pStyle w:val="Akapitzlist"/>
        <w:numPr>
          <w:ilvl w:val="0"/>
          <w:numId w:val="15"/>
        </w:numPr>
        <w:spacing w:after="0"/>
        <w:ind w:left="426" w:hanging="426"/>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Zgodnie z art. 13 ust. 1 i 2 </w:t>
      </w:r>
      <w:r w:rsidRPr="00663746">
        <w:rPr>
          <w:rFonts w:ascii="Times New Roman" w:eastAsia="Calibri" w:hAnsi="Times New Roman" w:cs="Times New Roman"/>
          <w:sz w:val="24"/>
          <w:szCs w:val="24"/>
        </w:rPr>
        <w:t>Rozporządzenia Parlamentu Europejskiego i Rady (UE) 2016/679 z dnia 27 kwietnia 2016 r. w sprawie ochr</w:t>
      </w:r>
      <w:r w:rsidR="00A411AC" w:rsidRPr="00663746">
        <w:rPr>
          <w:rFonts w:ascii="Times New Roman" w:eastAsia="Calibri" w:hAnsi="Times New Roman" w:cs="Times New Roman"/>
          <w:sz w:val="24"/>
          <w:szCs w:val="24"/>
        </w:rPr>
        <w:t xml:space="preserve">ony osób fizycznych w związku z </w:t>
      </w:r>
      <w:r w:rsidRPr="00663746">
        <w:rPr>
          <w:rFonts w:ascii="Times New Roman" w:eastAsia="Calibri" w:hAnsi="Times New Roman" w:cs="Times New Roman"/>
          <w:sz w:val="24"/>
          <w:szCs w:val="24"/>
        </w:rPr>
        <w:t xml:space="preserve">przetwarzaniem danych osobowych i w sprawie swobodnego przepływu takich danych oraz uchylenia dyrektywy 95/46/WE (ogólne rozporządzenie o ochronie danych) (Dz. Urz. UE L 119 z 04.05.2016, str. 1), </w:t>
      </w:r>
      <w:r w:rsidRPr="00663746">
        <w:rPr>
          <w:rFonts w:ascii="Times New Roman" w:eastAsia="Times New Roman" w:hAnsi="Times New Roman" w:cs="Times New Roman"/>
          <w:sz w:val="24"/>
          <w:szCs w:val="24"/>
          <w:lang w:eastAsia="pl-PL"/>
        </w:rPr>
        <w:t>dalej „RODO”, informuję, że:</w:t>
      </w:r>
    </w:p>
    <w:p w14:paraId="483D7FE1" w14:textId="77777777" w:rsidR="00AA0BD7" w:rsidRPr="00663746" w:rsidRDefault="00AA0BD7" w:rsidP="007868BF">
      <w:pPr>
        <w:numPr>
          <w:ilvl w:val="0"/>
          <w:numId w:val="29"/>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administratorem Pani/Pana danych osobowych jest Skarb Państwa - Jednostka Wojskowa nr 2305.</w:t>
      </w:r>
    </w:p>
    <w:p w14:paraId="7A5FC31C" w14:textId="0F8F79DD" w:rsidR="00AA0BD7" w:rsidRPr="00663746" w:rsidRDefault="009C63F6" w:rsidP="007868BF">
      <w:pPr>
        <w:numPr>
          <w:ilvl w:val="0"/>
          <w:numId w:val="29"/>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I</w:t>
      </w:r>
      <w:r w:rsidR="00AA0BD7" w:rsidRPr="00663746">
        <w:rPr>
          <w:rFonts w:ascii="Times New Roman" w:eastAsia="Times New Roman" w:hAnsi="Times New Roman" w:cs="Times New Roman"/>
          <w:sz w:val="24"/>
          <w:szCs w:val="24"/>
          <w:lang w:eastAsia="pl-PL"/>
        </w:rPr>
        <w:t>nspektorem ochrony danych osobowych w Jednostce Wojskowej nr 2305</w:t>
      </w:r>
      <w:r w:rsidR="00A0495D" w:rsidRPr="00663746">
        <w:rPr>
          <w:rFonts w:ascii="Times New Roman" w:eastAsia="Times New Roman" w:hAnsi="Times New Roman" w:cs="Times New Roman"/>
          <w:i/>
          <w:sz w:val="24"/>
          <w:szCs w:val="24"/>
          <w:lang w:eastAsia="pl-PL"/>
        </w:rPr>
        <w:t xml:space="preserve"> </w:t>
      </w:r>
      <w:r w:rsidR="00AA0BD7" w:rsidRPr="00663746">
        <w:rPr>
          <w:rFonts w:ascii="Times New Roman" w:eastAsia="Times New Roman" w:hAnsi="Times New Roman" w:cs="Times New Roman"/>
          <w:sz w:val="24"/>
          <w:szCs w:val="24"/>
          <w:lang w:eastAsia="pl-PL"/>
        </w:rPr>
        <w:t>jest Pan Piotr KWIECIEŃ, tel. 261 895 661.</w:t>
      </w:r>
    </w:p>
    <w:p w14:paraId="46CD0A59" w14:textId="06E2DB0D" w:rsidR="00AA0BD7" w:rsidRPr="00663746" w:rsidRDefault="00AA0BD7" w:rsidP="007868BF">
      <w:pPr>
        <w:numPr>
          <w:ilvl w:val="0"/>
          <w:numId w:val="29"/>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Pani/Pana dane osobowe przetwarzane będą na podstawie art. 6 ust. 1 lit. c</w:t>
      </w:r>
      <w:r w:rsidRPr="00663746">
        <w:rPr>
          <w:rFonts w:ascii="Times New Roman" w:eastAsia="Times New Roman" w:hAnsi="Times New Roman" w:cs="Times New Roman"/>
          <w:i/>
          <w:sz w:val="24"/>
          <w:szCs w:val="24"/>
          <w:lang w:eastAsia="pl-PL"/>
        </w:rPr>
        <w:t xml:space="preserve"> </w:t>
      </w:r>
      <w:r w:rsidRPr="00663746">
        <w:rPr>
          <w:rFonts w:ascii="Times New Roman" w:eastAsia="Times New Roman" w:hAnsi="Times New Roman" w:cs="Times New Roman"/>
          <w:sz w:val="24"/>
          <w:szCs w:val="24"/>
          <w:lang w:eastAsia="pl-PL"/>
        </w:rPr>
        <w:t xml:space="preserve">RODO w celu </w:t>
      </w:r>
      <w:r w:rsidRPr="00663746">
        <w:rPr>
          <w:rFonts w:ascii="Times New Roman" w:eastAsia="Calibri" w:hAnsi="Times New Roman" w:cs="Times New Roman"/>
          <w:sz w:val="24"/>
          <w:szCs w:val="24"/>
        </w:rPr>
        <w:t xml:space="preserve">związanym z </w:t>
      </w:r>
      <w:r w:rsidR="00EC2859" w:rsidRPr="00663746">
        <w:rPr>
          <w:rFonts w:ascii="Times New Roman" w:eastAsia="Calibri" w:hAnsi="Times New Roman" w:cs="Times New Roman"/>
          <w:sz w:val="24"/>
          <w:szCs w:val="24"/>
        </w:rPr>
        <w:t xml:space="preserve">przedmiotowym </w:t>
      </w:r>
      <w:r w:rsidRPr="00663746">
        <w:rPr>
          <w:rFonts w:ascii="Times New Roman" w:eastAsia="Calibri" w:hAnsi="Times New Roman" w:cs="Times New Roman"/>
          <w:sz w:val="24"/>
          <w:szCs w:val="24"/>
        </w:rPr>
        <w:t>postępowaniem o udz</w:t>
      </w:r>
      <w:r w:rsidR="000F428A" w:rsidRPr="00663746">
        <w:rPr>
          <w:rFonts w:ascii="Times New Roman" w:eastAsia="Calibri" w:hAnsi="Times New Roman" w:cs="Times New Roman"/>
          <w:sz w:val="24"/>
          <w:szCs w:val="24"/>
        </w:rPr>
        <w:t>ielenie zamówienia publicznego</w:t>
      </w:r>
      <w:r w:rsidR="009C63F6" w:rsidRPr="00663746">
        <w:rPr>
          <w:rFonts w:ascii="Times New Roman" w:eastAsia="Calibri" w:hAnsi="Times New Roman" w:cs="Times New Roman"/>
          <w:sz w:val="24"/>
          <w:szCs w:val="24"/>
        </w:rPr>
        <w:t xml:space="preserve"> oraz zawarcia umowy</w:t>
      </w:r>
      <w:r w:rsidR="000F428A" w:rsidRPr="00663746">
        <w:rPr>
          <w:rFonts w:ascii="Times New Roman" w:eastAsia="Calibri" w:hAnsi="Times New Roman" w:cs="Times New Roman"/>
          <w:sz w:val="24"/>
          <w:szCs w:val="24"/>
        </w:rPr>
        <w:t>.</w:t>
      </w:r>
    </w:p>
    <w:p w14:paraId="4312D7DE" w14:textId="10CF28DF" w:rsidR="00AA0BD7" w:rsidRPr="00663746" w:rsidRDefault="00AA0BD7" w:rsidP="007868BF">
      <w:pPr>
        <w:numPr>
          <w:ilvl w:val="0"/>
          <w:numId w:val="29"/>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odbiorcami Pani/Pana danych osobowych będą osoby lub podmioty, którym udostępniona zostanie dokumentacja postępowania</w:t>
      </w:r>
      <w:r w:rsidR="009C63F6" w:rsidRPr="00663746">
        <w:rPr>
          <w:rFonts w:ascii="Times New Roman" w:eastAsia="Times New Roman" w:hAnsi="Times New Roman" w:cs="Times New Roman"/>
          <w:sz w:val="24"/>
          <w:szCs w:val="24"/>
          <w:lang w:eastAsia="pl-PL"/>
        </w:rPr>
        <w:t xml:space="preserve"> w op</w:t>
      </w:r>
      <w:r w:rsidR="00C8202B" w:rsidRPr="00663746">
        <w:rPr>
          <w:rFonts w:ascii="Times New Roman" w:eastAsia="Times New Roman" w:hAnsi="Times New Roman" w:cs="Times New Roman"/>
          <w:sz w:val="24"/>
          <w:szCs w:val="24"/>
          <w:lang w:eastAsia="pl-PL"/>
        </w:rPr>
        <w:t xml:space="preserve">arciu o art. 74 ustawy </w:t>
      </w:r>
      <w:proofErr w:type="spellStart"/>
      <w:r w:rsidR="00C8202B" w:rsidRPr="00663746">
        <w:rPr>
          <w:rFonts w:ascii="Times New Roman" w:eastAsia="Times New Roman" w:hAnsi="Times New Roman" w:cs="Times New Roman"/>
          <w:sz w:val="24"/>
          <w:szCs w:val="24"/>
          <w:lang w:eastAsia="pl-PL"/>
        </w:rPr>
        <w:t>Pzp</w:t>
      </w:r>
      <w:proofErr w:type="spellEnd"/>
      <w:r w:rsidRPr="00663746">
        <w:rPr>
          <w:rFonts w:ascii="Times New Roman" w:eastAsia="Times New Roman" w:hAnsi="Times New Roman" w:cs="Times New Roman"/>
          <w:sz w:val="24"/>
          <w:szCs w:val="24"/>
          <w:lang w:eastAsia="pl-PL"/>
        </w:rPr>
        <w:t>;</w:t>
      </w:r>
    </w:p>
    <w:p w14:paraId="44F029D4" w14:textId="292A497E" w:rsidR="00AA0BD7" w:rsidRPr="00663746" w:rsidRDefault="00AA0BD7" w:rsidP="007868BF">
      <w:pPr>
        <w:numPr>
          <w:ilvl w:val="0"/>
          <w:numId w:val="29"/>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Pani/Pana dane osobowe będą przechowywane, </w:t>
      </w:r>
      <w:r w:rsidR="00C8202B" w:rsidRPr="00663746">
        <w:rPr>
          <w:rFonts w:ascii="Times New Roman" w:eastAsia="Times New Roman" w:hAnsi="Times New Roman" w:cs="Times New Roman"/>
          <w:sz w:val="24"/>
          <w:szCs w:val="24"/>
          <w:lang w:eastAsia="pl-PL"/>
        </w:rPr>
        <w:t xml:space="preserve">zgodnie z art. 78 ust. 1 ustawy </w:t>
      </w:r>
      <w:proofErr w:type="spellStart"/>
      <w:r w:rsidR="00C8202B" w:rsidRPr="00663746">
        <w:rPr>
          <w:rFonts w:ascii="Times New Roman" w:eastAsia="Times New Roman" w:hAnsi="Times New Roman" w:cs="Times New Roman"/>
          <w:sz w:val="24"/>
          <w:szCs w:val="24"/>
          <w:lang w:eastAsia="pl-PL"/>
        </w:rPr>
        <w:t>Pzp</w:t>
      </w:r>
      <w:proofErr w:type="spellEnd"/>
      <w:r w:rsidR="00C8202B" w:rsidRPr="00663746">
        <w:rPr>
          <w:rFonts w:ascii="Times New Roman" w:eastAsia="Times New Roman" w:hAnsi="Times New Roman" w:cs="Times New Roman"/>
          <w:sz w:val="24"/>
          <w:szCs w:val="24"/>
          <w:lang w:eastAsia="pl-PL"/>
        </w:rPr>
        <w:t xml:space="preserve">, </w:t>
      </w:r>
      <w:r w:rsidRPr="00663746">
        <w:rPr>
          <w:rFonts w:ascii="Times New Roman" w:eastAsia="Times New Roman" w:hAnsi="Times New Roman" w:cs="Times New Roman"/>
          <w:sz w:val="24"/>
          <w:szCs w:val="24"/>
          <w:lang w:eastAsia="pl-PL"/>
        </w:rPr>
        <w:t>przez okres 4 lat od dnia zakończenia postępowania o udzielenie zamówienia, a jeżeli czas trwania umowy przekracza 4 lata, okres przechowywania obejmuje cały czas trwania umowy;</w:t>
      </w:r>
    </w:p>
    <w:p w14:paraId="4C817D1C" w14:textId="0547241D" w:rsidR="00AA0BD7" w:rsidRPr="00663746" w:rsidRDefault="00AA0BD7" w:rsidP="007868BF">
      <w:pPr>
        <w:numPr>
          <w:ilvl w:val="0"/>
          <w:numId w:val="29"/>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w:t>
      </w:r>
      <w:r w:rsidR="00C8202B" w:rsidRPr="00663746">
        <w:rPr>
          <w:rFonts w:ascii="Times New Roman" w:eastAsia="Times New Roman" w:hAnsi="Times New Roman" w:cs="Times New Roman"/>
          <w:sz w:val="24"/>
          <w:szCs w:val="24"/>
          <w:lang w:eastAsia="pl-PL"/>
        </w:rPr>
        <w:t xml:space="preserve">ustawy </w:t>
      </w:r>
      <w:proofErr w:type="spellStart"/>
      <w:r w:rsidR="00C8202B" w:rsidRPr="00663746">
        <w:rPr>
          <w:rFonts w:ascii="Times New Roman" w:eastAsia="Times New Roman" w:hAnsi="Times New Roman" w:cs="Times New Roman"/>
          <w:sz w:val="24"/>
          <w:szCs w:val="24"/>
          <w:lang w:eastAsia="pl-PL"/>
        </w:rPr>
        <w:t>Pzp</w:t>
      </w:r>
      <w:proofErr w:type="spellEnd"/>
      <w:r w:rsidRPr="00663746">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w:t>
      </w:r>
      <w:r w:rsidR="00C8202B" w:rsidRPr="00663746">
        <w:rPr>
          <w:rFonts w:ascii="Times New Roman" w:eastAsia="Times New Roman" w:hAnsi="Times New Roman" w:cs="Times New Roman"/>
          <w:sz w:val="24"/>
          <w:szCs w:val="24"/>
          <w:lang w:eastAsia="pl-PL"/>
        </w:rPr>
        <w:t xml:space="preserve">ustawy </w:t>
      </w:r>
      <w:proofErr w:type="spellStart"/>
      <w:r w:rsidR="00C8202B" w:rsidRPr="00663746">
        <w:rPr>
          <w:rFonts w:ascii="Times New Roman" w:eastAsia="Times New Roman" w:hAnsi="Times New Roman" w:cs="Times New Roman"/>
          <w:sz w:val="24"/>
          <w:szCs w:val="24"/>
          <w:lang w:eastAsia="pl-PL"/>
        </w:rPr>
        <w:t>Pzp</w:t>
      </w:r>
      <w:proofErr w:type="spellEnd"/>
      <w:r w:rsidRPr="00663746">
        <w:rPr>
          <w:rFonts w:ascii="Times New Roman" w:eastAsia="Times New Roman" w:hAnsi="Times New Roman" w:cs="Times New Roman"/>
          <w:sz w:val="24"/>
          <w:szCs w:val="24"/>
          <w:lang w:eastAsia="pl-PL"/>
        </w:rPr>
        <w:t>;</w:t>
      </w:r>
    </w:p>
    <w:p w14:paraId="1EA985DF" w14:textId="77777777" w:rsidR="00AA0BD7" w:rsidRPr="00663746" w:rsidRDefault="00AA0BD7" w:rsidP="007868BF">
      <w:pPr>
        <w:numPr>
          <w:ilvl w:val="0"/>
          <w:numId w:val="29"/>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688188A9" w14:textId="77777777" w:rsidR="00AA0BD7" w:rsidRPr="00663746" w:rsidRDefault="00AA0BD7" w:rsidP="007868BF">
      <w:pPr>
        <w:numPr>
          <w:ilvl w:val="0"/>
          <w:numId w:val="29"/>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posiada Pani/Pan:</w:t>
      </w:r>
    </w:p>
    <w:p w14:paraId="4C64B4A1" w14:textId="77777777" w:rsidR="00AA0BD7" w:rsidRPr="00663746" w:rsidRDefault="00AA0BD7" w:rsidP="007868BF">
      <w:pPr>
        <w:numPr>
          <w:ilvl w:val="0"/>
          <w:numId w:val="30"/>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na podstawie art. 15 RODO prawo dostępu do danych osobowych Pani/Pana dotyczących;</w:t>
      </w:r>
    </w:p>
    <w:p w14:paraId="4E725A48" w14:textId="1DE0B130" w:rsidR="00AA0BD7" w:rsidRPr="00663746" w:rsidRDefault="00AA0BD7" w:rsidP="007868BF">
      <w:pPr>
        <w:numPr>
          <w:ilvl w:val="0"/>
          <w:numId w:val="30"/>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lastRenderedPageBreak/>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663746">
        <w:rPr>
          <w:rFonts w:ascii="Times New Roman" w:eastAsia="Times New Roman" w:hAnsi="Times New Roman" w:cs="Times New Roman"/>
          <w:sz w:val="24"/>
          <w:szCs w:val="24"/>
          <w:lang w:eastAsia="pl-PL"/>
        </w:rPr>
        <w:t xml:space="preserve">ustawą </w:t>
      </w:r>
      <w:proofErr w:type="spellStart"/>
      <w:r w:rsidR="00C8202B" w:rsidRPr="00663746">
        <w:rPr>
          <w:rFonts w:ascii="Times New Roman" w:eastAsia="Times New Roman" w:hAnsi="Times New Roman" w:cs="Times New Roman"/>
          <w:sz w:val="24"/>
          <w:szCs w:val="24"/>
          <w:lang w:eastAsia="pl-PL"/>
        </w:rPr>
        <w:t>Pzp</w:t>
      </w:r>
      <w:proofErr w:type="spellEnd"/>
      <w:r w:rsidRPr="00663746">
        <w:rPr>
          <w:rFonts w:ascii="Times New Roman" w:eastAsia="Times New Roman" w:hAnsi="Times New Roman" w:cs="Times New Roman"/>
          <w:sz w:val="24"/>
          <w:szCs w:val="24"/>
          <w:lang w:eastAsia="pl-PL"/>
        </w:rPr>
        <w:t xml:space="preserve"> oraz nie może narus</w:t>
      </w:r>
      <w:r w:rsidR="004725FF">
        <w:rPr>
          <w:rFonts w:ascii="Times New Roman" w:eastAsia="Times New Roman" w:hAnsi="Times New Roman" w:cs="Times New Roman"/>
          <w:sz w:val="24"/>
          <w:szCs w:val="24"/>
          <w:lang w:eastAsia="pl-PL"/>
        </w:rPr>
        <w:t xml:space="preserve">za integralności protokołu oraz jego </w:t>
      </w:r>
      <w:r w:rsidRPr="00663746">
        <w:rPr>
          <w:rFonts w:ascii="Times New Roman" w:eastAsia="Times New Roman" w:hAnsi="Times New Roman" w:cs="Times New Roman"/>
          <w:sz w:val="24"/>
          <w:szCs w:val="24"/>
          <w:lang w:eastAsia="pl-PL"/>
        </w:rPr>
        <w:t>załączników;</w:t>
      </w:r>
    </w:p>
    <w:p w14:paraId="13FE552D" w14:textId="77777777" w:rsidR="00AA0BD7" w:rsidRPr="00663746" w:rsidRDefault="00AA0BD7" w:rsidP="007868BF">
      <w:pPr>
        <w:numPr>
          <w:ilvl w:val="0"/>
          <w:numId w:val="30"/>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663746" w:rsidRDefault="00AA0BD7" w:rsidP="007868BF">
      <w:pPr>
        <w:numPr>
          <w:ilvl w:val="0"/>
          <w:numId w:val="30"/>
        </w:numPr>
        <w:spacing w:after="0"/>
        <w:ind w:left="1276" w:hanging="425"/>
        <w:contextualSpacing/>
        <w:jc w:val="both"/>
        <w:rPr>
          <w:rFonts w:ascii="Times New Roman" w:eastAsia="Times New Roman" w:hAnsi="Times New Roman" w:cs="Times New Roman"/>
          <w:i/>
          <w:sz w:val="24"/>
          <w:szCs w:val="24"/>
          <w:lang w:eastAsia="pl-PL"/>
        </w:rPr>
      </w:pPr>
      <w:r w:rsidRPr="00663746">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663746" w:rsidRDefault="00AA0BD7" w:rsidP="007868BF">
      <w:pPr>
        <w:numPr>
          <w:ilvl w:val="0"/>
          <w:numId w:val="29"/>
        </w:numPr>
        <w:spacing w:after="0"/>
        <w:ind w:left="851" w:hanging="425"/>
        <w:contextualSpacing/>
        <w:jc w:val="both"/>
        <w:rPr>
          <w:rFonts w:ascii="Times New Roman" w:eastAsia="Times New Roman" w:hAnsi="Times New Roman" w:cs="Times New Roman"/>
          <w:i/>
          <w:sz w:val="24"/>
          <w:szCs w:val="24"/>
          <w:lang w:eastAsia="pl-PL"/>
        </w:rPr>
      </w:pPr>
      <w:r w:rsidRPr="00663746">
        <w:rPr>
          <w:rFonts w:ascii="Times New Roman" w:eastAsia="Times New Roman" w:hAnsi="Times New Roman" w:cs="Times New Roman"/>
          <w:sz w:val="24"/>
          <w:szCs w:val="24"/>
          <w:lang w:eastAsia="pl-PL"/>
        </w:rPr>
        <w:t>nie przysługuje Pani/Panu:</w:t>
      </w:r>
    </w:p>
    <w:p w14:paraId="1E39AF5A" w14:textId="77777777" w:rsidR="00AA0BD7" w:rsidRPr="00663746" w:rsidRDefault="00AA0BD7" w:rsidP="007868BF">
      <w:pPr>
        <w:numPr>
          <w:ilvl w:val="0"/>
          <w:numId w:val="31"/>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w związku z art. 17 ust. 3 lit. b, d lub e RODO prawo do usunięcia danych osobowych;</w:t>
      </w:r>
    </w:p>
    <w:p w14:paraId="2608DBD3" w14:textId="77777777" w:rsidR="00AA0BD7" w:rsidRPr="00663746" w:rsidRDefault="00AA0BD7" w:rsidP="007868BF">
      <w:pPr>
        <w:numPr>
          <w:ilvl w:val="0"/>
          <w:numId w:val="31"/>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prawo do przenoszenia danych osobowych, o którym mowa w art. 20 RODO;</w:t>
      </w:r>
    </w:p>
    <w:p w14:paraId="3CE5F61C" w14:textId="5B21726F" w:rsidR="00AA0BD7" w:rsidRPr="00663746" w:rsidRDefault="00AA0BD7" w:rsidP="007868BF">
      <w:pPr>
        <w:numPr>
          <w:ilvl w:val="0"/>
          <w:numId w:val="31"/>
        </w:numPr>
        <w:spacing w:after="0"/>
        <w:ind w:left="1276" w:hanging="425"/>
        <w:contextualSpacing/>
        <w:jc w:val="both"/>
        <w:rPr>
          <w:rFonts w:ascii="Times New Roman" w:eastAsia="Times New Roman" w:hAnsi="Times New Roman" w:cs="Times New Roman"/>
          <w:i/>
          <w:sz w:val="24"/>
          <w:szCs w:val="24"/>
          <w:lang w:eastAsia="pl-PL"/>
        </w:rPr>
      </w:pPr>
      <w:r w:rsidRPr="00663746">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2E5705C9" w14:textId="537594C6" w:rsidR="005718DF" w:rsidRPr="00663746" w:rsidRDefault="005718DF" w:rsidP="007868BF">
      <w:pPr>
        <w:pStyle w:val="Akapitzlist"/>
        <w:numPr>
          <w:ilvl w:val="0"/>
          <w:numId w:val="15"/>
        </w:numPr>
        <w:spacing w:after="0"/>
        <w:ind w:left="426" w:hanging="426"/>
        <w:jc w:val="both"/>
        <w:rPr>
          <w:rFonts w:ascii="Times New Roman" w:eastAsia="Times New Roman" w:hAnsi="Times New Roman" w:cs="Times New Roman"/>
          <w:i/>
          <w:sz w:val="24"/>
          <w:szCs w:val="24"/>
          <w:lang w:eastAsia="pl-PL"/>
        </w:rPr>
      </w:pPr>
      <w:r w:rsidRPr="00663746">
        <w:rPr>
          <w:rFonts w:ascii="Times New Roman" w:eastAsia="Times New Roman" w:hAnsi="Times New Roman" w:cs="Times New Roman"/>
          <w:sz w:val="24"/>
          <w:szCs w:val="24"/>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63746">
        <w:rPr>
          <w:rFonts w:ascii="Times New Roman" w:eastAsia="Times New Roman" w:hAnsi="Times New Roman" w:cs="Times New Roman"/>
          <w:sz w:val="24"/>
          <w:szCs w:val="24"/>
          <w:lang w:eastAsia="pl-PL"/>
        </w:rPr>
        <w:t>wyłączeń</w:t>
      </w:r>
      <w:proofErr w:type="spellEnd"/>
      <w:r w:rsidRPr="00663746">
        <w:rPr>
          <w:rFonts w:ascii="Times New Roman" w:eastAsia="Times New Roman" w:hAnsi="Times New Roman" w:cs="Times New Roman"/>
          <w:sz w:val="24"/>
          <w:szCs w:val="24"/>
          <w:lang w:eastAsia="pl-PL"/>
        </w:rPr>
        <w:t>, o których mowa w art. 14 ust. 5 RODO.</w:t>
      </w:r>
    </w:p>
    <w:p w14:paraId="5D1F5C73" w14:textId="4CAC4E8F" w:rsidR="00F9150F" w:rsidRDefault="00F9150F" w:rsidP="008859CB">
      <w:pPr>
        <w:spacing w:after="0"/>
        <w:rPr>
          <w:rFonts w:ascii="Times New Roman" w:hAnsi="Times New Roman" w:cs="Times New Roman"/>
          <w:sz w:val="24"/>
          <w:szCs w:val="24"/>
        </w:rPr>
      </w:pPr>
    </w:p>
    <w:p w14:paraId="094EACA1" w14:textId="77777777" w:rsidR="00930E61" w:rsidRPr="00AF5F93" w:rsidRDefault="00930E61" w:rsidP="008859CB">
      <w:pPr>
        <w:spacing w:after="0"/>
        <w:rPr>
          <w:rFonts w:ascii="Times New Roman" w:hAnsi="Times New Roman" w:cs="Times New Roman"/>
          <w:sz w:val="24"/>
          <w:szCs w:val="24"/>
        </w:rPr>
      </w:pPr>
    </w:p>
    <w:sectPr w:rsidR="00930E61" w:rsidRPr="00AF5F93" w:rsidSect="00C73B7A">
      <w:footerReference w:type="defaul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D1CB6" w14:textId="77777777" w:rsidR="00CD268F" w:rsidRDefault="00CD268F" w:rsidP="00AA0BD7">
      <w:pPr>
        <w:spacing w:after="0" w:line="240" w:lineRule="auto"/>
      </w:pPr>
      <w:r>
        <w:separator/>
      </w:r>
    </w:p>
  </w:endnote>
  <w:endnote w:type="continuationSeparator" w:id="0">
    <w:p w14:paraId="6954824C" w14:textId="77777777" w:rsidR="00CD268F" w:rsidRDefault="00CD268F"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14:paraId="2E604E18" w14:textId="6A8CAA8C" w:rsidR="00CF3B87" w:rsidRPr="00000A80" w:rsidRDefault="00CF3B87"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7734F6">
              <w:rPr>
                <w:rFonts w:ascii="Times New Roman" w:hAnsi="Times New Roman" w:cs="Times New Roman"/>
                <w:bCs/>
                <w:noProof/>
                <w:sz w:val="20"/>
                <w:szCs w:val="20"/>
              </w:rPr>
              <w:t>23</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7734F6">
              <w:rPr>
                <w:rFonts w:ascii="Times New Roman" w:hAnsi="Times New Roman" w:cs="Times New Roman"/>
                <w:bCs/>
                <w:noProof/>
                <w:sz w:val="20"/>
                <w:szCs w:val="20"/>
              </w:rPr>
              <w:t>23</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773BC" w14:textId="77777777" w:rsidR="00CD268F" w:rsidRDefault="00CD268F" w:rsidP="00AA0BD7">
      <w:pPr>
        <w:spacing w:after="0" w:line="240" w:lineRule="auto"/>
      </w:pPr>
      <w:r>
        <w:separator/>
      </w:r>
    </w:p>
  </w:footnote>
  <w:footnote w:type="continuationSeparator" w:id="0">
    <w:p w14:paraId="5C7A9D36" w14:textId="77777777" w:rsidR="00CD268F" w:rsidRDefault="00CD268F" w:rsidP="00AA0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nsid w:val="0CC51977"/>
    <w:multiLevelType w:val="hybridMultilevel"/>
    <w:tmpl w:val="4388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03628A"/>
    <w:multiLevelType w:val="hybridMultilevel"/>
    <w:tmpl w:val="CB644CB8"/>
    <w:lvl w:ilvl="0" w:tplc="93E8C532">
      <w:start w:val="1"/>
      <w:numFmt w:val="decimal"/>
      <w:lvlText w:val="%1."/>
      <w:lvlJc w:val="left"/>
      <w:pPr>
        <w:ind w:left="720" w:hanging="360"/>
      </w:pPr>
      <w:rPr>
        <w:b w:val="0"/>
        <w:i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FFD143C"/>
    <w:multiLevelType w:val="singleLevel"/>
    <w:tmpl w:val="72409EA4"/>
    <w:lvl w:ilvl="0">
      <w:start w:val="1"/>
      <w:numFmt w:val="decimal"/>
      <w:lvlText w:val="%1."/>
      <w:lvlJc w:val="left"/>
      <w:pPr>
        <w:tabs>
          <w:tab w:val="num" w:pos="360"/>
        </w:tabs>
        <w:ind w:left="357" w:hanging="357"/>
      </w:pPr>
    </w:lvl>
  </w:abstractNum>
  <w:abstractNum w:abstractNumId="8">
    <w:nsid w:val="11E36787"/>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BB253D"/>
    <w:multiLevelType w:val="hybridMultilevel"/>
    <w:tmpl w:val="9808F7EA"/>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nsid w:val="1D6D0FFF"/>
    <w:multiLevelType w:val="hybridMultilevel"/>
    <w:tmpl w:val="AEA6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410B4F"/>
    <w:multiLevelType w:val="singleLevel"/>
    <w:tmpl w:val="72409EA4"/>
    <w:lvl w:ilvl="0">
      <w:start w:val="1"/>
      <w:numFmt w:val="decimal"/>
      <w:lvlText w:val="%1."/>
      <w:lvlJc w:val="left"/>
      <w:pPr>
        <w:tabs>
          <w:tab w:val="num" w:pos="360"/>
        </w:tabs>
        <w:ind w:left="357" w:hanging="357"/>
      </w:pPr>
    </w:lvl>
  </w:abstractNum>
  <w:abstractNum w:abstractNumId="14">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8D3E75"/>
    <w:multiLevelType w:val="hybridMultilevel"/>
    <w:tmpl w:val="A436259C"/>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6">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8">
    <w:nsid w:val="27CE444E"/>
    <w:multiLevelType w:val="hybridMultilevel"/>
    <w:tmpl w:val="2B5855FE"/>
    <w:lvl w:ilvl="0" w:tplc="04150011">
      <w:start w:val="1"/>
      <w:numFmt w:val="decimal"/>
      <w:lvlText w:val="%1)"/>
      <w:lvlJc w:val="left"/>
      <w:pPr>
        <w:ind w:left="1740" w:hanging="360"/>
      </w:pPr>
      <w:rPr>
        <w:rFonts w:hint="default"/>
      </w:rPr>
    </w:lvl>
    <w:lvl w:ilvl="1" w:tplc="04150003" w:tentative="1">
      <w:start w:val="1"/>
      <w:numFmt w:val="bullet"/>
      <w:lvlText w:val="o"/>
      <w:lvlJc w:val="left"/>
      <w:pPr>
        <w:ind w:left="2460" w:hanging="360"/>
      </w:pPr>
      <w:rPr>
        <w:rFonts w:ascii="Courier New" w:hAnsi="Courier New" w:cs="Courier New" w:hint="default"/>
      </w:rPr>
    </w:lvl>
    <w:lvl w:ilvl="2" w:tplc="04150005">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9">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9">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nsid w:val="62DF4851"/>
    <w:multiLevelType w:val="hybridMultilevel"/>
    <w:tmpl w:val="44107A3C"/>
    <w:lvl w:ilvl="0" w:tplc="CE507A70">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6733BA"/>
    <w:multiLevelType w:val="hybridMultilevel"/>
    <w:tmpl w:val="F0105802"/>
    <w:lvl w:ilvl="0" w:tplc="DAC2F022">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D250632"/>
    <w:multiLevelType w:val="multilevel"/>
    <w:tmpl w:val="491076E4"/>
    <w:lvl w:ilvl="0">
      <w:start w:val="1"/>
      <w:numFmt w:val="decimal"/>
      <w:lvlText w:val="%1."/>
      <w:lvlJc w:val="left"/>
      <w:pPr>
        <w:ind w:left="644" w:hanging="360"/>
      </w:pPr>
      <w:rPr>
        <w:rFonts w:hint="default"/>
        <w:b w:val="0"/>
        <w:i w:val="0"/>
        <w:color w:val="auto"/>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bullet"/>
      <w:lvlText w:val=""/>
      <w:lvlJc w:val="left"/>
      <w:pPr>
        <w:ind w:left="2084" w:hanging="720"/>
      </w:pPr>
      <w:rPr>
        <w:rFonts w:ascii="Wingdings" w:hAnsi="Wingdings" w:hint="default"/>
        <w:b w:val="0"/>
        <w:color w:val="auto"/>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47">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00827D5"/>
    <w:multiLevelType w:val="singleLevel"/>
    <w:tmpl w:val="0A20AA6E"/>
    <w:lvl w:ilvl="0">
      <w:start w:val="1"/>
      <w:numFmt w:val="decimal"/>
      <w:lvlText w:val="%1."/>
      <w:lvlJc w:val="left"/>
      <w:pPr>
        <w:tabs>
          <w:tab w:val="num" w:pos="360"/>
        </w:tabs>
        <w:ind w:left="360" w:hanging="360"/>
      </w:pPr>
      <w:rPr>
        <w:color w:val="auto"/>
      </w:rPr>
    </w:lvl>
  </w:abstractNum>
  <w:abstractNum w:abstractNumId="49">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1">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49"/>
  </w:num>
  <w:num w:numId="8">
    <w:abstractNumId w:val="28"/>
    <w:lvlOverride w:ilvl="0">
      <w:startOverride w:val="1"/>
    </w:lvlOverride>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num>
  <w:num w:numId="13">
    <w:abstractNumId w:val="43"/>
  </w:num>
  <w:num w:numId="14">
    <w:abstractNumId w:val="14"/>
  </w:num>
  <w:num w:numId="15">
    <w:abstractNumId w:val="25"/>
  </w:num>
  <w:num w:numId="16">
    <w:abstractNumId w:val="2"/>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51"/>
  </w:num>
  <w:num w:numId="20">
    <w:abstractNumId w:val="36"/>
  </w:num>
  <w:num w:numId="21">
    <w:abstractNumId w:val="1"/>
  </w:num>
  <w:num w:numId="22">
    <w:abstractNumId w:val="45"/>
  </w:num>
  <w:num w:numId="23">
    <w:abstractNumId w:val="47"/>
  </w:num>
  <w:num w:numId="24">
    <w:abstractNumId w:val="6"/>
  </w:num>
  <w:num w:numId="25">
    <w:abstractNumId w:val="48"/>
  </w:num>
  <w:num w:numId="26">
    <w:abstractNumId w:val="10"/>
  </w:num>
  <w:num w:numId="27">
    <w:abstractNumId w:val="34"/>
  </w:num>
  <w:num w:numId="28">
    <w:abstractNumId w:val="29"/>
  </w:num>
  <w:num w:numId="29">
    <w:abstractNumId w:val="38"/>
  </w:num>
  <w:num w:numId="30">
    <w:abstractNumId w:val="27"/>
  </w:num>
  <w:num w:numId="31">
    <w:abstractNumId w:val="32"/>
  </w:num>
  <w:num w:numId="32">
    <w:abstractNumId w:val="9"/>
  </w:num>
  <w:num w:numId="33">
    <w:abstractNumId w:val="24"/>
  </w:num>
  <w:num w:numId="34">
    <w:abstractNumId w:val="21"/>
  </w:num>
  <w:num w:numId="35">
    <w:abstractNumId w:val="37"/>
  </w:num>
  <w:num w:numId="36">
    <w:abstractNumId w:val="4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31"/>
  </w:num>
  <w:num w:numId="40">
    <w:abstractNumId w:val="33"/>
  </w:num>
  <w:num w:numId="41">
    <w:abstractNumId w:val="26"/>
  </w:num>
  <w:num w:numId="42">
    <w:abstractNumId w:val="5"/>
  </w:num>
  <w:num w:numId="43">
    <w:abstractNumId w:val="0"/>
  </w:num>
  <w:num w:numId="44">
    <w:abstractNumId w:val="7"/>
  </w:num>
  <w:num w:numId="45">
    <w:abstractNumId w:val="12"/>
  </w:num>
  <w:num w:numId="46">
    <w:abstractNumId w:val="15"/>
  </w:num>
  <w:num w:numId="47">
    <w:abstractNumId w:val="4"/>
  </w:num>
  <w:num w:numId="48">
    <w:abstractNumId w:val="11"/>
  </w:num>
  <w:num w:numId="49">
    <w:abstractNumId w:val="46"/>
  </w:num>
  <w:num w:numId="50">
    <w:abstractNumId w:val="8"/>
  </w:num>
  <w:num w:numId="51">
    <w:abstractNumId w:val="40"/>
  </w:num>
  <w:num w:numId="52">
    <w:abstractNumId w:val="18"/>
  </w:num>
  <w:num w:numId="53">
    <w:abstractNumId w:val="39"/>
  </w:num>
  <w:num w:numId="54">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32"/>
    <w:rsid w:val="000000D9"/>
    <w:rsid w:val="00000A80"/>
    <w:rsid w:val="00006874"/>
    <w:rsid w:val="00007C26"/>
    <w:rsid w:val="00010727"/>
    <w:rsid w:val="0001177C"/>
    <w:rsid w:val="0001561F"/>
    <w:rsid w:val="000208EA"/>
    <w:rsid w:val="00026F5A"/>
    <w:rsid w:val="0003067E"/>
    <w:rsid w:val="0003153E"/>
    <w:rsid w:val="0003212F"/>
    <w:rsid w:val="00041C5F"/>
    <w:rsid w:val="00042223"/>
    <w:rsid w:val="00044B8C"/>
    <w:rsid w:val="00046050"/>
    <w:rsid w:val="00050980"/>
    <w:rsid w:val="00051759"/>
    <w:rsid w:val="00055529"/>
    <w:rsid w:val="000563DF"/>
    <w:rsid w:val="00056632"/>
    <w:rsid w:val="00057A93"/>
    <w:rsid w:val="0006058B"/>
    <w:rsid w:val="0007676D"/>
    <w:rsid w:val="00083384"/>
    <w:rsid w:val="000963D7"/>
    <w:rsid w:val="000A2918"/>
    <w:rsid w:val="000B0496"/>
    <w:rsid w:val="000B3673"/>
    <w:rsid w:val="000B39D1"/>
    <w:rsid w:val="000C076E"/>
    <w:rsid w:val="000D1C12"/>
    <w:rsid w:val="000E7308"/>
    <w:rsid w:val="000F2529"/>
    <w:rsid w:val="000F2A1D"/>
    <w:rsid w:val="000F3028"/>
    <w:rsid w:val="000F428A"/>
    <w:rsid w:val="00103E3A"/>
    <w:rsid w:val="00105D20"/>
    <w:rsid w:val="0010687B"/>
    <w:rsid w:val="0011164F"/>
    <w:rsid w:val="00111753"/>
    <w:rsid w:val="00114032"/>
    <w:rsid w:val="00123B0A"/>
    <w:rsid w:val="00141B15"/>
    <w:rsid w:val="00143B74"/>
    <w:rsid w:val="00144F84"/>
    <w:rsid w:val="00155840"/>
    <w:rsid w:val="00156012"/>
    <w:rsid w:val="00176460"/>
    <w:rsid w:val="00177534"/>
    <w:rsid w:val="001806BE"/>
    <w:rsid w:val="00180DFC"/>
    <w:rsid w:val="0018347B"/>
    <w:rsid w:val="00185CF9"/>
    <w:rsid w:val="00187F38"/>
    <w:rsid w:val="001915A2"/>
    <w:rsid w:val="001949B3"/>
    <w:rsid w:val="00195267"/>
    <w:rsid w:val="00196AB2"/>
    <w:rsid w:val="001A4AD7"/>
    <w:rsid w:val="001A609C"/>
    <w:rsid w:val="001B3AFF"/>
    <w:rsid w:val="001C0982"/>
    <w:rsid w:val="001C35E9"/>
    <w:rsid w:val="001C3E52"/>
    <w:rsid w:val="001F678D"/>
    <w:rsid w:val="001F6EE6"/>
    <w:rsid w:val="00200D91"/>
    <w:rsid w:val="002011DD"/>
    <w:rsid w:val="00202B54"/>
    <w:rsid w:val="00203EC1"/>
    <w:rsid w:val="002134E0"/>
    <w:rsid w:val="002164A2"/>
    <w:rsid w:val="002424DB"/>
    <w:rsid w:val="00245781"/>
    <w:rsid w:val="00247908"/>
    <w:rsid w:val="00250336"/>
    <w:rsid w:val="00256E5F"/>
    <w:rsid w:val="0025797D"/>
    <w:rsid w:val="00263036"/>
    <w:rsid w:val="00292361"/>
    <w:rsid w:val="002A0838"/>
    <w:rsid w:val="002A2388"/>
    <w:rsid w:val="002A5901"/>
    <w:rsid w:val="002A768C"/>
    <w:rsid w:val="002B3D95"/>
    <w:rsid w:val="002B4004"/>
    <w:rsid w:val="002C080B"/>
    <w:rsid w:val="002C3836"/>
    <w:rsid w:val="002C3AE4"/>
    <w:rsid w:val="002C45D3"/>
    <w:rsid w:val="002C5CFD"/>
    <w:rsid w:val="002D37D8"/>
    <w:rsid w:val="002D67CA"/>
    <w:rsid w:val="002E1813"/>
    <w:rsid w:val="002E2444"/>
    <w:rsid w:val="002E4286"/>
    <w:rsid w:val="002E5F25"/>
    <w:rsid w:val="002F0EF0"/>
    <w:rsid w:val="002F1D99"/>
    <w:rsid w:val="002F2A62"/>
    <w:rsid w:val="002F2B57"/>
    <w:rsid w:val="003070F9"/>
    <w:rsid w:val="003143B2"/>
    <w:rsid w:val="0031461A"/>
    <w:rsid w:val="00323BD9"/>
    <w:rsid w:val="003250DA"/>
    <w:rsid w:val="00325564"/>
    <w:rsid w:val="00325A96"/>
    <w:rsid w:val="00333124"/>
    <w:rsid w:val="00333AF3"/>
    <w:rsid w:val="0033431E"/>
    <w:rsid w:val="00340493"/>
    <w:rsid w:val="00347551"/>
    <w:rsid w:val="00352764"/>
    <w:rsid w:val="003540E1"/>
    <w:rsid w:val="0036178B"/>
    <w:rsid w:val="003656FE"/>
    <w:rsid w:val="00365BC4"/>
    <w:rsid w:val="0037055C"/>
    <w:rsid w:val="00373D8F"/>
    <w:rsid w:val="003A39E8"/>
    <w:rsid w:val="003A49A6"/>
    <w:rsid w:val="003A5AC2"/>
    <w:rsid w:val="003A75F6"/>
    <w:rsid w:val="003B0478"/>
    <w:rsid w:val="003B2CFA"/>
    <w:rsid w:val="003B4ACF"/>
    <w:rsid w:val="003C48D4"/>
    <w:rsid w:val="003C7BDA"/>
    <w:rsid w:val="003D07A7"/>
    <w:rsid w:val="003D3232"/>
    <w:rsid w:val="003E0DC9"/>
    <w:rsid w:val="003E3EEC"/>
    <w:rsid w:val="003E62CF"/>
    <w:rsid w:val="003E655E"/>
    <w:rsid w:val="003E6650"/>
    <w:rsid w:val="003F6597"/>
    <w:rsid w:val="003F73DB"/>
    <w:rsid w:val="00410D7F"/>
    <w:rsid w:val="004131CE"/>
    <w:rsid w:val="00415209"/>
    <w:rsid w:val="004265BE"/>
    <w:rsid w:val="00436CF0"/>
    <w:rsid w:val="0044179D"/>
    <w:rsid w:val="00454C6A"/>
    <w:rsid w:val="004558B9"/>
    <w:rsid w:val="00460612"/>
    <w:rsid w:val="00460F5A"/>
    <w:rsid w:val="0046338C"/>
    <w:rsid w:val="004640A4"/>
    <w:rsid w:val="004725A4"/>
    <w:rsid w:val="004725FF"/>
    <w:rsid w:val="00482CF3"/>
    <w:rsid w:val="00492DB0"/>
    <w:rsid w:val="00493CD0"/>
    <w:rsid w:val="0049426A"/>
    <w:rsid w:val="00494B39"/>
    <w:rsid w:val="0049766E"/>
    <w:rsid w:val="004A2DB0"/>
    <w:rsid w:val="004A7AF5"/>
    <w:rsid w:val="004C1820"/>
    <w:rsid w:val="004D0389"/>
    <w:rsid w:val="004D0538"/>
    <w:rsid w:val="004D354C"/>
    <w:rsid w:val="004D5268"/>
    <w:rsid w:val="004D535D"/>
    <w:rsid w:val="004D6AA2"/>
    <w:rsid w:val="004E336D"/>
    <w:rsid w:val="004E670F"/>
    <w:rsid w:val="004E6EF7"/>
    <w:rsid w:val="004F0F5F"/>
    <w:rsid w:val="004F1C3F"/>
    <w:rsid w:val="004F55A3"/>
    <w:rsid w:val="005022CE"/>
    <w:rsid w:val="00502F1F"/>
    <w:rsid w:val="0050603E"/>
    <w:rsid w:val="005065BE"/>
    <w:rsid w:val="00510569"/>
    <w:rsid w:val="005110AC"/>
    <w:rsid w:val="005129D6"/>
    <w:rsid w:val="005165F4"/>
    <w:rsid w:val="0051705F"/>
    <w:rsid w:val="00530C7D"/>
    <w:rsid w:val="005322ED"/>
    <w:rsid w:val="005368F0"/>
    <w:rsid w:val="00543631"/>
    <w:rsid w:val="00557CCB"/>
    <w:rsid w:val="00564029"/>
    <w:rsid w:val="005641FC"/>
    <w:rsid w:val="005718DF"/>
    <w:rsid w:val="005778D9"/>
    <w:rsid w:val="00580A0E"/>
    <w:rsid w:val="00583019"/>
    <w:rsid w:val="00585F15"/>
    <w:rsid w:val="00590556"/>
    <w:rsid w:val="005A2D0A"/>
    <w:rsid w:val="005A617F"/>
    <w:rsid w:val="005B03A4"/>
    <w:rsid w:val="005B2B4A"/>
    <w:rsid w:val="005C1574"/>
    <w:rsid w:val="005C4612"/>
    <w:rsid w:val="005D02D4"/>
    <w:rsid w:val="005D1FF2"/>
    <w:rsid w:val="005D44B5"/>
    <w:rsid w:val="005D6962"/>
    <w:rsid w:val="005E2282"/>
    <w:rsid w:val="005E348E"/>
    <w:rsid w:val="005E41F6"/>
    <w:rsid w:val="005F0EDE"/>
    <w:rsid w:val="005F3A99"/>
    <w:rsid w:val="005F47EE"/>
    <w:rsid w:val="005F691A"/>
    <w:rsid w:val="005F6ADE"/>
    <w:rsid w:val="00602B57"/>
    <w:rsid w:val="00617D2D"/>
    <w:rsid w:val="00626999"/>
    <w:rsid w:val="006305F6"/>
    <w:rsid w:val="00651909"/>
    <w:rsid w:val="00657BFE"/>
    <w:rsid w:val="006627B9"/>
    <w:rsid w:val="00663746"/>
    <w:rsid w:val="00665B0B"/>
    <w:rsid w:val="00670151"/>
    <w:rsid w:val="006769C4"/>
    <w:rsid w:val="006802A4"/>
    <w:rsid w:val="00686671"/>
    <w:rsid w:val="00693371"/>
    <w:rsid w:val="00694DD0"/>
    <w:rsid w:val="006A137F"/>
    <w:rsid w:val="006B51A5"/>
    <w:rsid w:val="006C65B0"/>
    <w:rsid w:val="006D1577"/>
    <w:rsid w:val="006D2DBD"/>
    <w:rsid w:val="006D56F0"/>
    <w:rsid w:val="006D6104"/>
    <w:rsid w:val="006D757D"/>
    <w:rsid w:val="006E21FE"/>
    <w:rsid w:val="006E460C"/>
    <w:rsid w:val="006E5365"/>
    <w:rsid w:val="006E61F3"/>
    <w:rsid w:val="006E7B35"/>
    <w:rsid w:val="006F0ED2"/>
    <w:rsid w:val="006F6AFF"/>
    <w:rsid w:val="006F6BE3"/>
    <w:rsid w:val="00702D5F"/>
    <w:rsid w:val="00704440"/>
    <w:rsid w:val="00705AD9"/>
    <w:rsid w:val="007134F0"/>
    <w:rsid w:val="0071740B"/>
    <w:rsid w:val="00727800"/>
    <w:rsid w:val="007336FA"/>
    <w:rsid w:val="00735C28"/>
    <w:rsid w:val="00736210"/>
    <w:rsid w:val="00741E75"/>
    <w:rsid w:val="007422E9"/>
    <w:rsid w:val="00742B77"/>
    <w:rsid w:val="00750306"/>
    <w:rsid w:val="0075101E"/>
    <w:rsid w:val="00751ACF"/>
    <w:rsid w:val="00751CBC"/>
    <w:rsid w:val="0075701E"/>
    <w:rsid w:val="00757611"/>
    <w:rsid w:val="00761F87"/>
    <w:rsid w:val="0076371B"/>
    <w:rsid w:val="00770E57"/>
    <w:rsid w:val="007734F6"/>
    <w:rsid w:val="00776A88"/>
    <w:rsid w:val="00780D43"/>
    <w:rsid w:val="007868BF"/>
    <w:rsid w:val="007925BC"/>
    <w:rsid w:val="007A1AE6"/>
    <w:rsid w:val="007A1ECF"/>
    <w:rsid w:val="007C222B"/>
    <w:rsid w:val="007E0812"/>
    <w:rsid w:val="007F16DE"/>
    <w:rsid w:val="007F286A"/>
    <w:rsid w:val="00802DB1"/>
    <w:rsid w:val="008045BF"/>
    <w:rsid w:val="00810B18"/>
    <w:rsid w:val="00810BF2"/>
    <w:rsid w:val="008207A8"/>
    <w:rsid w:val="00831948"/>
    <w:rsid w:val="008339AD"/>
    <w:rsid w:val="00834029"/>
    <w:rsid w:val="00840F01"/>
    <w:rsid w:val="0084759E"/>
    <w:rsid w:val="00866140"/>
    <w:rsid w:val="00867D8E"/>
    <w:rsid w:val="00870D7E"/>
    <w:rsid w:val="008859CB"/>
    <w:rsid w:val="008874B2"/>
    <w:rsid w:val="00891080"/>
    <w:rsid w:val="008937E6"/>
    <w:rsid w:val="008939E6"/>
    <w:rsid w:val="00895A10"/>
    <w:rsid w:val="008A29E4"/>
    <w:rsid w:val="008A4B6F"/>
    <w:rsid w:val="008A54F8"/>
    <w:rsid w:val="008B1872"/>
    <w:rsid w:val="008C0E6C"/>
    <w:rsid w:val="008C16CC"/>
    <w:rsid w:val="008C200B"/>
    <w:rsid w:val="008C7D39"/>
    <w:rsid w:val="008D4B89"/>
    <w:rsid w:val="008E46C1"/>
    <w:rsid w:val="008E6DE2"/>
    <w:rsid w:val="008E723D"/>
    <w:rsid w:val="00905CA4"/>
    <w:rsid w:val="00907076"/>
    <w:rsid w:val="009149BD"/>
    <w:rsid w:val="00930E61"/>
    <w:rsid w:val="009365C6"/>
    <w:rsid w:val="00937B39"/>
    <w:rsid w:val="0094016E"/>
    <w:rsid w:val="009457FA"/>
    <w:rsid w:val="00947055"/>
    <w:rsid w:val="00956111"/>
    <w:rsid w:val="009632C9"/>
    <w:rsid w:val="00974444"/>
    <w:rsid w:val="00976D42"/>
    <w:rsid w:val="009843EF"/>
    <w:rsid w:val="0098443F"/>
    <w:rsid w:val="009860AA"/>
    <w:rsid w:val="0098798A"/>
    <w:rsid w:val="0099010B"/>
    <w:rsid w:val="00990459"/>
    <w:rsid w:val="00993AFA"/>
    <w:rsid w:val="009A4BDF"/>
    <w:rsid w:val="009A58FA"/>
    <w:rsid w:val="009C0420"/>
    <w:rsid w:val="009C0E21"/>
    <w:rsid w:val="009C0EC9"/>
    <w:rsid w:val="009C63F6"/>
    <w:rsid w:val="009D0835"/>
    <w:rsid w:val="009E0704"/>
    <w:rsid w:val="009E75E6"/>
    <w:rsid w:val="00A00C04"/>
    <w:rsid w:val="00A01231"/>
    <w:rsid w:val="00A03EA1"/>
    <w:rsid w:val="00A0495D"/>
    <w:rsid w:val="00A12C43"/>
    <w:rsid w:val="00A20C2A"/>
    <w:rsid w:val="00A266B2"/>
    <w:rsid w:val="00A37C55"/>
    <w:rsid w:val="00A411AC"/>
    <w:rsid w:val="00A5046B"/>
    <w:rsid w:val="00A55034"/>
    <w:rsid w:val="00A55094"/>
    <w:rsid w:val="00A6413A"/>
    <w:rsid w:val="00A713CA"/>
    <w:rsid w:val="00A74E98"/>
    <w:rsid w:val="00A76696"/>
    <w:rsid w:val="00A800F2"/>
    <w:rsid w:val="00A81BBB"/>
    <w:rsid w:val="00A831B5"/>
    <w:rsid w:val="00A8580A"/>
    <w:rsid w:val="00A8656D"/>
    <w:rsid w:val="00A95459"/>
    <w:rsid w:val="00AA0AE7"/>
    <w:rsid w:val="00AA0BD7"/>
    <w:rsid w:val="00AA147A"/>
    <w:rsid w:val="00AA3859"/>
    <w:rsid w:val="00AA5A72"/>
    <w:rsid w:val="00AA5DBF"/>
    <w:rsid w:val="00AA764F"/>
    <w:rsid w:val="00AB4925"/>
    <w:rsid w:val="00AC5678"/>
    <w:rsid w:val="00AD4DCE"/>
    <w:rsid w:val="00AD67EA"/>
    <w:rsid w:val="00AE1B36"/>
    <w:rsid w:val="00AE2F46"/>
    <w:rsid w:val="00AF319C"/>
    <w:rsid w:val="00AF4A84"/>
    <w:rsid w:val="00AF5F93"/>
    <w:rsid w:val="00B031DE"/>
    <w:rsid w:val="00B11745"/>
    <w:rsid w:val="00B119A4"/>
    <w:rsid w:val="00B20539"/>
    <w:rsid w:val="00B24543"/>
    <w:rsid w:val="00B36189"/>
    <w:rsid w:val="00B37987"/>
    <w:rsid w:val="00B42875"/>
    <w:rsid w:val="00B454BB"/>
    <w:rsid w:val="00B45BBA"/>
    <w:rsid w:val="00B650E9"/>
    <w:rsid w:val="00B66E81"/>
    <w:rsid w:val="00B7230E"/>
    <w:rsid w:val="00B750E8"/>
    <w:rsid w:val="00B816B4"/>
    <w:rsid w:val="00B87D6B"/>
    <w:rsid w:val="00B922A5"/>
    <w:rsid w:val="00B9516E"/>
    <w:rsid w:val="00BA2BF0"/>
    <w:rsid w:val="00BA2FD6"/>
    <w:rsid w:val="00BB1401"/>
    <w:rsid w:val="00BB2898"/>
    <w:rsid w:val="00BB5F1F"/>
    <w:rsid w:val="00BC1665"/>
    <w:rsid w:val="00BD7120"/>
    <w:rsid w:val="00BD7C54"/>
    <w:rsid w:val="00BE3EAB"/>
    <w:rsid w:val="00BE6BF1"/>
    <w:rsid w:val="00BE6E2D"/>
    <w:rsid w:val="00C14D22"/>
    <w:rsid w:val="00C14E25"/>
    <w:rsid w:val="00C25C59"/>
    <w:rsid w:val="00C26DC4"/>
    <w:rsid w:val="00C27FD2"/>
    <w:rsid w:val="00C33E29"/>
    <w:rsid w:val="00C35597"/>
    <w:rsid w:val="00C3700E"/>
    <w:rsid w:val="00C4346D"/>
    <w:rsid w:val="00C45A2C"/>
    <w:rsid w:val="00C47B96"/>
    <w:rsid w:val="00C52A4D"/>
    <w:rsid w:val="00C56B0D"/>
    <w:rsid w:val="00C600C5"/>
    <w:rsid w:val="00C60268"/>
    <w:rsid w:val="00C658A1"/>
    <w:rsid w:val="00C73B7A"/>
    <w:rsid w:val="00C8202B"/>
    <w:rsid w:val="00C951D5"/>
    <w:rsid w:val="00C9605C"/>
    <w:rsid w:val="00CA0F14"/>
    <w:rsid w:val="00CB22DB"/>
    <w:rsid w:val="00CB2814"/>
    <w:rsid w:val="00CB3BA1"/>
    <w:rsid w:val="00CC3F61"/>
    <w:rsid w:val="00CD1CEA"/>
    <w:rsid w:val="00CD268F"/>
    <w:rsid w:val="00CD4E62"/>
    <w:rsid w:val="00CE0846"/>
    <w:rsid w:val="00CE127F"/>
    <w:rsid w:val="00CF0113"/>
    <w:rsid w:val="00CF3B87"/>
    <w:rsid w:val="00CF6446"/>
    <w:rsid w:val="00CF730D"/>
    <w:rsid w:val="00D01FE5"/>
    <w:rsid w:val="00D0498A"/>
    <w:rsid w:val="00D1288B"/>
    <w:rsid w:val="00D12EF8"/>
    <w:rsid w:val="00D1429E"/>
    <w:rsid w:val="00D22BE1"/>
    <w:rsid w:val="00D43277"/>
    <w:rsid w:val="00D51D2E"/>
    <w:rsid w:val="00D54052"/>
    <w:rsid w:val="00D56783"/>
    <w:rsid w:val="00D64DEA"/>
    <w:rsid w:val="00D65BD6"/>
    <w:rsid w:val="00D664EF"/>
    <w:rsid w:val="00D71605"/>
    <w:rsid w:val="00D805E9"/>
    <w:rsid w:val="00D832ED"/>
    <w:rsid w:val="00D922EE"/>
    <w:rsid w:val="00D9691C"/>
    <w:rsid w:val="00DA0870"/>
    <w:rsid w:val="00DA0C93"/>
    <w:rsid w:val="00DA738B"/>
    <w:rsid w:val="00DA7735"/>
    <w:rsid w:val="00DB380C"/>
    <w:rsid w:val="00DC3FB3"/>
    <w:rsid w:val="00DC40E5"/>
    <w:rsid w:val="00DD09F1"/>
    <w:rsid w:val="00DD15AE"/>
    <w:rsid w:val="00DD1FED"/>
    <w:rsid w:val="00DD34F7"/>
    <w:rsid w:val="00DD7CF7"/>
    <w:rsid w:val="00DF0C01"/>
    <w:rsid w:val="00DF664A"/>
    <w:rsid w:val="00E02576"/>
    <w:rsid w:val="00E06834"/>
    <w:rsid w:val="00E118E8"/>
    <w:rsid w:val="00E2100C"/>
    <w:rsid w:val="00E3065C"/>
    <w:rsid w:val="00E37014"/>
    <w:rsid w:val="00E6254C"/>
    <w:rsid w:val="00E73413"/>
    <w:rsid w:val="00E752D0"/>
    <w:rsid w:val="00E76890"/>
    <w:rsid w:val="00E8139B"/>
    <w:rsid w:val="00E831D4"/>
    <w:rsid w:val="00E87773"/>
    <w:rsid w:val="00E90402"/>
    <w:rsid w:val="00E90D8B"/>
    <w:rsid w:val="00EC2859"/>
    <w:rsid w:val="00EC364B"/>
    <w:rsid w:val="00EC52EE"/>
    <w:rsid w:val="00ED1F85"/>
    <w:rsid w:val="00ED4153"/>
    <w:rsid w:val="00EE191B"/>
    <w:rsid w:val="00EE28E2"/>
    <w:rsid w:val="00EE5F5F"/>
    <w:rsid w:val="00EE6C03"/>
    <w:rsid w:val="00EF1AFA"/>
    <w:rsid w:val="00EF3D43"/>
    <w:rsid w:val="00F237E3"/>
    <w:rsid w:val="00F27AC5"/>
    <w:rsid w:val="00F33314"/>
    <w:rsid w:val="00F340FA"/>
    <w:rsid w:val="00F41E88"/>
    <w:rsid w:val="00F42665"/>
    <w:rsid w:val="00F51AB1"/>
    <w:rsid w:val="00F617CC"/>
    <w:rsid w:val="00F67952"/>
    <w:rsid w:val="00F73F3B"/>
    <w:rsid w:val="00F76E00"/>
    <w:rsid w:val="00F80C68"/>
    <w:rsid w:val="00F85DF9"/>
    <w:rsid w:val="00F9150F"/>
    <w:rsid w:val="00F91587"/>
    <w:rsid w:val="00F97F18"/>
    <w:rsid w:val="00FA0D1C"/>
    <w:rsid w:val="00FA352C"/>
    <w:rsid w:val="00FA55E6"/>
    <w:rsid w:val="00FB1295"/>
    <w:rsid w:val="00FB32B9"/>
    <w:rsid w:val="00FB47FD"/>
    <w:rsid w:val="00FC25F2"/>
    <w:rsid w:val="00FC554F"/>
    <w:rsid w:val="00FD085A"/>
    <w:rsid w:val="00FD21C9"/>
    <w:rsid w:val="00FD44D6"/>
    <w:rsid w:val="00FD7F0F"/>
    <w:rsid w:val="00FE4E1C"/>
    <w:rsid w:val="00FE5D5D"/>
    <w:rsid w:val="00FE623E"/>
    <w:rsid w:val="00FE6EA8"/>
    <w:rsid w:val="00FF0AE0"/>
    <w:rsid w:val="00FF38C3"/>
    <w:rsid w:val="00FF39AA"/>
    <w:rsid w:val="00FF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3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
    <w:link w:val="Akapitzlist"/>
    <w:uiPriority w:val="34"/>
    <w:locked/>
    <w:rsid w:val="00AA0BD7"/>
  </w:style>
  <w:style w:type="paragraph" w:styleId="Akapitzlist">
    <w:name w:val="List Paragraph"/>
    <w:aliases w:val="Numerowanie,L1,Akapit z listą5,2 heading,A_wyliczenie,K-P_odwolanie,maz_wyliczenie,opis dzialania"/>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
    <w:link w:val="Akapitzlist"/>
    <w:uiPriority w:val="34"/>
    <w:locked/>
    <w:rsid w:val="00AA0BD7"/>
  </w:style>
  <w:style w:type="paragraph" w:styleId="Akapitzlist">
    <w:name w:val="List Paragraph"/>
    <w:aliases w:val="Numerowanie,L1,Akapit z listą5,2 heading,A_wyliczenie,K-P_odwolanie,maz_wyliczenie,opis dzialania"/>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tformazakupowa.pl/pn/gr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305.zamowienia@ron.mil.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grom" TargetMode="External"/><Relationship Id="rId5" Type="http://schemas.microsoft.com/office/2007/relationships/stylesWithEffects" Target="stylesWithEffects.xml"/><Relationship Id="rId15" Type="http://schemas.openxmlformats.org/officeDocument/2006/relationships/hyperlink" Target="https://platformazakupowa.pl/pn/grom" TargetMode="External"/><Relationship Id="rId10" Type="http://schemas.openxmlformats.org/officeDocument/2006/relationships/hyperlink" Target="https://platformazakupowa.pl/pn/gr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latformazakupowa.pl/pn/gr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6923-6486-40E1-A070-B2BDB2ECA08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6841F8C-6AAB-449B-A40F-5AE8769B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7962</Words>
  <Characters>47776</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NOWAKOWSKI DAWID</cp:lastModifiedBy>
  <cp:revision>5</cp:revision>
  <cp:lastPrinted>2021-03-03T12:36:00Z</cp:lastPrinted>
  <dcterms:created xsi:type="dcterms:W3CDTF">2021-03-03T12:40:00Z</dcterms:created>
  <dcterms:modified xsi:type="dcterms:W3CDTF">2021-03-12T08:41:00Z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e65f92d0-cf92-4ec8-bfb4-4048dab0438d</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lG55OXZ8wVsLCTz8XREJ7qwmKG/hgFUS</vt:lpwstr>
  </property>
</Properties>
</file>