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72016" w14:textId="77777777" w:rsidR="00D24F4E" w:rsidRDefault="00D24F4E" w:rsidP="00815603">
      <w:pPr>
        <w:spacing w:after="0"/>
        <w:jc w:val="right"/>
        <w:rPr>
          <w:rFonts w:eastAsia="Times New Roman" w:cs="Times New Roman"/>
          <w:sz w:val="20"/>
          <w:szCs w:val="20"/>
          <w:lang w:eastAsia="ar-SA"/>
        </w:rPr>
      </w:pPr>
    </w:p>
    <w:p w14:paraId="3A664169" w14:textId="02933223" w:rsidR="00815603" w:rsidRPr="00364DE4" w:rsidRDefault="00815603" w:rsidP="00815603">
      <w:pPr>
        <w:spacing w:after="0"/>
        <w:jc w:val="right"/>
        <w:rPr>
          <w:rFonts w:eastAsia="Times New Roman" w:cs="Times New Roman"/>
          <w:sz w:val="20"/>
          <w:szCs w:val="20"/>
          <w:lang w:eastAsia="ar-SA"/>
        </w:rPr>
      </w:pPr>
      <w:r w:rsidRPr="00364DE4">
        <w:rPr>
          <w:rFonts w:eastAsia="Times New Roman" w:cs="Times New Roman"/>
          <w:sz w:val="20"/>
          <w:szCs w:val="20"/>
          <w:lang w:eastAsia="ar-SA"/>
        </w:rPr>
        <w:t>Adres do korespondencji:</w:t>
      </w:r>
    </w:p>
    <w:p w14:paraId="7FE82A10" w14:textId="3377E90E" w:rsidR="00815603" w:rsidRPr="00364DE4" w:rsidRDefault="00E0151B" w:rsidP="00E0151B">
      <w:pPr>
        <w:suppressAutoHyphens/>
        <w:spacing w:after="0" w:line="240" w:lineRule="auto"/>
        <w:ind w:left="709" w:hanging="709"/>
        <w:jc w:val="right"/>
        <w:rPr>
          <w:rFonts w:eastAsia="Times New Roman" w:cs="Times New Roman"/>
          <w:sz w:val="20"/>
          <w:szCs w:val="20"/>
          <w:lang w:eastAsia="ar-SA"/>
        </w:rPr>
      </w:pPr>
      <w:r>
        <w:rPr>
          <w:rFonts w:eastAsia="Times New Roman" w:cs="Times New Roman"/>
          <w:b/>
          <w:sz w:val="20"/>
          <w:szCs w:val="20"/>
          <w:lang w:eastAsia="ar-SA"/>
        </w:rPr>
        <w:t>Gmina Trzcińsko-Zdrój</w:t>
      </w:r>
    </w:p>
    <w:p w14:paraId="7AC319C0" w14:textId="4D5C6A59" w:rsidR="00E0151B" w:rsidRDefault="00E0151B" w:rsidP="00815603">
      <w:pPr>
        <w:suppressAutoHyphens/>
        <w:spacing w:after="0" w:line="240" w:lineRule="auto"/>
        <w:jc w:val="right"/>
        <w:rPr>
          <w:rFonts w:eastAsia="Times New Roman" w:cs="Times New Roman"/>
          <w:b/>
          <w:sz w:val="20"/>
          <w:szCs w:val="20"/>
          <w:lang w:eastAsia="ar-SA"/>
        </w:rPr>
      </w:pPr>
      <w:r w:rsidRPr="00E0151B">
        <w:rPr>
          <w:rFonts w:eastAsia="Times New Roman" w:cs="Times New Roman"/>
          <w:b/>
          <w:sz w:val="20"/>
          <w:szCs w:val="20"/>
          <w:lang w:eastAsia="ar-SA"/>
        </w:rPr>
        <w:t>ul. Rynek 15</w:t>
      </w:r>
      <w:r>
        <w:rPr>
          <w:rFonts w:eastAsia="Times New Roman" w:cs="Times New Roman"/>
          <w:b/>
          <w:sz w:val="20"/>
          <w:szCs w:val="20"/>
          <w:lang w:eastAsia="ar-SA"/>
        </w:rPr>
        <w:t>, 74-510 Trzcińsko-Zdrój</w:t>
      </w:r>
    </w:p>
    <w:p w14:paraId="641167D1" w14:textId="54DCF027" w:rsidR="00815603" w:rsidRPr="00364DE4" w:rsidRDefault="00815603" w:rsidP="00815603">
      <w:pPr>
        <w:suppressAutoHyphens/>
        <w:spacing w:after="0" w:line="240" w:lineRule="auto"/>
        <w:jc w:val="right"/>
        <w:rPr>
          <w:rFonts w:eastAsia="Times New Roman" w:cs="Times New Roman"/>
          <w:b/>
          <w:sz w:val="20"/>
          <w:szCs w:val="20"/>
          <w:lang w:eastAsia="ar-SA"/>
        </w:rPr>
      </w:pPr>
      <w:r w:rsidRPr="00364DE4">
        <w:rPr>
          <w:rFonts w:eastAsia="Times New Roman" w:cs="Times New Roman"/>
          <w:b/>
          <w:sz w:val="20"/>
          <w:szCs w:val="20"/>
          <w:lang w:eastAsia="ar-SA"/>
        </w:rPr>
        <w:t xml:space="preserve">Tel. </w:t>
      </w:r>
      <w:r w:rsidR="00E0151B" w:rsidRPr="00E0151B">
        <w:rPr>
          <w:rFonts w:eastAsia="Times New Roman" w:cs="Times New Roman"/>
          <w:b/>
          <w:sz w:val="20"/>
          <w:szCs w:val="20"/>
          <w:lang w:eastAsia="ar-SA"/>
        </w:rPr>
        <w:t>91 41 48 001</w:t>
      </w:r>
      <w:r w:rsidRPr="00364DE4">
        <w:rPr>
          <w:rFonts w:eastAsia="Times New Roman" w:cs="Times New Roman"/>
          <w:b/>
          <w:sz w:val="20"/>
          <w:szCs w:val="20"/>
          <w:lang w:eastAsia="ar-SA"/>
        </w:rPr>
        <w:t>,</w:t>
      </w:r>
    </w:p>
    <w:p w14:paraId="0AC8B244" w14:textId="6DBD9C22" w:rsidR="00815603" w:rsidRPr="00364DE4" w:rsidRDefault="00815603" w:rsidP="00815603">
      <w:pPr>
        <w:suppressAutoHyphens/>
        <w:spacing w:after="0" w:line="240" w:lineRule="auto"/>
        <w:jc w:val="right"/>
        <w:rPr>
          <w:rFonts w:eastAsia="Times New Roman" w:cs="Times New Roman"/>
          <w:b/>
          <w:sz w:val="20"/>
          <w:szCs w:val="20"/>
          <w:lang w:eastAsia="ar-SA"/>
        </w:rPr>
      </w:pPr>
      <w:r w:rsidRPr="00364DE4">
        <w:rPr>
          <w:rFonts w:eastAsia="Times New Roman" w:cs="Times New Roman"/>
          <w:b/>
          <w:sz w:val="20"/>
          <w:szCs w:val="20"/>
          <w:lang w:eastAsia="ar-SA"/>
        </w:rPr>
        <w:t xml:space="preserve">Fax. </w:t>
      </w:r>
      <w:r w:rsidR="00E0151B" w:rsidRPr="00E0151B">
        <w:rPr>
          <w:rFonts w:eastAsia="Times New Roman" w:cs="Times New Roman"/>
          <w:b/>
          <w:sz w:val="20"/>
          <w:szCs w:val="20"/>
          <w:lang w:eastAsia="ar-SA"/>
        </w:rPr>
        <w:t>91 41 48 103</w:t>
      </w:r>
    </w:p>
    <w:p w14:paraId="506B9F69" w14:textId="142AE791" w:rsidR="00815603" w:rsidRPr="00364DE4" w:rsidRDefault="00815603" w:rsidP="00815603">
      <w:pPr>
        <w:suppressAutoHyphens/>
        <w:spacing w:after="0" w:line="240" w:lineRule="auto"/>
        <w:jc w:val="right"/>
        <w:rPr>
          <w:rFonts w:eastAsia="Times New Roman" w:cs="Times New Roman"/>
          <w:b/>
          <w:color w:val="0000FF"/>
          <w:sz w:val="20"/>
          <w:szCs w:val="20"/>
          <w:u w:val="single"/>
          <w:lang w:val="en-US" w:eastAsia="ar-SA"/>
        </w:rPr>
      </w:pPr>
      <w:r w:rsidRPr="00364DE4">
        <w:rPr>
          <w:rFonts w:eastAsia="Times New Roman" w:cs="Times New Roman"/>
          <w:b/>
          <w:sz w:val="20"/>
          <w:szCs w:val="20"/>
          <w:lang w:val="en-US" w:eastAsia="ar-SA"/>
        </w:rPr>
        <w:t xml:space="preserve">e-mail :   </w:t>
      </w:r>
      <w:hyperlink r:id="rId8" w:history="1">
        <w:r w:rsidR="00E0151B" w:rsidRPr="007F25AD">
          <w:rPr>
            <w:rStyle w:val="Hipercze"/>
          </w:rPr>
          <w:t>um@trzcinsko-zdroj.pl</w:t>
        </w:r>
      </w:hyperlink>
    </w:p>
    <w:p w14:paraId="7DA81A80" w14:textId="272BD379" w:rsidR="00C028F2" w:rsidRPr="00364DE4" w:rsidRDefault="00C028F2" w:rsidP="00815603">
      <w:pPr>
        <w:suppressAutoHyphens/>
        <w:spacing w:after="0" w:line="240" w:lineRule="auto"/>
        <w:jc w:val="right"/>
        <w:rPr>
          <w:rFonts w:eastAsia="Times New Roman" w:cs="Times New Roman"/>
          <w:b/>
          <w:sz w:val="20"/>
          <w:szCs w:val="20"/>
          <w:lang w:val="en-US" w:eastAsia="ar-SA"/>
        </w:rPr>
      </w:pPr>
      <w:r w:rsidRPr="00364DE4">
        <w:rPr>
          <w:rFonts w:eastAsia="Times New Roman" w:cs="Times New Roman"/>
          <w:b/>
          <w:sz w:val="20"/>
          <w:szCs w:val="20"/>
          <w:lang w:eastAsia="ar-SA"/>
        </w:rPr>
        <w:t xml:space="preserve">Adres skrzynki </w:t>
      </w:r>
      <w:proofErr w:type="spellStart"/>
      <w:r w:rsidRPr="00364DE4">
        <w:rPr>
          <w:rFonts w:eastAsia="Times New Roman" w:cs="Times New Roman"/>
          <w:b/>
          <w:sz w:val="20"/>
          <w:szCs w:val="20"/>
          <w:lang w:eastAsia="ar-SA"/>
        </w:rPr>
        <w:t>epuap</w:t>
      </w:r>
      <w:proofErr w:type="spellEnd"/>
      <w:r w:rsidRPr="00364DE4">
        <w:rPr>
          <w:rFonts w:eastAsia="Times New Roman" w:cs="Times New Roman"/>
          <w:b/>
          <w:sz w:val="20"/>
          <w:szCs w:val="20"/>
          <w:lang w:eastAsia="ar-SA"/>
        </w:rPr>
        <w:t xml:space="preserve">: </w:t>
      </w:r>
      <w:r w:rsidR="00E0151B" w:rsidRPr="00E0151B">
        <w:rPr>
          <w:rFonts w:eastAsia="Times New Roman" w:cs="Times New Roman"/>
          <w:b/>
          <w:sz w:val="20"/>
          <w:szCs w:val="20"/>
          <w:lang w:eastAsia="ar-SA"/>
        </w:rPr>
        <w:t>/9db4g3qs4k/</w:t>
      </w:r>
      <w:proofErr w:type="spellStart"/>
      <w:r w:rsidR="00E0151B" w:rsidRPr="00E0151B">
        <w:rPr>
          <w:rFonts w:eastAsia="Times New Roman" w:cs="Times New Roman"/>
          <w:b/>
          <w:sz w:val="20"/>
          <w:szCs w:val="20"/>
          <w:lang w:eastAsia="ar-SA"/>
        </w:rPr>
        <w:t>SkrytkaESP</w:t>
      </w:r>
      <w:proofErr w:type="spellEnd"/>
    </w:p>
    <w:p w14:paraId="2E03FEE0" w14:textId="552508D9" w:rsidR="00E0151B" w:rsidRDefault="00E0151B" w:rsidP="00E0151B">
      <w:pPr>
        <w:pStyle w:val="Tekstpodstawowy"/>
        <w:tabs>
          <w:tab w:val="left" w:pos="2656"/>
        </w:tabs>
        <w:spacing w:before="40" w:line="276" w:lineRule="auto"/>
        <w:ind w:left="256" w:right="-1"/>
        <w:jc w:val="right"/>
      </w:pPr>
      <w:r>
        <w:t xml:space="preserve">  </w:t>
      </w:r>
      <w:r>
        <w:tab/>
      </w:r>
      <w:hyperlink r:id="rId9" w:history="1">
        <w:r w:rsidRPr="00E0151B">
          <w:rPr>
            <w:rStyle w:val="Hipercze"/>
            <w:rFonts w:asciiTheme="minorHAnsi" w:eastAsiaTheme="minorHAnsi" w:hAnsiTheme="minorHAnsi" w:cstheme="minorBidi"/>
            <w:sz w:val="22"/>
            <w:szCs w:val="22"/>
            <w:lang w:eastAsia="en-US"/>
          </w:rPr>
          <w:t>https://www.trzcinsko-zdroj.pl/</w:t>
        </w:r>
      </w:hyperlink>
      <w:r>
        <w:t xml:space="preserve"> </w:t>
      </w:r>
    </w:p>
    <w:p w14:paraId="6B4E7CD6" w14:textId="20B5E925" w:rsidR="00251175" w:rsidRPr="00364DE4" w:rsidRDefault="00251175" w:rsidP="00815603">
      <w:pPr>
        <w:spacing w:after="0" w:line="240" w:lineRule="auto"/>
        <w:ind w:right="284"/>
        <w:jc w:val="right"/>
        <w:rPr>
          <w:rStyle w:val="Tytuksiki"/>
        </w:rPr>
      </w:pPr>
    </w:p>
    <w:p w14:paraId="3D18090A" w14:textId="77777777" w:rsidR="006D0725" w:rsidRPr="009A087E" w:rsidRDefault="006D0725" w:rsidP="000E5808">
      <w:pPr>
        <w:spacing w:after="0" w:line="240" w:lineRule="auto"/>
        <w:ind w:right="284"/>
        <w:jc w:val="both"/>
        <w:rPr>
          <w:b/>
          <w:sz w:val="18"/>
          <w:szCs w:val="18"/>
        </w:rPr>
      </w:pPr>
    </w:p>
    <w:p w14:paraId="4D5578C1" w14:textId="77777777" w:rsidR="006D0725" w:rsidRPr="009A087E" w:rsidRDefault="006D0725" w:rsidP="000E5808">
      <w:pPr>
        <w:spacing w:after="0" w:line="240" w:lineRule="auto"/>
        <w:ind w:right="284"/>
        <w:jc w:val="both"/>
        <w:rPr>
          <w:b/>
          <w:sz w:val="18"/>
          <w:szCs w:val="18"/>
        </w:rPr>
      </w:pPr>
    </w:p>
    <w:p w14:paraId="63066764" w14:textId="77777777" w:rsidR="006D0725" w:rsidRPr="00046F0B" w:rsidRDefault="006D0725" w:rsidP="00434724">
      <w:pPr>
        <w:spacing w:after="0" w:line="240" w:lineRule="auto"/>
        <w:ind w:right="284"/>
        <w:jc w:val="center"/>
        <w:rPr>
          <w:b/>
          <w:sz w:val="56"/>
          <w:szCs w:val="72"/>
        </w:rPr>
      </w:pPr>
      <w:r w:rsidRPr="00046F0B">
        <w:rPr>
          <w:b/>
          <w:sz w:val="56"/>
          <w:szCs w:val="72"/>
        </w:rPr>
        <w:t>SPECYFIKACJA WARUNKÓW ZAMÓWIENIA</w:t>
      </w:r>
    </w:p>
    <w:p w14:paraId="7BC09EDD" w14:textId="77777777" w:rsidR="00434724" w:rsidRDefault="00434724" w:rsidP="000E5808">
      <w:pPr>
        <w:widowControl w:val="0"/>
        <w:spacing w:after="0" w:line="240" w:lineRule="auto"/>
        <w:ind w:right="284"/>
        <w:jc w:val="both"/>
        <w:rPr>
          <w:rFonts w:eastAsia="Courier New" w:cs="Courier New"/>
          <w:color w:val="000000"/>
          <w:sz w:val="18"/>
          <w:szCs w:val="18"/>
          <w:lang w:eastAsia="pl-PL" w:bidi="pl-PL"/>
        </w:rPr>
      </w:pPr>
    </w:p>
    <w:p w14:paraId="279B8D55" w14:textId="77777777" w:rsidR="00434724" w:rsidRDefault="00434724" w:rsidP="000E5808">
      <w:pPr>
        <w:widowControl w:val="0"/>
        <w:spacing w:after="0" w:line="240" w:lineRule="auto"/>
        <w:ind w:right="284"/>
        <w:jc w:val="both"/>
        <w:rPr>
          <w:rFonts w:eastAsia="Courier New" w:cs="Courier New"/>
          <w:color w:val="000000"/>
          <w:sz w:val="18"/>
          <w:szCs w:val="18"/>
          <w:lang w:eastAsia="pl-PL" w:bidi="pl-PL"/>
        </w:rPr>
      </w:pPr>
    </w:p>
    <w:p w14:paraId="1589B1E6" w14:textId="77777777" w:rsidR="00434724" w:rsidRPr="00046F0B" w:rsidRDefault="00434724" w:rsidP="000E5808">
      <w:pPr>
        <w:widowControl w:val="0"/>
        <w:spacing w:after="0" w:line="240" w:lineRule="auto"/>
        <w:ind w:right="284"/>
        <w:jc w:val="both"/>
        <w:rPr>
          <w:rFonts w:eastAsia="Courier New" w:cs="Courier New"/>
          <w:b/>
          <w:color w:val="000000"/>
          <w:sz w:val="24"/>
          <w:szCs w:val="18"/>
          <w:lang w:eastAsia="pl-PL" w:bidi="pl-PL"/>
        </w:rPr>
      </w:pPr>
    </w:p>
    <w:p w14:paraId="4E054040" w14:textId="77777777" w:rsidR="00046F0B" w:rsidRPr="00046F0B" w:rsidRDefault="00046F0B" w:rsidP="00D80CB1">
      <w:pPr>
        <w:widowControl w:val="0"/>
        <w:spacing w:after="0" w:line="240" w:lineRule="auto"/>
        <w:ind w:right="284"/>
        <w:jc w:val="center"/>
        <w:rPr>
          <w:rFonts w:eastAsia="Courier New" w:cs="Courier New"/>
          <w:b/>
          <w:color w:val="000000"/>
          <w:sz w:val="24"/>
          <w:szCs w:val="18"/>
          <w:lang w:eastAsia="pl-PL" w:bidi="pl-PL"/>
        </w:rPr>
      </w:pPr>
    </w:p>
    <w:p w14:paraId="58CB292C" w14:textId="1DD565E4" w:rsidR="002E104A" w:rsidRPr="003644CE" w:rsidRDefault="002E104A" w:rsidP="00BB1B9A">
      <w:pPr>
        <w:ind w:firstLine="397"/>
        <w:jc w:val="both"/>
        <w:rPr>
          <w:rFonts w:ascii="Times New Roman" w:hAnsi="Times New Roman" w:cs="Times New Roman"/>
        </w:rPr>
      </w:pPr>
      <w:r w:rsidRPr="003644CE">
        <w:rPr>
          <w:rFonts w:ascii="Times New Roman" w:hAnsi="Times New Roman" w:cs="Times New Roman"/>
          <w:b/>
          <w:bCs/>
          <w:i/>
          <w:iCs/>
        </w:rPr>
        <w:t>„Budowa i modernizacja sieci dróg w Gminie Trzcińsko-Zdrój</w:t>
      </w:r>
      <w:r>
        <w:rPr>
          <w:rFonts w:ascii="Times New Roman" w:hAnsi="Times New Roman" w:cs="Times New Roman"/>
          <w:b/>
          <w:bCs/>
          <w:i/>
          <w:iCs/>
        </w:rPr>
        <w:t>”</w:t>
      </w:r>
    </w:p>
    <w:p w14:paraId="6D5B170E" w14:textId="77777777" w:rsidR="006D0725" w:rsidRPr="009A087E" w:rsidRDefault="006D0725" w:rsidP="000E5808">
      <w:pPr>
        <w:widowControl w:val="0"/>
        <w:spacing w:after="0" w:line="240" w:lineRule="auto"/>
        <w:ind w:right="284"/>
        <w:jc w:val="both"/>
        <w:rPr>
          <w:rFonts w:eastAsia="Courier New" w:cs="Courier New"/>
          <w:color w:val="000000"/>
          <w:sz w:val="18"/>
          <w:szCs w:val="18"/>
          <w:lang w:eastAsia="pl-PL" w:bidi="pl-PL"/>
        </w:rPr>
      </w:pPr>
    </w:p>
    <w:p w14:paraId="5A905D95" w14:textId="4486E0E2" w:rsidR="006D0725" w:rsidRPr="00046F0B" w:rsidRDefault="005C192C" w:rsidP="005C192C">
      <w:pPr>
        <w:widowControl w:val="0"/>
        <w:spacing w:after="0" w:line="240" w:lineRule="auto"/>
        <w:ind w:right="284"/>
        <w:rPr>
          <w:rFonts w:eastAsia="Courier New" w:cs="Courier New"/>
          <w:b/>
          <w:color w:val="000000"/>
          <w:sz w:val="24"/>
          <w:szCs w:val="18"/>
          <w:lang w:eastAsia="pl-PL" w:bidi="pl-PL"/>
        </w:rPr>
      </w:pPr>
      <w:r>
        <w:rPr>
          <w:noProof/>
          <w:lang w:eastAsia="pl-PL"/>
        </w:rPr>
        <mc:AlternateContent>
          <mc:Choice Requires="wps">
            <w:drawing>
              <wp:anchor distT="0" distB="0" distL="114300" distR="114300" simplePos="0" relativeHeight="251659264" behindDoc="1" locked="0" layoutInCell="1" allowOverlap="1" wp14:anchorId="6C45ACF6" wp14:editId="6D1034CD">
                <wp:simplePos x="0" y="0"/>
                <wp:positionH relativeFrom="page">
                  <wp:posOffset>904875</wp:posOffset>
                </wp:positionH>
                <wp:positionV relativeFrom="topMargin">
                  <wp:posOffset>5591175</wp:posOffset>
                </wp:positionV>
                <wp:extent cx="2819400" cy="400050"/>
                <wp:effectExtent l="0" t="0" r="0" b="0"/>
                <wp:wrapTight wrapText="bothSides">
                  <wp:wrapPolygon edited="0">
                    <wp:start x="0" y="0"/>
                    <wp:lineTo x="0" y="20571"/>
                    <wp:lineTo x="21454" y="20571"/>
                    <wp:lineTo x="21454" y="0"/>
                    <wp:lineTo x="0" y="0"/>
                  </wp:wrapPolygon>
                </wp:wrapTight>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110AB" w14:textId="31E8AD37" w:rsidR="005C192C" w:rsidRDefault="005C192C" w:rsidP="005C192C">
                            <w:pPr>
                              <w:spacing w:before="12"/>
                              <w:ind w:left="20"/>
                              <w:rPr>
                                <w:sz w:val="20"/>
                                <w:szCs w:val="20"/>
                                <w:lang w:eastAsia="pl-PL"/>
                              </w:rPr>
                            </w:pPr>
                            <w:r>
                              <w:rPr>
                                <w:b/>
                                <w:sz w:val="20"/>
                              </w:rPr>
                              <w:t>Nr</w:t>
                            </w:r>
                            <w:r>
                              <w:rPr>
                                <w:b/>
                                <w:spacing w:val="-2"/>
                                <w:sz w:val="20"/>
                              </w:rPr>
                              <w:t xml:space="preserve"> </w:t>
                            </w:r>
                            <w:r>
                              <w:rPr>
                                <w:b/>
                                <w:sz w:val="20"/>
                              </w:rPr>
                              <w:t>sprawy</w:t>
                            </w:r>
                            <w:r>
                              <w:rPr>
                                <w:b/>
                                <w:spacing w:val="-4"/>
                                <w:sz w:val="20"/>
                              </w:rPr>
                              <w:t xml:space="preserve"> </w:t>
                            </w:r>
                            <w:r>
                              <w:rPr>
                                <w:sz w:val="20"/>
                                <w:szCs w:val="20"/>
                                <w:lang w:eastAsia="pl-PL"/>
                              </w:rPr>
                              <w:t>IRG.271.</w:t>
                            </w:r>
                            <w:r w:rsidR="002E104A">
                              <w:rPr>
                                <w:sz w:val="20"/>
                                <w:szCs w:val="20"/>
                                <w:lang w:eastAsia="pl-PL"/>
                              </w:rPr>
                              <w:t>7</w:t>
                            </w:r>
                            <w:r>
                              <w:rPr>
                                <w:sz w:val="20"/>
                                <w:szCs w:val="20"/>
                                <w:lang w:eastAsia="pl-PL"/>
                              </w:rPr>
                              <w:t>.202</w:t>
                            </w:r>
                            <w:r w:rsidR="002E104A">
                              <w:rPr>
                                <w:sz w:val="20"/>
                                <w:szCs w:val="20"/>
                                <w:lang w:eastAsia="pl-PL"/>
                              </w:rPr>
                              <w:t>4</w:t>
                            </w:r>
                            <w:r>
                              <w:rPr>
                                <w:sz w:val="20"/>
                                <w:szCs w:val="20"/>
                                <w:lang w:eastAsia="pl-PL"/>
                              </w:rPr>
                              <w:t>.IRG</w:t>
                            </w:r>
                          </w:p>
                          <w:p w14:paraId="64C96515" w14:textId="77777777" w:rsidR="005C192C" w:rsidRDefault="005C192C" w:rsidP="005C192C">
                            <w:pPr>
                              <w:spacing w:before="12"/>
                              <w:ind w:left="20"/>
                              <w:rPr>
                                <w:sz w:val="20"/>
                                <w:szCs w:val="20"/>
                                <w:lang w:eastAsia="pl-PL"/>
                              </w:rPr>
                            </w:pPr>
                          </w:p>
                          <w:p w14:paraId="1D37C53A" w14:textId="77777777" w:rsidR="005C192C" w:rsidRDefault="005C192C" w:rsidP="005C192C">
                            <w:pPr>
                              <w:spacing w:before="12"/>
                              <w:ind w:left="20"/>
                              <w:rPr>
                                <w:sz w:val="20"/>
                                <w:szCs w:val="20"/>
                                <w:lang w:eastAsia="pl-PL"/>
                              </w:rPr>
                            </w:pPr>
                          </w:p>
                          <w:p w14:paraId="7F95F970" w14:textId="77777777" w:rsidR="005C192C" w:rsidRDefault="005C192C" w:rsidP="005C192C">
                            <w:pPr>
                              <w:spacing w:before="12"/>
                              <w:ind w:left="20"/>
                              <w:rPr>
                                <w:sz w:val="20"/>
                                <w:szCs w:val="20"/>
                                <w:lang w:eastAsia="pl-PL"/>
                              </w:rPr>
                            </w:pPr>
                          </w:p>
                          <w:p w14:paraId="378F46CF" w14:textId="77777777" w:rsidR="005C192C" w:rsidRDefault="005C192C" w:rsidP="005C192C">
                            <w:pPr>
                              <w:spacing w:before="12"/>
                              <w:ind w:left="20"/>
                              <w:rPr>
                                <w:b/>
                                <w:sz w:val="20"/>
                              </w:rPr>
                            </w:pPr>
                            <w:r>
                              <w:rPr>
                                <w:sz w:val="20"/>
                                <w:szCs w:val="20"/>
                                <w:lang w:eastAsia="pl-P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5ACF6" id="_x0000_t202" coordsize="21600,21600" o:spt="202" path="m,l,21600r21600,l21600,xe">
                <v:stroke joinstyle="miter"/>
                <v:path gradientshapeok="t" o:connecttype="rect"/>
              </v:shapetype>
              <v:shape id="docshape1" o:spid="_x0000_s1026" type="#_x0000_t202" style="position:absolute;margin-left:71.25pt;margin-top:440.25pt;width:222pt;height: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" filled="f" stroked="f">
                <v:textbox inset="0,0,0,0">
                  <w:txbxContent>
                    <w:p w14:paraId="566110AB" w14:textId="31E8AD37" w:rsidR="005C192C" w:rsidRDefault="005C192C" w:rsidP="005C192C">
                      <w:pPr>
                        <w:spacing w:before="12"/>
                        <w:ind w:left="20"/>
                        <w:rPr>
                          <w:sz w:val="20"/>
                          <w:szCs w:val="20"/>
                          <w:lang w:eastAsia="pl-PL"/>
                        </w:rPr>
                      </w:pPr>
                      <w:r>
                        <w:rPr>
                          <w:b/>
                          <w:sz w:val="20"/>
                        </w:rPr>
                        <w:t>Nr</w:t>
                      </w:r>
                      <w:r>
                        <w:rPr>
                          <w:b/>
                          <w:spacing w:val="-2"/>
                          <w:sz w:val="20"/>
                        </w:rPr>
                        <w:t xml:space="preserve"> </w:t>
                      </w:r>
                      <w:r>
                        <w:rPr>
                          <w:b/>
                          <w:sz w:val="20"/>
                        </w:rPr>
                        <w:t>sprawy</w:t>
                      </w:r>
                      <w:r>
                        <w:rPr>
                          <w:b/>
                          <w:spacing w:val="-4"/>
                          <w:sz w:val="20"/>
                        </w:rPr>
                        <w:t xml:space="preserve"> </w:t>
                      </w:r>
                      <w:r>
                        <w:rPr>
                          <w:sz w:val="20"/>
                          <w:szCs w:val="20"/>
                          <w:lang w:eastAsia="pl-PL"/>
                        </w:rPr>
                        <w:t>IRG.271.</w:t>
                      </w:r>
                      <w:r w:rsidR="002E104A">
                        <w:rPr>
                          <w:sz w:val="20"/>
                          <w:szCs w:val="20"/>
                          <w:lang w:eastAsia="pl-PL"/>
                        </w:rPr>
                        <w:t>7</w:t>
                      </w:r>
                      <w:r>
                        <w:rPr>
                          <w:sz w:val="20"/>
                          <w:szCs w:val="20"/>
                          <w:lang w:eastAsia="pl-PL"/>
                        </w:rPr>
                        <w:t>.202</w:t>
                      </w:r>
                      <w:r w:rsidR="002E104A">
                        <w:rPr>
                          <w:sz w:val="20"/>
                          <w:szCs w:val="20"/>
                          <w:lang w:eastAsia="pl-PL"/>
                        </w:rPr>
                        <w:t>4</w:t>
                      </w:r>
                      <w:r>
                        <w:rPr>
                          <w:sz w:val="20"/>
                          <w:szCs w:val="20"/>
                          <w:lang w:eastAsia="pl-PL"/>
                        </w:rPr>
                        <w:t>.IRG</w:t>
                      </w:r>
                    </w:p>
                    <w:p w14:paraId="64C96515" w14:textId="77777777" w:rsidR="005C192C" w:rsidRDefault="005C192C" w:rsidP="005C192C">
                      <w:pPr>
                        <w:spacing w:before="12"/>
                        <w:ind w:left="20"/>
                        <w:rPr>
                          <w:sz w:val="20"/>
                          <w:szCs w:val="20"/>
                          <w:lang w:eastAsia="pl-PL"/>
                        </w:rPr>
                      </w:pPr>
                    </w:p>
                    <w:p w14:paraId="1D37C53A" w14:textId="77777777" w:rsidR="005C192C" w:rsidRDefault="005C192C" w:rsidP="005C192C">
                      <w:pPr>
                        <w:spacing w:before="12"/>
                        <w:ind w:left="20"/>
                        <w:rPr>
                          <w:sz w:val="20"/>
                          <w:szCs w:val="20"/>
                          <w:lang w:eastAsia="pl-PL"/>
                        </w:rPr>
                      </w:pPr>
                    </w:p>
                    <w:p w14:paraId="7F95F970" w14:textId="77777777" w:rsidR="005C192C" w:rsidRDefault="005C192C" w:rsidP="005C192C">
                      <w:pPr>
                        <w:spacing w:before="12"/>
                        <w:ind w:left="20"/>
                        <w:rPr>
                          <w:sz w:val="20"/>
                          <w:szCs w:val="20"/>
                          <w:lang w:eastAsia="pl-PL"/>
                        </w:rPr>
                      </w:pPr>
                    </w:p>
                    <w:p w14:paraId="378F46CF" w14:textId="77777777" w:rsidR="005C192C" w:rsidRDefault="005C192C" w:rsidP="005C192C">
                      <w:pPr>
                        <w:spacing w:before="12"/>
                        <w:ind w:left="20"/>
                        <w:rPr>
                          <w:b/>
                          <w:sz w:val="20"/>
                        </w:rPr>
                      </w:pPr>
                      <w:r>
                        <w:rPr>
                          <w:sz w:val="20"/>
                          <w:szCs w:val="20"/>
                          <w:lang w:eastAsia="pl-PL"/>
                        </w:rPr>
                        <w:t xml:space="preserve"> </w:t>
                      </w:r>
                    </w:p>
                  </w:txbxContent>
                </v:textbox>
                <w10:wrap type="tight" anchorx="page" anchory="margin"/>
              </v:shape>
            </w:pict>
          </mc:Fallback>
        </mc:AlternateContent>
      </w:r>
    </w:p>
    <w:p w14:paraId="6F6313BD" w14:textId="77777777" w:rsidR="006D0725" w:rsidRPr="009A087E" w:rsidRDefault="006D0725" w:rsidP="000E5808">
      <w:pPr>
        <w:widowControl w:val="0"/>
        <w:spacing w:after="0" w:line="240" w:lineRule="auto"/>
        <w:ind w:right="284"/>
        <w:jc w:val="both"/>
        <w:rPr>
          <w:rFonts w:eastAsia="Courier New" w:cs="Courier New"/>
          <w:color w:val="000000"/>
          <w:sz w:val="18"/>
          <w:szCs w:val="18"/>
          <w:lang w:eastAsia="pl-PL" w:bidi="pl-PL"/>
        </w:rPr>
      </w:pPr>
    </w:p>
    <w:p w14:paraId="6934C1A2" w14:textId="77777777" w:rsidR="00046F0B" w:rsidRDefault="00046F0B" w:rsidP="00046F0B">
      <w:pPr>
        <w:widowControl w:val="0"/>
        <w:spacing w:after="0" w:line="240" w:lineRule="auto"/>
        <w:ind w:right="284"/>
        <w:jc w:val="both"/>
        <w:rPr>
          <w:rFonts w:ascii="Calibri" w:eastAsia="Times New Roman" w:hAnsi="Calibri" w:cs="Calibri"/>
          <w:sz w:val="24"/>
          <w:szCs w:val="24"/>
          <w:lang w:eastAsia="pl-PL"/>
        </w:rPr>
      </w:pPr>
    </w:p>
    <w:p w14:paraId="4C0CE500" w14:textId="07D4A2A7" w:rsidR="00046F0B" w:rsidRDefault="005C192C" w:rsidP="005C192C">
      <w:pPr>
        <w:widowControl w:val="0"/>
        <w:tabs>
          <w:tab w:val="left" w:pos="6915"/>
        </w:tabs>
        <w:spacing w:after="0" w:line="240" w:lineRule="auto"/>
        <w:ind w:right="284"/>
        <w:jc w:val="both"/>
        <w:rPr>
          <w:rFonts w:ascii="Calibri" w:eastAsia="Times New Roman" w:hAnsi="Calibri" w:cs="Calibri"/>
          <w:sz w:val="24"/>
          <w:szCs w:val="24"/>
          <w:lang w:eastAsia="pl-PL"/>
        </w:rPr>
      </w:pPr>
      <w:r>
        <w:rPr>
          <w:rFonts w:ascii="Calibri" w:eastAsia="Times New Roman" w:hAnsi="Calibri" w:cs="Calibri"/>
          <w:sz w:val="24"/>
          <w:szCs w:val="24"/>
          <w:lang w:eastAsia="pl-PL"/>
        </w:rPr>
        <w:tab/>
      </w:r>
    </w:p>
    <w:p w14:paraId="6C392302" w14:textId="77777777" w:rsidR="00046F0B" w:rsidRDefault="00046F0B" w:rsidP="00046F0B">
      <w:pPr>
        <w:widowControl w:val="0"/>
        <w:spacing w:after="0" w:line="240" w:lineRule="auto"/>
        <w:ind w:right="284"/>
        <w:jc w:val="both"/>
        <w:rPr>
          <w:rFonts w:ascii="Calibri" w:eastAsia="Times New Roman" w:hAnsi="Calibri" w:cs="Calibri"/>
          <w:sz w:val="24"/>
          <w:szCs w:val="24"/>
          <w:lang w:eastAsia="pl-PL"/>
        </w:rPr>
      </w:pPr>
    </w:p>
    <w:p w14:paraId="38D51594" w14:textId="77777777" w:rsidR="00E0151B" w:rsidRDefault="00E0151B" w:rsidP="00815603">
      <w:pPr>
        <w:pBdr>
          <w:top w:val="single" w:sz="4" w:space="27" w:color="000000"/>
        </w:pBdr>
        <w:suppressAutoHyphens/>
        <w:spacing w:after="0" w:line="240" w:lineRule="auto"/>
        <w:jc w:val="center"/>
        <w:rPr>
          <w:rFonts w:eastAsia="Times New Roman" w:cs="Times New Roman"/>
          <w:spacing w:val="100"/>
          <w:sz w:val="40"/>
          <w:szCs w:val="40"/>
          <w:lang w:eastAsia="ar-SA"/>
        </w:rPr>
      </w:pPr>
      <w:r>
        <w:rPr>
          <w:rFonts w:eastAsia="Times New Roman" w:cs="Times New Roman"/>
          <w:spacing w:val="100"/>
          <w:sz w:val="40"/>
          <w:szCs w:val="40"/>
          <w:lang w:eastAsia="ar-SA"/>
        </w:rPr>
        <w:t>TRZCIŃSKO-ZDRÓJ</w:t>
      </w:r>
      <w:r w:rsidR="0036424B">
        <w:rPr>
          <w:rFonts w:eastAsia="Times New Roman" w:cs="Times New Roman"/>
          <w:spacing w:val="100"/>
          <w:sz w:val="40"/>
          <w:szCs w:val="40"/>
          <w:lang w:eastAsia="ar-SA"/>
        </w:rPr>
        <w:t xml:space="preserve"> </w:t>
      </w:r>
    </w:p>
    <w:p w14:paraId="5C6BFA1B" w14:textId="12922666" w:rsidR="00815603" w:rsidRPr="00364DE4" w:rsidRDefault="002E104A" w:rsidP="00815603">
      <w:pPr>
        <w:pBdr>
          <w:top w:val="single" w:sz="4" w:space="27" w:color="000000"/>
        </w:pBdr>
        <w:suppressAutoHyphens/>
        <w:spacing w:after="0" w:line="240" w:lineRule="auto"/>
        <w:jc w:val="center"/>
        <w:rPr>
          <w:rFonts w:eastAsia="Times New Roman" w:cs="Times New Roman"/>
          <w:spacing w:val="100"/>
          <w:sz w:val="40"/>
          <w:szCs w:val="40"/>
          <w:lang w:eastAsia="ar-SA"/>
        </w:rPr>
      </w:pPr>
      <w:r>
        <w:rPr>
          <w:rFonts w:eastAsia="Times New Roman" w:cs="Times New Roman"/>
          <w:spacing w:val="100"/>
          <w:sz w:val="40"/>
          <w:szCs w:val="40"/>
          <w:lang w:eastAsia="ar-SA"/>
        </w:rPr>
        <w:t>czerwiec</w:t>
      </w:r>
      <w:r w:rsidR="0036424B">
        <w:rPr>
          <w:rFonts w:eastAsia="Times New Roman" w:cs="Times New Roman"/>
          <w:spacing w:val="100"/>
          <w:sz w:val="40"/>
          <w:szCs w:val="40"/>
          <w:lang w:eastAsia="ar-SA"/>
        </w:rPr>
        <w:t xml:space="preserve"> 202</w:t>
      </w:r>
      <w:r>
        <w:rPr>
          <w:rFonts w:eastAsia="Times New Roman" w:cs="Times New Roman"/>
          <w:spacing w:val="100"/>
          <w:sz w:val="40"/>
          <w:szCs w:val="40"/>
          <w:lang w:eastAsia="ar-SA"/>
        </w:rPr>
        <w:t>4</w:t>
      </w:r>
    </w:p>
    <w:p w14:paraId="3566C8A8" w14:textId="77777777" w:rsidR="00815603" w:rsidRPr="00364DE4" w:rsidRDefault="00815603" w:rsidP="00815603">
      <w:pPr>
        <w:pBdr>
          <w:top w:val="single" w:sz="4" w:space="27" w:color="000000"/>
        </w:pBdr>
        <w:suppressAutoHyphens/>
        <w:spacing w:after="0" w:line="240" w:lineRule="auto"/>
        <w:jc w:val="both"/>
        <w:rPr>
          <w:rFonts w:eastAsia="Times New Roman" w:cs="Times New Roman"/>
          <w:sz w:val="20"/>
          <w:szCs w:val="20"/>
          <w:lang w:eastAsia="ar-SA"/>
        </w:rPr>
      </w:pPr>
    </w:p>
    <w:p w14:paraId="432CAF9F" w14:textId="77777777" w:rsidR="00815603" w:rsidRPr="00364DE4" w:rsidRDefault="00815603" w:rsidP="00815603">
      <w:pPr>
        <w:pBdr>
          <w:top w:val="single" w:sz="4" w:space="27" w:color="000000"/>
        </w:pBdr>
        <w:suppressAutoHyphens/>
        <w:spacing w:after="0" w:line="240" w:lineRule="auto"/>
        <w:jc w:val="both"/>
        <w:rPr>
          <w:rFonts w:eastAsia="Times New Roman" w:cs="Times New Roman"/>
          <w:lang w:eastAsia="ar-SA"/>
        </w:rPr>
      </w:pPr>
    </w:p>
    <w:p w14:paraId="642F1818" w14:textId="77777777" w:rsidR="00815603" w:rsidRPr="00364DE4" w:rsidRDefault="00815603" w:rsidP="00815603">
      <w:pPr>
        <w:pBdr>
          <w:top w:val="single" w:sz="4" w:space="27" w:color="000000"/>
        </w:pBdr>
        <w:suppressAutoHyphens/>
        <w:spacing w:after="0" w:line="240" w:lineRule="auto"/>
        <w:jc w:val="both"/>
        <w:rPr>
          <w:rFonts w:eastAsia="Times New Roman" w:cs="Times New Roman"/>
          <w:lang w:eastAsia="ar-SA"/>
        </w:rPr>
      </w:pPr>
    </w:p>
    <w:p w14:paraId="7DBC3100" w14:textId="77777777" w:rsidR="00815603" w:rsidRPr="00364DE4" w:rsidRDefault="00815603" w:rsidP="00815603">
      <w:pPr>
        <w:pBdr>
          <w:top w:val="single" w:sz="4" w:space="27" w:color="000000"/>
        </w:pBdr>
        <w:suppressAutoHyphens/>
        <w:spacing w:after="0" w:line="240" w:lineRule="auto"/>
        <w:jc w:val="both"/>
        <w:rPr>
          <w:rFonts w:eastAsia="Times New Roman" w:cs="Times New Roman"/>
          <w:lang w:eastAsia="ar-SA"/>
        </w:rPr>
      </w:pPr>
    </w:p>
    <w:p w14:paraId="37B0B680" w14:textId="77777777" w:rsidR="00815603" w:rsidRPr="00364DE4" w:rsidRDefault="00815603" w:rsidP="00815603">
      <w:pPr>
        <w:pBdr>
          <w:top w:val="single" w:sz="4" w:space="27" w:color="000000"/>
        </w:pBdr>
        <w:suppressAutoHyphens/>
        <w:spacing w:after="0" w:line="240" w:lineRule="auto"/>
        <w:jc w:val="both"/>
        <w:rPr>
          <w:rFonts w:eastAsia="Times New Roman" w:cs="Times New Roman"/>
          <w:lang w:eastAsia="ar-SA"/>
        </w:rPr>
      </w:pPr>
    </w:p>
    <w:p w14:paraId="11561CC0" w14:textId="77777777" w:rsidR="00815603" w:rsidRPr="00364DE4" w:rsidRDefault="00815603" w:rsidP="00815603">
      <w:pPr>
        <w:pBdr>
          <w:top w:val="single" w:sz="4" w:space="27" w:color="000000"/>
        </w:pBdr>
        <w:suppressAutoHyphens/>
        <w:spacing w:after="0" w:line="240" w:lineRule="auto"/>
        <w:jc w:val="both"/>
        <w:rPr>
          <w:rFonts w:eastAsia="Times New Roman" w:cs="Times New Roman"/>
          <w:lang w:eastAsia="ar-SA"/>
        </w:rPr>
      </w:pPr>
    </w:p>
    <w:p w14:paraId="2F99B9D5" w14:textId="77777777" w:rsidR="00815603" w:rsidRPr="00364DE4" w:rsidRDefault="00815603" w:rsidP="00815603">
      <w:pPr>
        <w:pBdr>
          <w:top w:val="single" w:sz="4" w:space="27" w:color="000000"/>
        </w:pBdr>
        <w:suppressAutoHyphens/>
        <w:spacing w:after="0" w:line="240" w:lineRule="auto"/>
        <w:jc w:val="both"/>
        <w:rPr>
          <w:rFonts w:eastAsia="Times New Roman" w:cs="Times New Roman"/>
          <w:lang w:eastAsia="ar-SA"/>
        </w:rPr>
      </w:pPr>
    </w:p>
    <w:p w14:paraId="025CD959" w14:textId="77777777" w:rsidR="00815603" w:rsidRPr="00364DE4" w:rsidRDefault="00815603" w:rsidP="00815603">
      <w:pPr>
        <w:pBdr>
          <w:top w:val="single" w:sz="4" w:space="27" w:color="000000"/>
        </w:pBdr>
        <w:suppressAutoHyphens/>
        <w:spacing w:after="0" w:line="240" w:lineRule="auto"/>
        <w:jc w:val="both"/>
        <w:rPr>
          <w:rFonts w:eastAsia="Times New Roman" w:cs="Times New Roman"/>
          <w:lang w:eastAsia="ar-SA"/>
        </w:rPr>
      </w:pPr>
    </w:p>
    <w:p w14:paraId="245A3164" w14:textId="77777777" w:rsidR="00815603" w:rsidRPr="00364DE4" w:rsidRDefault="00815603" w:rsidP="00815603">
      <w:pPr>
        <w:pBdr>
          <w:top w:val="single" w:sz="4" w:space="27" w:color="000000"/>
        </w:pBdr>
        <w:suppressAutoHyphens/>
        <w:spacing w:after="0" w:line="240" w:lineRule="auto"/>
        <w:jc w:val="both"/>
        <w:rPr>
          <w:rFonts w:eastAsia="Times New Roman" w:cs="Times New Roman"/>
          <w:lang w:eastAsia="ar-SA"/>
        </w:rPr>
      </w:pPr>
      <w:r w:rsidRPr="00364DE4">
        <w:rPr>
          <w:rFonts w:eastAsia="Times New Roman" w:cs="Times New Roman"/>
          <w:lang w:eastAsia="ar-SA"/>
        </w:rPr>
        <w:t>Zatwierdzam Specyfikację Istotnych Warunków Zamówienia</w:t>
      </w:r>
    </w:p>
    <w:p w14:paraId="33259FDF" w14:textId="77777777" w:rsidR="00815603" w:rsidRPr="00364DE4" w:rsidRDefault="00815603" w:rsidP="00815603">
      <w:pPr>
        <w:suppressAutoHyphens/>
        <w:spacing w:after="0" w:line="360" w:lineRule="exact"/>
        <w:rPr>
          <w:rFonts w:eastAsia="Times New Roman" w:cs="Times New Roman"/>
          <w:sz w:val="20"/>
          <w:szCs w:val="20"/>
          <w:lang w:eastAsia="ar-SA"/>
        </w:rPr>
      </w:pPr>
      <w:r w:rsidRPr="00364DE4">
        <w:rPr>
          <w:rFonts w:eastAsia="Times New Roman" w:cs="Times New Roman"/>
          <w:sz w:val="20"/>
          <w:szCs w:val="20"/>
          <w:lang w:eastAsia="ar-SA"/>
        </w:rPr>
        <w:t xml:space="preserve">         </w:t>
      </w:r>
    </w:p>
    <w:p w14:paraId="20B6FBAD" w14:textId="762205E2" w:rsidR="000C75C4" w:rsidRDefault="000C75C4" w:rsidP="00AC6974">
      <w:pPr>
        <w:suppressAutoHyphens/>
        <w:spacing w:after="0" w:line="360" w:lineRule="exact"/>
        <w:ind w:left="5672" w:firstLine="708"/>
        <w:rPr>
          <w:rFonts w:eastAsia="Times New Roman" w:cs="Times New Roman"/>
          <w:sz w:val="20"/>
          <w:szCs w:val="20"/>
          <w:lang w:eastAsia="ar-SA"/>
        </w:rPr>
      </w:pPr>
      <w:r>
        <w:rPr>
          <w:rFonts w:eastAsia="Times New Roman" w:cs="Times New Roman"/>
          <w:sz w:val="20"/>
          <w:szCs w:val="20"/>
          <w:lang w:eastAsia="ar-SA"/>
        </w:rPr>
        <w:t>Burmistrz Gminy Trzcińsko-Zdrój</w:t>
      </w:r>
    </w:p>
    <w:p w14:paraId="1248A20B" w14:textId="19D93B38" w:rsidR="000C75C4" w:rsidRDefault="000C75C4" w:rsidP="00AC6974">
      <w:pPr>
        <w:suppressAutoHyphens/>
        <w:spacing w:after="0" w:line="360" w:lineRule="exact"/>
        <w:ind w:left="5672" w:firstLine="708"/>
        <w:rPr>
          <w:rFonts w:eastAsia="Times New Roman" w:cs="Times New Roman"/>
          <w:sz w:val="20"/>
          <w:szCs w:val="20"/>
          <w:lang w:eastAsia="ar-SA"/>
        </w:rPr>
      </w:pPr>
      <w:r>
        <w:rPr>
          <w:rFonts w:eastAsia="Times New Roman" w:cs="Times New Roman"/>
          <w:sz w:val="20"/>
          <w:szCs w:val="20"/>
          <w:lang w:eastAsia="ar-SA"/>
        </w:rPr>
        <w:t>Bartłomiej Wróbel</w:t>
      </w:r>
    </w:p>
    <w:p w14:paraId="2279F2F7" w14:textId="2E864C4B" w:rsidR="00815603" w:rsidRPr="00364DE4" w:rsidRDefault="000C75C4" w:rsidP="00AC6974">
      <w:pPr>
        <w:suppressAutoHyphens/>
        <w:spacing w:after="0" w:line="360" w:lineRule="exact"/>
        <w:ind w:left="5672" w:firstLine="708"/>
        <w:rPr>
          <w:rFonts w:eastAsia="Times New Roman" w:cs="Times New Roman"/>
          <w:sz w:val="20"/>
          <w:szCs w:val="20"/>
          <w:lang w:eastAsia="ar-SA"/>
        </w:rPr>
      </w:pPr>
      <w:r>
        <w:rPr>
          <w:rFonts w:eastAsia="Times New Roman" w:cs="Times New Roman"/>
          <w:sz w:val="20"/>
          <w:szCs w:val="20"/>
          <w:lang w:eastAsia="ar-SA"/>
        </w:rPr>
        <w:t>2</w:t>
      </w:r>
      <w:r w:rsidR="002E104A">
        <w:rPr>
          <w:rFonts w:eastAsia="Times New Roman" w:cs="Times New Roman"/>
          <w:sz w:val="20"/>
          <w:szCs w:val="20"/>
          <w:lang w:eastAsia="ar-SA"/>
        </w:rPr>
        <w:t>6</w:t>
      </w:r>
      <w:r>
        <w:rPr>
          <w:rFonts w:eastAsia="Times New Roman" w:cs="Times New Roman"/>
          <w:sz w:val="20"/>
          <w:szCs w:val="20"/>
          <w:lang w:eastAsia="ar-SA"/>
        </w:rPr>
        <w:t>.</w:t>
      </w:r>
      <w:r w:rsidR="0036424B">
        <w:rPr>
          <w:rFonts w:eastAsia="Times New Roman" w:cs="Times New Roman"/>
          <w:sz w:val="20"/>
          <w:szCs w:val="20"/>
          <w:lang w:eastAsia="ar-SA"/>
        </w:rPr>
        <w:t>0</w:t>
      </w:r>
      <w:r w:rsidR="002E104A">
        <w:rPr>
          <w:rFonts w:eastAsia="Times New Roman" w:cs="Times New Roman"/>
          <w:sz w:val="20"/>
          <w:szCs w:val="20"/>
          <w:lang w:eastAsia="ar-SA"/>
        </w:rPr>
        <w:t>6</w:t>
      </w:r>
      <w:r w:rsidR="0036424B">
        <w:rPr>
          <w:rFonts w:eastAsia="Times New Roman" w:cs="Times New Roman"/>
          <w:sz w:val="20"/>
          <w:szCs w:val="20"/>
          <w:lang w:eastAsia="ar-SA"/>
        </w:rPr>
        <w:t>.202</w:t>
      </w:r>
      <w:r w:rsidR="002E104A">
        <w:rPr>
          <w:rFonts w:eastAsia="Times New Roman" w:cs="Times New Roman"/>
          <w:sz w:val="20"/>
          <w:szCs w:val="20"/>
          <w:lang w:eastAsia="ar-SA"/>
        </w:rPr>
        <w:t>4</w:t>
      </w:r>
      <w:r w:rsidR="00815603" w:rsidRPr="00364DE4">
        <w:rPr>
          <w:rFonts w:eastAsia="Times New Roman" w:cs="Times New Roman"/>
          <w:sz w:val="20"/>
          <w:szCs w:val="20"/>
          <w:lang w:eastAsia="ar-SA"/>
        </w:rPr>
        <w:t xml:space="preserve"> r.</w:t>
      </w:r>
    </w:p>
    <w:p w14:paraId="3A017C30" w14:textId="77777777" w:rsidR="00815603" w:rsidRPr="00815603" w:rsidRDefault="00815603" w:rsidP="00815603">
      <w:pPr>
        <w:suppressAutoHyphens/>
        <w:spacing w:after="0" w:line="360" w:lineRule="exact"/>
        <w:ind w:left="4248" w:firstLine="708"/>
        <w:rPr>
          <w:rFonts w:ascii="Times New Roman" w:eastAsia="Times New Roman" w:hAnsi="Times New Roman" w:cs="Times New Roman"/>
          <w:sz w:val="20"/>
          <w:szCs w:val="20"/>
          <w:lang w:eastAsia="ar-SA"/>
        </w:rPr>
      </w:pPr>
    </w:p>
    <w:p w14:paraId="3B6AB4C3" w14:textId="77777777" w:rsidR="00815603" w:rsidRPr="001710BF" w:rsidRDefault="00815603" w:rsidP="001710BF">
      <w:pPr>
        <w:widowControl w:val="0"/>
        <w:spacing w:after="0" w:line="240" w:lineRule="auto"/>
        <w:ind w:left="4956" w:right="-1"/>
        <w:jc w:val="both"/>
        <w:rPr>
          <w:rFonts w:eastAsia="Courier New" w:cs="Courier New"/>
          <w:color w:val="000000"/>
          <w:sz w:val="24"/>
          <w:szCs w:val="24"/>
          <w:lang w:eastAsia="pl-PL" w:bidi="pl-PL"/>
        </w:rPr>
      </w:pPr>
    </w:p>
    <w:tbl>
      <w:tblPr>
        <w:tblStyle w:val="Tabela-Siatka"/>
        <w:tblW w:w="0" w:type="auto"/>
        <w:tblLook w:val="04A0" w:firstRow="1" w:lastRow="0" w:firstColumn="1" w:lastColumn="0" w:noHBand="0" w:noVBand="1"/>
      </w:tblPr>
      <w:tblGrid>
        <w:gridCol w:w="9061"/>
      </w:tblGrid>
      <w:tr w:rsidR="00046F0B" w14:paraId="7660DCDA" w14:textId="77777777" w:rsidTr="00B71FB3">
        <w:trPr>
          <w:trHeight w:val="567"/>
        </w:trPr>
        <w:tc>
          <w:tcPr>
            <w:tcW w:w="9061" w:type="dxa"/>
            <w:shd w:val="clear" w:color="auto" w:fill="DEEAF6" w:themeFill="accent1" w:themeFillTint="33"/>
            <w:vAlign w:val="center"/>
          </w:tcPr>
          <w:p w14:paraId="7A1AEF72" w14:textId="06CF91AA" w:rsidR="00046F0B" w:rsidRPr="00067167" w:rsidRDefault="00046F0B" w:rsidP="00CA6BD1">
            <w:pPr>
              <w:pStyle w:val="Akapitzlist"/>
              <w:widowControl w:val="0"/>
              <w:numPr>
                <w:ilvl w:val="0"/>
                <w:numId w:val="8"/>
              </w:numPr>
              <w:ind w:right="284"/>
              <w:jc w:val="both"/>
              <w:rPr>
                <w:rFonts w:eastAsia="Times New Roman" w:cs="Arial"/>
                <w:iCs/>
                <w:sz w:val="21"/>
                <w:szCs w:val="21"/>
                <w:lang w:eastAsia="pl-PL"/>
              </w:rPr>
            </w:pPr>
            <w:r w:rsidRPr="00B71FB3">
              <w:rPr>
                <w:rFonts w:eastAsia="Times New Roman" w:cs="Arial"/>
                <w:b/>
                <w:sz w:val="21"/>
                <w:szCs w:val="21"/>
                <w:lang w:eastAsia="pl-PL"/>
              </w:rPr>
              <w:lastRenderedPageBreak/>
              <w:t>NAZWA I ADRES ZAMAWIAJĄCEGO</w:t>
            </w:r>
            <w:r w:rsidRPr="00067167">
              <w:rPr>
                <w:rFonts w:eastAsia="Times New Roman" w:cs="Arial"/>
                <w:b/>
                <w:iCs/>
                <w:sz w:val="21"/>
                <w:szCs w:val="21"/>
                <w:lang w:eastAsia="pl-PL"/>
              </w:rPr>
              <w:t xml:space="preserve"> </w:t>
            </w:r>
          </w:p>
        </w:tc>
      </w:tr>
    </w:tbl>
    <w:p w14:paraId="17B5236B" w14:textId="42144B27" w:rsidR="00892881" w:rsidRPr="00067167" w:rsidRDefault="00892881" w:rsidP="000E5808">
      <w:pPr>
        <w:spacing w:after="0" w:line="240" w:lineRule="auto"/>
        <w:ind w:right="284"/>
        <w:contextualSpacing/>
        <w:jc w:val="both"/>
        <w:rPr>
          <w:rFonts w:eastAsia="Times New Roman" w:cs="Arial"/>
          <w:color w:val="00000A"/>
          <w:sz w:val="14"/>
          <w:szCs w:val="18"/>
          <w:lang w:val="x-none" w:eastAsia="pl-PL"/>
        </w:rPr>
      </w:pPr>
    </w:p>
    <w:p w14:paraId="698E5321" w14:textId="26EA063C" w:rsidR="00067167" w:rsidRDefault="000C2DC8" w:rsidP="000C2DC8">
      <w:pPr>
        <w:suppressAutoHyphens/>
        <w:spacing w:after="0" w:line="240" w:lineRule="auto"/>
        <w:rPr>
          <w:rFonts w:eastAsia="Times New Roman" w:cs="Arial"/>
          <w:color w:val="00000A"/>
          <w:sz w:val="18"/>
          <w:szCs w:val="18"/>
          <w:lang w:val="x-none" w:eastAsia="pl-PL"/>
        </w:rPr>
      </w:pPr>
      <w:r>
        <w:t>Gmina</w:t>
      </w:r>
      <w:r>
        <w:rPr>
          <w:spacing w:val="-1"/>
        </w:rPr>
        <w:t xml:space="preserve"> </w:t>
      </w:r>
      <w:r>
        <w:t>Trzcińsko Zdrój</w:t>
      </w:r>
      <w:r>
        <w:rPr>
          <w:rFonts w:eastAsia="Times New Roman" w:cs="Arial"/>
          <w:color w:val="00000A"/>
          <w:sz w:val="21"/>
          <w:szCs w:val="21"/>
          <w:lang w:eastAsia="pl-PL"/>
        </w:rPr>
        <w:t xml:space="preserve">, </w:t>
      </w:r>
      <w:r w:rsidRPr="000C2DC8">
        <w:t>ul. Rynek 15, 74-510 Trzcińsko-Zdrój</w:t>
      </w:r>
      <w:r w:rsidR="00C34FBA">
        <w:rPr>
          <w:rFonts w:eastAsia="Times New Roman" w:cs="Arial"/>
          <w:color w:val="00000A"/>
          <w:sz w:val="21"/>
          <w:szCs w:val="21"/>
          <w:lang w:val="x-none" w:eastAsia="pl-PL"/>
        </w:rPr>
        <w:t>, NIP</w:t>
      </w:r>
      <w:r w:rsidR="00C34FBA" w:rsidRPr="00C34FBA">
        <w:rPr>
          <w:rFonts w:ascii="Times New Roman" w:eastAsia="Times New Roman" w:hAnsi="Times New Roman" w:cs="Times New Roman"/>
          <w:b/>
          <w:sz w:val="24"/>
          <w:szCs w:val="24"/>
          <w:lang w:eastAsia="ar-SA"/>
        </w:rPr>
        <w:t xml:space="preserve"> </w:t>
      </w:r>
      <w:r w:rsidRPr="00DB2F46">
        <w:t>858-17-31-665</w:t>
      </w:r>
      <w:r w:rsidR="00C34FBA" w:rsidRPr="00C34FBA">
        <w:rPr>
          <w:rFonts w:eastAsia="Times New Roman" w:cs="Arial"/>
          <w:color w:val="00000A"/>
          <w:sz w:val="21"/>
          <w:szCs w:val="21"/>
          <w:lang w:eastAsia="pl-PL"/>
        </w:rPr>
        <w:t xml:space="preserve">, </w:t>
      </w:r>
      <w:r w:rsidR="000C658D" w:rsidRPr="00067167">
        <w:rPr>
          <w:rFonts w:eastAsia="Times New Roman" w:cs="Arial"/>
          <w:color w:val="00000A"/>
          <w:sz w:val="21"/>
          <w:szCs w:val="21"/>
          <w:lang w:eastAsia="pl-PL"/>
        </w:rPr>
        <w:t xml:space="preserve">nr tel. </w:t>
      </w:r>
      <w:r w:rsidRPr="000C2DC8">
        <w:rPr>
          <w:sz w:val="21"/>
          <w:szCs w:val="21"/>
        </w:rPr>
        <w:t>91 41 48 001</w:t>
      </w:r>
      <w:r w:rsidR="000C658D" w:rsidRPr="00067167">
        <w:rPr>
          <w:rFonts w:eastAsia="Times New Roman" w:cs="Arial"/>
          <w:color w:val="00000A"/>
          <w:sz w:val="21"/>
          <w:szCs w:val="21"/>
          <w:lang w:eastAsia="pl-PL"/>
        </w:rPr>
        <w:t xml:space="preserve">, e-mail: </w:t>
      </w:r>
      <w:hyperlink r:id="rId10" w:history="1">
        <w:r w:rsidRPr="007F25AD">
          <w:rPr>
            <w:rStyle w:val="Hipercze"/>
          </w:rPr>
          <w:t>um@trzcinsko-zdroj.pl</w:t>
        </w:r>
      </w:hyperlink>
      <w:r w:rsidR="001F48C9">
        <w:rPr>
          <w:rFonts w:eastAsia="Times New Roman" w:cs="Arial"/>
          <w:color w:val="00000A"/>
          <w:sz w:val="21"/>
          <w:szCs w:val="21"/>
          <w:lang w:eastAsia="pl-PL"/>
        </w:rPr>
        <w:t xml:space="preserve">, adres </w:t>
      </w:r>
      <w:r w:rsidR="001F48C9">
        <w:t xml:space="preserve">strony internetowej prowadzonego postępowania: </w:t>
      </w:r>
      <w:hyperlink r:id="rId11" w:history="1">
        <w:r w:rsidRPr="007F25AD">
          <w:rPr>
            <w:rStyle w:val="Hipercze"/>
          </w:rPr>
          <w:t>https://www.trzcinsko-zdroj.pl/</w:t>
        </w:r>
      </w:hyperlink>
    </w:p>
    <w:tbl>
      <w:tblPr>
        <w:tblStyle w:val="Tabela-Siatka"/>
        <w:tblW w:w="0" w:type="auto"/>
        <w:tblLook w:val="04A0" w:firstRow="1" w:lastRow="0" w:firstColumn="1" w:lastColumn="0" w:noHBand="0" w:noVBand="1"/>
      </w:tblPr>
      <w:tblGrid>
        <w:gridCol w:w="9061"/>
      </w:tblGrid>
      <w:tr w:rsidR="00067167" w14:paraId="5ECBDBA6" w14:textId="77777777" w:rsidTr="00B71FB3">
        <w:tc>
          <w:tcPr>
            <w:tcW w:w="9061" w:type="dxa"/>
            <w:shd w:val="clear" w:color="auto" w:fill="DEEAF6" w:themeFill="accent1" w:themeFillTint="33"/>
          </w:tcPr>
          <w:p w14:paraId="3F5FF1CB" w14:textId="55262446" w:rsidR="00067167" w:rsidRPr="00067167" w:rsidRDefault="00067167" w:rsidP="00CA6BD1">
            <w:pPr>
              <w:pStyle w:val="Akapitzlist"/>
              <w:numPr>
                <w:ilvl w:val="0"/>
                <w:numId w:val="8"/>
              </w:numPr>
              <w:ind w:right="284"/>
              <w:jc w:val="both"/>
              <w:rPr>
                <w:rFonts w:eastAsia="Times New Roman" w:cs="Arial"/>
                <w:b/>
                <w:color w:val="00000A"/>
                <w:sz w:val="21"/>
                <w:szCs w:val="21"/>
                <w:lang w:val="x-none" w:eastAsia="pl-PL"/>
              </w:rPr>
            </w:pPr>
            <w:r w:rsidRPr="00067167">
              <w:rPr>
                <w:rFonts w:eastAsia="Times New Roman" w:cs="Arial"/>
                <w:b/>
                <w:color w:val="00000A"/>
                <w:sz w:val="21"/>
                <w:szCs w:val="21"/>
                <w:lang w:eastAsia="pl-PL"/>
              </w:rPr>
              <w:t>ADRES STRONY INTERNETOWEJ</w:t>
            </w:r>
            <w:r>
              <w:rPr>
                <w:rFonts w:eastAsia="Times New Roman" w:cs="Arial"/>
                <w:b/>
                <w:color w:val="00000A"/>
                <w:sz w:val="21"/>
                <w:szCs w:val="21"/>
                <w:lang w:eastAsia="pl-PL"/>
              </w:rPr>
              <w:t xml:space="preserve">, NA KTÓREJ UDOSTĘPNIANE BĘDĄ ZMIANY I WYJAŚNIENIA TREŚCI SWZ ORAZ INNE DOKUMENTY ZAMÓWIENIA BEZPOŚREDNIO ZWIĄZANE </w:t>
            </w:r>
            <w:r>
              <w:rPr>
                <w:rFonts w:eastAsia="Times New Roman" w:cs="Arial"/>
                <w:b/>
                <w:color w:val="00000A"/>
                <w:sz w:val="21"/>
                <w:szCs w:val="21"/>
                <w:lang w:eastAsia="pl-PL"/>
              </w:rPr>
              <w:br/>
              <w:t>Z POSTĘPOWANIEM O UDZIELENIE ZAMÓWIENIA</w:t>
            </w:r>
          </w:p>
        </w:tc>
      </w:tr>
    </w:tbl>
    <w:p w14:paraId="7B65F727" w14:textId="77777777" w:rsidR="00067167" w:rsidRPr="00067167" w:rsidRDefault="00067167" w:rsidP="000E5808">
      <w:pPr>
        <w:spacing w:after="0" w:line="240" w:lineRule="auto"/>
        <w:ind w:right="284"/>
        <w:contextualSpacing/>
        <w:jc w:val="both"/>
        <w:rPr>
          <w:rFonts w:eastAsia="Times New Roman" w:cs="Arial"/>
          <w:color w:val="00000A"/>
          <w:sz w:val="14"/>
          <w:szCs w:val="18"/>
          <w:lang w:val="x-none" w:eastAsia="pl-PL"/>
        </w:rPr>
      </w:pPr>
    </w:p>
    <w:p w14:paraId="1FE1B21B" w14:textId="7B134C73" w:rsidR="00416024" w:rsidRDefault="000C658D" w:rsidP="00E81858">
      <w:pPr>
        <w:tabs>
          <w:tab w:val="num" w:pos="786"/>
        </w:tabs>
        <w:spacing w:after="0" w:line="240" w:lineRule="auto"/>
        <w:ind w:right="-1"/>
        <w:jc w:val="both"/>
        <w:rPr>
          <w:rStyle w:val="Hipercze"/>
          <w:rFonts w:eastAsia="Times New Roman" w:cs="Times New Roman"/>
          <w:sz w:val="21"/>
          <w:szCs w:val="21"/>
          <w:lang w:eastAsia="pl-PL"/>
        </w:rPr>
      </w:pPr>
      <w:r w:rsidRPr="00067167">
        <w:rPr>
          <w:rFonts w:eastAsia="Times New Roman" w:cs="Times New Roman"/>
          <w:color w:val="00000A"/>
          <w:sz w:val="21"/>
          <w:szCs w:val="21"/>
          <w:lang w:eastAsia="pl-PL"/>
        </w:rPr>
        <w:t>SWZ, z</w:t>
      </w:r>
      <w:r w:rsidR="006D0725" w:rsidRPr="00067167">
        <w:rPr>
          <w:rFonts w:eastAsia="Times New Roman" w:cs="Times New Roman"/>
          <w:color w:val="00000A"/>
          <w:sz w:val="21"/>
          <w:szCs w:val="21"/>
          <w:lang w:eastAsia="pl-PL"/>
        </w:rPr>
        <w:t xml:space="preserve">miany i wyjaśnienia treści SWZ oraz inne dokumenty zamówienia bezpośrednio związane </w:t>
      </w:r>
      <w:r w:rsidR="00067167">
        <w:rPr>
          <w:rFonts w:eastAsia="Times New Roman" w:cs="Times New Roman"/>
          <w:color w:val="00000A"/>
          <w:sz w:val="21"/>
          <w:szCs w:val="21"/>
          <w:lang w:eastAsia="pl-PL"/>
        </w:rPr>
        <w:br/>
      </w:r>
      <w:r w:rsidR="006D0725" w:rsidRPr="00067167">
        <w:rPr>
          <w:rFonts w:eastAsia="Times New Roman" w:cs="Times New Roman"/>
          <w:color w:val="00000A"/>
          <w:sz w:val="21"/>
          <w:szCs w:val="21"/>
          <w:lang w:eastAsia="pl-PL"/>
        </w:rPr>
        <w:t>z postępowaniem o udzielenie zamówienia będą udostę</w:t>
      </w:r>
      <w:r w:rsidR="003F5EB1">
        <w:rPr>
          <w:rFonts w:eastAsia="Times New Roman" w:cs="Times New Roman"/>
          <w:color w:val="00000A"/>
          <w:sz w:val="21"/>
          <w:szCs w:val="21"/>
          <w:lang w:eastAsia="pl-PL"/>
        </w:rPr>
        <w:t xml:space="preserve">pnione na stronie internetowej: </w:t>
      </w:r>
      <w:hyperlink r:id="rId12" w:history="1">
        <w:r w:rsidR="000C2DC8" w:rsidRPr="00050C7D">
          <w:rPr>
            <w:rStyle w:val="Hipercze"/>
          </w:rPr>
          <w:t>http://bip.trzcinsko-zdroj.pl/</w:t>
        </w:r>
      </w:hyperlink>
      <w:r w:rsidR="000C2DC8">
        <w:t xml:space="preserve"> </w:t>
      </w:r>
    </w:p>
    <w:p w14:paraId="4E84A6B6" w14:textId="77777777" w:rsidR="00416024" w:rsidRDefault="00416024" w:rsidP="00E81858">
      <w:pPr>
        <w:tabs>
          <w:tab w:val="num" w:pos="786"/>
        </w:tabs>
        <w:spacing w:after="0" w:line="240" w:lineRule="auto"/>
        <w:ind w:right="-1"/>
        <w:jc w:val="both"/>
        <w:rPr>
          <w:rFonts w:eastAsia="Times New Roman" w:cs="Calibri"/>
          <w:color w:val="00000A"/>
          <w:sz w:val="14"/>
          <w:szCs w:val="18"/>
          <w:lang w:eastAsia="pl-PL"/>
        </w:rPr>
      </w:pPr>
    </w:p>
    <w:tbl>
      <w:tblPr>
        <w:tblStyle w:val="Tabela-Siatka"/>
        <w:tblW w:w="0" w:type="dxa"/>
        <w:tblLook w:val="04A0" w:firstRow="1" w:lastRow="0" w:firstColumn="1" w:lastColumn="0" w:noHBand="0" w:noVBand="1"/>
      </w:tblPr>
      <w:tblGrid>
        <w:gridCol w:w="9061"/>
      </w:tblGrid>
      <w:tr w:rsidR="00067167" w14:paraId="6D89B64A" w14:textId="77777777" w:rsidTr="00B71FB3">
        <w:trPr>
          <w:trHeight w:val="567"/>
        </w:trPr>
        <w:tc>
          <w:tcPr>
            <w:tcW w:w="9061" w:type="dxa"/>
            <w:shd w:val="clear" w:color="auto" w:fill="DEEAF6" w:themeFill="accent1" w:themeFillTint="33"/>
            <w:vAlign w:val="center"/>
          </w:tcPr>
          <w:p w14:paraId="4F46E345" w14:textId="5330AE87" w:rsidR="00067167" w:rsidRPr="00067167" w:rsidRDefault="00067167" w:rsidP="00CA6BD1">
            <w:pPr>
              <w:pStyle w:val="Akapitzlist"/>
              <w:numPr>
                <w:ilvl w:val="0"/>
                <w:numId w:val="8"/>
              </w:numPr>
              <w:tabs>
                <w:tab w:val="num" w:pos="786"/>
              </w:tabs>
              <w:ind w:right="284"/>
              <w:jc w:val="both"/>
              <w:rPr>
                <w:rFonts w:eastAsia="Times New Roman" w:cs="Calibri"/>
                <w:b/>
                <w:color w:val="00000A"/>
                <w:sz w:val="21"/>
                <w:szCs w:val="21"/>
                <w:lang w:eastAsia="pl-PL"/>
              </w:rPr>
            </w:pPr>
            <w:r w:rsidRPr="00067167">
              <w:rPr>
                <w:rFonts w:eastAsia="Times New Roman" w:cs="Calibri"/>
                <w:b/>
                <w:color w:val="00000A"/>
                <w:sz w:val="21"/>
                <w:szCs w:val="21"/>
                <w:lang w:eastAsia="pl-PL"/>
              </w:rPr>
              <w:t>T</w:t>
            </w:r>
            <w:r>
              <w:rPr>
                <w:rFonts w:eastAsia="Times New Roman" w:cs="Calibri"/>
                <w:b/>
                <w:color w:val="00000A"/>
                <w:sz w:val="21"/>
                <w:szCs w:val="21"/>
                <w:lang w:eastAsia="pl-PL"/>
              </w:rPr>
              <w:t>RYB UDZIELENIA ZAMÓWIENIA</w:t>
            </w:r>
          </w:p>
        </w:tc>
      </w:tr>
    </w:tbl>
    <w:p w14:paraId="4CED3A9A" w14:textId="77777777" w:rsidR="00067167" w:rsidRDefault="00067167" w:rsidP="000E5808">
      <w:pPr>
        <w:tabs>
          <w:tab w:val="num" w:pos="786"/>
        </w:tabs>
        <w:spacing w:after="0" w:line="240" w:lineRule="auto"/>
        <w:ind w:right="284"/>
        <w:jc w:val="both"/>
        <w:rPr>
          <w:rFonts w:eastAsia="Times New Roman" w:cs="Calibri"/>
          <w:color w:val="00000A"/>
          <w:sz w:val="14"/>
          <w:szCs w:val="18"/>
          <w:lang w:eastAsia="pl-PL"/>
        </w:rPr>
      </w:pPr>
    </w:p>
    <w:p w14:paraId="5A4B76E6" w14:textId="77777777" w:rsidR="000B0FF9" w:rsidRPr="005F5A0B" w:rsidRDefault="000B0FF9" w:rsidP="000B0FF9">
      <w:pPr>
        <w:numPr>
          <w:ilvl w:val="1"/>
          <w:numId w:val="147"/>
        </w:numPr>
        <w:spacing w:after="0" w:line="360" w:lineRule="auto"/>
        <w:jc w:val="both"/>
        <w:rPr>
          <w:rFonts w:cstheme="minorHAnsi"/>
        </w:rPr>
      </w:pPr>
      <w:r w:rsidRPr="005F5A0B">
        <w:rPr>
          <w:rFonts w:cstheme="minorHAnsi"/>
        </w:rPr>
        <w:t>Niniejsze postępowanie prowadzone jest w trybie podstawowym, na podstawie art. 275 pkt 2 ustawy z dnia 11 września 2019 r. - Prawo zamówień publicznych (</w:t>
      </w:r>
      <w:proofErr w:type="spellStart"/>
      <w:r w:rsidRPr="005F5A0B">
        <w:rPr>
          <w:rFonts w:cstheme="minorHAnsi"/>
        </w:rPr>
        <w:t>t.j</w:t>
      </w:r>
      <w:proofErr w:type="spellEnd"/>
      <w:r w:rsidRPr="005F5A0B">
        <w:rPr>
          <w:rFonts w:cstheme="minorHAnsi"/>
        </w:rPr>
        <w:t xml:space="preserve">. Dz. U. z 2023 r. poz. 1605 z </w:t>
      </w:r>
      <w:proofErr w:type="spellStart"/>
      <w:r w:rsidRPr="005F5A0B">
        <w:rPr>
          <w:rFonts w:cstheme="minorHAnsi"/>
        </w:rPr>
        <w:t>późn</w:t>
      </w:r>
      <w:proofErr w:type="spellEnd"/>
      <w:r w:rsidRPr="005F5A0B">
        <w:rPr>
          <w:rFonts w:cstheme="minorHAnsi"/>
        </w:rPr>
        <w:t xml:space="preserve">. zm., dalej jako ustawa </w:t>
      </w:r>
      <w:proofErr w:type="spellStart"/>
      <w:r w:rsidRPr="005F5A0B">
        <w:rPr>
          <w:rFonts w:cstheme="minorHAnsi"/>
        </w:rPr>
        <w:t>Pzp</w:t>
      </w:r>
      <w:proofErr w:type="spellEnd"/>
      <w:r w:rsidRPr="005F5A0B">
        <w:rPr>
          <w:rFonts w:cstheme="minorHAnsi"/>
        </w:rPr>
        <w:t xml:space="preserve"> lub </w:t>
      </w:r>
      <w:proofErr w:type="spellStart"/>
      <w:r w:rsidRPr="005F5A0B">
        <w:rPr>
          <w:rFonts w:cstheme="minorHAnsi"/>
        </w:rPr>
        <w:t>Pzp</w:t>
      </w:r>
      <w:proofErr w:type="spellEnd"/>
      <w:r w:rsidRPr="005F5A0B">
        <w:rPr>
          <w:rFonts w:cstheme="minorHAnsi"/>
        </w:rPr>
        <w:t xml:space="preserve">), zgodnie z którym w odpowiedzi na ogłoszenie o zamówieniu oferty mogą składać wszyscy zainteresowani wykonawcy a następnie Zamawiający </w:t>
      </w:r>
      <w:r w:rsidRPr="005F5A0B">
        <w:rPr>
          <w:rFonts w:cstheme="minorHAnsi"/>
          <w:u w:val="single"/>
        </w:rPr>
        <w:t>może prowadzić negocjacje w celu ulepszenia treści ofert</w:t>
      </w:r>
      <w:r w:rsidRPr="005F5A0B">
        <w:rPr>
          <w:rFonts w:cstheme="minorHAnsi"/>
        </w:rPr>
        <w:t>, które podlegają ocenie w ramach kryteriów oceny ofert, a po zakończeniu negocjacji Zamawiający zaprasza wykonawców do składania ofert dodatkowych.</w:t>
      </w:r>
    </w:p>
    <w:p w14:paraId="1C1D4161" w14:textId="77777777" w:rsidR="000B0FF9" w:rsidRPr="005F5A0B" w:rsidRDefault="000B0FF9" w:rsidP="000B0FF9">
      <w:pPr>
        <w:numPr>
          <w:ilvl w:val="1"/>
          <w:numId w:val="147"/>
        </w:numPr>
        <w:spacing w:after="0" w:line="360" w:lineRule="auto"/>
        <w:jc w:val="both"/>
        <w:rPr>
          <w:rFonts w:cstheme="minorHAnsi"/>
          <w:b/>
          <w:bCs/>
        </w:rPr>
      </w:pPr>
      <w:r w:rsidRPr="005F5A0B">
        <w:rPr>
          <w:rFonts w:cstheme="minorHAnsi"/>
          <w:b/>
          <w:bCs/>
        </w:rPr>
        <w:t>Prowadzenie procedury w przypadku fakultatywnych negocjacji</w:t>
      </w:r>
      <w:r w:rsidRPr="005F5A0B">
        <w:rPr>
          <w:rFonts w:cstheme="minorHAnsi"/>
        </w:rPr>
        <w:t xml:space="preserve">: </w:t>
      </w:r>
    </w:p>
    <w:p w14:paraId="2961E854" w14:textId="77777777" w:rsidR="000B0FF9" w:rsidRPr="005F5A0B" w:rsidRDefault="000B0FF9" w:rsidP="000B0FF9">
      <w:pPr>
        <w:pStyle w:val="Akapitzlist"/>
        <w:numPr>
          <w:ilvl w:val="3"/>
          <w:numId w:val="147"/>
        </w:numPr>
        <w:spacing w:after="0" w:line="360" w:lineRule="auto"/>
        <w:contextualSpacing w:val="0"/>
        <w:jc w:val="both"/>
        <w:rPr>
          <w:rFonts w:cstheme="minorHAnsi"/>
          <w:b/>
          <w:bCs/>
        </w:rPr>
      </w:pPr>
      <w:r w:rsidRPr="005F5A0B">
        <w:rPr>
          <w:rFonts w:cstheme="minorHAnsi"/>
        </w:rPr>
        <w:t>Zamawiający przeprowadzi negocjacje z wszystkimi wykonawcami, którzy złożyli niepodlegające odrzuceniu oferty w odpowiedzi na ogłoszenie o zamówieniu.</w:t>
      </w:r>
    </w:p>
    <w:p w14:paraId="2C1A99EF" w14:textId="77777777" w:rsidR="000B0FF9" w:rsidRPr="005F5A0B" w:rsidRDefault="000B0FF9" w:rsidP="000B0FF9">
      <w:pPr>
        <w:pStyle w:val="Akapitzlist"/>
        <w:numPr>
          <w:ilvl w:val="3"/>
          <w:numId w:val="147"/>
        </w:numPr>
        <w:spacing w:after="0" w:line="360" w:lineRule="auto"/>
        <w:contextualSpacing w:val="0"/>
        <w:jc w:val="both"/>
        <w:rPr>
          <w:rFonts w:cstheme="minorHAnsi"/>
        </w:rPr>
      </w:pPr>
      <w:r w:rsidRPr="005F5A0B">
        <w:rPr>
          <w:rFonts w:cstheme="minorHAnsi"/>
        </w:rPr>
        <w:t>Zamawiający informuje, że negocjacje treści ofert:</w:t>
      </w:r>
    </w:p>
    <w:p w14:paraId="1390413D" w14:textId="77777777" w:rsidR="000B0FF9" w:rsidRPr="005F5A0B" w:rsidRDefault="000B0FF9" w:rsidP="000B0FF9">
      <w:pPr>
        <w:pStyle w:val="Akapitzlist"/>
        <w:numPr>
          <w:ilvl w:val="0"/>
          <w:numId w:val="148"/>
        </w:numPr>
        <w:spacing w:after="0" w:line="360" w:lineRule="auto"/>
        <w:contextualSpacing w:val="0"/>
        <w:jc w:val="both"/>
        <w:rPr>
          <w:rFonts w:cstheme="minorHAnsi"/>
        </w:rPr>
      </w:pPr>
      <w:r w:rsidRPr="005F5A0B">
        <w:rPr>
          <w:rFonts w:cstheme="minorHAnsi"/>
        </w:rPr>
        <w:t>nie mogą prowadzić do zmiany treści SWZ,</w:t>
      </w:r>
    </w:p>
    <w:p w14:paraId="20238BB7" w14:textId="77777777" w:rsidR="000B0FF9" w:rsidRPr="005F5A0B" w:rsidRDefault="000B0FF9" w:rsidP="000B0FF9">
      <w:pPr>
        <w:pStyle w:val="Akapitzlist"/>
        <w:numPr>
          <w:ilvl w:val="0"/>
          <w:numId w:val="148"/>
        </w:numPr>
        <w:spacing w:after="0" w:line="360" w:lineRule="auto"/>
        <w:contextualSpacing w:val="0"/>
        <w:jc w:val="both"/>
        <w:rPr>
          <w:rFonts w:cstheme="minorHAnsi"/>
        </w:rPr>
      </w:pPr>
      <w:r w:rsidRPr="005F5A0B">
        <w:rPr>
          <w:rFonts w:cstheme="minorHAnsi"/>
        </w:rPr>
        <w:t>dotyczyć będą wyłącznie tych elementów treści ofert, które podlegają ocenie w ramach kryteriów oceny ofert.</w:t>
      </w:r>
    </w:p>
    <w:p w14:paraId="0EB3BB0F" w14:textId="77777777" w:rsidR="000B0FF9" w:rsidRPr="005F5A0B" w:rsidRDefault="000B0FF9" w:rsidP="000B0FF9">
      <w:pPr>
        <w:pStyle w:val="Akapitzlist"/>
        <w:numPr>
          <w:ilvl w:val="3"/>
          <w:numId w:val="147"/>
        </w:numPr>
        <w:spacing w:after="0" w:line="360" w:lineRule="auto"/>
        <w:contextualSpacing w:val="0"/>
        <w:jc w:val="both"/>
        <w:rPr>
          <w:rFonts w:cstheme="minorHAnsi"/>
        </w:rPr>
      </w:pPr>
      <w:r w:rsidRPr="005F5A0B">
        <w:rPr>
          <w:rFonts w:cstheme="minorHAnsi"/>
        </w:rPr>
        <w:t xml:space="preserve">Zamawiający w zaproszeniu do negocjacji wskaże miejsce, termin i sposób prowadzenia negocjacji oraz kryteria oceny ofert, w ramach których będą prowadzone negocjacje w celu ulepszenia treści ofert. </w:t>
      </w:r>
    </w:p>
    <w:p w14:paraId="201BDE2E" w14:textId="77777777" w:rsidR="000B0FF9" w:rsidRPr="005F5A0B" w:rsidRDefault="000B0FF9" w:rsidP="000B0FF9">
      <w:pPr>
        <w:pStyle w:val="Akapitzlist"/>
        <w:numPr>
          <w:ilvl w:val="3"/>
          <w:numId w:val="147"/>
        </w:numPr>
        <w:spacing w:after="0" w:line="360" w:lineRule="auto"/>
        <w:contextualSpacing w:val="0"/>
        <w:jc w:val="both"/>
        <w:rPr>
          <w:rFonts w:cstheme="minorHAnsi"/>
        </w:rPr>
      </w:pPr>
      <w:r w:rsidRPr="005F5A0B">
        <w:rPr>
          <w:rFonts w:cstheme="minorHAnsi"/>
        </w:rPr>
        <w:t>Podczas negocjacji ofert Zamawiający zapewnia równe traktowanie wszystkich wykonawców. Prowadzone negocjacje mają charakter poufny. Żadna ze stron nie może, bez zgody drugiej strony, ujawniać informacji technicznych i handlowych związanych z negocjacjami. Zgoda jest udzielana w odniesieniu do konkretnych informacji i przed ich ujawnieniem.</w:t>
      </w:r>
    </w:p>
    <w:p w14:paraId="6827593C" w14:textId="77777777" w:rsidR="000B0FF9" w:rsidRPr="005F5A0B" w:rsidRDefault="000B0FF9" w:rsidP="000B0FF9">
      <w:pPr>
        <w:pStyle w:val="Akapitzlist"/>
        <w:numPr>
          <w:ilvl w:val="3"/>
          <w:numId w:val="147"/>
        </w:numPr>
        <w:spacing w:after="0" w:line="360" w:lineRule="auto"/>
        <w:contextualSpacing w:val="0"/>
        <w:jc w:val="both"/>
        <w:rPr>
          <w:rFonts w:cstheme="minorHAnsi"/>
        </w:rPr>
      </w:pPr>
      <w:r w:rsidRPr="005F5A0B">
        <w:rPr>
          <w:rFonts w:cstheme="minorHAnsi"/>
        </w:rPr>
        <w:lastRenderedPageBreak/>
        <w:t>Zamawiający nie udziela informacji w sposób, który mógłby zapewnić niektórym wykonawcom przewagę nad innymi wykonawcami.</w:t>
      </w:r>
    </w:p>
    <w:p w14:paraId="48973A6C" w14:textId="77777777" w:rsidR="000B0FF9" w:rsidRPr="005F5A0B" w:rsidRDefault="000B0FF9" w:rsidP="000B0FF9">
      <w:pPr>
        <w:pStyle w:val="Akapitzlist"/>
        <w:numPr>
          <w:ilvl w:val="3"/>
          <w:numId w:val="147"/>
        </w:numPr>
        <w:spacing w:after="0" w:line="360" w:lineRule="auto"/>
        <w:contextualSpacing w:val="0"/>
        <w:jc w:val="both"/>
        <w:rPr>
          <w:rFonts w:cstheme="minorHAnsi"/>
        </w:rPr>
      </w:pPr>
      <w:r w:rsidRPr="005F5A0B">
        <w:rPr>
          <w:rFonts w:cstheme="minorHAnsi"/>
        </w:rPr>
        <w:t>Po zakończeniu negocjacji, Zamawiający informuje równocześnie wszystkich wykonawców, których oferty złożone w odpowiedzi na ogłoszenie nie zostały odrzucone o zakończeniu negocjacji oraz zaprasza ich do składania ofert dodatkowych.</w:t>
      </w:r>
    </w:p>
    <w:p w14:paraId="58C18614" w14:textId="77777777" w:rsidR="005777D7" w:rsidRPr="00D3276D" w:rsidRDefault="005777D7" w:rsidP="00F914DB">
      <w:pPr>
        <w:widowControl w:val="0"/>
        <w:spacing w:after="0" w:line="240" w:lineRule="auto"/>
        <w:ind w:right="-1"/>
        <w:jc w:val="both"/>
        <w:rPr>
          <w:rFonts w:eastAsia="Times New Roman" w:cs="Arial"/>
          <w:color w:val="000000" w:themeColor="text1"/>
          <w:sz w:val="21"/>
          <w:szCs w:val="21"/>
          <w:lang w:eastAsia="pl-PL"/>
        </w:rPr>
      </w:pPr>
    </w:p>
    <w:p w14:paraId="0FAA264E" w14:textId="77777777" w:rsidR="00E0196B" w:rsidRPr="00B71FB3" w:rsidRDefault="00E0196B" w:rsidP="00E0196B">
      <w:pPr>
        <w:pStyle w:val="Akapitzlist"/>
        <w:widowControl w:val="0"/>
        <w:spacing w:after="0" w:line="240" w:lineRule="auto"/>
        <w:ind w:left="0" w:right="284"/>
        <w:jc w:val="both"/>
        <w:rPr>
          <w:rFonts w:eastAsia="Times New Roman" w:cs="Arial"/>
          <w:sz w:val="14"/>
          <w:szCs w:val="18"/>
          <w:lang w:eastAsia="pl-PL"/>
        </w:rPr>
      </w:pPr>
    </w:p>
    <w:tbl>
      <w:tblPr>
        <w:tblStyle w:val="Tabela-Siatka"/>
        <w:tblW w:w="0" w:type="auto"/>
        <w:tblLook w:val="04A0" w:firstRow="1" w:lastRow="0" w:firstColumn="1" w:lastColumn="0" w:noHBand="0" w:noVBand="1"/>
      </w:tblPr>
      <w:tblGrid>
        <w:gridCol w:w="9061"/>
      </w:tblGrid>
      <w:tr w:rsidR="00B71FB3" w14:paraId="4D63B2C7" w14:textId="77777777" w:rsidTr="00B71FB3">
        <w:trPr>
          <w:trHeight w:val="567"/>
        </w:trPr>
        <w:tc>
          <w:tcPr>
            <w:tcW w:w="9061" w:type="dxa"/>
            <w:shd w:val="clear" w:color="auto" w:fill="DEEAF6" w:themeFill="accent1" w:themeFillTint="33"/>
            <w:vAlign w:val="center"/>
          </w:tcPr>
          <w:p w14:paraId="4C896139" w14:textId="0C012CE0" w:rsidR="00B71FB3" w:rsidRPr="00B71FB3" w:rsidRDefault="00B71FB3" w:rsidP="00CA6BD1">
            <w:pPr>
              <w:pStyle w:val="Akapitzlist"/>
              <w:widowControl w:val="0"/>
              <w:numPr>
                <w:ilvl w:val="0"/>
                <w:numId w:val="8"/>
              </w:numPr>
              <w:ind w:right="284"/>
              <w:jc w:val="both"/>
              <w:rPr>
                <w:rFonts w:eastAsia="Times New Roman" w:cs="Arial"/>
                <w:b/>
                <w:sz w:val="21"/>
                <w:szCs w:val="21"/>
                <w:lang w:eastAsia="pl-PL"/>
              </w:rPr>
            </w:pPr>
            <w:r w:rsidRPr="00B71FB3">
              <w:rPr>
                <w:rFonts w:eastAsia="Times New Roman" w:cs="Arial"/>
                <w:b/>
                <w:sz w:val="21"/>
                <w:szCs w:val="21"/>
                <w:lang w:eastAsia="pl-PL"/>
              </w:rPr>
              <w:t>OPIS PRZEDMIOTU ZAMÓWIENIA I INFORMACJE OGÓLNE</w:t>
            </w:r>
          </w:p>
        </w:tc>
      </w:tr>
    </w:tbl>
    <w:p w14:paraId="22A5F01B" w14:textId="77777777" w:rsidR="00B71FB3" w:rsidRDefault="00B71FB3" w:rsidP="00E0196B">
      <w:pPr>
        <w:pStyle w:val="Akapitzlist"/>
        <w:widowControl w:val="0"/>
        <w:spacing w:after="0" w:line="240" w:lineRule="auto"/>
        <w:ind w:left="0" w:right="284"/>
        <w:jc w:val="both"/>
        <w:rPr>
          <w:rFonts w:eastAsia="Times New Roman" w:cs="Arial"/>
          <w:sz w:val="18"/>
          <w:szCs w:val="18"/>
          <w:lang w:eastAsia="pl-PL"/>
        </w:rPr>
      </w:pPr>
    </w:p>
    <w:p w14:paraId="1AF745E9" w14:textId="024C833D" w:rsidR="004800D5" w:rsidRPr="00BB1B9A" w:rsidRDefault="004800D5" w:rsidP="004800D5">
      <w:pPr>
        <w:ind w:firstLine="397"/>
        <w:jc w:val="both"/>
        <w:rPr>
          <w:rFonts w:ascii="Times New Roman" w:hAnsi="Times New Roman" w:cs="Times New Roman"/>
        </w:rPr>
      </w:pPr>
      <w:r>
        <w:rPr>
          <w:rFonts w:eastAsia="Courier New" w:cs="Courier New"/>
          <w:color w:val="000000"/>
          <w:sz w:val="21"/>
          <w:szCs w:val="21"/>
          <w:lang w:eastAsia="pl-PL" w:bidi="pl-PL"/>
        </w:rPr>
        <w:t xml:space="preserve">4.1 </w:t>
      </w:r>
      <w:r w:rsidR="009A087E" w:rsidRPr="00B71FB3">
        <w:rPr>
          <w:rFonts w:eastAsia="Courier New" w:cs="Courier New"/>
          <w:color w:val="000000"/>
          <w:sz w:val="21"/>
          <w:szCs w:val="21"/>
          <w:lang w:eastAsia="pl-PL" w:bidi="pl-PL"/>
        </w:rPr>
        <w:t>Przedmiotem zamówieni</w:t>
      </w:r>
      <w:r>
        <w:rPr>
          <w:rFonts w:eastAsia="Courier New" w:cs="Courier New"/>
          <w:color w:val="000000"/>
          <w:sz w:val="21"/>
          <w:szCs w:val="21"/>
          <w:lang w:eastAsia="pl-PL" w:bidi="pl-PL"/>
        </w:rPr>
        <w:t>a</w:t>
      </w:r>
      <w:r w:rsidR="00BD3C14">
        <w:rPr>
          <w:rFonts w:eastAsia="Courier New" w:cs="Courier New"/>
          <w:color w:val="000000"/>
          <w:sz w:val="21"/>
          <w:szCs w:val="21"/>
          <w:lang w:eastAsia="pl-PL" w:bidi="pl-PL"/>
        </w:rPr>
        <w:t xml:space="preserve"> </w:t>
      </w:r>
      <w:r w:rsidR="009A087E" w:rsidRPr="00B71FB3">
        <w:rPr>
          <w:rFonts w:eastAsia="Courier New" w:cs="Courier New"/>
          <w:color w:val="000000"/>
          <w:sz w:val="21"/>
          <w:szCs w:val="21"/>
          <w:lang w:eastAsia="pl-PL" w:bidi="pl-PL"/>
        </w:rPr>
        <w:t>jest</w:t>
      </w:r>
      <w:r w:rsidR="000B0FF9">
        <w:rPr>
          <w:rFonts w:eastAsia="Courier New" w:cs="Courier New"/>
          <w:color w:val="000000"/>
          <w:sz w:val="21"/>
          <w:szCs w:val="21"/>
          <w:lang w:eastAsia="pl-PL" w:bidi="pl-PL"/>
        </w:rPr>
        <w:t xml:space="preserve"> wykonanie zadania  pn. </w:t>
      </w:r>
      <w:r w:rsidR="000B0FF9">
        <w:rPr>
          <w:rFonts w:eastAsia="Courier New" w:cs="Courier New"/>
          <w:color w:val="000000"/>
          <w:sz w:val="21"/>
          <w:szCs w:val="21"/>
          <w:lang w:eastAsia="pl-PL" w:bidi="pl-PL"/>
        </w:rPr>
        <w:br/>
      </w:r>
      <w:r w:rsidR="009A087E" w:rsidRPr="00B71FB3">
        <w:rPr>
          <w:rFonts w:eastAsia="Courier New" w:cs="Courier New"/>
          <w:color w:val="000000"/>
          <w:sz w:val="21"/>
          <w:szCs w:val="21"/>
          <w:lang w:eastAsia="pl-PL" w:bidi="pl-PL"/>
        </w:rPr>
        <w:t xml:space="preserve"> </w:t>
      </w:r>
      <w:r w:rsidR="000B0FF9">
        <w:rPr>
          <w:rFonts w:eastAsia="Courier New" w:cs="Courier New"/>
          <w:color w:val="000000"/>
          <w:sz w:val="21"/>
          <w:szCs w:val="21"/>
          <w:lang w:eastAsia="pl-PL" w:bidi="pl-PL"/>
        </w:rPr>
        <w:t>„</w:t>
      </w:r>
      <w:r w:rsidR="00FF6A80">
        <w:rPr>
          <w:rFonts w:eastAsia="Courier New" w:cs="Courier New"/>
          <w:color w:val="000000"/>
          <w:sz w:val="21"/>
          <w:szCs w:val="21"/>
          <w:lang w:eastAsia="pl-PL" w:bidi="pl-PL"/>
        </w:rPr>
        <w:t>Przebudowa dróg w Gminie Trzcińsko-</w:t>
      </w:r>
      <w:r w:rsidR="00FF6A80" w:rsidRPr="004800D5">
        <w:rPr>
          <w:rFonts w:eastAsia="Courier New" w:cs="Courier New"/>
          <w:color w:val="000000"/>
          <w:sz w:val="21"/>
          <w:szCs w:val="21"/>
          <w:lang w:eastAsia="pl-PL" w:bidi="pl-PL"/>
        </w:rPr>
        <w:t>Zdrój</w:t>
      </w:r>
      <w:r w:rsidR="000B0FF9">
        <w:rPr>
          <w:rFonts w:eastAsia="Courier New" w:cs="Courier New"/>
          <w:color w:val="000000"/>
          <w:sz w:val="21"/>
          <w:szCs w:val="21"/>
          <w:lang w:eastAsia="pl-PL" w:bidi="pl-PL"/>
        </w:rPr>
        <w:t>”</w:t>
      </w:r>
      <w:r w:rsidRPr="00BB1B9A">
        <w:rPr>
          <w:rFonts w:ascii="Times New Roman" w:hAnsi="Times New Roman" w:cs="Times New Roman"/>
        </w:rPr>
        <w:t xml:space="preserve"> polegająca na:</w:t>
      </w:r>
    </w:p>
    <w:p w14:paraId="1B41B81D" w14:textId="77777777" w:rsidR="004800D5" w:rsidRPr="003644CE" w:rsidRDefault="004800D5" w:rsidP="004800D5">
      <w:pPr>
        <w:pStyle w:val="Akapitzlist"/>
        <w:widowControl w:val="0"/>
        <w:numPr>
          <w:ilvl w:val="0"/>
          <w:numId w:val="146"/>
        </w:numPr>
        <w:suppressAutoHyphens/>
        <w:autoSpaceDN w:val="0"/>
        <w:spacing w:after="0" w:line="240" w:lineRule="auto"/>
        <w:jc w:val="both"/>
        <w:textAlignment w:val="baseline"/>
        <w:rPr>
          <w:rFonts w:ascii="Times New Roman" w:hAnsi="Times New Roman" w:cs="Times New Roman"/>
          <w:b/>
          <w:bCs/>
          <w:i/>
          <w:iCs/>
        </w:rPr>
      </w:pPr>
      <w:r w:rsidRPr="003644CE">
        <w:rPr>
          <w:rFonts w:ascii="Times New Roman" w:hAnsi="Times New Roman" w:cs="Times New Roman"/>
          <w:b/>
          <w:bCs/>
          <w:i/>
          <w:iCs/>
        </w:rPr>
        <w:t>„Modernizacji dogi gminnej położonej na działkach ewidencyjnych nr 943, 939, 707 i 731 wraz z infrastrukturą sanitarną w miejscowości Góralice”;</w:t>
      </w:r>
    </w:p>
    <w:p w14:paraId="4340FA6A" w14:textId="77777777" w:rsidR="004800D5" w:rsidRPr="003644CE" w:rsidRDefault="004800D5" w:rsidP="004800D5">
      <w:pPr>
        <w:pStyle w:val="Akapitzlist"/>
        <w:widowControl w:val="0"/>
        <w:numPr>
          <w:ilvl w:val="0"/>
          <w:numId w:val="146"/>
        </w:numPr>
        <w:suppressAutoHyphens/>
        <w:autoSpaceDN w:val="0"/>
        <w:spacing w:after="0" w:line="240" w:lineRule="auto"/>
        <w:jc w:val="both"/>
        <w:textAlignment w:val="baseline"/>
        <w:rPr>
          <w:rFonts w:ascii="Times New Roman" w:hAnsi="Times New Roman" w:cs="Times New Roman"/>
        </w:rPr>
      </w:pPr>
      <w:r w:rsidRPr="003644CE">
        <w:rPr>
          <w:rFonts w:ascii="Times New Roman" w:hAnsi="Times New Roman" w:cs="Times New Roman"/>
          <w:b/>
          <w:bCs/>
          <w:i/>
          <w:iCs/>
        </w:rPr>
        <w:t xml:space="preserve"> „Przebudowie ul. Kasztanowej z terenem przy blokach na ul. Cmentarnej 15 i 15 ABC wraz z modernizacją oświetlenia ulicznego.”</w:t>
      </w:r>
    </w:p>
    <w:p w14:paraId="2ED39218" w14:textId="77777777" w:rsidR="004800D5" w:rsidRPr="005F5A0B" w:rsidRDefault="004800D5" w:rsidP="004800D5">
      <w:pPr>
        <w:pStyle w:val="Akapitzlist"/>
        <w:widowControl w:val="0"/>
        <w:numPr>
          <w:ilvl w:val="0"/>
          <w:numId w:val="146"/>
        </w:numPr>
        <w:suppressAutoHyphens/>
        <w:autoSpaceDN w:val="0"/>
        <w:spacing w:after="0" w:line="240" w:lineRule="auto"/>
        <w:jc w:val="both"/>
        <w:textAlignment w:val="baseline"/>
        <w:rPr>
          <w:rFonts w:ascii="Times New Roman" w:hAnsi="Times New Roman" w:cs="Times New Roman"/>
        </w:rPr>
      </w:pPr>
      <w:r w:rsidRPr="003644CE">
        <w:rPr>
          <w:rFonts w:ascii="Times New Roman" w:hAnsi="Times New Roman" w:cs="Times New Roman"/>
          <w:b/>
          <w:bCs/>
          <w:i/>
          <w:iCs/>
        </w:rPr>
        <w:t>„Przebudowie ul. Wiosennej wraz z modernizacją oświetlenia ulicznego”.</w:t>
      </w:r>
    </w:p>
    <w:p w14:paraId="56508D47" w14:textId="77777777" w:rsidR="005F5A0B" w:rsidRDefault="005F5A0B" w:rsidP="005F5A0B">
      <w:pPr>
        <w:widowControl w:val="0"/>
        <w:suppressAutoHyphens/>
        <w:autoSpaceDN w:val="0"/>
        <w:spacing w:after="0" w:line="240" w:lineRule="auto"/>
        <w:jc w:val="both"/>
        <w:textAlignment w:val="baseline"/>
        <w:rPr>
          <w:rFonts w:ascii="Times New Roman" w:hAnsi="Times New Roman" w:cs="Times New Roman"/>
        </w:rPr>
      </w:pPr>
    </w:p>
    <w:p w14:paraId="29D6C295" w14:textId="1F6C4E33" w:rsidR="005F5A0B" w:rsidRPr="005F5A0B" w:rsidRDefault="005F5A0B" w:rsidP="005F5A0B">
      <w:pPr>
        <w:widowControl w:val="0"/>
        <w:suppressAutoHyphens/>
        <w:autoSpaceDN w:val="0"/>
        <w:spacing w:after="0" w:line="240" w:lineRule="auto"/>
        <w:jc w:val="both"/>
        <w:textAlignment w:val="baseline"/>
        <w:rPr>
          <w:rFonts w:ascii="Times New Roman" w:hAnsi="Times New Roman" w:cs="Times New Roman"/>
          <w:b/>
          <w:bCs/>
          <w:i/>
          <w:iCs/>
          <w:u w:val="single"/>
        </w:rPr>
      </w:pPr>
      <w:r w:rsidRPr="005F5A0B">
        <w:rPr>
          <w:rFonts w:ascii="Times New Roman" w:hAnsi="Times New Roman" w:cs="Times New Roman"/>
          <w:b/>
          <w:bCs/>
          <w:i/>
          <w:iCs/>
          <w:u w:val="single"/>
        </w:rPr>
        <w:t>Zamawiający informuje, że decyzję pozwolenia na budowę</w:t>
      </w:r>
      <w:r>
        <w:rPr>
          <w:rFonts w:ascii="Times New Roman" w:hAnsi="Times New Roman" w:cs="Times New Roman"/>
          <w:b/>
          <w:bCs/>
          <w:i/>
          <w:iCs/>
          <w:u w:val="single"/>
        </w:rPr>
        <w:t xml:space="preserve"> dla przedmiotowej inwestycji</w:t>
      </w:r>
      <w:r>
        <w:rPr>
          <w:rFonts w:ascii="Times New Roman" w:hAnsi="Times New Roman" w:cs="Times New Roman"/>
          <w:b/>
          <w:bCs/>
          <w:i/>
          <w:iCs/>
          <w:u w:val="single"/>
        </w:rPr>
        <w:br/>
      </w:r>
      <w:r w:rsidRPr="005F5A0B">
        <w:rPr>
          <w:rFonts w:ascii="Times New Roman" w:hAnsi="Times New Roman" w:cs="Times New Roman"/>
          <w:b/>
          <w:bCs/>
          <w:i/>
          <w:iCs/>
          <w:u w:val="single"/>
        </w:rPr>
        <w:t xml:space="preserve"> otrzyma 30 września 2024r. </w:t>
      </w:r>
    </w:p>
    <w:p w14:paraId="1F1447DB" w14:textId="0598778B" w:rsidR="00267399" w:rsidRPr="00BB1B9A" w:rsidRDefault="00267399" w:rsidP="00BB1B9A">
      <w:pPr>
        <w:widowControl w:val="0"/>
        <w:spacing w:after="0" w:line="240" w:lineRule="auto"/>
        <w:ind w:right="-1"/>
        <w:jc w:val="both"/>
        <w:rPr>
          <w:rFonts w:eastAsia="Times New Roman" w:cs="Arial"/>
          <w:sz w:val="21"/>
          <w:szCs w:val="20"/>
          <w:lang w:eastAsia="pl-PL"/>
        </w:rPr>
      </w:pPr>
    </w:p>
    <w:p w14:paraId="6304716B" w14:textId="102FD73F" w:rsidR="004848DB" w:rsidRPr="005F5A0B" w:rsidRDefault="004848DB" w:rsidP="00AF399C">
      <w:pPr>
        <w:pStyle w:val="Akapitzlist"/>
        <w:widowControl w:val="0"/>
        <w:spacing w:after="0" w:line="240" w:lineRule="auto"/>
        <w:ind w:left="360" w:right="-1"/>
        <w:jc w:val="both"/>
        <w:rPr>
          <w:rFonts w:eastAsia="Times New Roman" w:cstheme="minorHAnsi"/>
          <w:sz w:val="21"/>
          <w:szCs w:val="21"/>
          <w:lang w:eastAsia="pl-PL"/>
        </w:rPr>
      </w:pPr>
      <w:r w:rsidRPr="005F5A0B">
        <w:rPr>
          <w:rFonts w:eastAsia="Times New Roman" w:cstheme="minorHAnsi"/>
          <w:sz w:val="21"/>
          <w:szCs w:val="21"/>
          <w:lang w:eastAsia="pl-PL"/>
        </w:rPr>
        <w:t>Opis ogólny przedmiotu zamówienia:</w:t>
      </w:r>
    </w:p>
    <w:p w14:paraId="1134C3CD" w14:textId="122E2959" w:rsidR="009F19FA" w:rsidRPr="005F5A0B" w:rsidRDefault="008A2081" w:rsidP="009F19FA">
      <w:pPr>
        <w:pStyle w:val="Akapitzlist"/>
        <w:widowControl w:val="0"/>
        <w:spacing w:after="0" w:line="240" w:lineRule="auto"/>
        <w:ind w:left="360" w:right="-1"/>
        <w:jc w:val="both"/>
        <w:rPr>
          <w:rFonts w:eastAsia="Times New Roman" w:cstheme="minorHAnsi"/>
          <w:b/>
          <w:bCs/>
          <w:i/>
          <w:iCs/>
          <w:sz w:val="21"/>
          <w:szCs w:val="21"/>
          <w:u w:val="single"/>
          <w:lang w:eastAsia="pl-PL"/>
        </w:rPr>
      </w:pPr>
      <w:r w:rsidRPr="005F5A0B">
        <w:rPr>
          <w:rFonts w:eastAsia="Times New Roman" w:cstheme="minorHAnsi"/>
          <w:sz w:val="21"/>
          <w:szCs w:val="21"/>
          <w:highlight w:val="yellow"/>
          <w:lang w:eastAsia="pl-PL"/>
        </w:rPr>
        <w:t xml:space="preserve">W zadaniu nr 1 </w:t>
      </w:r>
      <w:r w:rsidR="009F19FA" w:rsidRPr="005F5A0B">
        <w:rPr>
          <w:rFonts w:eastAsia="Times New Roman" w:cstheme="minorHAnsi"/>
          <w:b/>
          <w:bCs/>
          <w:i/>
          <w:iCs/>
          <w:sz w:val="21"/>
          <w:szCs w:val="21"/>
          <w:u w:val="single"/>
          <w:lang w:eastAsia="pl-PL"/>
        </w:rPr>
        <w:t>Zakres robót przy wykonywaniu branży drogowej obejmuje:</w:t>
      </w:r>
    </w:p>
    <w:p w14:paraId="1661333A" w14:textId="288440CA" w:rsidR="004848DB" w:rsidRPr="005F5A0B" w:rsidRDefault="009F19FA" w:rsidP="009F19FA">
      <w:pPr>
        <w:widowControl w:val="0"/>
        <w:spacing w:after="0" w:line="240" w:lineRule="auto"/>
        <w:ind w:right="-1"/>
        <w:jc w:val="both"/>
        <w:rPr>
          <w:rFonts w:cstheme="minorHAnsi"/>
          <w:sz w:val="21"/>
          <w:szCs w:val="21"/>
        </w:rPr>
      </w:pPr>
      <w:r w:rsidRPr="005F5A0B">
        <w:rPr>
          <w:rFonts w:cstheme="minorHAnsi"/>
          <w:sz w:val="21"/>
          <w:szCs w:val="21"/>
        </w:rPr>
        <w:t>- remontu drogi gminnej zlokalizowanej na działkach nr 707, 731, 939, 943 obręb Góralice, która polegać będzie na remoncie konstrukcji drogi wraz z poboczami, konstrukcji zatoki autobusowej i chodnika, dopasowaniu 3 wysokościowym i odtworzeniu istniejących zjazdów/dojść, odtworzeniu istniejącego oznakowania pionowego, poziomego oraz elementów BRD. Ponadto na działce 1095/1 projektuje się wykonanie utwardzenia terenu.</w:t>
      </w:r>
    </w:p>
    <w:p w14:paraId="689AA586" w14:textId="77777777" w:rsidR="00AC7E93" w:rsidRPr="005F5A0B" w:rsidRDefault="00AC7E93" w:rsidP="00AC7E93">
      <w:pPr>
        <w:pStyle w:val="Akapitzlist"/>
        <w:widowControl w:val="0"/>
        <w:spacing w:after="0" w:line="240" w:lineRule="auto"/>
        <w:ind w:left="360" w:right="-1"/>
        <w:jc w:val="both"/>
        <w:rPr>
          <w:rFonts w:eastAsia="Times New Roman" w:cstheme="minorHAnsi"/>
          <w:b/>
          <w:bCs/>
          <w:i/>
          <w:iCs/>
          <w:sz w:val="21"/>
          <w:szCs w:val="21"/>
          <w:u w:val="single"/>
          <w:lang w:eastAsia="pl-PL"/>
        </w:rPr>
      </w:pPr>
    </w:p>
    <w:p w14:paraId="087BC825" w14:textId="0FB9DE87" w:rsidR="00AC7E93" w:rsidRPr="005F5A0B" w:rsidRDefault="00AC7E93" w:rsidP="00AC7E93">
      <w:pPr>
        <w:pStyle w:val="Akapitzlist"/>
        <w:widowControl w:val="0"/>
        <w:spacing w:after="0" w:line="240" w:lineRule="auto"/>
        <w:ind w:left="360" w:right="-1"/>
        <w:jc w:val="both"/>
        <w:rPr>
          <w:rFonts w:eastAsia="Times New Roman" w:cstheme="minorHAnsi"/>
          <w:b/>
          <w:bCs/>
          <w:i/>
          <w:iCs/>
          <w:sz w:val="21"/>
          <w:szCs w:val="21"/>
          <w:u w:val="single"/>
          <w:lang w:eastAsia="pl-PL"/>
        </w:rPr>
      </w:pPr>
      <w:r w:rsidRPr="005F5A0B">
        <w:rPr>
          <w:rFonts w:eastAsia="Times New Roman" w:cstheme="minorHAnsi"/>
          <w:b/>
          <w:bCs/>
          <w:i/>
          <w:iCs/>
          <w:sz w:val="21"/>
          <w:szCs w:val="21"/>
          <w:u w:val="single"/>
          <w:lang w:eastAsia="pl-PL"/>
        </w:rPr>
        <w:t>Zakres robót przy wykonywaniu kanalizacji sanitarnej obejmuje:</w:t>
      </w:r>
    </w:p>
    <w:p w14:paraId="33751B22" w14:textId="77777777" w:rsidR="00AC7E93" w:rsidRPr="005F5A0B" w:rsidRDefault="00AC7E93" w:rsidP="00AC7E93">
      <w:pPr>
        <w:widowControl w:val="0"/>
        <w:spacing w:after="0" w:line="240" w:lineRule="auto"/>
        <w:ind w:right="-1"/>
        <w:jc w:val="both"/>
        <w:rPr>
          <w:rFonts w:cstheme="minorHAnsi"/>
          <w:sz w:val="21"/>
          <w:szCs w:val="21"/>
        </w:rPr>
      </w:pPr>
      <w:r w:rsidRPr="005F5A0B">
        <w:rPr>
          <w:rFonts w:cstheme="minorHAnsi"/>
          <w:sz w:val="21"/>
          <w:szCs w:val="21"/>
        </w:rPr>
        <w:t xml:space="preserve">Modernizacja dwóch przepompowni ścieków zlokalizowanej na działce 657/2 i działce 940/7 polegać będzie na wymianie takich elementów jak: </w:t>
      </w:r>
    </w:p>
    <w:p w14:paraId="1ACB0D75" w14:textId="77777777" w:rsidR="00AC7E93" w:rsidRPr="005F5A0B" w:rsidRDefault="00AC7E93" w:rsidP="00AC7E93">
      <w:pPr>
        <w:widowControl w:val="0"/>
        <w:spacing w:after="0" w:line="240" w:lineRule="auto"/>
        <w:ind w:right="-1"/>
        <w:jc w:val="both"/>
        <w:rPr>
          <w:rFonts w:cstheme="minorHAnsi"/>
          <w:sz w:val="21"/>
          <w:szCs w:val="21"/>
        </w:rPr>
      </w:pPr>
      <w:r w:rsidRPr="005F5A0B">
        <w:rPr>
          <w:rFonts w:cstheme="minorHAnsi"/>
          <w:sz w:val="21"/>
          <w:szCs w:val="21"/>
        </w:rPr>
        <w:t xml:space="preserve">- pompy 100-220/7,5kW 2 szt., </w:t>
      </w:r>
    </w:p>
    <w:p w14:paraId="1B7F5E9C" w14:textId="77777777" w:rsidR="00AC7E93" w:rsidRPr="005F5A0B" w:rsidRDefault="00AC7E93" w:rsidP="00AC7E93">
      <w:pPr>
        <w:widowControl w:val="0"/>
        <w:spacing w:after="0" w:line="240" w:lineRule="auto"/>
        <w:ind w:right="-1"/>
        <w:jc w:val="both"/>
        <w:rPr>
          <w:rFonts w:cstheme="minorHAnsi"/>
          <w:sz w:val="21"/>
          <w:szCs w:val="21"/>
        </w:rPr>
      </w:pPr>
      <w:r w:rsidRPr="005F5A0B">
        <w:rPr>
          <w:rFonts w:cstheme="minorHAnsi"/>
          <w:sz w:val="21"/>
          <w:szCs w:val="21"/>
        </w:rPr>
        <w:t xml:space="preserve">- kolana stopowe wraz z uchwytami 2 szt., </w:t>
      </w:r>
    </w:p>
    <w:p w14:paraId="16F66E2A" w14:textId="77777777" w:rsidR="00AC7E93" w:rsidRPr="005F5A0B" w:rsidRDefault="00AC7E93" w:rsidP="00AC7E93">
      <w:pPr>
        <w:widowControl w:val="0"/>
        <w:spacing w:after="0" w:line="240" w:lineRule="auto"/>
        <w:ind w:right="-1"/>
        <w:jc w:val="both"/>
        <w:rPr>
          <w:rFonts w:cstheme="minorHAnsi"/>
          <w:sz w:val="21"/>
          <w:szCs w:val="21"/>
        </w:rPr>
      </w:pPr>
      <w:r w:rsidRPr="005F5A0B">
        <w:rPr>
          <w:rFonts w:cstheme="minorHAnsi"/>
          <w:sz w:val="21"/>
          <w:szCs w:val="21"/>
        </w:rPr>
        <w:t xml:space="preserve">- prowadnice dwururowe ze stali nierdzewnej 2 szt., </w:t>
      </w:r>
    </w:p>
    <w:p w14:paraId="4D5E5A5A" w14:textId="77777777" w:rsidR="00AC7E93" w:rsidRPr="005F5A0B" w:rsidRDefault="00AC7E93" w:rsidP="00AC7E93">
      <w:pPr>
        <w:widowControl w:val="0"/>
        <w:spacing w:after="0" w:line="240" w:lineRule="auto"/>
        <w:ind w:right="-1"/>
        <w:jc w:val="both"/>
        <w:rPr>
          <w:rFonts w:cstheme="minorHAnsi"/>
          <w:sz w:val="21"/>
          <w:szCs w:val="21"/>
        </w:rPr>
      </w:pPr>
      <w:r w:rsidRPr="005F5A0B">
        <w:rPr>
          <w:rFonts w:cstheme="minorHAnsi"/>
          <w:sz w:val="21"/>
          <w:szCs w:val="21"/>
        </w:rPr>
        <w:t>- orurowanie przepompowni ze stali nierdzewnej,</w:t>
      </w:r>
    </w:p>
    <w:p w14:paraId="68DFF64B" w14:textId="77777777" w:rsidR="00AC7E93" w:rsidRPr="005F5A0B" w:rsidRDefault="00AC7E93" w:rsidP="00AC7E93">
      <w:pPr>
        <w:widowControl w:val="0"/>
        <w:spacing w:after="0" w:line="240" w:lineRule="auto"/>
        <w:ind w:right="-1"/>
        <w:jc w:val="both"/>
        <w:rPr>
          <w:rFonts w:cstheme="minorHAnsi"/>
          <w:sz w:val="21"/>
          <w:szCs w:val="21"/>
        </w:rPr>
      </w:pPr>
      <w:r w:rsidRPr="005F5A0B">
        <w:rPr>
          <w:rFonts w:cstheme="minorHAnsi"/>
          <w:sz w:val="21"/>
          <w:szCs w:val="21"/>
        </w:rPr>
        <w:t xml:space="preserve"> - zawory zwrotne  2 szt., </w:t>
      </w:r>
    </w:p>
    <w:p w14:paraId="44AFF0A0" w14:textId="77777777" w:rsidR="00AC7E93" w:rsidRPr="005F5A0B" w:rsidRDefault="00AC7E93" w:rsidP="00AC7E93">
      <w:pPr>
        <w:widowControl w:val="0"/>
        <w:spacing w:after="0" w:line="240" w:lineRule="auto"/>
        <w:ind w:right="-1"/>
        <w:jc w:val="both"/>
        <w:rPr>
          <w:rFonts w:cstheme="minorHAnsi"/>
          <w:sz w:val="21"/>
          <w:szCs w:val="21"/>
        </w:rPr>
      </w:pPr>
      <w:r w:rsidRPr="005F5A0B">
        <w:rPr>
          <w:rFonts w:cstheme="minorHAnsi"/>
          <w:sz w:val="21"/>
          <w:szCs w:val="21"/>
        </w:rPr>
        <w:t xml:space="preserve">- zasuwy 2 szt., </w:t>
      </w:r>
    </w:p>
    <w:p w14:paraId="4FC7FCF5" w14:textId="77777777" w:rsidR="00AC7E93" w:rsidRPr="005F5A0B" w:rsidRDefault="00AC7E93" w:rsidP="00AC7E93">
      <w:pPr>
        <w:widowControl w:val="0"/>
        <w:spacing w:after="0" w:line="240" w:lineRule="auto"/>
        <w:ind w:right="-1"/>
        <w:jc w:val="both"/>
        <w:rPr>
          <w:rFonts w:cstheme="minorHAnsi"/>
          <w:sz w:val="21"/>
          <w:szCs w:val="21"/>
        </w:rPr>
      </w:pPr>
      <w:r w:rsidRPr="005F5A0B">
        <w:rPr>
          <w:rFonts w:cstheme="minorHAnsi"/>
          <w:sz w:val="21"/>
          <w:szCs w:val="21"/>
        </w:rPr>
        <w:t xml:space="preserve">- krata koszowa ręczna, </w:t>
      </w:r>
    </w:p>
    <w:p w14:paraId="5F0DB514" w14:textId="2CAEFA60" w:rsidR="00AC7E93" w:rsidRPr="005F5A0B" w:rsidRDefault="00AC7E93" w:rsidP="00AC7E93">
      <w:pPr>
        <w:widowControl w:val="0"/>
        <w:spacing w:after="0" w:line="240" w:lineRule="auto"/>
        <w:ind w:right="-1"/>
        <w:jc w:val="both"/>
        <w:rPr>
          <w:rFonts w:cstheme="minorHAnsi"/>
          <w:sz w:val="21"/>
          <w:szCs w:val="21"/>
        </w:rPr>
      </w:pPr>
      <w:r w:rsidRPr="005F5A0B">
        <w:rPr>
          <w:rFonts w:cstheme="minorHAnsi"/>
          <w:sz w:val="21"/>
          <w:szCs w:val="21"/>
        </w:rPr>
        <w:t xml:space="preserve">- wymiana szafy sterowniczej. </w:t>
      </w:r>
    </w:p>
    <w:p w14:paraId="231E2D79" w14:textId="77777777" w:rsidR="00AC7E93" w:rsidRPr="005F5A0B" w:rsidRDefault="00AC7E93" w:rsidP="008A2081">
      <w:pPr>
        <w:pStyle w:val="Akapitzlist"/>
        <w:widowControl w:val="0"/>
        <w:spacing w:after="0" w:line="240" w:lineRule="auto"/>
        <w:ind w:left="360" w:right="-1"/>
        <w:jc w:val="both"/>
        <w:rPr>
          <w:rFonts w:eastAsia="Times New Roman" w:cstheme="minorHAnsi"/>
          <w:b/>
          <w:bCs/>
          <w:i/>
          <w:iCs/>
          <w:sz w:val="21"/>
          <w:szCs w:val="21"/>
          <w:highlight w:val="yellow"/>
          <w:u w:val="single"/>
          <w:lang w:eastAsia="pl-PL"/>
        </w:rPr>
      </w:pPr>
    </w:p>
    <w:p w14:paraId="35198BBE" w14:textId="464012CD" w:rsidR="008A2081" w:rsidRPr="005F5A0B" w:rsidRDefault="008A2081" w:rsidP="008A2081">
      <w:pPr>
        <w:pStyle w:val="Akapitzlist"/>
        <w:widowControl w:val="0"/>
        <w:spacing w:after="0" w:line="240" w:lineRule="auto"/>
        <w:ind w:left="360" w:right="-1"/>
        <w:jc w:val="both"/>
        <w:rPr>
          <w:rFonts w:eastAsia="Times New Roman" w:cstheme="minorHAnsi"/>
          <w:b/>
          <w:bCs/>
          <w:i/>
          <w:iCs/>
          <w:sz w:val="21"/>
          <w:szCs w:val="21"/>
          <w:u w:val="single"/>
          <w:lang w:eastAsia="pl-PL"/>
        </w:rPr>
      </w:pPr>
      <w:r w:rsidRPr="005F5A0B">
        <w:rPr>
          <w:rFonts w:eastAsia="Times New Roman" w:cstheme="minorHAnsi"/>
          <w:b/>
          <w:bCs/>
          <w:i/>
          <w:iCs/>
          <w:sz w:val="21"/>
          <w:szCs w:val="21"/>
          <w:highlight w:val="yellow"/>
          <w:u w:val="single"/>
          <w:lang w:eastAsia="pl-PL"/>
        </w:rPr>
        <w:t xml:space="preserve">W zadaniu nr 2 </w:t>
      </w:r>
      <w:r w:rsidRPr="005F5A0B">
        <w:rPr>
          <w:rFonts w:eastAsia="Times New Roman" w:cstheme="minorHAnsi"/>
          <w:b/>
          <w:bCs/>
          <w:i/>
          <w:iCs/>
          <w:sz w:val="21"/>
          <w:szCs w:val="21"/>
          <w:u w:val="single"/>
          <w:lang w:eastAsia="pl-PL"/>
        </w:rPr>
        <w:t>Zakres robót przy wykonywaniu sieci wodociągowej obejmuje:</w:t>
      </w:r>
    </w:p>
    <w:p w14:paraId="3012DA8E" w14:textId="77777777" w:rsidR="008A2081" w:rsidRPr="005F5A0B" w:rsidRDefault="008A2081" w:rsidP="008A2081">
      <w:pPr>
        <w:pStyle w:val="Akapitzlist"/>
        <w:widowControl w:val="0"/>
        <w:spacing w:after="0" w:line="240" w:lineRule="auto"/>
        <w:ind w:left="360" w:right="-1"/>
        <w:jc w:val="both"/>
        <w:rPr>
          <w:rFonts w:eastAsia="Times New Roman" w:cstheme="minorHAnsi"/>
          <w:sz w:val="21"/>
          <w:szCs w:val="21"/>
          <w:lang w:eastAsia="pl-PL"/>
        </w:rPr>
      </w:pPr>
    </w:p>
    <w:p w14:paraId="5E574DF4" w14:textId="77777777" w:rsidR="008A2081" w:rsidRPr="005F5A0B" w:rsidRDefault="008A2081" w:rsidP="008A2081">
      <w:pPr>
        <w:pStyle w:val="Akapitzlist"/>
        <w:widowControl w:val="0"/>
        <w:spacing w:after="0" w:line="240" w:lineRule="auto"/>
        <w:ind w:left="360" w:right="-1"/>
        <w:jc w:val="both"/>
        <w:rPr>
          <w:rFonts w:eastAsia="Times New Roman" w:cstheme="minorHAnsi"/>
          <w:sz w:val="21"/>
          <w:szCs w:val="21"/>
          <w:lang w:eastAsia="pl-PL"/>
        </w:rPr>
      </w:pPr>
      <w:r w:rsidRPr="005F5A0B">
        <w:rPr>
          <w:rFonts w:eastAsia="Times New Roman" w:cstheme="minorHAnsi"/>
          <w:sz w:val="21"/>
          <w:szCs w:val="21"/>
          <w:lang w:eastAsia="pl-PL"/>
        </w:rPr>
        <w:t>-</w:t>
      </w:r>
      <w:r w:rsidRPr="005F5A0B">
        <w:rPr>
          <w:rFonts w:eastAsia="Times New Roman" w:cstheme="minorHAnsi"/>
          <w:sz w:val="21"/>
          <w:szCs w:val="21"/>
          <w:lang w:eastAsia="pl-PL"/>
        </w:rPr>
        <w:tab/>
        <w:t>oznakowanie robót,</w:t>
      </w:r>
    </w:p>
    <w:p w14:paraId="565677B6" w14:textId="77777777" w:rsidR="008A2081" w:rsidRPr="005F5A0B" w:rsidRDefault="008A2081" w:rsidP="008A2081">
      <w:pPr>
        <w:pStyle w:val="Akapitzlist"/>
        <w:widowControl w:val="0"/>
        <w:spacing w:after="0" w:line="240" w:lineRule="auto"/>
        <w:ind w:left="360" w:right="-1"/>
        <w:jc w:val="both"/>
        <w:rPr>
          <w:rFonts w:eastAsia="Times New Roman" w:cstheme="minorHAnsi"/>
          <w:sz w:val="21"/>
          <w:szCs w:val="21"/>
          <w:lang w:eastAsia="pl-PL"/>
        </w:rPr>
      </w:pPr>
      <w:r w:rsidRPr="005F5A0B">
        <w:rPr>
          <w:rFonts w:eastAsia="Times New Roman" w:cstheme="minorHAnsi"/>
          <w:sz w:val="21"/>
          <w:szCs w:val="21"/>
          <w:lang w:eastAsia="pl-PL"/>
        </w:rPr>
        <w:t>-</w:t>
      </w:r>
      <w:r w:rsidRPr="005F5A0B">
        <w:rPr>
          <w:rFonts w:eastAsia="Times New Roman" w:cstheme="minorHAnsi"/>
          <w:sz w:val="21"/>
          <w:szCs w:val="21"/>
          <w:lang w:eastAsia="pl-PL"/>
        </w:rPr>
        <w:tab/>
        <w:t>dostawę materiałów,</w:t>
      </w:r>
    </w:p>
    <w:p w14:paraId="4E3B5470" w14:textId="77777777" w:rsidR="008A2081" w:rsidRPr="005F5A0B" w:rsidRDefault="008A2081" w:rsidP="008A2081">
      <w:pPr>
        <w:pStyle w:val="Akapitzlist"/>
        <w:widowControl w:val="0"/>
        <w:spacing w:after="0" w:line="240" w:lineRule="auto"/>
        <w:ind w:left="360" w:right="-1"/>
        <w:jc w:val="both"/>
        <w:rPr>
          <w:rFonts w:eastAsia="Times New Roman" w:cstheme="minorHAnsi"/>
          <w:sz w:val="21"/>
          <w:szCs w:val="21"/>
          <w:lang w:eastAsia="pl-PL"/>
        </w:rPr>
      </w:pPr>
      <w:r w:rsidRPr="005F5A0B">
        <w:rPr>
          <w:rFonts w:eastAsia="Times New Roman" w:cstheme="minorHAnsi"/>
          <w:sz w:val="21"/>
          <w:szCs w:val="21"/>
          <w:lang w:eastAsia="pl-PL"/>
        </w:rPr>
        <w:t>-</w:t>
      </w:r>
      <w:r w:rsidRPr="005F5A0B">
        <w:rPr>
          <w:rFonts w:eastAsia="Times New Roman" w:cstheme="minorHAnsi"/>
          <w:sz w:val="21"/>
          <w:szCs w:val="21"/>
          <w:lang w:eastAsia="pl-PL"/>
        </w:rPr>
        <w:tab/>
        <w:t>wykonanie prac przygotowawczych, przekopy próbne oraz zabezpieczenie obcych sieci infrastruktury technicznej zgodnie z uzgodnieniami branżowymi,</w:t>
      </w:r>
    </w:p>
    <w:p w14:paraId="552325ED" w14:textId="77777777" w:rsidR="008A2081" w:rsidRPr="005F5A0B" w:rsidRDefault="008A2081" w:rsidP="008A2081">
      <w:pPr>
        <w:pStyle w:val="Akapitzlist"/>
        <w:widowControl w:val="0"/>
        <w:spacing w:after="0" w:line="240" w:lineRule="auto"/>
        <w:ind w:left="360" w:right="-1"/>
        <w:jc w:val="both"/>
        <w:rPr>
          <w:rFonts w:eastAsia="Times New Roman" w:cstheme="minorHAnsi"/>
          <w:sz w:val="21"/>
          <w:szCs w:val="21"/>
          <w:lang w:eastAsia="pl-PL"/>
        </w:rPr>
      </w:pPr>
      <w:r w:rsidRPr="005F5A0B">
        <w:rPr>
          <w:rFonts w:eastAsia="Times New Roman" w:cstheme="minorHAnsi"/>
          <w:sz w:val="21"/>
          <w:szCs w:val="21"/>
          <w:lang w:eastAsia="pl-PL"/>
        </w:rPr>
        <w:t>-</w:t>
      </w:r>
      <w:r w:rsidRPr="005F5A0B">
        <w:rPr>
          <w:rFonts w:eastAsia="Times New Roman" w:cstheme="minorHAnsi"/>
          <w:sz w:val="21"/>
          <w:szCs w:val="21"/>
          <w:lang w:eastAsia="pl-PL"/>
        </w:rPr>
        <w:tab/>
        <w:t>wykonanie wykopu wraz z umocnieniem ścian wykopu,</w:t>
      </w:r>
    </w:p>
    <w:p w14:paraId="4072DBC0" w14:textId="77777777" w:rsidR="008A2081" w:rsidRPr="005F5A0B" w:rsidRDefault="008A2081" w:rsidP="008A2081">
      <w:pPr>
        <w:pStyle w:val="Akapitzlist"/>
        <w:widowControl w:val="0"/>
        <w:spacing w:after="0" w:line="240" w:lineRule="auto"/>
        <w:ind w:left="360" w:right="-1"/>
        <w:jc w:val="both"/>
        <w:rPr>
          <w:rFonts w:eastAsia="Times New Roman" w:cstheme="minorHAnsi"/>
          <w:sz w:val="21"/>
          <w:szCs w:val="21"/>
          <w:lang w:eastAsia="pl-PL"/>
        </w:rPr>
      </w:pPr>
      <w:r w:rsidRPr="005F5A0B">
        <w:rPr>
          <w:rFonts w:eastAsia="Times New Roman" w:cstheme="minorHAnsi"/>
          <w:sz w:val="21"/>
          <w:szCs w:val="21"/>
          <w:lang w:eastAsia="pl-PL"/>
        </w:rPr>
        <w:lastRenderedPageBreak/>
        <w:t>-</w:t>
      </w:r>
      <w:r w:rsidRPr="005F5A0B">
        <w:rPr>
          <w:rFonts w:eastAsia="Times New Roman" w:cstheme="minorHAnsi"/>
          <w:sz w:val="21"/>
          <w:szCs w:val="21"/>
          <w:lang w:eastAsia="pl-PL"/>
        </w:rPr>
        <w:tab/>
        <w:t>utrzymanie wykopu w stanie suchym,</w:t>
      </w:r>
    </w:p>
    <w:p w14:paraId="116528BF" w14:textId="77777777" w:rsidR="008A2081" w:rsidRPr="005F5A0B" w:rsidRDefault="008A2081" w:rsidP="008A2081">
      <w:pPr>
        <w:pStyle w:val="Akapitzlist"/>
        <w:widowControl w:val="0"/>
        <w:spacing w:after="0" w:line="240" w:lineRule="auto"/>
        <w:ind w:left="360" w:right="-1"/>
        <w:jc w:val="both"/>
        <w:rPr>
          <w:rFonts w:eastAsia="Times New Roman" w:cstheme="minorHAnsi"/>
          <w:sz w:val="21"/>
          <w:szCs w:val="21"/>
          <w:lang w:eastAsia="pl-PL"/>
        </w:rPr>
      </w:pPr>
      <w:r w:rsidRPr="005F5A0B">
        <w:rPr>
          <w:rFonts w:eastAsia="Times New Roman" w:cstheme="minorHAnsi"/>
          <w:sz w:val="21"/>
          <w:szCs w:val="21"/>
          <w:lang w:eastAsia="pl-PL"/>
        </w:rPr>
        <w:t>-</w:t>
      </w:r>
      <w:r w:rsidRPr="005F5A0B">
        <w:rPr>
          <w:rFonts w:eastAsia="Times New Roman" w:cstheme="minorHAnsi"/>
          <w:sz w:val="21"/>
          <w:szCs w:val="21"/>
          <w:lang w:eastAsia="pl-PL"/>
        </w:rPr>
        <w:tab/>
        <w:t>przygotowanie podłoża pod przewody i pod obiekty na sieci, badanie zagęszczenia podłoża,</w:t>
      </w:r>
    </w:p>
    <w:p w14:paraId="70D8F29D" w14:textId="77777777" w:rsidR="008A2081" w:rsidRPr="005F5A0B" w:rsidRDefault="008A2081" w:rsidP="008A2081">
      <w:pPr>
        <w:pStyle w:val="Akapitzlist"/>
        <w:widowControl w:val="0"/>
        <w:spacing w:after="0" w:line="240" w:lineRule="auto"/>
        <w:ind w:left="360" w:right="-1"/>
        <w:jc w:val="both"/>
        <w:rPr>
          <w:rFonts w:eastAsia="Times New Roman" w:cstheme="minorHAnsi"/>
          <w:sz w:val="21"/>
          <w:szCs w:val="21"/>
          <w:lang w:eastAsia="pl-PL"/>
        </w:rPr>
      </w:pPr>
      <w:r w:rsidRPr="005F5A0B">
        <w:rPr>
          <w:rFonts w:eastAsia="Times New Roman" w:cstheme="minorHAnsi"/>
          <w:sz w:val="21"/>
          <w:szCs w:val="21"/>
          <w:lang w:eastAsia="pl-PL"/>
        </w:rPr>
        <w:t>-</w:t>
      </w:r>
      <w:r w:rsidRPr="005F5A0B">
        <w:rPr>
          <w:rFonts w:eastAsia="Times New Roman" w:cstheme="minorHAnsi"/>
          <w:sz w:val="21"/>
          <w:szCs w:val="21"/>
          <w:lang w:eastAsia="pl-PL"/>
        </w:rPr>
        <w:tab/>
        <w:t>ułożenie przewodów wodociągowych, montaż armatury wodociągowej,</w:t>
      </w:r>
    </w:p>
    <w:p w14:paraId="4DE058F6" w14:textId="77777777" w:rsidR="008A2081" w:rsidRPr="005F5A0B" w:rsidRDefault="008A2081" w:rsidP="008A2081">
      <w:pPr>
        <w:pStyle w:val="Akapitzlist"/>
        <w:widowControl w:val="0"/>
        <w:spacing w:after="0" w:line="240" w:lineRule="auto"/>
        <w:ind w:left="360" w:right="-1"/>
        <w:jc w:val="both"/>
        <w:rPr>
          <w:rFonts w:eastAsia="Times New Roman" w:cstheme="minorHAnsi"/>
          <w:sz w:val="21"/>
          <w:szCs w:val="21"/>
          <w:lang w:eastAsia="pl-PL"/>
        </w:rPr>
      </w:pPr>
      <w:r w:rsidRPr="005F5A0B">
        <w:rPr>
          <w:rFonts w:eastAsia="Times New Roman" w:cstheme="minorHAnsi"/>
          <w:sz w:val="21"/>
          <w:szCs w:val="21"/>
          <w:lang w:eastAsia="pl-PL"/>
        </w:rPr>
        <w:t>-</w:t>
      </w:r>
      <w:r w:rsidRPr="005F5A0B">
        <w:rPr>
          <w:rFonts w:eastAsia="Times New Roman" w:cstheme="minorHAnsi"/>
          <w:sz w:val="21"/>
          <w:szCs w:val="21"/>
          <w:lang w:eastAsia="pl-PL"/>
        </w:rPr>
        <w:tab/>
        <w:t>geodezyjne wytyczenie trasy sieci wodociągowej oraz pomiar geodezyjny powykonawczy,</w:t>
      </w:r>
    </w:p>
    <w:p w14:paraId="32C1ACCF" w14:textId="77777777" w:rsidR="008A2081" w:rsidRPr="005F5A0B" w:rsidRDefault="008A2081" w:rsidP="008A2081">
      <w:pPr>
        <w:pStyle w:val="Akapitzlist"/>
        <w:widowControl w:val="0"/>
        <w:spacing w:after="0" w:line="240" w:lineRule="auto"/>
        <w:ind w:left="360" w:right="-1"/>
        <w:jc w:val="both"/>
        <w:rPr>
          <w:rFonts w:eastAsia="Times New Roman" w:cstheme="minorHAnsi"/>
          <w:sz w:val="21"/>
          <w:szCs w:val="21"/>
          <w:lang w:eastAsia="pl-PL"/>
        </w:rPr>
      </w:pPr>
      <w:r w:rsidRPr="005F5A0B">
        <w:rPr>
          <w:rFonts w:eastAsia="Times New Roman" w:cstheme="minorHAnsi"/>
          <w:sz w:val="21"/>
          <w:szCs w:val="21"/>
          <w:lang w:eastAsia="pl-PL"/>
        </w:rPr>
        <w:t>-</w:t>
      </w:r>
      <w:r w:rsidRPr="005F5A0B">
        <w:rPr>
          <w:rFonts w:eastAsia="Times New Roman" w:cstheme="minorHAnsi"/>
          <w:sz w:val="21"/>
          <w:szCs w:val="21"/>
          <w:lang w:eastAsia="pl-PL"/>
        </w:rPr>
        <w:tab/>
        <w:t>zasypanie i zagęszczenie wykopu z demontażem umocnień ścian wykopu, badanie geotechniczne zagęszczenia wykopu,</w:t>
      </w:r>
    </w:p>
    <w:p w14:paraId="4B0F5A10" w14:textId="77777777" w:rsidR="008A2081" w:rsidRPr="005F5A0B" w:rsidRDefault="008A2081" w:rsidP="008A2081">
      <w:pPr>
        <w:pStyle w:val="Akapitzlist"/>
        <w:widowControl w:val="0"/>
        <w:spacing w:after="0" w:line="240" w:lineRule="auto"/>
        <w:ind w:left="360" w:right="-1"/>
        <w:jc w:val="both"/>
        <w:rPr>
          <w:rFonts w:eastAsia="Times New Roman" w:cstheme="minorHAnsi"/>
          <w:sz w:val="21"/>
          <w:szCs w:val="21"/>
          <w:lang w:eastAsia="pl-PL"/>
        </w:rPr>
      </w:pPr>
      <w:r w:rsidRPr="005F5A0B">
        <w:rPr>
          <w:rFonts w:eastAsia="Times New Roman" w:cstheme="minorHAnsi"/>
          <w:sz w:val="21"/>
          <w:szCs w:val="21"/>
          <w:lang w:eastAsia="pl-PL"/>
        </w:rPr>
        <w:t>-</w:t>
      </w:r>
      <w:r w:rsidRPr="005F5A0B">
        <w:rPr>
          <w:rFonts w:eastAsia="Times New Roman" w:cstheme="minorHAnsi"/>
          <w:sz w:val="21"/>
          <w:szCs w:val="21"/>
          <w:lang w:eastAsia="pl-PL"/>
        </w:rPr>
        <w:tab/>
        <w:t>próby ciśnieniowe wodociągu, płukanie sieci wodociągowej, badanie bakteriologiczne wody pochodzącej z wybudowanej sieci, dezynfekcja sieci wodociągowej,</w:t>
      </w:r>
    </w:p>
    <w:p w14:paraId="26FF01FD" w14:textId="77777777" w:rsidR="008A2081" w:rsidRPr="005F5A0B" w:rsidRDefault="008A2081" w:rsidP="008A2081">
      <w:pPr>
        <w:pStyle w:val="Akapitzlist"/>
        <w:widowControl w:val="0"/>
        <w:spacing w:after="0" w:line="240" w:lineRule="auto"/>
        <w:ind w:left="360" w:right="-1"/>
        <w:jc w:val="both"/>
        <w:rPr>
          <w:rFonts w:eastAsia="Times New Roman" w:cstheme="minorHAnsi"/>
          <w:sz w:val="21"/>
          <w:szCs w:val="21"/>
          <w:lang w:eastAsia="pl-PL"/>
        </w:rPr>
      </w:pPr>
      <w:r w:rsidRPr="005F5A0B">
        <w:rPr>
          <w:rFonts w:eastAsia="Times New Roman" w:cstheme="minorHAnsi"/>
          <w:sz w:val="21"/>
          <w:szCs w:val="21"/>
          <w:lang w:eastAsia="pl-PL"/>
        </w:rPr>
        <w:t>-</w:t>
      </w:r>
      <w:r w:rsidRPr="005F5A0B">
        <w:rPr>
          <w:rFonts w:eastAsia="Times New Roman" w:cstheme="minorHAnsi"/>
          <w:sz w:val="21"/>
          <w:szCs w:val="21"/>
          <w:lang w:eastAsia="pl-PL"/>
        </w:rPr>
        <w:tab/>
        <w:t>wywóz i utylizację na legalnym składowisku urobku z wykopów,</w:t>
      </w:r>
    </w:p>
    <w:p w14:paraId="1FFC0926" w14:textId="77777777" w:rsidR="008A2081" w:rsidRPr="005F5A0B" w:rsidRDefault="008A2081" w:rsidP="008A2081">
      <w:pPr>
        <w:pStyle w:val="Akapitzlist"/>
        <w:widowControl w:val="0"/>
        <w:spacing w:after="0" w:line="240" w:lineRule="auto"/>
        <w:ind w:left="360" w:right="-1"/>
        <w:jc w:val="both"/>
        <w:rPr>
          <w:rFonts w:eastAsia="Times New Roman" w:cstheme="minorHAnsi"/>
          <w:sz w:val="21"/>
          <w:szCs w:val="21"/>
          <w:lang w:eastAsia="pl-PL"/>
        </w:rPr>
      </w:pPr>
      <w:r w:rsidRPr="005F5A0B">
        <w:rPr>
          <w:rFonts w:eastAsia="Times New Roman" w:cstheme="minorHAnsi"/>
          <w:sz w:val="21"/>
          <w:szCs w:val="21"/>
          <w:lang w:eastAsia="pl-PL"/>
        </w:rPr>
        <w:t>-</w:t>
      </w:r>
      <w:r w:rsidRPr="005F5A0B">
        <w:rPr>
          <w:rFonts w:eastAsia="Times New Roman" w:cstheme="minorHAnsi"/>
          <w:sz w:val="21"/>
          <w:szCs w:val="21"/>
          <w:lang w:eastAsia="pl-PL"/>
        </w:rPr>
        <w:tab/>
        <w:t>odtworzenie terenu po robotach,</w:t>
      </w:r>
    </w:p>
    <w:p w14:paraId="6ED9F64F" w14:textId="22F7C029" w:rsidR="008A2081" w:rsidRPr="005F5A0B" w:rsidRDefault="008A2081" w:rsidP="008A2081">
      <w:pPr>
        <w:pStyle w:val="Akapitzlist"/>
        <w:widowControl w:val="0"/>
        <w:spacing w:after="0" w:line="240" w:lineRule="auto"/>
        <w:ind w:left="360" w:right="-1"/>
        <w:jc w:val="both"/>
        <w:rPr>
          <w:rFonts w:eastAsia="Times New Roman" w:cstheme="minorHAnsi"/>
          <w:sz w:val="21"/>
          <w:szCs w:val="21"/>
          <w:lang w:eastAsia="pl-PL"/>
        </w:rPr>
      </w:pPr>
      <w:r w:rsidRPr="005F5A0B">
        <w:rPr>
          <w:rFonts w:eastAsia="Times New Roman" w:cstheme="minorHAnsi"/>
          <w:sz w:val="21"/>
          <w:szCs w:val="21"/>
          <w:lang w:eastAsia="pl-PL"/>
        </w:rPr>
        <w:t>-</w:t>
      </w:r>
      <w:r w:rsidRPr="005F5A0B">
        <w:rPr>
          <w:rFonts w:eastAsia="Times New Roman" w:cstheme="minorHAnsi"/>
          <w:sz w:val="21"/>
          <w:szCs w:val="21"/>
          <w:lang w:eastAsia="pl-PL"/>
        </w:rPr>
        <w:tab/>
        <w:t>przeprowadzenie pomiarów i badań wymaganych w ST.</w:t>
      </w:r>
    </w:p>
    <w:p w14:paraId="766CBBC2" w14:textId="77777777" w:rsidR="008A2081" w:rsidRPr="005F5A0B" w:rsidRDefault="008A2081" w:rsidP="008A2081">
      <w:pPr>
        <w:pStyle w:val="Akapitzlist"/>
        <w:widowControl w:val="0"/>
        <w:spacing w:after="0" w:line="240" w:lineRule="auto"/>
        <w:ind w:left="360" w:right="-1"/>
        <w:jc w:val="both"/>
        <w:rPr>
          <w:rFonts w:eastAsia="Times New Roman" w:cstheme="minorHAnsi"/>
          <w:sz w:val="21"/>
          <w:szCs w:val="21"/>
          <w:lang w:eastAsia="pl-PL"/>
        </w:rPr>
      </w:pPr>
    </w:p>
    <w:p w14:paraId="065FA978" w14:textId="10D5D583" w:rsidR="008A2081" w:rsidRPr="005F5A0B" w:rsidRDefault="008A2081" w:rsidP="008A2081">
      <w:pPr>
        <w:pStyle w:val="Akapitzlist"/>
        <w:widowControl w:val="0"/>
        <w:spacing w:after="0" w:line="240" w:lineRule="auto"/>
        <w:ind w:left="360" w:right="-1"/>
        <w:jc w:val="both"/>
        <w:rPr>
          <w:rFonts w:eastAsia="Times New Roman" w:cstheme="minorHAnsi"/>
          <w:b/>
          <w:bCs/>
          <w:i/>
          <w:iCs/>
          <w:sz w:val="21"/>
          <w:szCs w:val="21"/>
          <w:u w:val="single"/>
          <w:lang w:eastAsia="pl-PL"/>
        </w:rPr>
      </w:pPr>
      <w:bookmarkStart w:id="0" w:name="_Hlk171335743"/>
      <w:r w:rsidRPr="005F5A0B">
        <w:rPr>
          <w:rFonts w:eastAsia="Times New Roman" w:cstheme="minorHAnsi"/>
          <w:b/>
          <w:bCs/>
          <w:i/>
          <w:iCs/>
          <w:sz w:val="21"/>
          <w:szCs w:val="21"/>
          <w:u w:val="single"/>
          <w:lang w:eastAsia="pl-PL"/>
        </w:rPr>
        <w:t>Zakres robót przy wykonywaniu kanalizacji sanitarnej obejmuje:</w:t>
      </w:r>
    </w:p>
    <w:bookmarkEnd w:id="0"/>
    <w:p w14:paraId="63F7EE15" w14:textId="3975923E" w:rsidR="0050225B" w:rsidRPr="005F5A0B" w:rsidRDefault="0050225B" w:rsidP="00BB1B9A">
      <w:pPr>
        <w:widowControl w:val="0"/>
        <w:spacing w:after="0" w:line="240" w:lineRule="auto"/>
        <w:jc w:val="both"/>
        <w:rPr>
          <w:rFonts w:eastAsia="Times New Roman" w:cstheme="minorHAnsi"/>
          <w:sz w:val="21"/>
          <w:szCs w:val="21"/>
          <w:lang w:eastAsia="pl-PL"/>
        </w:rPr>
      </w:pPr>
      <w:r w:rsidRPr="005F5A0B">
        <w:rPr>
          <w:rFonts w:eastAsia="Times New Roman" w:cstheme="minorHAnsi"/>
          <w:sz w:val="21"/>
          <w:szCs w:val="21"/>
          <w:lang w:eastAsia="pl-PL"/>
        </w:rPr>
        <w:t xml:space="preserve">- </w:t>
      </w:r>
      <w:r w:rsidR="008A2081" w:rsidRPr="005F5A0B">
        <w:rPr>
          <w:rFonts w:eastAsia="Times New Roman" w:cstheme="minorHAnsi"/>
          <w:sz w:val="21"/>
          <w:szCs w:val="21"/>
          <w:lang w:eastAsia="pl-PL"/>
        </w:rPr>
        <w:t>oznakowanie robó</w:t>
      </w:r>
      <w:r w:rsidRPr="005F5A0B">
        <w:rPr>
          <w:rFonts w:eastAsia="Times New Roman" w:cstheme="minorHAnsi"/>
          <w:sz w:val="21"/>
          <w:szCs w:val="21"/>
          <w:lang w:eastAsia="pl-PL"/>
        </w:rPr>
        <w:t>t,</w:t>
      </w:r>
    </w:p>
    <w:p w14:paraId="4D66D119" w14:textId="77777777" w:rsidR="0050225B" w:rsidRPr="005F5A0B" w:rsidRDefault="008A2081" w:rsidP="0050225B">
      <w:pPr>
        <w:widowControl w:val="0"/>
        <w:spacing w:after="0" w:line="240" w:lineRule="auto"/>
        <w:jc w:val="both"/>
        <w:rPr>
          <w:rFonts w:eastAsia="Times New Roman" w:cstheme="minorHAnsi"/>
          <w:sz w:val="21"/>
          <w:szCs w:val="21"/>
          <w:lang w:eastAsia="pl-PL"/>
        </w:rPr>
      </w:pPr>
      <w:r w:rsidRPr="005F5A0B">
        <w:rPr>
          <w:rFonts w:eastAsia="Times New Roman" w:cstheme="minorHAnsi"/>
          <w:sz w:val="21"/>
          <w:szCs w:val="21"/>
          <w:lang w:eastAsia="pl-PL"/>
        </w:rPr>
        <w:t>-</w:t>
      </w:r>
      <w:r w:rsidR="0050225B" w:rsidRPr="005F5A0B">
        <w:rPr>
          <w:rFonts w:eastAsia="Times New Roman" w:cstheme="minorHAnsi"/>
          <w:sz w:val="21"/>
          <w:szCs w:val="21"/>
          <w:lang w:eastAsia="pl-PL"/>
        </w:rPr>
        <w:t xml:space="preserve"> </w:t>
      </w:r>
      <w:r w:rsidRPr="005F5A0B">
        <w:rPr>
          <w:rFonts w:eastAsia="Times New Roman" w:cstheme="minorHAnsi"/>
          <w:sz w:val="21"/>
          <w:szCs w:val="21"/>
          <w:lang w:eastAsia="pl-PL"/>
        </w:rPr>
        <w:t>dostawę materiałów,</w:t>
      </w:r>
    </w:p>
    <w:p w14:paraId="04F301DC" w14:textId="6A99675C" w:rsidR="0050225B" w:rsidRPr="005F5A0B" w:rsidRDefault="0050225B" w:rsidP="0050225B">
      <w:pPr>
        <w:widowControl w:val="0"/>
        <w:spacing w:after="0" w:line="240" w:lineRule="auto"/>
        <w:jc w:val="both"/>
        <w:rPr>
          <w:rFonts w:eastAsia="Times New Roman" w:cstheme="minorHAnsi"/>
          <w:sz w:val="21"/>
          <w:szCs w:val="21"/>
          <w:lang w:eastAsia="pl-PL"/>
        </w:rPr>
      </w:pPr>
      <w:r w:rsidRPr="005F5A0B">
        <w:rPr>
          <w:rFonts w:eastAsia="Times New Roman" w:cstheme="minorHAnsi"/>
          <w:sz w:val="21"/>
          <w:szCs w:val="21"/>
          <w:lang w:eastAsia="pl-PL"/>
        </w:rPr>
        <w:t xml:space="preserve">- </w:t>
      </w:r>
      <w:r w:rsidR="008A2081" w:rsidRPr="005F5A0B">
        <w:rPr>
          <w:rFonts w:eastAsia="Times New Roman" w:cstheme="minorHAnsi"/>
          <w:sz w:val="21"/>
          <w:szCs w:val="21"/>
          <w:lang w:eastAsia="pl-PL"/>
        </w:rPr>
        <w:t>wykonanie prac przygotowawczych, w tym rozbiórki istniejących nawierzchni, przekopy</w:t>
      </w:r>
      <w:r w:rsidRPr="005F5A0B">
        <w:rPr>
          <w:rFonts w:eastAsia="Times New Roman" w:cstheme="minorHAnsi"/>
          <w:sz w:val="21"/>
          <w:szCs w:val="21"/>
          <w:lang w:eastAsia="pl-PL"/>
        </w:rPr>
        <w:t>,</w:t>
      </w:r>
    </w:p>
    <w:p w14:paraId="1EA4DD5B" w14:textId="77777777" w:rsidR="0050225B" w:rsidRPr="005F5A0B" w:rsidRDefault="0050225B" w:rsidP="0050225B">
      <w:pPr>
        <w:widowControl w:val="0"/>
        <w:spacing w:after="0" w:line="240" w:lineRule="auto"/>
        <w:jc w:val="both"/>
        <w:rPr>
          <w:rFonts w:eastAsia="Times New Roman" w:cstheme="minorHAnsi"/>
          <w:sz w:val="21"/>
          <w:szCs w:val="21"/>
          <w:lang w:eastAsia="pl-PL"/>
        </w:rPr>
      </w:pPr>
      <w:r w:rsidRPr="005F5A0B">
        <w:rPr>
          <w:rFonts w:eastAsia="Times New Roman" w:cstheme="minorHAnsi"/>
          <w:sz w:val="21"/>
          <w:szCs w:val="21"/>
          <w:lang w:eastAsia="pl-PL"/>
        </w:rPr>
        <w:t xml:space="preserve">- </w:t>
      </w:r>
      <w:r w:rsidR="008A2081" w:rsidRPr="005F5A0B">
        <w:rPr>
          <w:rFonts w:eastAsia="Times New Roman" w:cstheme="minorHAnsi"/>
          <w:sz w:val="21"/>
          <w:szCs w:val="21"/>
          <w:lang w:eastAsia="pl-PL"/>
        </w:rPr>
        <w:t>próbne oraz podwieszenie instalacji obcych,</w:t>
      </w:r>
    </w:p>
    <w:p w14:paraId="666EEDEF" w14:textId="77777777" w:rsidR="0050225B" w:rsidRPr="005F5A0B" w:rsidRDefault="0050225B" w:rsidP="0050225B">
      <w:pPr>
        <w:widowControl w:val="0"/>
        <w:spacing w:after="0" w:line="240" w:lineRule="auto"/>
        <w:jc w:val="both"/>
        <w:rPr>
          <w:rFonts w:eastAsia="Times New Roman" w:cstheme="minorHAnsi"/>
          <w:sz w:val="21"/>
          <w:szCs w:val="21"/>
          <w:lang w:eastAsia="pl-PL"/>
        </w:rPr>
      </w:pPr>
      <w:r w:rsidRPr="005F5A0B">
        <w:rPr>
          <w:rFonts w:eastAsia="Times New Roman" w:cstheme="minorHAnsi"/>
          <w:sz w:val="21"/>
          <w:szCs w:val="21"/>
          <w:lang w:eastAsia="pl-PL"/>
        </w:rPr>
        <w:t xml:space="preserve">- </w:t>
      </w:r>
      <w:r w:rsidR="008A2081" w:rsidRPr="005F5A0B">
        <w:rPr>
          <w:rFonts w:eastAsia="Times New Roman" w:cstheme="minorHAnsi"/>
          <w:sz w:val="21"/>
          <w:szCs w:val="21"/>
          <w:lang w:eastAsia="pl-PL"/>
        </w:rPr>
        <w:t>wykonanie wykopów w gruncie wraz z umocnieniem ścian wykopu</w:t>
      </w:r>
      <w:r w:rsidRPr="005F5A0B">
        <w:rPr>
          <w:rFonts w:eastAsia="Times New Roman" w:cstheme="minorHAnsi"/>
          <w:sz w:val="21"/>
          <w:szCs w:val="21"/>
          <w:lang w:eastAsia="pl-PL"/>
        </w:rPr>
        <w:t>,</w:t>
      </w:r>
    </w:p>
    <w:p w14:paraId="35A5F23A" w14:textId="77777777" w:rsidR="0050225B" w:rsidRPr="005F5A0B" w:rsidRDefault="0050225B" w:rsidP="0050225B">
      <w:pPr>
        <w:widowControl w:val="0"/>
        <w:spacing w:after="0" w:line="240" w:lineRule="auto"/>
        <w:jc w:val="both"/>
        <w:rPr>
          <w:rFonts w:eastAsia="Times New Roman" w:cstheme="minorHAnsi"/>
          <w:sz w:val="21"/>
          <w:szCs w:val="21"/>
          <w:lang w:eastAsia="pl-PL"/>
        </w:rPr>
      </w:pPr>
      <w:r w:rsidRPr="005F5A0B">
        <w:rPr>
          <w:rFonts w:eastAsia="Times New Roman" w:cstheme="minorHAnsi"/>
          <w:sz w:val="21"/>
          <w:szCs w:val="21"/>
          <w:lang w:eastAsia="pl-PL"/>
        </w:rPr>
        <w:t xml:space="preserve">- </w:t>
      </w:r>
      <w:r w:rsidR="008A2081" w:rsidRPr="005F5A0B">
        <w:rPr>
          <w:rFonts w:eastAsia="Times New Roman" w:cstheme="minorHAnsi"/>
          <w:sz w:val="21"/>
          <w:szCs w:val="21"/>
          <w:lang w:eastAsia="pl-PL"/>
        </w:rPr>
        <w:t>przygotowanie podłoża pod przewody i obiekty na sieci,</w:t>
      </w:r>
      <w:r w:rsidRPr="005F5A0B">
        <w:rPr>
          <w:rFonts w:eastAsia="Times New Roman" w:cstheme="minorHAnsi"/>
          <w:sz w:val="21"/>
          <w:szCs w:val="21"/>
          <w:lang w:eastAsia="pl-PL"/>
        </w:rPr>
        <w:t>,</w:t>
      </w:r>
    </w:p>
    <w:p w14:paraId="13FAEADB" w14:textId="554E81FF" w:rsidR="008A2081" w:rsidRPr="005F5A0B" w:rsidRDefault="0050225B" w:rsidP="0050225B">
      <w:pPr>
        <w:widowControl w:val="0"/>
        <w:spacing w:after="0" w:line="240" w:lineRule="auto"/>
        <w:jc w:val="both"/>
        <w:rPr>
          <w:rFonts w:eastAsia="Times New Roman" w:cstheme="minorHAnsi"/>
          <w:sz w:val="21"/>
          <w:szCs w:val="21"/>
          <w:lang w:eastAsia="pl-PL"/>
        </w:rPr>
      </w:pPr>
      <w:r w:rsidRPr="005F5A0B">
        <w:rPr>
          <w:rFonts w:eastAsia="Times New Roman" w:cstheme="minorHAnsi"/>
          <w:sz w:val="21"/>
          <w:szCs w:val="21"/>
          <w:lang w:eastAsia="pl-PL"/>
        </w:rPr>
        <w:t xml:space="preserve">- </w:t>
      </w:r>
      <w:r w:rsidR="008A2081" w:rsidRPr="005F5A0B">
        <w:rPr>
          <w:rFonts w:eastAsia="Times New Roman" w:cstheme="minorHAnsi"/>
          <w:sz w:val="21"/>
          <w:szCs w:val="21"/>
          <w:lang w:eastAsia="pl-PL"/>
        </w:rPr>
        <w:t>geodezyjne wytyczenie trasy sieci kanalizacji sanitarnej oraz pomiar geodezyjny powykonawczy,</w:t>
      </w:r>
    </w:p>
    <w:p w14:paraId="2B1EB317" w14:textId="0834B203" w:rsidR="00AC7E93" w:rsidRPr="005F5A0B" w:rsidRDefault="008A2081" w:rsidP="00AC7E93">
      <w:pPr>
        <w:widowControl w:val="0"/>
        <w:spacing w:after="0" w:line="240" w:lineRule="auto"/>
        <w:jc w:val="both"/>
        <w:rPr>
          <w:rFonts w:eastAsia="Times New Roman" w:cstheme="minorHAnsi"/>
          <w:sz w:val="21"/>
          <w:szCs w:val="21"/>
          <w:lang w:eastAsia="pl-PL"/>
        </w:rPr>
      </w:pPr>
      <w:r w:rsidRPr="005F5A0B">
        <w:rPr>
          <w:rFonts w:eastAsia="Times New Roman" w:cstheme="minorHAnsi"/>
          <w:sz w:val="21"/>
          <w:szCs w:val="21"/>
          <w:lang w:eastAsia="pl-PL"/>
        </w:rPr>
        <w:t xml:space="preserve">-ułożenie przewodów kanalizacyjnych, </w:t>
      </w:r>
      <w:proofErr w:type="spellStart"/>
      <w:r w:rsidRPr="005F5A0B">
        <w:rPr>
          <w:rFonts w:eastAsia="Times New Roman" w:cstheme="minorHAnsi"/>
          <w:sz w:val="21"/>
          <w:szCs w:val="21"/>
          <w:lang w:eastAsia="pl-PL"/>
        </w:rPr>
        <w:t>odgałęzień</w:t>
      </w:r>
      <w:proofErr w:type="spellEnd"/>
      <w:r w:rsidRPr="005F5A0B">
        <w:rPr>
          <w:rFonts w:eastAsia="Times New Roman" w:cstheme="minorHAnsi"/>
          <w:sz w:val="21"/>
          <w:szCs w:val="21"/>
          <w:lang w:eastAsia="pl-PL"/>
        </w:rPr>
        <w:t>, studni kanalizacyjnych,</w:t>
      </w:r>
      <w:r w:rsidR="00AC7E93" w:rsidRPr="005F5A0B">
        <w:rPr>
          <w:rFonts w:eastAsia="Times New Roman" w:cstheme="minorHAnsi"/>
          <w:sz w:val="21"/>
          <w:szCs w:val="21"/>
          <w:lang w:eastAsia="pl-PL"/>
        </w:rPr>
        <w:br/>
        <w:t xml:space="preserve">- </w:t>
      </w:r>
      <w:r w:rsidRPr="005F5A0B">
        <w:rPr>
          <w:rFonts w:eastAsia="Times New Roman" w:cstheme="minorHAnsi"/>
          <w:sz w:val="21"/>
          <w:szCs w:val="21"/>
          <w:lang w:eastAsia="pl-PL"/>
        </w:rPr>
        <w:t>zasypanie i zagęszczenie wykopu z demontażem umocnień ścian wykopu,</w:t>
      </w:r>
      <w:r w:rsidR="00AC7E93" w:rsidRPr="005F5A0B">
        <w:rPr>
          <w:rFonts w:eastAsia="Times New Roman" w:cstheme="minorHAnsi"/>
          <w:sz w:val="21"/>
          <w:szCs w:val="21"/>
          <w:lang w:eastAsia="pl-PL"/>
        </w:rPr>
        <w:br/>
        <w:t xml:space="preserve">- </w:t>
      </w:r>
      <w:r w:rsidRPr="005F5A0B">
        <w:rPr>
          <w:rFonts w:eastAsia="Times New Roman" w:cstheme="minorHAnsi"/>
          <w:sz w:val="21"/>
          <w:szCs w:val="21"/>
          <w:lang w:eastAsia="pl-PL"/>
        </w:rPr>
        <w:t>odtworzenie nawierzchni po robotach</w:t>
      </w:r>
      <w:r w:rsidR="0050225B" w:rsidRPr="005F5A0B">
        <w:rPr>
          <w:rFonts w:eastAsia="Times New Roman" w:cstheme="minorHAnsi"/>
          <w:sz w:val="21"/>
          <w:szCs w:val="21"/>
          <w:lang w:eastAsia="pl-PL"/>
        </w:rPr>
        <w:t>,</w:t>
      </w:r>
    </w:p>
    <w:p w14:paraId="1E66686C" w14:textId="53C943D5" w:rsidR="008A2081" w:rsidRPr="005F5A0B" w:rsidRDefault="0050225B" w:rsidP="00AC7E93">
      <w:pPr>
        <w:widowControl w:val="0"/>
        <w:spacing w:after="0" w:line="240" w:lineRule="auto"/>
        <w:jc w:val="both"/>
        <w:rPr>
          <w:rFonts w:eastAsia="Times New Roman" w:cstheme="minorHAnsi"/>
          <w:sz w:val="21"/>
          <w:szCs w:val="21"/>
          <w:lang w:eastAsia="pl-PL"/>
        </w:rPr>
      </w:pPr>
      <w:r w:rsidRPr="005F5A0B">
        <w:rPr>
          <w:rFonts w:eastAsia="Times New Roman" w:cstheme="minorHAnsi"/>
          <w:sz w:val="21"/>
          <w:szCs w:val="21"/>
          <w:lang w:eastAsia="pl-PL"/>
        </w:rPr>
        <w:t xml:space="preserve">-      </w:t>
      </w:r>
      <w:r w:rsidR="008A2081" w:rsidRPr="005F5A0B">
        <w:rPr>
          <w:rFonts w:eastAsia="Times New Roman" w:cstheme="minorHAnsi"/>
          <w:sz w:val="21"/>
          <w:szCs w:val="21"/>
          <w:lang w:eastAsia="pl-PL"/>
        </w:rPr>
        <w:t>przeprowadzenie pomiarów i badań wymaganych w specyfikacji technicznej.</w:t>
      </w:r>
    </w:p>
    <w:p w14:paraId="610C3C9C" w14:textId="77777777" w:rsidR="00BB1B9A" w:rsidRPr="005F5A0B" w:rsidRDefault="00BB1B9A" w:rsidP="00BB1B9A">
      <w:pPr>
        <w:pStyle w:val="Akapitzlist"/>
        <w:widowControl w:val="0"/>
        <w:spacing w:after="0" w:line="240" w:lineRule="auto"/>
        <w:ind w:left="360" w:right="-1"/>
        <w:jc w:val="both"/>
        <w:rPr>
          <w:rFonts w:eastAsia="Times New Roman" w:cstheme="minorHAnsi"/>
          <w:sz w:val="21"/>
          <w:szCs w:val="21"/>
          <w:lang w:eastAsia="pl-PL"/>
        </w:rPr>
      </w:pPr>
    </w:p>
    <w:p w14:paraId="38B60005" w14:textId="6978BF44" w:rsidR="00BB1B9A" w:rsidRPr="005F5A0B" w:rsidRDefault="00BB1B9A" w:rsidP="00BB1B9A">
      <w:pPr>
        <w:pStyle w:val="Akapitzlist"/>
        <w:widowControl w:val="0"/>
        <w:spacing w:after="0" w:line="240" w:lineRule="auto"/>
        <w:ind w:left="360" w:right="-1"/>
        <w:jc w:val="both"/>
        <w:rPr>
          <w:rFonts w:eastAsia="Times New Roman" w:cstheme="minorHAnsi"/>
          <w:b/>
          <w:bCs/>
          <w:i/>
          <w:iCs/>
          <w:sz w:val="21"/>
          <w:szCs w:val="21"/>
          <w:u w:val="single"/>
          <w:lang w:eastAsia="pl-PL"/>
        </w:rPr>
      </w:pPr>
      <w:r w:rsidRPr="005F5A0B">
        <w:rPr>
          <w:rFonts w:eastAsia="Times New Roman" w:cstheme="minorHAnsi"/>
          <w:b/>
          <w:bCs/>
          <w:i/>
          <w:iCs/>
          <w:sz w:val="21"/>
          <w:szCs w:val="21"/>
          <w:u w:val="single"/>
          <w:lang w:eastAsia="pl-PL"/>
        </w:rPr>
        <w:t>Zakres robót przy wykonywaniu branży elektrycznej obejmuje:</w:t>
      </w:r>
    </w:p>
    <w:p w14:paraId="627A1A9E" w14:textId="77777777" w:rsidR="00BB1B9A" w:rsidRPr="005F5A0B" w:rsidRDefault="00BB1B9A" w:rsidP="008A2081">
      <w:pPr>
        <w:pStyle w:val="Akapitzlist"/>
        <w:widowControl w:val="0"/>
        <w:spacing w:after="0" w:line="240" w:lineRule="auto"/>
        <w:ind w:left="360"/>
        <w:jc w:val="both"/>
        <w:rPr>
          <w:rFonts w:eastAsia="Times New Roman" w:cstheme="minorHAnsi"/>
          <w:b/>
          <w:bCs/>
          <w:i/>
          <w:iCs/>
          <w:sz w:val="21"/>
          <w:szCs w:val="21"/>
          <w:u w:val="single"/>
          <w:lang w:eastAsia="pl-PL"/>
        </w:rPr>
      </w:pPr>
    </w:p>
    <w:p w14:paraId="0F62DD17" w14:textId="77777777" w:rsidR="00BB1B9A" w:rsidRPr="005F5A0B" w:rsidRDefault="00BB1B9A" w:rsidP="00BB1B9A">
      <w:pPr>
        <w:widowControl w:val="0"/>
        <w:suppressAutoHyphens/>
        <w:autoSpaceDE w:val="0"/>
        <w:autoSpaceDN w:val="0"/>
        <w:adjustRightInd w:val="0"/>
        <w:spacing w:after="0" w:line="240" w:lineRule="auto"/>
        <w:jc w:val="both"/>
        <w:rPr>
          <w:rFonts w:cstheme="minorHAnsi"/>
          <w:sz w:val="21"/>
          <w:szCs w:val="21"/>
        </w:rPr>
      </w:pPr>
      <w:r w:rsidRPr="005F5A0B">
        <w:rPr>
          <w:rFonts w:cstheme="minorHAnsi"/>
          <w:sz w:val="21"/>
          <w:szCs w:val="21"/>
        </w:rPr>
        <w:t>Budowa linii kablowych oświetleniowych i energetycznych winna być realizowana w następującej kolejności:</w:t>
      </w:r>
    </w:p>
    <w:p w14:paraId="5EC87EA4" w14:textId="77777777" w:rsidR="00BB1B9A" w:rsidRPr="005F5A0B" w:rsidRDefault="00BB1B9A" w:rsidP="005F5A0B">
      <w:pPr>
        <w:widowControl w:val="0"/>
        <w:suppressAutoHyphens/>
        <w:autoSpaceDE w:val="0"/>
        <w:autoSpaceDN w:val="0"/>
        <w:adjustRightInd w:val="0"/>
        <w:spacing w:after="0" w:line="240" w:lineRule="auto"/>
        <w:jc w:val="both"/>
        <w:rPr>
          <w:rFonts w:cstheme="minorHAnsi"/>
          <w:sz w:val="21"/>
          <w:szCs w:val="21"/>
        </w:rPr>
      </w:pPr>
      <w:r w:rsidRPr="005F5A0B">
        <w:rPr>
          <w:rFonts w:cstheme="minorHAnsi"/>
          <w:sz w:val="21"/>
          <w:szCs w:val="21"/>
        </w:rPr>
        <w:t>- geodezyjne wytyczenie tras kablowych i usytuowania słupów oświetleniowych i szafek energetycznych,</w:t>
      </w:r>
    </w:p>
    <w:p w14:paraId="4CAF37C3" w14:textId="77777777" w:rsidR="00BB1B9A" w:rsidRPr="005F5A0B" w:rsidRDefault="00BB1B9A" w:rsidP="005F5A0B">
      <w:pPr>
        <w:widowControl w:val="0"/>
        <w:suppressAutoHyphens/>
        <w:autoSpaceDE w:val="0"/>
        <w:autoSpaceDN w:val="0"/>
        <w:adjustRightInd w:val="0"/>
        <w:spacing w:after="0" w:line="240" w:lineRule="auto"/>
        <w:jc w:val="both"/>
        <w:rPr>
          <w:rFonts w:cstheme="minorHAnsi"/>
          <w:sz w:val="21"/>
          <w:szCs w:val="21"/>
        </w:rPr>
      </w:pPr>
      <w:r w:rsidRPr="005F5A0B">
        <w:rPr>
          <w:rFonts w:cstheme="minorHAnsi"/>
          <w:sz w:val="21"/>
          <w:szCs w:val="21"/>
        </w:rPr>
        <w:t>- roboty ziemne,</w:t>
      </w:r>
    </w:p>
    <w:p w14:paraId="78FB1A0A" w14:textId="77777777" w:rsidR="00BB1B9A" w:rsidRPr="005F5A0B" w:rsidRDefault="00BB1B9A" w:rsidP="005F5A0B">
      <w:pPr>
        <w:widowControl w:val="0"/>
        <w:suppressAutoHyphens/>
        <w:autoSpaceDE w:val="0"/>
        <w:autoSpaceDN w:val="0"/>
        <w:adjustRightInd w:val="0"/>
        <w:spacing w:after="0" w:line="240" w:lineRule="auto"/>
        <w:jc w:val="both"/>
        <w:rPr>
          <w:rFonts w:cstheme="minorHAnsi"/>
          <w:sz w:val="21"/>
          <w:szCs w:val="21"/>
        </w:rPr>
      </w:pPr>
      <w:r w:rsidRPr="005F5A0B">
        <w:rPr>
          <w:rFonts w:cstheme="minorHAnsi"/>
          <w:sz w:val="21"/>
          <w:szCs w:val="21"/>
        </w:rPr>
        <w:t>- ułożenie rur, ustawienie fundamentów: słupów i szafek energetycznych,</w:t>
      </w:r>
    </w:p>
    <w:p w14:paraId="5422E88B" w14:textId="77777777" w:rsidR="00BB1B9A" w:rsidRPr="005F5A0B" w:rsidRDefault="00BB1B9A" w:rsidP="005F5A0B">
      <w:pPr>
        <w:widowControl w:val="0"/>
        <w:suppressAutoHyphens/>
        <w:autoSpaceDE w:val="0"/>
        <w:autoSpaceDN w:val="0"/>
        <w:adjustRightInd w:val="0"/>
        <w:spacing w:after="0" w:line="240" w:lineRule="auto"/>
        <w:jc w:val="both"/>
        <w:rPr>
          <w:rFonts w:cstheme="minorHAnsi"/>
          <w:sz w:val="21"/>
          <w:szCs w:val="21"/>
        </w:rPr>
      </w:pPr>
      <w:r w:rsidRPr="005F5A0B">
        <w:rPr>
          <w:rFonts w:cstheme="minorHAnsi"/>
          <w:sz w:val="21"/>
          <w:szCs w:val="21"/>
        </w:rPr>
        <w:t>- ułożenie kabli i uziomów powierzchniowych,</w:t>
      </w:r>
    </w:p>
    <w:p w14:paraId="5A400086" w14:textId="77777777" w:rsidR="00BB1B9A" w:rsidRPr="005F5A0B" w:rsidRDefault="00BB1B9A" w:rsidP="005F5A0B">
      <w:pPr>
        <w:widowControl w:val="0"/>
        <w:suppressAutoHyphens/>
        <w:autoSpaceDE w:val="0"/>
        <w:autoSpaceDN w:val="0"/>
        <w:adjustRightInd w:val="0"/>
        <w:spacing w:after="0" w:line="240" w:lineRule="auto"/>
        <w:jc w:val="both"/>
        <w:rPr>
          <w:rFonts w:cstheme="minorHAnsi"/>
          <w:sz w:val="21"/>
          <w:szCs w:val="21"/>
        </w:rPr>
      </w:pPr>
      <w:r w:rsidRPr="005F5A0B">
        <w:rPr>
          <w:rFonts w:cstheme="minorHAnsi"/>
          <w:sz w:val="21"/>
          <w:szCs w:val="21"/>
        </w:rPr>
        <w:t>- montaż słupów z zamontowanymi wcześniej oprawami,</w:t>
      </w:r>
    </w:p>
    <w:p w14:paraId="64610153" w14:textId="77777777" w:rsidR="00BB1B9A" w:rsidRPr="005F5A0B" w:rsidRDefault="00BB1B9A" w:rsidP="005F5A0B">
      <w:pPr>
        <w:widowControl w:val="0"/>
        <w:suppressAutoHyphens/>
        <w:autoSpaceDE w:val="0"/>
        <w:autoSpaceDN w:val="0"/>
        <w:adjustRightInd w:val="0"/>
        <w:spacing w:after="0" w:line="240" w:lineRule="auto"/>
        <w:jc w:val="both"/>
        <w:rPr>
          <w:rFonts w:cstheme="minorHAnsi"/>
          <w:sz w:val="21"/>
          <w:szCs w:val="21"/>
        </w:rPr>
      </w:pPr>
      <w:r w:rsidRPr="005F5A0B">
        <w:rPr>
          <w:rFonts w:cstheme="minorHAnsi"/>
          <w:sz w:val="21"/>
          <w:szCs w:val="21"/>
        </w:rPr>
        <w:t>- montaż osprzętu i podłączenie kabli,</w:t>
      </w:r>
    </w:p>
    <w:p w14:paraId="787CB586" w14:textId="77777777" w:rsidR="00BB1B9A" w:rsidRPr="005F5A0B" w:rsidRDefault="00BB1B9A" w:rsidP="005F5A0B">
      <w:pPr>
        <w:widowControl w:val="0"/>
        <w:suppressAutoHyphens/>
        <w:autoSpaceDE w:val="0"/>
        <w:autoSpaceDN w:val="0"/>
        <w:adjustRightInd w:val="0"/>
        <w:spacing w:after="0" w:line="240" w:lineRule="auto"/>
        <w:jc w:val="both"/>
        <w:rPr>
          <w:rFonts w:cstheme="minorHAnsi"/>
          <w:sz w:val="21"/>
          <w:szCs w:val="21"/>
        </w:rPr>
      </w:pPr>
      <w:r w:rsidRPr="005F5A0B">
        <w:rPr>
          <w:rFonts w:cstheme="minorHAnsi"/>
          <w:sz w:val="21"/>
          <w:szCs w:val="21"/>
        </w:rPr>
        <w:t>- próby montażowe,</w:t>
      </w:r>
    </w:p>
    <w:p w14:paraId="634CD6DB" w14:textId="77777777" w:rsidR="00BB1B9A" w:rsidRPr="005F5A0B" w:rsidRDefault="00BB1B9A" w:rsidP="005F5A0B">
      <w:pPr>
        <w:widowControl w:val="0"/>
        <w:suppressAutoHyphens/>
        <w:autoSpaceDE w:val="0"/>
        <w:autoSpaceDN w:val="0"/>
        <w:adjustRightInd w:val="0"/>
        <w:spacing w:after="0" w:line="240" w:lineRule="auto"/>
        <w:jc w:val="both"/>
        <w:rPr>
          <w:rFonts w:cstheme="minorHAnsi"/>
          <w:sz w:val="21"/>
          <w:szCs w:val="21"/>
        </w:rPr>
      </w:pPr>
      <w:r w:rsidRPr="005F5A0B">
        <w:rPr>
          <w:rFonts w:cstheme="minorHAnsi"/>
          <w:sz w:val="21"/>
          <w:szCs w:val="21"/>
        </w:rPr>
        <w:t>- zasypanie rowów,</w:t>
      </w:r>
    </w:p>
    <w:p w14:paraId="15DB6F18" w14:textId="77777777" w:rsidR="00BB1B9A" w:rsidRPr="005F5A0B" w:rsidRDefault="00BB1B9A" w:rsidP="005F5A0B">
      <w:pPr>
        <w:widowControl w:val="0"/>
        <w:suppressAutoHyphens/>
        <w:autoSpaceDE w:val="0"/>
        <w:autoSpaceDN w:val="0"/>
        <w:adjustRightInd w:val="0"/>
        <w:spacing w:after="0" w:line="240" w:lineRule="auto"/>
        <w:jc w:val="both"/>
        <w:rPr>
          <w:rFonts w:cstheme="minorHAnsi"/>
          <w:sz w:val="21"/>
          <w:szCs w:val="21"/>
        </w:rPr>
      </w:pPr>
      <w:r w:rsidRPr="005F5A0B">
        <w:rPr>
          <w:rFonts w:cstheme="minorHAnsi"/>
          <w:sz w:val="21"/>
          <w:szCs w:val="21"/>
        </w:rPr>
        <w:t>- odtworzenie nawierzchni.</w:t>
      </w:r>
    </w:p>
    <w:p w14:paraId="5F2DBDD3" w14:textId="77777777" w:rsidR="0050225B" w:rsidRPr="005F5A0B" w:rsidRDefault="0050225B" w:rsidP="00BB1B9A">
      <w:pPr>
        <w:pStyle w:val="Akapitzlist"/>
        <w:widowControl w:val="0"/>
        <w:spacing w:after="0" w:line="240" w:lineRule="auto"/>
        <w:ind w:left="360" w:right="-1"/>
        <w:jc w:val="both"/>
        <w:rPr>
          <w:rFonts w:eastAsia="Times New Roman" w:cstheme="minorHAnsi"/>
          <w:b/>
          <w:bCs/>
          <w:i/>
          <w:iCs/>
          <w:sz w:val="21"/>
          <w:szCs w:val="21"/>
          <w:u w:val="single"/>
          <w:lang w:eastAsia="pl-PL"/>
        </w:rPr>
      </w:pPr>
    </w:p>
    <w:p w14:paraId="57D2DEDD" w14:textId="19F8219A" w:rsidR="00BB1B9A" w:rsidRPr="005F5A0B" w:rsidRDefault="00BB1B9A" w:rsidP="00BB1B9A">
      <w:pPr>
        <w:pStyle w:val="Akapitzlist"/>
        <w:widowControl w:val="0"/>
        <w:spacing w:after="0" w:line="240" w:lineRule="auto"/>
        <w:ind w:left="360" w:right="-1"/>
        <w:jc w:val="both"/>
        <w:rPr>
          <w:rFonts w:eastAsia="Times New Roman" w:cstheme="minorHAnsi"/>
          <w:b/>
          <w:bCs/>
          <w:i/>
          <w:iCs/>
          <w:sz w:val="21"/>
          <w:szCs w:val="21"/>
          <w:u w:val="single"/>
          <w:lang w:eastAsia="pl-PL"/>
        </w:rPr>
      </w:pPr>
      <w:r w:rsidRPr="005F5A0B">
        <w:rPr>
          <w:rFonts w:eastAsia="Times New Roman" w:cstheme="minorHAnsi"/>
          <w:b/>
          <w:bCs/>
          <w:i/>
          <w:iCs/>
          <w:sz w:val="21"/>
          <w:szCs w:val="21"/>
          <w:u w:val="single"/>
          <w:lang w:eastAsia="pl-PL"/>
        </w:rPr>
        <w:t>Zakres robót przy wykonywaniu branży drogowej obejmuje:</w:t>
      </w:r>
    </w:p>
    <w:p w14:paraId="4835A47D" w14:textId="77777777" w:rsidR="00BB1B9A" w:rsidRPr="005F5A0B" w:rsidRDefault="00BB1B9A" w:rsidP="00BB1B9A">
      <w:pPr>
        <w:widowControl w:val="0"/>
        <w:suppressAutoHyphens/>
        <w:autoSpaceDE w:val="0"/>
        <w:autoSpaceDN w:val="0"/>
        <w:adjustRightInd w:val="0"/>
        <w:spacing w:after="0" w:line="240" w:lineRule="auto"/>
        <w:rPr>
          <w:rFonts w:cstheme="minorHAnsi"/>
          <w:sz w:val="21"/>
          <w:szCs w:val="21"/>
        </w:rPr>
      </w:pPr>
      <w:r w:rsidRPr="005F5A0B">
        <w:rPr>
          <w:rFonts w:cstheme="minorHAnsi"/>
          <w:sz w:val="21"/>
          <w:szCs w:val="21"/>
        </w:rPr>
        <w:t xml:space="preserve">- budowę drogi , </w:t>
      </w:r>
    </w:p>
    <w:p w14:paraId="6D25413C" w14:textId="77777777" w:rsidR="00BB1B9A" w:rsidRPr="005F5A0B" w:rsidRDefault="00BB1B9A" w:rsidP="00BB1B9A">
      <w:pPr>
        <w:widowControl w:val="0"/>
        <w:suppressAutoHyphens/>
        <w:autoSpaceDE w:val="0"/>
        <w:autoSpaceDN w:val="0"/>
        <w:adjustRightInd w:val="0"/>
        <w:spacing w:after="0" w:line="240" w:lineRule="auto"/>
        <w:rPr>
          <w:rFonts w:cstheme="minorHAnsi"/>
          <w:sz w:val="21"/>
          <w:szCs w:val="21"/>
        </w:rPr>
      </w:pPr>
      <w:r w:rsidRPr="005F5A0B">
        <w:rPr>
          <w:rFonts w:cstheme="minorHAnsi"/>
          <w:sz w:val="21"/>
          <w:szCs w:val="21"/>
        </w:rPr>
        <w:t xml:space="preserve">- zjazdów, </w:t>
      </w:r>
    </w:p>
    <w:p w14:paraId="557797AB" w14:textId="77777777" w:rsidR="00BB1B9A" w:rsidRPr="005F5A0B" w:rsidRDefault="00BB1B9A" w:rsidP="00BB1B9A">
      <w:pPr>
        <w:widowControl w:val="0"/>
        <w:suppressAutoHyphens/>
        <w:autoSpaceDE w:val="0"/>
        <w:autoSpaceDN w:val="0"/>
        <w:adjustRightInd w:val="0"/>
        <w:spacing w:after="0" w:line="240" w:lineRule="auto"/>
        <w:rPr>
          <w:rFonts w:cstheme="minorHAnsi"/>
          <w:sz w:val="21"/>
          <w:szCs w:val="21"/>
        </w:rPr>
      </w:pPr>
      <w:r w:rsidRPr="005F5A0B">
        <w:rPr>
          <w:rFonts w:cstheme="minorHAnsi"/>
          <w:sz w:val="21"/>
          <w:szCs w:val="21"/>
        </w:rPr>
        <w:t>- parkingów,</w:t>
      </w:r>
    </w:p>
    <w:p w14:paraId="0020531D" w14:textId="51D23A0C" w:rsidR="00BB1B9A" w:rsidRPr="005F5A0B" w:rsidRDefault="00BB1B9A" w:rsidP="00BB1B9A">
      <w:pPr>
        <w:widowControl w:val="0"/>
        <w:suppressAutoHyphens/>
        <w:autoSpaceDE w:val="0"/>
        <w:autoSpaceDN w:val="0"/>
        <w:adjustRightInd w:val="0"/>
        <w:spacing w:after="0" w:line="240" w:lineRule="auto"/>
        <w:rPr>
          <w:rFonts w:cstheme="minorHAnsi"/>
          <w:sz w:val="21"/>
          <w:szCs w:val="21"/>
        </w:rPr>
      </w:pPr>
      <w:r w:rsidRPr="005F5A0B">
        <w:rPr>
          <w:rFonts w:cstheme="minorHAnsi"/>
          <w:sz w:val="21"/>
          <w:szCs w:val="21"/>
        </w:rPr>
        <w:t xml:space="preserve">-  dojść do posesji i elementów małej architektury wraz z oświetleniem, co zapewni połączenie nieruchomości z siecią dróg powiatowych, krajowych i europejskich. </w:t>
      </w:r>
    </w:p>
    <w:p w14:paraId="149F5DF6" w14:textId="77777777" w:rsidR="0050225B" w:rsidRPr="005F5A0B" w:rsidRDefault="0050225B" w:rsidP="0050225B">
      <w:pPr>
        <w:pStyle w:val="Akapitzlist"/>
        <w:widowControl w:val="0"/>
        <w:spacing w:after="0" w:line="240" w:lineRule="auto"/>
        <w:ind w:left="360"/>
        <w:jc w:val="both"/>
        <w:rPr>
          <w:rFonts w:eastAsia="Times New Roman" w:cstheme="minorHAnsi"/>
          <w:sz w:val="21"/>
          <w:szCs w:val="21"/>
          <w:lang w:eastAsia="pl-PL"/>
        </w:rPr>
      </w:pPr>
    </w:p>
    <w:p w14:paraId="3100091B" w14:textId="77777777" w:rsidR="00315C4A" w:rsidRPr="005F5A0B" w:rsidRDefault="0050225B" w:rsidP="00315C4A">
      <w:pPr>
        <w:pStyle w:val="Akapitzlist"/>
        <w:widowControl w:val="0"/>
        <w:spacing w:after="0" w:line="240" w:lineRule="auto"/>
        <w:ind w:left="360" w:right="-1"/>
        <w:jc w:val="both"/>
        <w:rPr>
          <w:rFonts w:eastAsia="Times New Roman" w:cstheme="minorHAnsi"/>
          <w:b/>
          <w:bCs/>
          <w:i/>
          <w:iCs/>
          <w:sz w:val="21"/>
          <w:szCs w:val="21"/>
          <w:u w:val="single"/>
          <w:lang w:eastAsia="pl-PL"/>
        </w:rPr>
      </w:pPr>
      <w:r w:rsidRPr="005F5A0B">
        <w:rPr>
          <w:rFonts w:eastAsia="Times New Roman" w:cstheme="minorHAnsi"/>
          <w:b/>
          <w:bCs/>
          <w:i/>
          <w:iCs/>
          <w:sz w:val="21"/>
          <w:szCs w:val="21"/>
          <w:highlight w:val="yellow"/>
          <w:u w:val="single"/>
          <w:lang w:eastAsia="pl-PL"/>
        </w:rPr>
        <w:t>W zadaniu nr 3</w:t>
      </w:r>
      <w:r w:rsidRPr="005F5A0B">
        <w:rPr>
          <w:rFonts w:eastAsia="Times New Roman" w:cstheme="minorHAnsi"/>
          <w:b/>
          <w:bCs/>
          <w:i/>
          <w:iCs/>
          <w:sz w:val="21"/>
          <w:szCs w:val="21"/>
          <w:u w:val="single"/>
          <w:lang w:eastAsia="pl-PL"/>
        </w:rPr>
        <w:t xml:space="preserve"> </w:t>
      </w:r>
      <w:r w:rsidR="00315C4A" w:rsidRPr="005F5A0B">
        <w:rPr>
          <w:rFonts w:eastAsia="Times New Roman" w:cstheme="minorHAnsi"/>
          <w:b/>
          <w:bCs/>
          <w:i/>
          <w:iCs/>
          <w:sz w:val="21"/>
          <w:szCs w:val="21"/>
          <w:u w:val="single"/>
          <w:lang w:eastAsia="pl-PL"/>
        </w:rPr>
        <w:t>Zakres robót przy wykonywaniu branży elektrycznej obejmuje:</w:t>
      </w:r>
    </w:p>
    <w:p w14:paraId="0A25B2D7" w14:textId="696A1AB0" w:rsidR="00BB1B9A" w:rsidRPr="005F5A0B" w:rsidRDefault="00BB1B9A" w:rsidP="0050225B">
      <w:pPr>
        <w:pStyle w:val="Akapitzlist"/>
        <w:widowControl w:val="0"/>
        <w:spacing w:after="0" w:line="240" w:lineRule="auto"/>
        <w:ind w:left="360"/>
        <w:jc w:val="both"/>
        <w:rPr>
          <w:rFonts w:eastAsia="Times New Roman" w:cstheme="minorHAnsi"/>
          <w:b/>
          <w:bCs/>
          <w:i/>
          <w:iCs/>
          <w:sz w:val="21"/>
          <w:szCs w:val="21"/>
          <w:u w:val="single"/>
          <w:lang w:eastAsia="pl-PL"/>
        </w:rPr>
      </w:pPr>
    </w:p>
    <w:p w14:paraId="1C47B0B6" w14:textId="77777777" w:rsidR="00315C4A" w:rsidRPr="005F5A0B" w:rsidRDefault="00315C4A" w:rsidP="00315C4A">
      <w:pPr>
        <w:widowControl w:val="0"/>
        <w:suppressAutoHyphens/>
        <w:autoSpaceDE w:val="0"/>
        <w:autoSpaceDN w:val="0"/>
        <w:adjustRightInd w:val="0"/>
        <w:spacing w:after="0" w:line="240" w:lineRule="auto"/>
        <w:jc w:val="both"/>
        <w:rPr>
          <w:rFonts w:cstheme="minorHAnsi"/>
          <w:sz w:val="21"/>
          <w:szCs w:val="21"/>
        </w:rPr>
      </w:pPr>
      <w:r w:rsidRPr="005F5A0B">
        <w:rPr>
          <w:rFonts w:cstheme="minorHAnsi"/>
          <w:sz w:val="21"/>
          <w:szCs w:val="21"/>
        </w:rPr>
        <w:t>Budowa linii kablowych oświetleniowych i energetycznych winna być realizowana w następującej kolejności:</w:t>
      </w:r>
    </w:p>
    <w:p w14:paraId="05530026" w14:textId="77777777" w:rsidR="00315C4A" w:rsidRPr="005F5A0B" w:rsidRDefault="00315C4A" w:rsidP="005F5A0B">
      <w:pPr>
        <w:widowControl w:val="0"/>
        <w:suppressAutoHyphens/>
        <w:autoSpaceDE w:val="0"/>
        <w:autoSpaceDN w:val="0"/>
        <w:adjustRightInd w:val="0"/>
        <w:spacing w:after="0" w:line="240" w:lineRule="auto"/>
        <w:jc w:val="both"/>
        <w:rPr>
          <w:rFonts w:cstheme="minorHAnsi"/>
          <w:sz w:val="21"/>
          <w:szCs w:val="21"/>
        </w:rPr>
      </w:pPr>
      <w:r w:rsidRPr="005F5A0B">
        <w:rPr>
          <w:rFonts w:cstheme="minorHAnsi"/>
          <w:sz w:val="21"/>
          <w:szCs w:val="21"/>
        </w:rPr>
        <w:t>- geodezyjne wytyczenie tras kablowych i usytuowania słupów oświetleniowych i szafek energetycznych,</w:t>
      </w:r>
    </w:p>
    <w:p w14:paraId="5C3976F6" w14:textId="77777777" w:rsidR="00315C4A" w:rsidRPr="005F5A0B" w:rsidRDefault="00315C4A" w:rsidP="005F5A0B">
      <w:pPr>
        <w:widowControl w:val="0"/>
        <w:suppressAutoHyphens/>
        <w:autoSpaceDE w:val="0"/>
        <w:autoSpaceDN w:val="0"/>
        <w:adjustRightInd w:val="0"/>
        <w:spacing w:after="0" w:line="240" w:lineRule="auto"/>
        <w:jc w:val="both"/>
        <w:rPr>
          <w:rFonts w:cstheme="minorHAnsi"/>
          <w:sz w:val="21"/>
          <w:szCs w:val="21"/>
        </w:rPr>
      </w:pPr>
      <w:r w:rsidRPr="005F5A0B">
        <w:rPr>
          <w:rFonts w:cstheme="minorHAnsi"/>
          <w:sz w:val="21"/>
          <w:szCs w:val="21"/>
        </w:rPr>
        <w:t>- roboty ziemne,</w:t>
      </w:r>
    </w:p>
    <w:p w14:paraId="2395AE4F" w14:textId="77777777" w:rsidR="00315C4A" w:rsidRPr="005F5A0B" w:rsidRDefault="00315C4A" w:rsidP="005F5A0B">
      <w:pPr>
        <w:widowControl w:val="0"/>
        <w:suppressAutoHyphens/>
        <w:autoSpaceDE w:val="0"/>
        <w:autoSpaceDN w:val="0"/>
        <w:adjustRightInd w:val="0"/>
        <w:spacing w:after="0" w:line="240" w:lineRule="auto"/>
        <w:jc w:val="both"/>
        <w:rPr>
          <w:rFonts w:cstheme="minorHAnsi"/>
          <w:sz w:val="21"/>
          <w:szCs w:val="21"/>
        </w:rPr>
      </w:pPr>
      <w:r w:rsidRPr="005F5A0B">
        <w:rPr>
          <w:rFonts w:cstheme="minorHAnsi"/>
          <w:sz w:val="21"/>
          <w:szCs w:val="21"/>
        </w:rPr>
        <w:lastRenderedPageBreak/>
        <w:t>- ułożenie rur, ustawienie fundamentów: słupów i szafek energetycznych,</w:t>
      </w:r>
    </w:p>
    <w:p w14:paraId="404CD89A" w14:textId="77777777" w:rsidR="00315C4A" w:rsidRPr="005F5A0B" w:rsidRDefault="00315C4A" w:rsidP="005F5A0B">
      <w:pPr>
        <w:widowControl w:val="0"/>
        <w:suppressAutoHyphens/>
        <w:autoSpaceDE w:val="0"/>
        <w:autoSpaceDN w:val="0"/>
        <w:adjustRightInd w:val="0"/>
        <w:spacing w:after="0" w:line="240" w:lineRule="auto"/>
        <w:jc w:val="both"/>
        <w:rPr>
          <w:rFonts w:cstheme="minorHAnsi"/>
          <w:sz w:val="21"/>
          <w:szCs w:val="21"/>
        </w:rPr>
      </w:pPr>
      <w:r w:rsidRPr="005F5A0B">
        <w:rPr>
          <w:rFonts w:cstheme="minorHAnsi"/>
          <w:sz w:val="21"/>
          <w:szCs w:val="21"/>
        </w:rPr>
        <w:t>- ułożenie kabli i uziomów powierzchniowych,</w:t>
      </w:r>
    </w:p>
    <w:p w14:paraId="5F1E65DC" w14:textId="77777777" w:rsidR="00315C4A" w:rsidRPr="005F5A0B" w:rsidRDefault="00315C4A" w:rsidP="00315C4A">
      <w:pPr>
        <w:widowControl w:val="0"/>
        <w:suppressAutoHyphens/>
        <w:autoSpaceDE w:val="0"/>
        <w:autoSpaceDN w:val="0"/>
        <w:adjustRightInd w:val="0"/>
        <w:spacing w:after="0" w:line="240" w:lineRule="auto"/>
        <w:ind w:left="709"/>
        <w:jc w:val="both"/>
        <w:rPr>
          <w:rFonts w:cstheme="minorHAnsi"/>
          <w:sz w:val="21"/>
          <w:szCs w:val="21"/>
        </w:rPr>
      </w:pPr>
      <w:r w:rsidRPr="005F5A0B">
        <w:rPr>
          <w:rFonts w:cstheme="minorHAnsi"/>
          <w:sz w:val="21"/>
          <w:szCs w:val="21"/>
        </w:rPr>
        <w:t>- montaż słupów z zamontowanymi wcześniej oprawami,</w:t>
      </w:r>
    </w:p>
    <w:p w14:paraId="2C368190" w14:textId="77777777" w:rsidR="00315C4A" w:rsidRPr="005F5A0B" w:rsidRDefault="00315C4A" w:rsidP="00315C4A">
      <w:pPr>
        <w:widowControl w:val="0"/>
        <w:suppressAutoHyphens/>
        <w:autoSpaceDE w:val="0"/>
        <w:autoSpaceDN w:val="0"/>
        <w:adjustRightInd w:val="0"/>
        <w:spacing w:after="0" w:line="240" w:lineRule="auto"/>
        <w:ind w:left="709"/>
        <w:jc w:val="both"/>
        <w:rPr>
          <w:rFonts w:cstheme="minorHAnsi"/>
          <w:sz w:val="21"/>
          <w:szCs w:val="21"/>
        </w:rPr>
      </w:pPr>
      <w:r w:rsidRPr="005F5A0B">
        <w:rPr>
          <w:rFonts w:cstheme="minorHAnsi"/>
          <w:sz w:val="21"/>
          <w:szCs w:val="21"/>
        </w:rPr>
        <w:t>- montaż osprzętu i podłączenie kabli,</w:t>
      </w:r>
    </w:p>
    <w:p w14:paraId="42154695" w14:textId="77777777" w:rsidR="00315C4A" w:rsidRPr="005F5A0B" w:rsidRDefault="00315C4A" w:rsidP="00315C4A">
      <w:pPr>
        <w:widowControl w:val="0"/>
        <w:suppressAutoHyphens/>
        <w:autoSpaceDE w:val="0"/>
        <w:autoSpaceDN w:val="0"/>
        <w:adjustRightInd w:val="0"/>
        <w:spacing w:after="0" w:line="240" w:lineRule="auto"/>
        <w:ind w:left="709"/>
        <w:jc w:val="both"/>
        <w:rPr>
          <w:rFonts w:cstheme="minorHAnsi"/>
          <w:sz w:val="21"/>
          <w:szCs w:val="21"/>
        </w:rPr>
      </w:pPr>
      <w:r w:rsidRPr="005F5A0B">
        <w:rPr>
          <w:rFonts w:cstheme="minorHAnsi"/>
          <w:sz w:val="21"/>
          <w:szCs w:val="21"/>
        </w:rPr>
        <w:t>- próby montażowe,</w:t>
      </w:r>
    </w:p>
    <w:p w14:paraId="454190BB" w14:textId="77777777" w:rsidR="00315C4A" w:rsidRPr="005F5A0B" w:rsidRDefault="00315C4A" w:rsidP="00315C4A">
      <w:pPr>
        <w:widowControl w:val="0"/>
        <w:suppressAutoHyphens/>
        <w:autoSpaceDE w:val="0"/>
        <w:autoSpaceDN w:val="0"/>
        <w:adjustRightInd w:val="0"/>
        <w:spacing w:after="0" w:line="240" w:lineRule="auto"/>
        <w:ind w:left="709"/>
        <w:jc w:val="both"/>
        <w:rPr>
          <w:rFonts w:cstheme="minorHAnsi"/>
          <w:sz w:val="21"/>
          <w:szCs w:val="21"/>
        </w:rPr>
      </w:pPr>
      <w:r w:rsidRPr="005F5A0B">
        <w:rPr>
          <w:rFonts w:cstheme="minorHAnsi"/>
          <w:sz w:val="21"/>
          <w:szCs w:val="21"/>
        </w:rPr>
        <w:t>- zasypanie rowów,</w:t>
      </w:r>
    </w:p>
    <w:p w14:paraId="7F5A1E29" w14:textId="77777777" w:rsidR="00315C4A" w:rsidRPr="005F5A0B" w:rsidRDefault="00315C4A" w:rsidP="00315C4A">
      <w:pPr>
        <w:widowControl w:val="0"/>
        <w:suppressAutoHyphens/>
        <w:autoSpaceDE w:val="0"/>
        <w:autoSpaceDN w:val="0"/>
        <w:adjustRightInd w:val="0"/>
        <w:spacing w:after="0" w:line="240" w:lineRule="auto"/>
        <w:ind w:left="709"/>
        <w:jc w:val="both"/>
        <w:rPr>
          <w:rFonts w:cstheme="minorHAnsi"/>
          <w:sz w:val="21"/>
          <w:szCs w:val="21"/>
        </w:rPr>
      </w:pPr>
      <w:r w:rsidRPr="005F5A0B">
        <w:rPr>
          <w:rFonts w:cstheme="minorHAnsi"/>
          <w:sz w:val="21"/>
          <w:szCs w:val="21"/>
        </w:rPr>
        <w:t>- odtworzenie nawierzchni.</w:t>
      </w:r>
    </w:p>
    <w:p w14:paraId="1D172734" w14:textId="77777777" w:rsidR="00315C4A" w:rsidRPr="005F5A0B" w:rsidRDefault="00315C4A" w:rsidP="0050225B">
      <w:pPr>
        <w:pStyle w:val="Akapitzlist"/>
        <w:widowControl w:val="0"/>
        <w:spacing w:after="0" w:line="240" w:lineRule="auto"/>
        <w:ind w:left="360"/>
        <w:jc w:val="both"/>
        <w:rPr>
          <w:rFonts w:eastAsia="Times New Roman" w:cstheme="minorHAnsi"/>
          <w:b/>
          <w:bCs/>
          <w:i/>
          <w:iCs/>
          <w:sz w:val="21"/>
          <w:szCs w:val="21"/>
          <w:u w:val="single"/>
          <w:lang w:eastAsia="pl-PL"/>
        </w:rPr>
      </w:pPr>
    </w:p>
    <w:p w14:paraId="4AF07C80" w14:textId="77777777" w:rsidR="00315C4A" w:rsidRPr="005F5A0B" w:rsidRDefault="00315C4A" w:rsidP="00315C4A">
      <w:pPr>
        <w:pStyle w:val="Akapitzlist"/>
        <w:widowControl w:val="0"/>
        <w:spacing w:after="0" w:line="240" w:lineRule="auto"/>
        <w:ind w:left="360" w:right="-1"/>
        <w:jc w:val="both"/>
        <w:rPr>
          <w:rFonts w:eastAsia="Times New Roman" w:cstheme="minorHAnsi"/>
          <w:b/>
          <w:bCs/>
          <w:i/>
          <w:iCs/>
          <w:sz w:val="21"/>
          <w:szCs w:val="21"/>
          <w:u w:val="single"/>
          <w:lang w:eastAsia="pl-PL"/>
        </w:rPr>
      </w:pPr>
      <w:r w:rsidRPr="005F5A0B">
        <w:rPr>
          <w:rFonts w:eastAsia="Times New Roman" w:cstheme="minorHAnsi"/>
          <w:b/>
          <w:bCs/>
          <w:i/>
          <w:iCs/>
          <w:sz w:val="21"/>
          <w:szCs w:val="21"/>
          <w:u w:val="single"/>
          <w:lang w:eastAsia="pl-PL"/>
        </w:rPr>
        <w:t>Zakres robót przy wykonywaniu branży drogowej obejmuje:</w:t>
      </w:r>
    </w:p>
    <w:p w14:paraId="34710C20" w14:textId="77777777" w:rsidR="00315C4A" w:rsidRPr="005F5A0B" w:rsidRDefault="00315C4A" w:rsidP="00315C4A">
      <w:pPr>
        <w:widowControl w:val="0"/>
        <w:suppressAutoHyphens/>
        <w:autoSpaceDE w:val="0"/>
        <w:autoSpaceDN w:val="0"/>
        <w:adjustRightInd w:val="0"/>
        <w:spacing w:after="0" w:line="240" w:lineRule="auto"/>
        <w:rPr>
          <w:rFonts w:cstheme="minorHAnsi"/>
          <w:sz w:val="21"/>
          <w:szCs w:val="21"/>
        </w:rPr>
      </w:pPr>
      <w:r w:rsidRPr="005F5A0B">
        <w:rPr>
          <w:rFonts w:cstheme="minorHAnsi"/>
          <w:sz w:val="21"/>
          <w:szCs w:val="21"/>
        </w:rPr>
        <w:t xml:space="preserve">- budowę drogi , </w:t>
      </w:r>
    </w:p>
    <w:p w14:paraId="24C98DBC" w14:textId="711CF115" w:rsidR="00315C4A" w:rsidRPr="005F5A0B" w:rsidRDefault="00315C4A" w:rsidP="00315C4A">
      <w:pPr>
        <w:widowControl w:val="0"/>
        <w:suppressAutoHyphens/>
        <w:autoSpaceDE w:val="0"/>
        <w:autoSpaceDN w:val="0"/>
        <w:adjustRightInd w:val="0"/>
        <w:spacing w:after="0" w:line="240" w:lineRule="auto"/>
        <w:rPr>
          <w:rFonts w:cstheme="minorHAnsi"/>
          <w:sz w:val="21"/>
          <w:szCs w:val="21"/>
        </w:rPr>
      </w:pPr>
      <w:r w:rsidRPr="005F5A0B">
        <w:rPr>
          <w:rFonts w:cstheme="minorHAnsi"/>
          <w:sz w:val="21"/>
          <w:szCs w:val="21"/>
        </w:rPr>
        <w:t xml:space="preserve">- zjazdów, </w:t>
      </w:r>
    </w:p>
    <w:p w14:paraId="634F1EC4" w14:textId="146AA9A0" w:rsidR="00315C4A" w:rsidRPr="005F5A0B" w:rsidRDefault="00315C4A" w:rsidP="00315C4A">
      <w:pPr>
        <w:widowControl w:val="0"/>
        <w:suppressAutoHyphens/>
        <w:autoSpaceDE w:val="0"/>
        <w:autoSpaceDN w:val="0"/>
        <w:adjustRightInd w:val="0"/>
        <w:spacing w:after="0" w:line="240" w:lineRule="auto"/>
        <w:rPr>
          <w:rFonts w:cstheme="minorHAnsi"/>
          <w:sz w:val="21"/>
          <w:szCs w:val="21"/>
        </w:rPr>
      </w:pPr>
      <w:r w:rsidRPr="005F5A0B">
        <w:rPr>
          <w:rFonts w:cstheme="minorHAnsi"/>
          <w:sz w:val="21"/>
          <w:szCs w:val="21"/>
        </w:rPr>
        <w:t>-  dojść do posesji, oświetlenie, co zapewni połączenie nieruchomości z siecią dróg powiatowych i krajowych.</w:t>
      </w:r>
    </w:p>
    <w:p w14:paraId="31DE33AC" w14:textId="77777777" w:rsidR="00315C4A" w:rsidRPr="005F5A0B" w:rsidRDefault="00315C4A" w:rsidP="00315C4A">
      <w:pPr>
        <w:pStyle w:val="Akapitzlist"/>
        <w:widowControl w:val="0"/>
        <w:spacing w:after="0" w:line="240" w:lineRule="auto"/>
        <w:ind w:left="360" w:right="-1"/>
        <w:jc w:val="both"/>
        <w:rPr>
          <w:rFonts w:eastAsia="Times New Roman" w:cstheme="minorHAnsi"/>
          <w:b/>
          <w:bCs/>
          <w:i/>
          <w:iCs/>
          <w:sz w:val="21"/>
          <w:szCs w:val="21"/>
          <w:u w:val="single"/>
          <w:lang w:eastAsia="pl-PL"/>
        </w:rPr>
      </w:pPr>
    </w:p>
    <w:p w14:paraId="7D84DF65" w14:textId="77777777" w:rsidR="008A2081" w:rsidRPr="00676F34" w:rsidRDefault="008A2081" w:rsidP="00BB1B9A">
      <w:pPr>
        <w:pStyle w:val="Akapitzlist"/>
        <w:widowControl w:val="0"/>
        <w:spacing w:after="0" w:line="240" w:lineRule="auto"/>
        <w:ind w:left="360"/>
        <w:jc w:val="both"/>
        <w:rPr>
          <w:rFonts w:eastAsia="Times New Roman" w:cs="Arial"/>
          <w:sz w:val="21"/>
          <w:szCs w:val="20"/>
          <w:highlight w:val="yellow"/>
          <w:lang w:eastAsia="pl-PL"/>
        </w:rPr>
      </w:pPr>
    </w:p>
    <w:p w14:paraId="661D913A" w14:textId="77777777" w:rsidR="00267399" w:rsidRPr="00F0266D" w:rsidRDefault="00267399" w:rsidP="00CA6BD1">
      <w:pPr>
        <w:pStyle w:val="Akapitzlist"/>
        <w:widowControl w:val="0"/>
        <w:numPr>
          <w:ilvl w:val="1"/>
          <w:numId w:val="8"/>
        </w:numPr>
        <w:ind w:right="-1"/>
        <w:jc w:val="both"/>
        <w:rPr>
          <w:rFonts w:eastAsia="Times New Roman" w:cs="Arial"/>
          <w:sz w:val="21"/>
          <w:szCs w:val="20"/>
          <w:lang w:eastAsia="pl-PL"/>
        </w:rPr>
      </w:pPr>
      <w:r w:rsidRPr="00F0266D">
        <w:rPr>
          <w:rFonts w:eastAsia="Times New Roman" w:cs="Arial"/>
          <w:b/>
          <w:bCs/>
          <w:sz w:val="21"/>
          <w:szCs w:val="20"/>
          <w:lang w:eastAsia="pl-PL"/>
        </w:rPr>
        <w:t xml:space="preserve">Nazwa/y i kod/y Wspólnego Słownika Zamówień: (CPV): </w:t>
      </w:r>
    </w:p>
    <w:p w14:paraId="45AEB027" w14:textId="77777777" w:rsidR="004B1912" w:rsidRPr="00F0266D" w:rsidRDefault="004B1912" w:rsidP="004B1912">
      <w:pPr>
        <w:spacing w:after="0" w:line="276" w:lineRule="auto"/>
        <w:ind w:left="709"/>
        <w:rPr>
          <w:sz w:val="21"/>
          <w:szCs w:val="21"/>
        </w:rPr>
      </w:pPr>
      <w:r w:rsidRPr="00F0266D">
        <w:rPr>
          <w:sz w:val="21"/>
          <w:szCs w:val="21"/>
        </w:rPr>
        <w:t xml:space="preserve">a/ grupy robót </w:t>
      </w:r>
    </w:p>
    <w:p w14:paraId="59A89053" w14:textId="77777777" w:rsidR="004B1912" w:rsidRPr="00F0266D" w:rsidRDefault="004B1912" w:rsidP="004B1912">
      <w:pPr>
        <w:spacing w:after="0" w:line="276" w:lineRule="auto"/>
        <w:ind w:left="709"/>
        <w:rPr>
          <w:sz w:val="21"/>
          <w:szCs w:val="21"/>
        </w:rPr>
      </w:pPr>
      <w:r w:rsidRPr="00F0266D">
        <w:rPr>
          <w:sz w:val="21"/>
          <w:szCs w:val="21"/>
        </w:rPr>
        <w:t>45100000-8</w:t>
      </w:r>
      <w:r w:rsidRPr="00F0266D">
        <w:rPr>
          <w:sz w:val="21"/>
          <w:szCs w:val="21"/>
        </w:rPr>
        <w:tab/>
        <w:t>Przygotowanie terenu pod budowę</w:t>
      </w:r>
    </w:p>
    <w:p w14:paraId="32B596EC" w14:textId="77777777" w:rsidR="004B1912" w:rsidRPr="00F0266D" w:rsidRDefault="004B1912" w:rsidP="004B1912">
      <w:pPr>
        <w:spacing w:after="0" w:line="276" w:lineRule="auto"/>
        <w:ind w:left="709"/>
        <w:rPr>
          <w:sz w:val="21"/>
          <w:szCs w:val="21"/>
        </w:rPr>
      </w:pPr>
      <w:r w:rsidRPr="00F0266D">
        <w:rPr>
          <w:sz w:val="21"/>
          <w:szCs w:val="21"/>
        </w:rPr>
        <w:t>45200000-9</w:t>
      </w:r>
      <w:r w:rsidRPr="00F0266D">
        <w:rPr>
          <w:sz w:val="21"/>
          <w:szCs w:val="21"/>
        </w:rPr>
        <w:tab/>
        <w:t>Roboty budowlane w zakresie wznoszenia kompletnych obiektów budowlanych lub ich części oraz roboty   w  zakresie inżynierii lądowej i wodnej</w:t>
      </w:r>
    </w:p>
    <w:p w14:paraId="7B6B9C3F" w14:textId="77777777" w:rsidR="004B1912" w:rsidRPr="001C5678" w:rsidRDefault="004B1912" w:rsidP="004B1912">
      <w:pPr>
        <w:spacing w:after="0" w:line="276" w:lineRule="auto"/>
        <w:ind w:left="709"/>
        <w:rPr>
          <w:sz w:val="21"/>
          <w:szCs w:val="21"/>
        </w:rPr>
      </w:pPr>
      <w:r w:rsidRPr="001C5678">
        <w:rPr>
          <w:sz w:val="21"/>
          <w:szCs w:val="21"/>
        </w:rPr>
        <w:t>71322000-1</w:t>
      </w:r>
      <w:r w:rsidRPr="001C5678">
        <w:rPr>
          <w:sz w:val="21"/>
          <w:szCs w:val="21"/>
        </w:rPr>
        <w:tab/>
        <w:t>Usługi inżynierii projektowej w zakresie inżynierii lądowej i wodnej</w:t>
      </w:r>
    </w:p>
    <w:p w14:paraId="0128D540" w14:textId="77777777" w:rsidR="004B1912" w:rsidRPr="00F0266D" w:rsidRDefault="004B1912" w:rsidP="004B1912">
      <w:pPr>
        <w:spacing w:after="0" w:line="276" w:lineRule="auto"/>
        <w:ind w:left="709"/>
        <w:rPr>
          <w:sz w:val="21"/>
          <w:szCs w:val="21"/>
        </w:rPr>
      </w:pPr>
      <w:r w:rsidRPr="00F0266D">
        <w:rPr>
          <w:sz w:val="21"/>
          <w:szCs w:val="21"/>
        </w:rPr>
        <w:t xml:space="preserve">b/ klasy robót </w:t>
      </w:r>
      <w:r w:rsidRPr="00F0266D">
        <w:rPr>
          <w:sz w:val="21"/>
          <w:szCs w:val="21"/>
        </w:rPr>
        <w:tab/>
      </w:r>
      <w:r w:rsidRPr="00F0266D">
        <w:rPr>
          <w:sz w:val="21"/>
          <w:szCs w:val="21"/>
        </w:rPr>
        <w:tab/>
      </w:r>
      <w:r w:rsidRPr="00F0266D">
        <w:rPr>
          <w:sz w:val="21"/>
          <w:szCs w:val="21"/>
        </w:rPr>
        <w:tab/>
      </w:r>
    </w:p>
    <w:p w14:paraId="1689BAF0" w14:textId="77777777" w:rsidR="004B1912" w:rsidRPr="00F0266D" w:rsidRDefault="004B1912" w:rsidP="004B1912">
      <w:pPr>
        <w:spacing w:after="0" w:line="276" w:lineRule="auto"/>
        <w:ind w:left="709"/>
        <w:rPr>
          <w:sz w:val="21"/>
          <w:szCs w:val="21"/>
        </w:rPr>
      </w:pPr>
      <w:r w:rsidRPr="00F0266D">
        <w:rPr>
          <w:sz w:val="21"/>
          <w:szCs w:val="21"/>
        </w:rPr>
        <w:t>45220000-5</w:t>
      </w:r>
      <w:r w:rsidRPr="00F0266D">
        <w:rPr>
          <w:sz w:val="21"/>
          <w:szCs w:val="21"/>
        </w:rPr>
        <w:tab/>
        <w:t>Roboty inżynieryjne i budowlane</w:t>
      </w:r>
    </w:p>
    <w:p w14:paraId="3691BB82" w14:textId="013F7EA8" w:rsidR="004B1912" w:rsidRDefault="004B1912" w:rsidP="004B1912">
      <w:pPr>
        <w:spacing w:after="0" w:line="276" w:lineRule="auto"/>
        <w:ind w:left="709"/>
        <w:rPr>
          <w:sz w:val="21"/>
          <w:szCs w:val="21"/>
        </w:rPr>
      </w:pPr>
      <w:r w:rsidRPr="00F0266D">
        <w:rPr>
          <w:sz w:val="21"/>
          <w:szCs w:val="21"/>
        </w:rPr>
        <w:t>71320000-7</w:t>
      </w:r>
      <w:r w:rsidRPr="00F0266D">
        <w:rPr>
          <w:sz w:val="21"/>
          <w:szCs w:val="21"/>
        </w:rPr>
        <w:tab/>
        <w:t>Usługi inżynieryjne w zakresie projektowania</w:t>
      </w:r>
    </w:p>
    <w:p w14:paraId="7BEAA874" w14:textId="5EAD90B0" w:rsidR="00F0266D" w:rsidRPr="00F0266D" w:rsidRDefault="005A3653" w:rsidP="004B1912">
      <w:pPr>
        <w:spacing w:after="0" w:line="276" w:lineRule="auto"/>
        <w:ind w:left="709"/>
        <w:rPr>
          <w:sz w:val="21"/>
          <w:szCs w:val="21"/>
        </w:rPr>
      </w:pPr>
      <w:r>
        <w:rPr>
          <w:sz w:val="21"/>
          <w:szCs w:val="21"/>
        </w:rPr>
        <w:t xml:space="preserve">45230000-8        Roboty budowlane w zakresie budowy rurociągów, linii komunikacyjnych i elektroenergetycznych, autostrad, dróg </w:t>
      </w:r>
    </w:p>
    <w:p w14:paraId="3B745341" w14:textId="77777777" w:rsidR="005A3653" w:rsidRPr="005A3653" w:rsidRDefault="004B1912" w:rsidP="004B1912">
      <w:pPr>
        <w:spacing w:after="0" w:line="276" w:lineRule="auto"/>
        <w:ind w:left="709"/>
        <w:rPr>
          <w:sz w:val="21"/>
          <w:szCs w:val="21"/>
        </w:rPr>
      </w:pPr>
      <w:r w:rsidRPr="005A3653">
        <w:rPr>
          <w:sz w:val="21"/>
          <w:szCs w:val="21"/>
        </w:rPr>
        <w:t xml:space="preserve">c/ kategorie robót </w:t>
      </w:r>
      <w:r w:rsidRPr="005A3653">
        <w:rPr>
          <w:sz w:val="21"/>
          <w:szCs w:val="21"/>
        </w:rPr>
        <w:tab/>
      </w:r>
    </w:p>
    <w:p w14:paraId="7BAD47CD" w14:textId="6B23318B" w:rsidR="004B1912" w:rsidRPr="005A3653" w:rsidRDefault="005A3653" w:rsidP="004B1912">
      <w:pPr>
        <w:spacing w:after="0" w:line="276" w:lineRule="auto"/>
        <w:ind w:left="709"/>
        <w:rPr>
          <w:sz w:val="21"/>
          <w:szCs w:val="21"/>
        </w:rPr>
      </w:pPr>
      <w:r w:rsidRPr="005A3653">
        <w:rPr>
          <w:sz w:val="21"/>
          <w:szCs w:val="21"/>
        </w:rPr>
        <w:t>45111200-0        Roboty w zakresie przygotowania terenu pod budowę i roboty ziemne</w:t>
      </w:r>
      <w:r w:rsidR="004B1912" w:rsidRPr="005A3653">
        <w:rPr>
          <w:sz w:val="21"/>
          <w:szCs w:val="21"/>
        </w:rPr>
        <w:tab/>
      </w:r>
    </w:p>
    <w:p w14:paraId="402516F0" w14:textId="77777777" w:rsidR="004B1912" w:rsidRPr="00F725E6" w:rsidRDefault="004B1912" w:rsidP="004B1912">
      <w:pPr>
        <w:spacing w:after="0" w:line="276" w:lineRule="auto"/>
        <w:ind w:left="709"/>
        <w:rPr>
          <w:sz w:val="21"/>
          <w:szCs w:val="21"/>
        </w:rPr>
      </w:pPr>
      <w:r w:rsidRPr="00F725E6">
        <w:rPr>
          <w:sz w:val="21"/>
          <w:szCs w:val="21"/>
        </w:rPr>
        <w:t>45233220-7</w:t>
      </w:r>
      <w:r w:rsidRPr="00F725E6">
        <w:rPr>
          <w:sz w:val="21"/>
          <w:szCs w:val="21"/>
        </w:rPr>
        <w:tab/>
        <w:t>Roboty w zakresie nawierzchni dróg</w:t>
      </w:r>
    </w:p>
    <w:p w14:paraId="62FB3369" w14:textId="77777777" w:rsidR="004B1912" w:rsidRPr="00F725E6" w:rsidRDefault="004B1912" w:rsidP="004B1912">
      <w:pPr>
        <w:spacing w:after="0" w:line="276" w:lineRule="auto"/>
        <w:ind w:left="709"/>
        <w:rPr>
          <w:sz w:val="21"/>
          <w:szCs w:val="21"/>
        </w:rPr>
      </w:pPr>
      <w:r w:rsidRPr="00F725E6">
        <w:rPr>
          <w:sz w:val="21"/>
          <w:szCs w:val="21"/>
        </w:rPr>
        <w:t>45233290-8</w:t>
      </w:r>
      <w:r w:rsidRPr="00F725E6">
        <w:rPr>
          <w:sz w:val="21"/>
          <w:szCs w:val="21"/>
        </w:rPr>
        <w:tab/>
        <w:t>Instalowanie znaków drogowych</w:t>
      </w:r>
    </w:p>
    <w:p w14:paraId="59F03C3A" w14:textId="77777777" w:rsidR="004B1912" w:rsidRPr="00F0266D" w:rsidRDefault="004B1912" w:rsidP="004B1912">
      <w:pPr>
        <w:spacing w:after="0" w:line="276" w:lineRule="auto"/>
        <w:ind w:left="709"/>
        <w:rPr>
          <w:sz w:val="21"/>
          <w:szCs w:val="21"/>
        </w:rPr>
      </w:pPr>
      <w:r w:rsidRPr="00F0266D">
        <w:rPr>
          <w:sz w:val="21"/>
          <w:szCs w:val="21"/>
        </w:rPr>
        <w:t>45233221-4</w:t>
      </w:r>
      <w:r w:rsidRPr="00F0266D">
        <w:rPr>
          <w:sz w:val="21"/>
          <w:szCs w:val="21"/>
        </w:rPr>
        <w:tab/>
        <w:t>Malowanie nawierzchni</w:t>
      </w:r>
    </w:p>
    <w:p w14:paraId="70436B4A" w14:textId="77777777" w:rsidR="004B1912" w:rsidRPr="008C4FB1" w:rsidRDefault="004B1912" w:rsidP="004B1912">
      <w:pPr>
        <w:spacing w:after="0" w:line="276" w:lineRule="auto"/>
        <w:ind w:left="709"/>
        <w:rPr>
          <w:sz w:val="21"/>
          <w:szCs w:val="21"/>
        </w:rPr>
      </w:pPr>
      <w:r w:rsidRPr="008C4FB1">
        <w:rPr>
          <w:sz w:val="21"/>
          <w:szCs w:val="21"/>
        </w:rPr>
        <w:t>45111200-0</w:t>
      </w:r>
      <w:r w:rsidRPr="008C4FB1">
        <w:rPr>
          <w:sz w:val="21"/>
          <w:szCs w:val="21"/>
        </w:rPr>
        <w:tab/>
        <w:t>Roboty w zakresie przygotowania terenu pod budowę i roboty ziemne</w:t>
      </w:r>
    </w:p>
    <w:p w14:paraId="6577D723" w14:textId="77777777" w:rsidR="004B1912" w:rsidRPr="00353A27" w:rsidRDefault="004B1912" w:rsidP="004B1912">
      <w:pPr>
        <w:spacing w:after="0" w:line="276" w:lineRule="auto"/>
        <w:ind w:left="709"/>
        <w:rPr>
          <w:sz w:val="21"/>
          <w:szCs w:val="21"/>
        </w:rPr>
      </w:pPr>
      <w:r w:rsidRPr="00353A27">
        <w:rPr>
          <w:sz w:val="21"/>
          <w:szCs w:val="21"/>
        </w:rPr>
        <w:t>45231300-8</w:t>
      </w:r>
      <w:r w:rsidRPr="00353A27">
        <w:rPr>
          <w:sz w:val="21"/>
          <w:szCs w:val="21"/>
        </w:rPr>
        <w:tab/>
        <w:t>Roboty budowlane w zakresie budowy wodociągów i rurociągów do odprowadzania ścieków</w:t>
      </w:r>
    </w:p>
    <w:p w14:paraId="516733A4" w14:textId="12E46CF9" w:rsidR="00F725E6" w:rsidRPr="00353A27" w:rsidRDefault="00F725E6" w:rsidP="004B1912">
      <w:pPr>
        <w:spacing w:after="0" w:line="276" w:lineRule="auto"/>
        <w:ind w:left="709"/>
        <w:rPr>
          <w:sz w:val="21"/>
          <w:szCs w:val="21"/>
        </w:rPr>
      </w:pPr>
      <w:r w:rsidRPr="00353A27">
        <w:rPr>
          <w:sz w:val="21"/>
          <w:szCs w:val="21"/>
        </w:rPr>
        <w:t>45112100-6          Roboty w zakresie kopania rowów</w:t>
      </w:r>
    </w:p>
    <w:p w14:paraId="7057AA11" w14:textId="75BC0DE2" w:rsidR="004B1912" w:rsidRDefault="004B1912" w:rsidP="004B1912">
      <w:pPr>
        <w:spacing w:after="0" w:line="276" w:lineRule="auto"/>
        <w:ind w:left="709"/>
        <w:rPr>
          <w:sz w:val="21"/>
          <w:szCs w:val="21"/>
        </w:rPr>
      </w:pPr>
      <w:r w:rsidRPr="00353A27">
        <w:rPr>
          <w:sz w:val="21"/>
          <w:szCs w:val="21"/>
        </w:rPr>
        <w:t>45232452-5</w:t>
      </w:r>
      <w:r w:rsidRPr="00353A27">
        <w:rPr>
          <w:sz w:val="21"/>
          <w:szCs w:val="21"/>
        </w:rPr>
        <w:tab/>
        <w:t xml:space="preserve">Roboty odwadniające, </w:t>
      </w:r>
    </w:p>
    <w:p w14:paraId="4A6D925C" w14:textId="32AB6457" w:rsidR="00F725E6" w:rsidRDefault="00F725E6" w:rsidP="004B1912">
      <w:pPr>
        <w:spacing w:after="0" w:line="276" w:lineRule="auto"/>
        <w:ind w:left="709"/>
        <w:rPr>
          <w:sz w:val="21"/>
          <w:szCs w:val="21"/>
        </w:rPr>
      </w:pPr>
      <w:r>
        <w:rPr>
          <w:sz w:val="21"/>
          <w:szCs w:val="21"/>
        </w:rPr>
        <w:t xml:space="preserve">45233124-4         Drogi dojazdowe </w:t>
      </w:r>
    </w:p>
    <w:p w14:paraId="74353C50" w14:textId="04C51224" w:rsidR="00F725E6" w:rsidRPr="00353A27" w:rsidRDefault="00F725E6" w:rsidP="004B1912">
      <w:pPr>
        <w:spacing w:after="0" w:line="276" w:lineRule="auto"/>
        <w:ind w:left="709"/>
        <w:rPr>
          <w:sz w:val="21"/>
          <w:szCs w:val="21"/>
        </w:rPr>
      </w:pPr>
      <w:r>
        <w:rPr>
          <w:sz w:val="21"/>
          <w:szCs w:val="21"/>
        </w:rPr>
        <w:t>45233120-6         Roboty w zakresie budowy dróg</w:t>
      </w:r>
    </w:p>
    <w:p w14:paraId="7F5EADBF" w14:textId="52557DB3" w:rsidR="004B1912" w:rsidRPr="00F725E6" w:rsidRDefault="004B1912" w:rsidP="004B1912">
      <w:pPr>
        <w:spacing w:after="0" w:line="276" w:lineRule="auto"/>
        <w:ind w:left="709"/>
        <w:rPr>
          <w:sz w:val="21"/>
          <w:szCs w:val="21"/>
        </w:rPr>
      </w:pPr>
      <w:r w:rsidRPr="00F725E6">
        <w:rPr>
          <w:sz w:val="21"/>
          <w:szCs w:val="21"/>
        </w:rPr>
        <w:t>45233222-1</w:t>
      </w:r>
      <w:r w:rsidRPr="00F725E6">
        <w:rPr>
          <w:sz w:val="21"/>
          <w:szCs w:val="21"/>
        </w:rPr>
        <w:tab/>
        <w:t xml:space="preserve">Roboty budowlane w zakresie układania chodników </w:t>
      </w:r>
    </w:p>
    <w:p w14:paraId="45F712A2" w14:textId="77777777" w:rsidR="004B1912" w:rsidRPr="00F725E6" w:rsidRDefault="004B1912" w:rsidP="004B1912">
      <w:pPr>
        <w:spacing w:after="0" w:line="276" w:lineRule="auto"/>
        <w:ind w:left="709"/>
        <w:rPr>
          <w:sz w:val="21"/>
          <w:szCs w:val="21"/>
        </w:rPr>
      </w:pPr>
      <w:r w:rsidRPr="00F725E6">
        <w:rPr>
          <w:sz w:val="21"/>
          <w:szCs w:val="21"/>
        </w:rPr>
        <w:t>45236000-0</w:t>
      </w:r>
      <w:r w:rsidRPr="00F725E6">
        <w:rPr>
          <w:sz w:val="21"/>
          <w:szCs w:val="21"/>
        </w:rPr>
        <w:tab/>
        <w:t>Wyrównywanie terenu</w:t>
      </w:r>
    </w:p>
    <w:p w14:paraId="3292AEBD" w14:textId="77777777" w:rsidR="004B1912" w:rsidRPr="00F0266D" w:rsidRDefault="004B1912" w:rsidP="004B1912">
      <w:pPr>
        <w:spacing w:after="0" w:line="276" w:lineRule="auto"/>
        <w:ind w:left="709"/>
        <w:rPr>
          <w:sz w:val="21"/>
          <w:szCs w:val="21"/>
        </w:rPr>
      </w:pPr>
      <w:r w:rsidRPr="00F0266D">
        <w:rPr>
          <w:sz w:val="21"/>
          <w:szCs w:val="21"/>
        </w:rPr>
        <w:t>45233140-2</w:t>
      </w:r>
      <w:r w:rsidRPr="00F0266D">
        <w:rPr>
          <w:sz w:val="21"/>
          <w:szCs w:val="21"/>
        </w:rPr>
        <w:tab/>
        <w:t>Roboty drogowe</w:t>
      </w:r>
    </w:p>
    <w:p w14:paraId="2E285620" w14:textId="193A1A6D" w:rsidR="00B85CDD" w:rsidRPr="00676F34" w:rsidRDefault="00B85CDD" w:rsidP="009123C0">
      <w:pPr>
        <w:spacing w:after="0" w:line="276" w:lineRule="auto"/>
        <w:ind w:left="709"/>
        <w:rPr>
          <w:sz w:val="21"/>
          <w:szCs w:val="21"/>
          <w:highlight w:val="yellow"/>
        </w:rPr>
      </w:pPr>
    </w:p>
    <w:p w14:paraId="3F1D7A15" w14:textId="77777777" w:rsidR="00C776FD" w:rsidRPr="00676F34" w:rsidRDefault="00C776FD" w:rsidP="00C776FD">
      <w:pPr>
        <w:spacing w:after="0" w:line="276" w:lineRule="auto"/>
        <w:ind w:left="709"/>
        <w:rPr>
          <w:sz w:val="21"/>
          <w:szCs w:val="21"/>
          <w:highlight w:val="yellow"/>
        </w:rPr>
      </w:pPr>
    </w:p>
    <w:p w14:paraId="265C82F4" w14:textId="16BBF1E1" w:rsidR="00221D2B" w:rsidRPr="00D55825" w:rsidRDefault="00A76B2E" w:rsidP="00CA6BD1">
      <w:pPr>
        <w:pStyle w:val="Akapitzlist"/>
        <w:widowControl w:val="0"/>
        <w:numPr>
          <w:ilvl w:val="1"/>
          <w:numId w:val="8"/>
        </w:numPr>
        <w:spacing w:after="0" w:line="240" w:lineRule="auto"/>
        <w:ind w:left="567" w:right="-1" w:hanging="567"/>
        <w:jc w:val="both"/>
        <w:rPr>
          <w:rFonts w:eastAsia="Times New Roman" w:cs="Arial"/>
          <w:sz w:val="21"/>
          <w:szCs w:val="21"/>
          <w:lang w:eastAsia="pl-PL"/>
        </w:rPr>
      </w:pPr>
      <w:r w:rsidRPr="00D55825">
        <w:rPr>
          <w:rFonts w:eastAsia="Courier New" w:cs="Courier New"/>
          <w:color w:val="000000"/>
          <w:sz w:val="21"/>
          <w:szCs w:val="21"/>
          <w:lang w:eastAsia="pl-PL" w:bidi="pl-PL"/>
        </w:rPr>
        <w:t xml:space="preserve">Szczegółowy opis przedmiotu zamówienia określony </w:t>
      </w:r>
      <w:r w:rsidR="00DA2D4A" w:rsidRPr="00D55825">
        <w:rPr>
          <w:rFonts w:eastAsia="Courier New" w:cs="Courier New"/>
          <w:color w:val="000000"/>
          <w:sz w:val="21"/>
          <w:szCs w:val="21"/>
          <w:lang w:eastAsia="pl-PL" w:bidi="pl-PL"/>
        </w:rPr>
        <w:t>został w załącznik</w:t>
      </w:r>
      <w:r w:rsidR="0050225B">
        <w:rPr>
          <w:rFonts w:eastAsia="Courier New" w:cs="Courier New"/>
          <w:color w:val="000000"/>
          <w:sz w:val="21"/>
          <w:szCs w:val="21"/>
          <w:lang w:eastAsia="pl-PL" w:bidi="pl-PL"/>
        </w:rPr>
        <w:t>ach do SWZ</w:t>
      </w:r>
    </w:p>
    <w:p w14:paraId="36B60144" w14:textId="46447ED6" w:rsidR="00493594" w:rsidRPr="00D55825" w:rsidRDefault="00221D2B" w:rsidP="00493594">
      <w:pPr>
        <w:pStyle w:val="Akapitzlist"/>
        <w:widowControl w:val="0"/>
        <w:numPr>
          <w:ilvl w:val="1"/>
          <w:numId w:val="8"/>
        </w:numPr>
        <w:spacing w:after="0" w:line="240" w:lineRule="auto"/>
        <w:ind w:left="567" w:right="-1" w:hanging="567"/>
        <w:jc w:val="both"/>
        <w:rPr>
          <w:rFonts w:eastAsia="Times New Roman" w:cs="Arial"/>
          <w:bCs/>
          <w:sz w:val="21"/>
          <w:szCs w:val="21"/>
          <w:lang w:eastAsia="pl-PL"/>
        </w:rPr>
      </w:pPr>
      <w:r w:rsidRPr="00D55825">
        <w:rPr>
          <w:rFonts w:ascii="Calibri" w:eastAsia="Times New Roman" w:hAnsi="Calibri" w:cs="Calibri"/>
          <w:bCs/>
          <w:sz w:val="21"/>
          <w:szCs w:val="21"/>
          <w:lang w:eastAsia="pl-PL"/>
        </w:rPr>
        <w:t xml:space="preserve">Zamawiający </w:t>
      </w:r>
      <w:r w:rsidR="00493594" w:rsidRPr="00D55825">
        <w:rPr>
          <w:rFonts w:ascii="Calibri" w:eastAsia="Times New Roman" w:hAnsi="Calibri" w:cs="Calibri"/>
          <w:bCs/>
          <w:sz w:val="21"/>
          <w:szCs w:val="21"/>
          <w:lang w:eastAsia="pl-PL"/>
        </w:rPr>
        <w:t>nie wymaga przeprowadzenia wizji lokalnej.</w:t>
      </w:r>
    </w:p>
    <w:p w14:paraId="292B6506" w14:textId="06534B5F" w:rsidR="00B71FB3" w:rsidRPr="00D55825" w:rsidRDefault="001710BF" w:rsidP="00CA6BD1">
      <w:pPr>
        <w:pStyle w:val="Akapitzlist"/>
        <w:widowControl w:val="0"/>
        <w:numPr>
          <w:ilvl w:val="1"/>
          <w:numId w:val="8"/>
        </w:numPr>
        <w:spacing w:after="0" w:line="240" w:lineRule="auto"/>
        <w:ind w:left="567" w:right="-1" w:hanging="567"/>
        <w:jc w:val="both"/>
        <w:rPr>
          <w:rFonts w:eastAsia="Times New Roman" w:cs="Arial"/>
          <w:sz w:val="21"/>
          <w:szCs w:val="21"/>
          <w:lang w:eastAsia="pl-PL"/>
        </w:rPr>
      </w:pPr>
      <w:r w:rsidRPr="00D55825">
        <w:rPr>
          <w:rFonts w:eastAsia="Courier New" w:cs="Courier New"/>
          <w:color w:val="000000"/>
          <w:sz w:val="21"/>
          <w:szCs w:val="21"/>
          <w:lang w:eastAsia="pl-PL" w:bidi="pl-PL"/>
        </w:rPr>
        <w:t xml:space="preserve">Zamawiający </w:t>
      </w:r>
      <w:r w:rsidR="00632765" w:rsidRPr="00D55825">
        <w:rPr>
          <w:sz w:val="21"/>
          <w:szCs w:val="21"/>
        </w:rPr>
        <w:t>nie dopuszcza</w:t>
      </w:r>
      <w:r w:rsidR="007A53F8" w:rsidRPr="00D55825">
        <w:rPr>
          <w:rFonts w:eastAsia="Courier New" w:cs="Courier New"/>
          <w:color w:val="000000"/>
          <w:sz w:val="21"/>
          <w:szCs w:val="21"/>
          <w:lang w:eastAsia="pl-PL" w:bidi="pl-PL"/>
        </w:rPr>
        <w:t xml:space="preserve"> składania</w:t>
      </w:r>
      <w:r w:rsidRPr="00D55825">
        <w:rPr>
          <w:rFonts w:eastAsia="Courier New" w:cs="Courier New"/>
          <w:color w:val="000000"/>
          <w:sz w:val="21"/>
          <w:szCs w:val="21"/>
          <w:lang w:eastAsia="pl-PL" w:bidi="pl-PL"/>
        </w:rPr>
        <w:t xml:space="preserve"> ofert częściowych.</w:t>
      </w:r>
    </w:p>
    <w:p w14:paraId="744D85FC" w14:textId="073AB7DC" w:rsidR="00CA0900" w:rsidRPr="00652E74" w:rsidRDefault="00F83CA5" w:rsidP="00CA6BD1">
      <w:pPr>
        <w:pStyle w:val="Akapitzlist"/>
        <w:widowControl w:val="0"/>
        <w:numPr>
          <w:ilvl w:val="1"/>
          <w:numId w:val="8"/>
        </w:numPr>
        <w:spacing w:after="0" w:line="240" w:lineRule="auto"/>
        <w:ind w:left="567" w:right="-1" w:hanging="567"/>
        <w:jc w:val="both"/>
        <w:rPr>
          <w:rFonts w:eastAsia="Courier New" w:cs="Courier New"/>
          <w:color w:val="000000"/>
          <w:sz w:val="21"/>
          <w:szCs w:val="21"/>
          <w:lang w:eastAsia="pl-PL" w:bidi="pl-PL"/>
        </w:rPr>
      </w:pPr>
      <w:r w:rsidRPr="00652E74">
        <w:rPr>
          <w:rFonts w:eastAsia="Courier New" w:cs="Courier New"/>
          <w:color w:val="000000"/>
          <w:sz w:val="21"/>
          <w:szCs w:val="21"/>
          <w:lang w:eastAsia="pl-PL" w:bidi="pl-PL"/>
        </w:rPr>
        <w:t>Zamawiający nie dopuszcza możliwości złożenia oferty wariantowej, o kt</w:t>
      </w:r>
      <w:r w:rsidR="00CA0900" w:rsidRPr="00652E74">
        <w:rPr>
          <w:rFonts w:eastAsia="Courier New" w:cs="Courier New"/>
          <w:color w:val="000000"/>
          <w:sz w:val="21"/>
          <w:szCs w:val="21"/>
          <w:lang w:eastAsia="pl-PL" w:bidi="pl-PL"/>
        </w:rPr>
        <w:t xml:space="preserve">órej mowa w art. 92  ustawy </w:t>
      </w:r>
      <w:proofErr w:type="spellStart"/>
      <w:r w:rsidR="00CA0900" w:rsidRPr="00652E74">
        <w:rPr>
          <w:rFonts w:eastAsia="Courier New" w:cs="Courier New"/>
          <w:color w:val="000000"/>
          <w:sz w:val="21"/>
          <w:szCs w:val="21"/>
          <w:lang w:eastAsia="pl-PL" w:bidi="pl-PL"/>
        </w:rPr>
        <w:lastRenderedPageBreak/>
        <w:t>Pzp</w:t>
      </w:r>
      <w:proofErr w:type="spellEnd"/>
      <w:r w:rsidR="00CA0900" w:rsidRPr="00652E74">
        <w:rPr>
          <w:rFonts w:eastAsia="Courier New" w:cs="Courier New"/>
          <w:color w:val="000000"/>
          <w:sz w:val="21"/>
          <w:szCs w:val="21"/>
          <w:lang w:eastAsia="pl-PL" w:bidi="pl-PL"/>
        </w:rPr>
        <w:t xml:space="preserve">, </w:t>
      </w:r>
      <w:r w:rsidRPr="00652E74">
        <w:rPr>
          <w:rFonts w:eastAsia="Courier New" w:cs="Courier New"/>
          <w:color w:val="000000"/>
          <w:sz w:val="21"/>
          <w:szCs w:val="21"/>
          <w:lang w:eastAsia="pl-PL" w:bidi="pl-PL"/>
        </w:rPr>
        <w:t xml:space="preserve">tzn. oferty przewidującej odmienny sposób wykonania zamówienia niż określony w niniejszej SWZ. </w:t>
      </w:r>
    </w:p>
    <w:p w14:paraId="43ABC372" w14:textId="20EA8D3B" w:rsidR="00CA0900" w:rsidRPr="00652E74" w:rsidRDefault="00F83CA5" w:rsidP="00CA6BD1">
      <w:pPr>
        <w:pStyle w:val="Akapitzlist"/>
        <w:widowControl w:val="0"/>
        <w:numPr>
          <w:ilvl w:val="1"/>
          <w:numId w:val="8"/>
        </w:numPr>
        <w:shd w:val="clear" w:color="auto" w:fill="FFFFFF" w:themeFill="background1"/>
        <w:spacing w:after="0" w:line="240" w:lineRule="auto"/>
        <w:ind w:left="567" w:right="-1" w:hanging="567"/>
        <w:jc w:val="both"/>
        <w:rPr>
          <w:rFonts w:eastAsia="Times New Roman" w:cs="Arial"/>
          <w:sz w:val="21"/>
          <w:szCs w:val="21"/>
          <w:lang w:eastAsia="pl-PL"/>
        </w:rPr>
      </w:pPr>
      <w:r w:rsidRPr="00652E74">
        <w:rPr>
          <w:rFonts w:eastAsia="Courier New" w:cs="Courier New"/>
          <w:color w:val="000000"/>
          <w:sz w:val="21"/>
          <w:szCs w:val="21"/>
          <w:lang w:eastAsia="pl-PL" w:bidi="pl-PL"/>
        </w:rPr>
        <w:t xml:space="preserve">Zamawiający nie </w:t>
      </w:r>
      <w:r w:rsidR="00632765" w:rsidRPr="00652E74">
        <w:rPr>
          <w:rFonts w:eastAsia="Courier New" w:cs="Courier New"/>
          <w:color w:val="000000"/>
          <w:sz w:val="21"/>
          <w:szCs w:val="21"/>
          <w:lang w:eastAsia="pl-PL" w:bidi="pl-PL"/>
        </w:rPr>
        <w:t>dopuszcza</w:t>
      </w:r>
      <w:r w:rsidRPr="00652E74">
        <w:rPr>
          <w:rFonts w:eastAsia="Courier New" w:cs="Courier New"/>
          <w:color w:val="000000"/>
          <w:sz w:val="21"/>
          <w:szCs w:val="21"/>
          <w:lang w:eastAsia="pl-PL" w:bidi="pl-PL"/>
        </w:rPr>
        <w:t xml:space="preserve"> złożenia oferty w postaci katalogu elektronicznego.</w:t>
      </w:r>
    </w:p>
    <w:p w14:paraId="36F8852B" w14:textId="77777777" w:rsidR="00CA0900" w:rsidRPr="00652E74" w:rsidRDefault="00F83CA5" w:rsidP="00CA6BD1">
      <w:pPr>
        <w:pStyle w:val="Akapitzlist"/>
        <w:widowControl w:val="0"/>
        <w:numPr>
          <w:ilvl w:val="1"/>
          <w:numId w:val="8"/>
        </w:numPr>
        <w:shd w:val="clear" w:color="auto" w:fill="FFFFFF" w:themeFill="background1"/>
        <w:spacing w:after="0" w:line="240" w:lineRule="auto"/>
        <w:ind w:left="567" w:right="-1" w:hanging="567"/>
        <w:jc w:val="both"/>
        <w:rPr>
          <w:rFonts w:eastAsia="Times New Roman" w:cs="Arial"/>
          <w:sz w:val="21"/>
          <w:szCs w:val="21"/>
          <w:lang w:eastAsia="pl-PL"/>
        </w:rPr>
      </w:pPr>
      <w:r w:rsidRPr="00652E74">
        <w:rPr>
          <w:rFonts w:eastAsia="Courier New" w:cs="Courier New"/>
          <w:color w:val="000000"/>
          <w:sz w:val="21"/>
          <w:szCs w:val="21"/>
          <w:lang w:eastAsia="pl-PL" w:bidi="pl-PL"/>
        </w:rPr>
        <w:t xml:space="preserve">Zamawiający nie przewiduje zawarcia umowy ramowej. </w:t>
      </w:r>
    </w:p>
    <w:p w14:paraId="0690BA9C" w14:textId="77777777" w:rsidR="00CA0900" w:rsidRPr="00652E74" w:rsidRDefault="00F83CA5" w:rsidP="00CA6BD1">
      <w:pPr>
        <w:pStyle w:val="Akapitzlist"/>
        <w:widowControl w:val="0"/>
        <w:numPr>
          <w:ilvl w:val="1"/>
          <w:numId w:val="8"/>
        </w:numPr>
        <w:shd w:val="clear" w:color="auto" w:fill="FFFFFF" w:themeFill="background1"/>
        <w:spacing w:after="0" w:line="240" w:lineRule="auto"/>
        <w:ind w:left="567" w:right="-1" w:hanging="567"/>
        <w:jc w:val="both"/>
        <w:rPr>
          <w:rFonts w:eastAsia="Times New Roman" w:cs="Arial"/>
          <w:sz w:val="21"/>
          <w:szCs w:val="21"/>
          <w:lang w:eastAsia="pl-PL"/>
        </w:rPr>
      </w:pPr>
      <w:r w:rsidRPr="00652E74">
        <w:rPr>
          <w:rFonts w:eastAsia="Courier New" w:cs="Courier New"/>
          <w:color w:val="000000"/>
          <w:sz w:val="21"/>
          <w:szCs w:val="21"/>
          <w:lang w:eastAsia="pl-PL" w:bidi="pl-PL"/>
        </w:rPr>
        <w:t>Zamawiający nie przewiduje wyboru oferty najkorzystniejszej z zasto</w:t>
      </w:r>
      <w:r w:rsidR="00CA0900" w:rsidRPr="00652E74">
        <w:rPr>
          <w:rFonts w:eastAsia="Courier New" w:cs="Courier New"/>
          <w:color w:val="000000"/>
          <w:sz w:val="21"/>
          <w:szCs w:val="21"/>
          <w:lang w:eastAsia="pl-PL" w:bidi="pl-PL"/>
        </w:rPr>
        <w:t>sowaniem aukcji elektronicznej.</w:t>
      </w:r>
    </w:p>
    <w:p w14:paraId="3F1B7B13" w14:textId="240B2D1F" w:rsidR="00CA0900" w:rsidRPr="00652E74" w:rsidRDefault="00A76B2E" w:rsidP="00CA6BD1">
      <w:pPr>
        <w:pStyle w:val="Akapitzlist"/>
        <w:widowControl w:val="0"/>
        <w:numPr>
          <w:ilvl w:val="1"/>
          <w:numId w:val="8"/>
        </w:numPr>
        <w:shd w:val="clear" w:color="auto" w:fill="FFFFFF" w:themeFill="background1"/>
        <w:spacing w:after="0" w:line="240" w:lineRule="auto"/>
        <w:ind w:left="567" w:right="-1" w:hanging="567"/>
        <w:jc w:val="both"/>
        <w:rPr>
          <w:rFonts w:eastAsia="Times New Roman" w:cs="Arial"/>
          <w:sz w:val="21"/>
          <w:szCs w:val="21"/>
          <w:lang w:eastAsia="pl-PL"/>
        </w:rPr>
      </w:pPr>
      <w:r w:rsidRPr="00652E74">
        <w:rPr>
          <w:rFonts w:eastAsia="Courier New" w:cs="Courier New"/>
          <w:color w:val="000000"/>
          <w:sz w:val="21"/>
          <w:szCs w:val="21"/>
          <w:lang w:eastAsia="pl-PL" w:bidi="pl-PL"/>
        </w:rPr>
        <w:t xml:space="preserve">Zamawiający nie przewiduje udzielenia zamówień określonych </w:t>
      </w:r>
      <w:bookmarkStart w:id="1" w:name="_Hlk94517072"/>
      <w:r w:rsidRPr="00652E74">
        <w:rPr>
          <w:rFonts w:eastAsia="Courier New" w:cs="Courier New"/>
          <w:color w:val="000000"/>
          <w:sz w:val="21"/>
          <w:szCs w:val="21"/>
          <w:lang w:eastAsia="pl-PL" w:bidi="pl-PL"/>
        </w:rPr>
        <w:t>w art. 214 ust. 1 pkt 7 ustawy</w:t>
      </w:r>
      <w:r w:rsidR="00CA0900" w:rsidRPr="00652E74">
        <w:rPr>
          <w:rFonts w:eastAsia="Courier New" w:cs="Courier New"/>
          <w:color w:val="000000"/>
          <w:sz w:val="21"/>
          <w:szCs w:val="21"/>
          <w:lang w:eastAsia="pl-PL" w:bidi="pl-PL"/>
        </w:rPr>
        <w:t xml:space="preserve"> </w:t>
      </w:r>
      <w:proofErr w:type="spellStart"/>
      <w:r w:rsidR="00CA0900" w:rsidRPr="00652E74">
        <w:rPr>
          <w:rFonts w:eastAsia="Courier New" w:cs="Courier New"/>
          <w:color w:val="000000"/>
          <w:sz w:val="21"/>
          <w:szCs w:val="21"/>
          <w:lang w:eastAsia="pl-PL" w:bidi="pl-PL"/>
        </w:rPr>
        <w:t>P</w:t>
      </w:r>
      <w:r w:rsidR="00E514B2" w:rsidRPr="00652E74">
        <w:rPr>
          <w:rFonts w:eastAsia="Courier New" w:cs="Courier New"/>
          <w:color w:val="000000"/>
          <w:sz w:val="21"/>
          <w:szCs w:val="21"/>
          <w:lang w:eastAsia="pl-PL" w:bidi="pl-PL"/>
        </w:rPr>
        <w:t>zp</w:t>
      </w:r>
      <w:bookmarkEnd w:id="1"/>
      <w:proofErr w:type="spellEnd"/>
      <w:r w:rsidRPr="00652E74">
        <w:rPr>
          <w:rFonts w:eastAsia="Courier New" w:cs="Courier New"/>
          <w:color w:val="000000"/>
          <w:sz w:val="21"/>
          <w:szCs w:val="21"/>
          <w:lang w:eastAsia="pl-PL" w:bidi="pl-PL"/>
        </w:rPr>
        <w:t xml:space="preserve">. </w:t>
      </w:r>
    </w:p>
    <w:p w14:paraId="75768EB5" w14:textId="77777777" w:rsidR="00CA0900" w:rsidRPr="00652E74" w:rsidRDefault="00D37E28" w:rsidP="00CA6BD1">
      <w:pPr>
        <w:pStyle w:val="Akapitzlist"/>
        <w:widowControl w:val="0"/>
        <w:numPr>
          <w:ilvl w:val="1"/>
          <w:numId w:val="8"/>
        </w:numPr>
        <w:shd w:val="clear" w:color="auto" w:fill="FFFFFF" w:themeFill="background1"/>
        <w:spacing w:after="0" w:line="240" w:lineRule="auto"/>
        <w:ind w:left="567" w:right="-1" w:hanging="567"/>
        <w:jc w:val="both"/>
        <w:rPr>
          <w:rFonts w:eastAsia="Times New Roman" w:cs="Arial"/>
          <w:sz w:val="21"/>
          <w:szCs w:val="21"/>
          <w:lang w:eastAsia="pl-PL"/>
        </w:rPr>
      </w:pPr>
      <w:r w:rsidRPr="00652E74">
        <w:rPr>
          <w:rFonts w:eastAsia="Courier New" w:cs="Courier New"/>
          <w:color w:val="000000"/>
          <w:sz w:val="21"/>
          <w:szCs w:val="21"/>
          <w:lang w:eastAsia="pl-PL" w:bidi="pl-PL"/>
        </w:rPr>
        <w:t xml:space="preserve">Zamawiający nie przewiduje rozliczenia w walutach obcych. </w:t>
      </w:r>
    </w:p>
    <w:p w14:paraId="08C62778" w14:textId="11A91FE6" w:rsidR="00CA0900" w:rsidRPr="00652E74" w:rsidRDefault="00D37E28" w:rsidP="00CA6BD1">
      <w:pPr>
        <w:pStyle w:val="Akapitzlist"/>
        <w:widowControl w:val="0"/>
        <w:numPr>
          <w:ilvl w:val="1"/>
          <w:numId w:val="8"/>
        </w:numPr>
        <w:shd w:val="clear" w:color="auto" w:fill="FFFFFF" w:themeFill="background1"/>
        <w:spacing w:after="0" w:line="240" w:lineRule="auto"/>
        <w:ind w:left="567" w:right="-1" w:hanging="567"/>
        <w:jc w:val="both"/>
        <w:rPr>
          <w:rFonts w:eastAsia="Times New Roman" w:cs="Arial"/>
          <w:sz w:val="21"/>
          <w:szCs w:val="21"/>
          <w:lang w:eastAsia="pl-PL"/>
        </w:rPr>
      </w:pPr>
      <w:r w:rsidRPr="00652E74">
        <w:rPr>
          <w:rFonts w:eastAsia="Courier New" w:cs="Courier New"/>
          <w:color w:val="000000"/>
          <w:sz w:val="21"/>
          <w:szCs w:val="21"/>
          <w:lang w:eastAsia="pl-PL" w:bidi="pl-PL"/>
        </w:rPr>
        <w:t>Zamawiający nie przewiduje zwrotu kosztów udziału w postępowaniu z zastrzeżeniem art. 261</w:t>
      </w:r>
      <w:r w:rsidR="00E514B2" w:rsidRPr="00652E74">
        <w:rPr>
          <w:rFonts w:eastAsia="Courier New" w:cs="Courier New"/>
          <w:color w:val="000000"/>
          <w:sz w:val="21"/>
          <w:szCs w:val="21"/>
          <w:lang w:eastAsia="pl-PL" w:bidi="pl-PL"/>
        </w:rPr>
        <w:t xml:space="preserve"> ustawy </w:t>
      </w:r>
      <w:proofErr w:type="spellStart"/>
      <w:r w:rsidR="00CA0900" w:rsidRPr="00652E74">
        <w:rPr>
          <w:rFonts w:eastAsia="Courier New" w:cs="Courier New"/>
          <w:color w:val="000000"/>
          <w:sz w:val="21"/>
          <w:szCs w:val="21"/>
          <w:lang w:eastAsia="pl-PL" w:bidi="pl-PL"/>
        </w:rPr>
        <w:t>P</w:t>
      </w:r>
      <w:r w:rsidR="00E514B2" w:rsidRPr="00652E74">
        <w:rPr>
          <w:rFonts w:eastAsia="Courier New" w:cs="Courier New"/>
          <w:color w:val="000000"/>
          <w:sz w:val="21"/>
          <w:szCs w:val="21"/>
          <w:lang w:eastAsia="pl-PL" w:bidi="pl-PL"/>
        </w:rPr>
        <w:t>zp</w:t>
      </w:r>
      <w:proofErr w:type="spellEnd"/>
      <w:r w:rsidRPr="00652E74">
        <w:rPr>
          <w:rFonts w:eastAsia="Courier New" w:cs="Courier New"/>
          <w:color w:val="000000"/>
          <w:sz w:val="21"/>
          <w:szCs w:val="21"/>
          <w:lang w:eastAsia="pl-PL" w:bidi="pl-PL"/>
        </w:rPr>
        <w:t xml:space="preserve">. </w:t>
      </w:r>
    </w:p>
    <w:p w14:paraId="6FBE2A0F" w14:textId="77777777" w:rsidR="00CA0900" w:rsidRPr="00652E74" w:rsidRDefault="00D37E28" w:rsidP="00CA6BD1">
      <w:pPr>
        <w:pStyle w:val="Akapitzlist"/>
        <w:widowControl w:val="0"/>
        <w:numPr>
          <w:ilvl w:val="1"/>
          <w:numId w:val="8"/>
        </w:numPr>
        <w:shd w:val="clear" w:color="auto" w:fill="FFFFFF" w:themeFill="background1"/>
        <w:spacing w:after="0" w:line="240" w:lineRule="auto"/>
        <w:ind w:left="567" w:right="-1" w:hanging="567"/>
        <w:jc w:val="both"/>
        <w:rPr>
          <w:rFonts w:eastAsia="Times New Roman" w:cs="Arial"/>
          <w:sz w:val="21"/>
          <w:szCs w:val="21"/>
          <w:lang w:eastAsia="pl-PL"/>
        </w:rPr>
      </w:pPr>
      <w:r w:rsidRPr="00652E74">
        <w:rPr>
          <w:rFonts w:eastAsia="Courier New" w:cs="Courier New"/>
          <w:sz w:val="21"/>
          <w:szCs w:val="21"/>
          <w:lang w:eastAsia="pl-PL" w:bidi="pl-PL"/>
        </w:rPr>
        <w:t xml:space="preserve">Zamawiający nie przewiduje </w:t>
      </w:r>
      <w:r w:rsidR="00550390" w:rsidRPr="00652E74">
        <w:rPr>
          <w:rFonts w:eastAsia="Courier New" w:cs="Courier New"/>
          <w:sz w:val="21"/>
          <w:szCs w:val="21"/>
          <w:lang w:eastAsia="pl-PL" w:bidi="pl-PL"/>
        </w:rPr>
        <w:t xml:space="preserve">udzielenia zaliczek na poczet wykonania zamówienia. </w:t>
      </w:r>
    </w:p>
    <w:p w14:paraId="188ED9C9" w14:textId="6A6C54A3" w:rsidR="00CA0900" w:rsidRPr="00652E74" w:rsidRDefault="00A76B2E" w:rsidP="00CA6BD1">
      <w:pPr>
        <w:pStyle w:val="Akapitzlist"/>
        <w:widowControl w:val="0"/>
        <w:numPr>
          <w:ilvl w:val="1"/>
          <w:numId w:val="8"/>
        </w:numPr>
        <w:shd w:val="clear" w:color="auto" w:fill="FFFFFF" w:themeFill="background1"/>
        <w:spacing w:after="0" w:line="240" w:lineRule="auto"/>
        <w:ind w:left="567" w:right="-1" w:hanging="567"/>
        <w:jc w:val="both"/>
        <w:rPr>
          <w:rFonts w:eastAsia="Times New Roman" w:cs="Arial"/>
          <w:sz w:val="21"/>
          <w:szCs w:val="21"/>
          <w:lang w:eastAsia="pl-PL"/>
        </w:rPr>
      </w:pPr>
      <w:r w:rsidRPr="00652E74">
        <w:rPr>
          <w:rFonts w:eastAsia="Courier New" w:cs="Courier New"/>
          <w:sz w:val="21"/>
          <w:szCs w:val="21"/>
          <w:lang w:eastAsia="pl-PL" w:bidi="pl-PL"/>
        </w:rPr>
        <w:t xml:space="preserve">Zamawiający dopuszcza powierzenie części zamówienia Podwykonawcy. W przypadku, </w:t>
      </w:r>
      <w:r w:rsidR="00CA0900" w:rsidRPr="00652E74">
        <w:rPr>
          <w:rFonts w:eastAsia="Courier New" w:cs="Courier New"/>
          <w:sz w:val="21"/>
          <w:szCs w:val="21"/>
          <w:lang w:eastAsia="pl-PL" w:bidi="pl-PL"/>
        </w:rPr>
        <w:br/>
      </w:r>
      <w:r w:rsidRPr="00652E74">
        <w:rPr>
          <w:rFonts w:eastAsia="Courier New" w:cs="Courier New"/>
          <w:sz w:val="21"/>
          <w:szCs w:val="21"/>
          <w:lang w:eastAsia="pl-PL" w:bidi="pl-PL"/>
        </w:rPr>
        <w:t>gdy Wykonawca zamierza wykonać część zamówienia przy udziale Podwykonawcy, zobowiązany jest do podania w składanej ofercie części zamówienia, tj. rodzaju powierzanej czynności, której wykonanie zamierza powierzyć Podwy</w:t>
      </w:r>
      <w:r w:rsidR="000B694D" w:rsidRPr="00652E74">
        <w:rPr>
          <w:rFonts w:eastAsia="Courier New" w:cs="Courier New"/>
          <w:sz w:val="21"/>
          <w:szCs w:val="21"/>
          <w:lang w:eastAsia="pl-PL" w:bidi="pl-PL"/>
        </w:rPr>
        <w:t>konawcy oraz firm Podwykonawcy, o ile są już znane.</w:t>
      </w:r>
    </w:p>
    <w:p w14:paraId="58F7E640" w14:textId="77777777" w:rsidR="00CA0900" w:rsidRPr="00652E74" w:rsidRDefault="00FD4376" w:rsidP="00CA6BD1">
      <w:pPr>
        <w:pStyle w:val="Akapitzlist"/>
        <w:widowControl w:val="0"/>
        <w:numPr>
          <w:ilvl w:val="1"/>
          <w:numId w:val="8"/>
        </w:numPr>
        <w:shd w:val="clear" w:color="auto" w:fill="FFFFFF" w:themeFill="background1"/>
        <w:spacing w:after="0" w:line="240" w:lineRule="auto"/>
        <w:ind w:left="567" w:right="-1" w:hanging="567"/>
        <w:jc w:val="both"/>
        <w:rPr>
          <w:rFonts w:eastAsia="Times New Roman" w:cs="Arial"/>
          <w:sz w:val="21"/>
          <w:szCs w:val="21"/>
          <w:lang w:eastAsia="pl-PL"/>
        </w:rPr>
      </w:pPr>
      <w:r w:rsidRPr="00652E74">
        <w:rPr>
          <w:rFonts w:eastAsia="Courier New" w:cs="Courier New"/>
          <w:color w:val="000000"/>
          <w:sz w:val="21"/>
          <w:szCs w:val="21"/>
          <w:lang w:eastAsia="pl-PL" w:bidi="pl-PL"/>
        </w:rPr>
        <w:t>Zamawiający nie zastrzega</w:t>
      </w:r>
      <w:r w:rsidRPr="00652E74">
        <w:rPr>
          <w:rFonts w:eastAsia="Courier New" w:cs="Courier New"/>
          <w:b/>
          <w:color w:val="000000"/>
          <w:sz w:val="21"/>
          <w:szCs w:val="21"/>
          <w:lang w:eastAsia="pl-PL" w:bidi="pl-PL"/>
        </w:rPr>
        <w:t xml:space="preserve"> </w:t>
      </w:r>
      <w:r w:rsidRPr="00652E74">
        <w:rPr>
          <w:rFonts w:eastAsia="Courier New" w:cs="Courier New"/>
          <w:color w:val="000000"/>
          <w:sz w:val="21"/>
          <w:szCs w:val="21"/>
          <w:lang w:eastAsia="pl-PL" w:bidi="pl-PL"/>
        </w:rPr>
        <w:t xml:space="preserve">obowiązku osobistego wykonania przez Wykonawcę kluczowych zadań. </w:t>
      </w:r>
    </w:p>
    <w:p w14:paraId="2908BE48" w14:textId="2EDAA209" w:rsidR="00632765" w:rsidRPr="00652E74" w:rsidRDefault="004D7FF5" w:rsidP="00CA6BD1">
      <w:pPr>
        <w:pStyle w:val="Akapitzlist"/>
        <w:widowControl w:val="0"/>
        <w:numPr>
          <w:ilvl w:val="1"/>
          <w:numId w:val="8"/>
        </w:numPr>
        <w:shd w:val="clear" w:color="auto" w:fill="FFFFFF" w:themeFill="background1"/>
        <w:spacing w:after="0" w:line="240" w:lineRule="auto"/>
        <w:ind w:left="567" w:right="-1" w:hanging="567"/>
        <w:jc w:val="both"/>
        <w:rPr>
          <w:rFonts w:eastAsia="Times New Roman" w:cs="Arial"/>
          <w:sz w:val="21"/>
          <w:szCs w:val="21"/>
          <w:lang w:eastAsia="pl-PL"/>
        </w:rPr>
      </w:pPr>
      <w:r w:rsidRPr="00652E74">
        <w:rPr>
          <w:rFonts w:eastAsia="Courier New" w:cs="Courier New"/>
          <w:color w:val="000000"/>
          <w:sz w:val="21"/>
          <w:szCs w:val="21"/>
          <w:lang w:eastAsia="pl-PL" w:bidi="pl-PL"/>
        </w:rPr>
        <w:t xml:space="preserve">Zamawiający nie zastrzega możliwości ubiegania się o udzielenie zamówienia wyłącznie przez Wykonawców, o których mowa w art. 94 ustawy </w:t>
      </w:r>
      <w:proofErr w:type="spellStart"/>
      <w:r w:rsidRPr="00652E74">
        <w:rPr>
          <w:rFonts w:eastAsia="Courier New" w:cs="Courier New"/>
          <w:color w:val="000000"/>
          <w:sz w:val="21"/>
          <w:szCs w:val="21"/>
          <w:lang w:eastAsia="pl-PL" w:bidi="pl-PL"/>
        </w:rPr>
        <w:t>Pzp</w:t>
      </w:r>
      <w:proofErr w:type="spellEnd"/>
      <w:r w:rsidRPr="00652E74">
        <w:rPr>
          <w:rFonts w:eastAsia="Courier New" w:cs="Courier New"/>
          <w:color w:val="000000"/>
          <w:sz w:val="21"/>
          <w:szCs w:val="21"/>
          <w:lang w:eastAsia="pl-PL" w:bidi="pl-PL"/>
        </w:rPr>
        <w:t>, tj. mających status zakładu pracy chronionej, spółdzielni socjaln</w:t>
      </w:r>
      <w:r w:rsidR="00E514B2" w:rsidRPr="00652E74">
        <w:rPr>
          <w:rFonts w:eastAsia="Courier New" w:cs="Courier New"/>
          <w:color w:val="000000"/>
          <w:sz w:val="21"/>
          <w:szCs w:val="21"/>
          <w:lang w:eastAsia="pl-PL" w:bidi="pl-PL"/>
        </w:rPr>
        <w:t>ych</w:t>
      </w:r>
      <w:r w:rsidRPr="00652E74">
        <w:rPr>
          <w:rFonts w:eastAsia="Courier New" w:cs="Courier New"/>
          <w:color w:val="000000"/>
          <w:sz w:val="21"/>
          <w:szCs w:val="21"/>
          <w:lang w:eastAsia="pl-PL" w:bidi="pl-PL"/>
        </w:rPr>
        <w:t xml:space="preserve"> oraz innych Wykonawców, których głównym celem lub głównym celem działalności ich wyodrębnionych organizacyjnie jednostek, które będą realizowały zamówienie, jest społeczn</w:t>
      </w:r>
      <w:r w:rsidR="00E514B2" w:rsidRPr="00652E74">
        <w:rPr>
          <w:rFonts w:eastAsia="Courier New" w:cs="Courier New"/>
          <w:color w:val="000000"/>
          <w:sz w:val="21"/>
          <w:szCs w:val="21"/>
          <w:lang w:eastAsia="pl-PL" w:bidi="pl-PL"/>
        </w:rPr>
        <w:t>a</w:t>
      </w:r>
      <w:r w:rsidRPr="00652E74">
        <w:rPr>
          <w:rFonts w:eastAsia="Courier New" w:cs="Courier New"/>
          <w:color w:val="000000"/>
          <w:sz w:val="21"/>
          <w:szCs w:val="21"/>
          <w:lang w:eastAsia="pl-PL" w:bidi="pl-PL"/>
        </w:rPr>
        <w:t xml:space="preserve"> i zawodowa integracja osó</w:t>
      </w:r>
      <w:r w:rsidR="00CA0900" w:rsidRPr="00652E74">
        <w:rPr>
          <w:rFonts w:eastAsia="Courier New" w:cs="Courier New"/>
          <w:color w:val="000000"/>
          <w:sz w:val="21"/>
          <w:szCs w:val="21"/>
          <w:lang w:eastAsia="pl-PL" w:bidi="pl-PL"/>
        </w:rPr>
        <w:t>b społecznie marginalizowanych.</w:t>
      </w:r>
    </w:p>
    <w:p w14:paraId="667F1ECD" w14:textId="30AFAF97" w:rsidR="00E450C0" w:rsidRPr="00E450C0" w:rsidRDefault="00E450C0" w:rsidP="00E450C0">
      <w:pPr>
        <w:pStyle w:val="Akapitzlist"/>
        <w:widowControl w:val="0"/>
        <w:numPr>
          <w:ilvl w:val="1"/>
          <w:numId w:val="8"/>
        </w:numPr>
        <w:shd w:val="clear" w:color="auto" w:fill="FFFFFF" w:themeFill="background1"/>
        <w:spacing w:after="0" w:line="240" w:lineRule="auto"/>
        <w:ind w:right="-1"/>
        <w:jc w:val="both"/>
        <w:rPr>
          <w:rFonts w:cs="Arial"/>
          <w:sz w:val="21"/>
          <w:szCs w:val="21"/>
        </w:rPr>
      </w:pPr>
      <w:r w:rsidRPr="00E450C0">
        <w:rPr>
          <w:rFonts w:cs="Arial"/>
          <w:sz w:val="21"/>
          <w:szCs w:val="21"/>
        </w:rPr>
        <w:t xml:space="preserve">Wykonawca zobowiązuje się, że roboty przygotowawcze, roboty wykończeniowe, roboty ziemne, roboty instalacyjne i inne czynności związane z wykonywaniem bezpośrednio prac budowlanych związanych z realizacją przedmiotu zamówienia. będą wykonywane przez osoby zatrudnione na umowę o pracę w rozumieniu przepisów ustawy z dnia 26 czerwca 1974 r. – Kodeks pracy (Dz. U. z 2019 r. poz. 1040 tj.). Powyższy   wymóg   dotyczy   osób,   które   wykonują   czynności   bezpośrednio   związane z wykonywaniem robót, czyli tzw. pracowników fizycznych o ile nie są (będą) wykonywane przez daną osobę w ramach prowadzonej przez nią działalności gospodarczej. Wymóg  nie  dotyczy  m.in. osób kierujących budową, wykonujących usługę geodezyjną </w:t>
      </w:r>
      <w:proofErr w:type="spellStart"/>
      <w:r w:rsidRPr="00E450C0">
        <w:rPr>
          <w:rFonts w:cs="Arial"/>
          <w:sz w:val="21"/>
          <w:szCs w:val="21"/>
        </w:rPr>
        <w:t>itp</w:t>
      </w:r>
      <w:proofErr w:type="spellEnd"/>
    </w:p>
    <w:p w14:paraId="26E47814" w14:textId="20A0FD7D" w:rsidR="00FE5C46" w:rsidRPr="00E450C0" w:rsidRDefault="00FE5C46" w:rsidP="00E450C0">
      <w:pPr>
        <w:pStyle w:val="Akapitzlist"/>
        <w:widowControl w:val="0"/>
        <w:shd w:val="clear" w:color="auto" w:fill="FFFFFF" w:themeFill="background1"/>
        <w:spacing w:after="0" w:line="240" w:lineRule="auto"/>
        <w:ind w:left="426" w:right="-1"/>
        <w:jc w:val="both"/>
        <w:rPr>
          <w:rFonts w:cs="Arial"/>
          <w:sz w:val="21"/>
          <w:szCs w:val="21"/>
        </w:rPr>
      </w:pPr>
      <w:r w:rsidRPr="00E450C0">
        <w:rPr>
          <w:rFonts w:cs="Arial"/>
          <w:sz w:val="21"/>
          <w:szCs w:val="21"/>
        </w:rPr>
        <w:t>W celu umożliwienia Zamawiającemu weryfikacji zatrudniania, przez Wykonawcę lub Podwykonawcę, na podstawie umowy o pracę, osób wykonujących wskazane przez Zamawiającego ww.</w:t>
      </w:r>
      <w:r w:rsidR="00E450C0">
        <w:rPr>
          <w:rFonts w:cs="Arial"/>
          <w:sz w:val="21"/>
          <w:szCs w:val="21"/>
        </w:rPr>
        <w:t xml:space="preserve"> </w:t>
      </w:r>
      <w:r w:rsidRPr="00E450C0">
        <w:rPr>
          <w:rFonts w:cs="Arial"/>
          <w:sz w:val="21"/>
          <w:szCs w:val="21"/>
        </w:rPr>
        <w:t xml:space="preserve"> czynności </w:t>
      </w:r>
      <w:r w:rsidRPr="00E450C0">
        <w:rPr>
          <w:rFonts w:cs="Arial"/>
          <w:sz w:val="21"/>
          <w:szCs w:val="21"/>
        </w:rPr>
        <w:br/>
        <w:t>w zakresie realizacji zamówienia, Zamawiający ma prawo do żądania:</w:t>
      </w:r>
    </w:p>
    <w:p w14:paraId="58F00685" w14:textId="77777777" w:rsidR="00FB1257" w:rsidRPr="00652E74" w:rsidRDefault="00FE5C46" w:rsidP="00E450C0">
      <w:pPr>
        <w:numPr>
          <w:ilvl w:val="0"/>
          <w:numId w:val="17"/>
        </w:numPr>
        <w:shd w:val="clear" w:color="auto" w:fill="FFFFFF"/>
        <w:tabs>
          <w:tab w:val="left" w:pos="1134"/>
        </w:tabs>
        <w:spacing w:after="0" w:line="276" w:lineRule="auto"/>
        <w:ind w:left="709" w:right="-1" w:hanging="11"/>
        <w:jc w:val="both"/>
        <w:rPr>
          <w:rFonts w:cs="Arial"/>
          <w:sz w:val="21"/>
          <w:szCs w:val="21"/>
        </w:rPr>
      </w:pPr>
      <w:r w:rsidRPr="00652E74">
        <w:rPr>
          <w:rFonts w:cs="Arial"/>
          <w:sz w:val="21"/>
          <w:szCs w:val="21"/>
        </w:rPr>
        <w:t>oświadczenia zatrudnionego pracownika,</w:t>
      </w:r>
    </w:p>
    <w:p w14:paraId="494508AE" w14:textId="77777777" w:rsidR="00FB1257" w:rsidRPr="00652E74" w:rsidRDefault="00FE5C46" w:rsidP="00E450C0">
      <w:pPr>
        <w:numPr>
          <w:ilvl w:val="0"/>
          <w:numId w:val="17"/>
        </w:numPr>
        <w:shd w:val="clear" w:color="auto" w:fill="FFFFFF"/>
        <w:tabs>
          <w:tab w:val="left" w:pos="1134"/>
        </w:tabs>
        <w:spacing w:after="0" w:line="276" w:lineRule="auto"/>
        <w:ind w:left="709" w:right="-1" w:hanging="425"/>
        <w:jc w:val="both"/>
        <w:rPr>
          <w:rFonts w:cs="Arial"/>
          <w:sz w:val="21"/>
          <w:szCs w:val="21"/>
        </w:rPr>
      </w:pPr>
      <w:r w:rsidRPr="00652E74">
        <w:rPr>
          <w:rFonts w:cs="Arial"/>
          <w:sz w:val="21"/>
          <w:szCs w:val="21"/>
        </w:rPr>
        <w:t>oświadczenia Wykonawcy lub Podwykonawcy o zatrudnieniu pracownika na podstawie umowy o pracę,</w:t>
      </w:r>
    </w:p>
    <w:p w14:paraId="014F8218" w14:textId="77777777" w:rsidR="00FB1257" w:rsidRPr="00652E74" w:rsidRDefault="00FE5C46" w:rsidP="00E450C0">
      <w:pPr>
        <w:numPr>
          <w:ilvl w:val="0"/>
          <w:numId w:val="17"/>
        </w:numPr>
        <w:shd w:val="clear" w:color="auto" w:fill="FFFFFF"/>
        <w:tabs>
          <w:tab w:val="left" w:pos="1134"/>
        </w:tabs>
        <w:spacing w:after="0" w:line="276" w:lineRule="auto"/>
        <w:ind w:left="709" w:right="-1" w:hanging="425"/>
        <w:jc w:val="both"/>
        <w:rPr>
          <w:rFonts w:cs="Arial"/>
          <w:sz w:val="21"/>
          <w:szCs w:val="21"/>
        </w:rPr>
      </w:pPr>
      <w:r w:rsidRPr="00652E74">
        <w:rPr>
          <w:rFonts w:cs="Arial"/>
          <w:sz w:val="21"/>
          <w:szCs w:val="21"/>
        </w:rPr>
        <w:t>poświadczonej za zgodność z oryginałem kopii umowy o pracę zatrudnionego pracownika,</w:t>
      </w:r>
    </w:p>
    <w:p w14:paraId="1562F0CC" w14:textId="623E8F2F" w:rsidR="00FE5C46" w:rsidRPr="00652E74" w:rsidRDefault="00FE5C46" w:rsidP="00E450C0">
      <w:pPr>
        <w:numPr>
          <w:ilvl w:val="0"/>
          <w:numId w:val="17"/>
        </w:numPr>
        <w:shd w:val="clear" w:color="auto" w:fill="FFFFFF"/>
        <w:tabs>
          <w:tab w:val="left" w:pos="1134"/>
        </w:tabs>
        <w:spacing w:after="0" w:line="276" w:lineRule="auto"/>
        <w:ind w:left="709" w:right="-1" w:hanging="425"/>
        <w:jc w:val="both"/>
        <w:rPr>
          <w:rFonts w:cs="Arial"/>
          <w:sz w:val="21"/>
          <w:szCs w:val="21"/>
        </w:rPr>
      </w:pPr>
      <w:r w:rsidRPr="00652E74">
        <w:rPr>
          <w:rFonts w:cs="Arial"/>
          <w:sz w:val="21"/>
          <w:szCs w:val="21"/>
        </w:rPr>
        <w:t>innych dokumentów,</w:t>
      </w:r>
    </w:p>
    <w:p w14:paraId="0FBC8E77" w14:textId="0C5514F7" w:rsidR="00FE5C46" w:rsidRPr="00652E74" w:rsidRDefault="00FE5C46" w:rsidP="00F914DB">
      <w:pPr>
        <w:pStyle w:val="text-justify1"/>
        <w:shd w:val="clear" w:color="auto" w:fill="FFFFFF"/>
        <w:spacing w:before="0" w:beforeAutospacing="0" w:after="0" w:afterAutospacing="0" w:line="276" w:lineRule="auto"/>
        <w:ind w:left="426" w:right="-1"/>
        <w:jc w:val="both"/>
        <w:rPr>
          <w:rFonts w:asciiTheme="minorHAnsi" w:hAnsiTheme="minorHAnsi" w:cs="Arial"/>
          <w:color w:val="333333"/>
          <w:sz w:val="21"/>
          <w:szCs w:val="21"/>
        </w:rPr>
      </w:pPr>
      <w:r w:rsidRPr="00652E74">
        <w:rPr>
          <w:rFonts w:asciiTheme="minorHAnsi" w:hAnsiTheme="minorHAnsi" w:cs="Arial"/>
          <w:sz w:val="21"/>
          <w:szCs w:val="21"/>
        </w:rPr>
        <w:t xml:space="preserve">- zawierających informacje, w tym dane osobowe, niezbędne do weryfikacji zatrudnienia na podstawie umowy o pracę, w szczególności imię i nazwisko zatrudnionego pracownika, datę zawarcia umowy </w:t>
      </w:r>
      <w:r w:rsidR="00F01018" w:rsidRPr="00652E74">
        <w:rPr>
          <w:rFonts w:asciiTheme="minorHAnsi" w:hAnsiTheme="minorHAnsi" w:cs="Arial"/>
          <w:sz w:val="21"/>
          <w:szCs w:val="21"/>
        </w:rPr>
        <w:br/>
      </w:r>
      <w:r w:rsidRPr="00652E74">
        <w:rPr>
          <w:rFonts w:asciiTheme="minorHAnsi" w:hAnsiTheme="minorHAnsi" w:cs="Arial"/>
          <w:sz w:val="21"/>
          <w:szCs w:val="21"/>
        </w:rPr>
        <w:t xml:space="preserve">o pracę, rodzaj </w:t>
      </w:r>
      <w:r w:rsidRPr="00652E74">
        <w:rPr>
          <w:rFonts w:asciiTheme="minorHAnsi" w:hAnsiTheme="minorHAnsi" w:cs="Arial"/>
          <w:color w:val="333333"/>
          <w:sz w:val="21"/>
          <w:szCs w:val="21"/>
        </w:rPr>
        <w:t>umowy o pracę i zakres obowiązków pracownika.</w:t>
      </w:r>
    </w:p>
    <w:p w14:paraId="14E36652" w14:textId="6EF92BA2" w:rsidR="00CA0900" w:rsidRDefault="00FE5C46" w:rsidP="00CC26DB">
      <w:pPr>
        <w:spacing w:after="0"/>
        <w:ind w:left="426" w:right="-1"/>
        <w:jc w:val="both"/>
        <w:rPr>
          <w:rFonts w:cs="Arial"/>
          <w:sz w:val="21"/>
          <w:szCs w:val="21"/>
        </w:rPr>
      </w:pPr>
      <w:r w:rsidRPr="00652E74">
        <w:rPr>
          <w:rFonts w:cs="Arial"/>
          <w:sz w:val="21"/>
          <w:szCs w:val="21"/>
        </w:rPr>
        <w:t>W przypadku braku przedłożenia przez Wykonawcę wymaganych przez Zamawiającego dokumentów, w terminie wskazanym przez Zamawiającego, Zamawiający ma prawo do naliczenia Wykonawcy kar umownych. W przypadku braku przedłożenia przez Podwykonawcę wymaganych przez Zamawiającego, dokumentów w terminie wskazanym przez Zamawiającego, następującym nie później niż w dniu akceptacji umowy podwykonawczej, Zamawiający ma prawo do złożenia sprzeciwu/ zastrzeżeń do umowy podwykonawczej/ projektu umowy podwykonawczej oraz do naliczenia Wykonawcy kar umownych z powodu okoliczności leżących po stronie Wykonawcy.</w:t>
      </w:r>
      <w:r w:rsidR="00F01018" w:rsidRPr="00652E74">
        <w:rPr>
          <w:rFonts w:cs="Arial"/>
          <w:sz w:val="21"/>
          <w:szCs w:val="21"/>
        </w:rPr>
        <w:t xml:space="preserve"> </w:t>
      </w:r>
    </w:p>
    <w:p w14:paraId="680BE574" w14:textId="1CEE2149" w:rsidR="00785229" w:rsidRDefault="00785229" w:rsidP="00CC26DB">
      <w:pPr>
        <w:spacing w:after="0"/>
        <w:ind w:left="426" w:right="-1"/>
        <w:jc w:val="both"/>
        <w:rPr>
          <w:rFonts w:cs="Arial"/>
          <w:sz w:val="21"/>
          <w:szCs w:val="21"/>
        </w:rPr>
      </w:pPr>
    </w:p>
    <w:p w14:paraId="767FB752" w14:textId="2BD65E69" w:rsidR="00785229" w:rsidRDefault="00785229" w:rsidP="00CC26DB">
      <w:pPr>
        <w:spacing w:after="0"/>
        <w:ind w:left="426" w:right="-1"/>
        <w:jc w:val="both"/>
        <w:rPr>
          <w:rFonts w:cs="Arial"/>
          <w:sz w:val="21"/>
          <w:szCs w:val="21"/>
        </w:rPr>
      </w:pPr>
    </w:p>
    <w:p w14:paraId="76903196" w14:textId="77777777" w:rsidR="00550390" w:rsidRPr="00676F34" w:rsidRDefault="00550390" w:rsidP="000E5808">
      <w:pPr>
        <w:widowControl w:val="0"/>
        <w:spacing w:after="0" w:line="240" w:lineRule="auto"/>
        <w:ind w:right="284"/>
        <w:jc w:val="both"/>
        <w:rPr>
          <w:rFonts w:eastAsia="Courier New" w:cs="Courier New"/>
          <w:color w:val="000000"/>
          <w:sz w:val="14"/>
          <w:szCs w:val="18"/>
          <w:highlight w:val="yellow"/>
          <w:lang w:eastAsia="pl-PL" w:bidi="pl-PL"/>
        </w:rPr>
      </w:pPr>
    </w:p>
    <w:tbl>
      <w:tblPr>
        <w:tblStyle w:val="Tabela-Siatka"/>
        <w:tblW w:w="0" w:type="auto"/>
        <w:tblLook w:val="04A0" w:firstRow="1" w:lastRow="0" w:firstColumn="1" w:lastColumn="0" w:noHBand="0" w:noVBand="1"/>
      </w:tblPr>
      <w:tblGrid>
        <w:gridCol w:w="9061"/>
      </w:tblGrid>
      <w:tr w:rsidR="004E2814" w:rsidRPr="00652E74" w14:paraId="131136ED" w14:textId="77777777" w:rsidTr="004E2814">
        <w:trPr>
          <w:trHeight w:val="567"/>
        </w:trPr>
        <w:tc>
          <w:tcPr>
            <w:tcW w:w="9061" w:type="dxa"/>
            <w:shd w:val="clear" w:color="auto" w:fill="DEEAF6" w:themeFill="accent1" w:themeFillTint="33"/>
            <w:vAlign w:val="center"/>
          </w:tcPr>
          <w:p w14:paraId="2B31081E" w14:textId="611F68BE" w:rsidR="004E2814" w:rsidRPr="00652E74" w:rsidRDefault="004E2814" w:rsidP="00CA6BD1">
            <w:pPr>
              <w:pStyle w:val="Akapitzlist"/>
              <w:widowControl w:val="0"/>
              <w:numPr>
                <w:ilvl w:val="0"/>
                <w:numId w:val="8"/>
              </w:numPr>
              <w:ind w:right="284"/>
              <w:jc w:val="both"/>
              <w:rPr>
                <w:rFonts w:eastAsia="Courier New" w:cs="Courier New"/>
                <w:b/>
                <w:color w:val="000000"/>
                <w:sz w:val="18"/>
                <w:szCs w:val="18"/>
                <w:lang w:eastAsia="pl-PL" w:bidi="pl-PL"/>
              </w:rPr>
            </w:pPr>
            <w:r w:rsidRPr="00652E74">
              <w:rPr>
                <w:rFonts w:eastAsia="Courier New" w:cs="Courier New"/>
                <w:b/>
                <w:color w:val="000000"/>
                <w:sz w:val="21"/>
                <w:szCs w:val="21"/>
                <w:lang w:eastAsia="pl-PL" w:bidi="pl-PL"/>
              </w:rPr>
              <w:lastRenderedPageBreak/>
              <w:t>TERMIN WYKONANIA ZAMÓWIENIA</w:t>
            </w:r>
          </w:p>
        </w:tc>
      </w:tr>
    </w:tbl>
    <w:p w14:paraId="21ADC470" w14:textId="77777777" w:rsidR="006D0725" w:rsidRPr="00652E74" w:rsidRDefault="006D0725" w:rsidP="000E5808">
      <w:pPr>
        <w:widowControl w:val="0"/>
        <w:spacing w:after="0" w:line="240" w:lineRule="auto"/>
        <w:ind w:right="284"/>
        <w:jc w:val="both"/>
        <w:rPr>
          <w:rFonts w:ascii="Calibri" w:eastAsia="Times New Roman" w:hAnsi="Calibri" w:cs="Arial"/>
          <w:sz w:val="14"/>
          <w:szCs w:val="20"/>
          <w:lang w:eastAsia="pl-PL"/>
        </w:rPr>
      </w:pPr>
    </w:p>
    <w:p w14:paraId="2255C7B1" w14:textId="02EBC4D3" w:rsidR="00CD25AB" w:rsidRDefault="009A087E" w:rsidP="00CC26DB">
      <w:pPr>
        <w:widowControl w:val="0"/>
        <w:tabs>
          <w:tab w:val="left" w:pos="8787"/>
        </w:tabs>
        <w:spacing w:after="0" w:line="240" w:lineRule="auto"/>
        <w:ind w:right="284"/>
        <w:jc w:val="both"/>
        <w:rPr>
          <w:rFonts w:cs="Arial"/>
          <w:sz w:val="21"/>
          <w:szCs w:val="21"/>
        </w:rPr>
      </w:pPr>
      <w:r w:rsidRPr="00652E74">
        <w:rPr>
          <w:rFonts w:cs="Arial"/>
          <w:sz w:val="21"/>
          <w:szCs w:val="21"/>
        </w:rPr>
        <w:t>Wykonawca zobowiązany jest zrealizować przedmiot zamówienia w terminie</w:t>
      </w:r>
      <w:r w:rsidR="008D4217" w:rsidRPr="00652E74">
        <w:rPr>
          <w:rFonts w:cs="Arial"/>
          <w:sz w:val="21"/>
          <w:szCs w:val="21"/>
        </w:rPr>
        <w:t xml:space="preserve"> </w:t>
      </w:r>
      <w:r w:rsidR="002E4D6F">
        <w:rPr>
          <w:rFonts w:cs="Arial"/>
          <w:sz w:val="21"/>
          <w:szCs w:val="21"/>
        </w:rPr>
        <w:t>16</w:t>
      </w:r>
      <w:r w:rsidR="00E450C0" w:rsidRPr="00652E74">
        <w:rPr>
          <w:rFonts w:cs="Arial"/>
          <w:sz w:val="21"/>
          <w:szCs w:val="21"/>
        </w:rPr>
        <w:t xml:space="preserve"> </w:t>
      </w:r>
      <w:r w:rsidR="000873C2" w:rsidRPr="00652E74">
        <w:rPr>
          <w:rFonts w:cs="Arial"/>
          <w:sz w:val="21"/>
          <w:szCs w:val="21"/>
        </w:rPr>
        <w:t>miesięcy</w:t>
      </w:r>
      <w:r w:rsidR="00CA7991" w:rsidRPr="00652E74">
        <w:rPr>
          <w:rFonts w:cs="Arial"/>
          <w:sz w:val="21"/>
          <w:szCs w:val="21"/>
        </w:rPr>
        <w:t xml:space="preserve"> </w:t>
      </w:r>
      <w:r w:rsidR="00CC26DB" w:rsidRPr="00652E74">
        <w:rPr>
          <w:rFonts w:cs="Arial"/>
          <w:sz w:val="21"/>
          <w:szCs w:val="21"/>
        </w:rPr>
        <w:t xml:space="preserve">od daty </w:t>
      </w:r>
      <w:r w:rsidRPr="00652E74">
        <w:rPr>
          <w:rFonts w:cs="Arial"/>
          <w:sz w:val="21"/>
          <w:szCs w:val="21"/>
        </w:rPr>
        <w:t>zawarcia umowy</w:t>
      </w:r>
      <w:r w:rsidR="00CD25AB" w:rsidRPr="00652E74">
        <w:rPr>
          <w:rFonts w:cs="Arial"/>
          <w:sz w:val="21"/>
          <w:szCs w:val="21"/>
        </w:rPr>
        <w:t>.</w:t>
      </w:r>
    </w:p>
    <w:p w14:paraId="2EC079C0" w14:textId="620C166E" w:rsidR="00E450C0" w:rsidRDefault="00E450C0" w:rsidP="00CC26DB">
      <w:pPr>
        <w:widowControl w:val="0"/>
        <w:tabs>
          <w:tab w:val="left" w:pos="8787"/>
        </w:tabs>
        <w:spacing w:after="0" w:line="240" w:lineRule="auto"/>
        <w:ind w:right="284"/>
        <w:jc w:val="both"/>
        <w:rPr>
          <w:rFonts w:cs="Arial"/>
          <w:sz w:val="21"/>
          <w:szCs w:val="21"/>
        </w:rPr>
      </w:pPr>
    </w:p>
    <w:p w14:paraId="04C573CC" w14:textId="77777777" w:rsidR="00E450C0" w:rsidRPr="00652E74" w:rsidRDefault="00E450C0" w:rsidP="00CC26DB">
      <w:pPr>
        <w:widowControl w:val="0"/>
        <w:tabs>
          <w:tab w:val="left" w:pos="8787"/>
        </w:tabs>
        <w:spacing w:after="0" w:line="240" w:lineRule="auto"/>
        <w:ind w:right="284"/>
        <w:jc w:val="both"/>
        <w:rPr>
          <w:rFonts w:cs="Arial"/>
          <w:sz w:val="21"/>
          <w:szCs w:val="21"/>
        </w:rPr>
      </w:pPr>
    </w:p>
    <w:p w14:paraId="4FDAA452" w14:textId="77777777" w:rsidR="009A087E" w:rsidRPr="00676F34" w:rsidRDefault="009A087E" w:rsidP="000E5808">
      <w:pPr>
        <w:spacing w:after="0" w:line="240" w:lineRule="auto"/>
        <w:ind w:right="284"/>
        <w:jc w:val="both"/>
        <w:rPr>
          <w:rFonts w:ascii="Calibri" w:eastAsia="Times New Roman" w:hAnsi="Calibri" w:cs="Arial"/>
          <w:sz w:val="14"/>
          <w:szCs w:val="18"/>
          <w:highlight w:val="yellow"/>
          <w:lang w:eastAsia="pl-PL"/>
        </w:rPr>
      </w:pPr>
    </w:p>
    <w:tbl>
      <w:tblPr>
        <w:tblStyle w:val="Tabela-Siatka"/>
        <w:tblW w:w="0" w:type="auto"/>
        <w:tblLook w:val="04A0" w:firstRow="1" w:lastRow="0" w:firstColumn="1" w:lastColumn="0" w:noHBand="0" w:noVBand="1"/>
      </w:tblPr>
      <w:tblGrid>
        <w:gridCol w:w="9061"/>
      </w:tblGrid>
      <w:tr w:rsidR="004E2814" w:rsidRPr="00676F34" w14:paraId="5A15BAF6" w14:textId="77777777" w:rsidTr="004E2814">
        <w:trPr>
          <w:trHeight w:val="567"/>
        </w:trPr>
        <w:tc>
          <w:tcPr>
            <w:tcW w:w="9061" w:type="dxa"/>
            <w:shd w:val="clear" w:color="auto" w:fill="DEEAF6" w:themeFill="accent1" w:themeFillTint="33"/>
            <w:vAlign w:val="center"/>
          </w:tcPr>
          <w:p w14:paraId="1135DAC0" w14:textId="1CB89325" w:rsidR="004E2814" w:rsidRPr="00FE26F1" w:rsidRDefault="004E2814" w:rsidP="00CA6BD1">
            <w:pPr>
              <w:pStyle w:val="Akapitzlist"/>
              <w:numPr>
                <w:ilvl w:val="0"/>
                <w:numId w:val="8"/>
              </w:numPr>
              <w:ind w:right="284"/>
              <w:jc w:val="both"/>
              <w:rPr>
                <w:rFonts w:ascii="Calibri" w:eastAsia="Times New Roman" w:hAnsi="Calibri" w:cs="Arial"/>
                <w:sz w:val="21"/>
                <w:szCs w:val="21"/>
                <w:lang w:eastAsia="pl-PL"/>
              </w:rPr>
            </w:pPr>
            <w:r w:rsidRPr="00FE26F1">
              <w:rPr>
                <w:rFonts w:ascii="Calibri" w:eastAsia="Times New Roman" w:hAnsi="Calibri" w:cs="Arial"/>
                <w:b/>
                <w:sz w:val="21"/>
                <w:szCs w:val="21"/>
                <w:lang w:eastAsia="pl-PL"/>
              </w:rPr>
              <w:t>PODSTAWY WYKLUCZENIA</w:t>
            </w:r>
          </w:p>
        </w:tc>
      </w:tr>
    </w:tbl>
    <w:p w14:paraId="4DB230DA" w14:textId="77777777" w:rsidR="006F27AF" w:rsidRPr="00676F34" w:rsidRDefault="006F27AF" w:rsidP="000E5808">
      <w:pPr>
        <w:pStyle w:val="Akapitzlist"/>
        <w:widowControl w:val="0"/>
        <w:tabs>
          <w:tab w:val="left" w:pos="284"/>
        </w:tabs>
        <w:spacing w:after="0" w:line="240" w:lineRule="auto"/>
        <w:ind w:left="0" w:right="284"/>
        <w:jc w:val="both"/>
        <w:rPr>
          <w:rFonts w:eastAsia="Trebuchet MS" w:cs="Trebuchet MS"/>
          <w:sz w:val="14"/>
          <w:szCs w:val="18"/>
          <w:highlight w:val="yellow"/>
          <w:lang w:eastAsia="pl-PL" w:bidi="pl-PL"/>
        </w:rPr>
      </w:pPr>
    </w:p>
    <w:p w14:paraId="4808F482" w14:textId="74E64566" w:rsidR="00DF3C4A" w:rsidRPr="00FE26F1" w:rsidRDefault="006F27AF" w:rsidP="00CA6BD1">
      <w:pPr>
        <w:pStyle w:val="Akapitzlist"/>
        <w:widowControl w:val="0"/>
        <w:numPr>
          <w:ilvl w:val="1"/>
          <w:numId w:val="8"/>
        </w:numPr>
        <w:tabs>
          <w:tab w:val="left" w:pos="567"/>
        </w:tabs>
        <w:spacing w:after="0" w:line="240" w:lineRule="auto"/>
        <w:ind w:left="567" w:right="-1" w:hanging="567"/>
        <w:jc w:val="both"/>
        <w:rPr>
          <w:rFonts w:eastAsia="Trebuchet MS" w:cs="Trebuchet MS"/>
          <w:b/>
          <w:sz w:val="21"/>
          <w:szCs w:val="21"/>
          <w:lang w:eastAsia="pl-PL" w:bidi="pl-PL"/>
        </w:rPr>
      </w:pPr>
      <w:r w:rsidRPr="00FE26F1">
        <w:rPr>
          <w:rFonts w:eastAsia="Trebuchet MS" w:cs="Trebuchet MS"/>
          <w:b/>
          <w:sz w:val="21"/>
          <w:szCs w:val="21"/>
          <w:lang w:eastAsia="pl-PL" w:bidi="pl-PL"/>
        </w:rPr>
        <w:t>Zamawiający wykluczy z postępowania Wykonawc</w:t>
      </w:r>
      <w:r w:rsidR="008D538E" w:rsidRPr="00FE26F1">
        <w:rPr>
          <w:rFonts w:eastAsia="Trebuchet MS" w:cs="Trebuchet MS"/>
          <w:b/>
          <w:sz w:val="21"/>
          <w:szCs w:val="21"/>
          <w:lang w:eastAsia="pl-PL" w:bidi="pl-PL"/>
        </w:rPr>
        <w:t>ę</w:t>
      </w:r>
      <w:r w:rsidRPr="00FE26F1">
        <w:rPr>
          <w:rFonts w:eastAsia="Trebuchet MS" w:cs="Trebuchet MS"/>
          <w:b/>
          <w:sz w:val="21"/>
          <w:szCs w:val="21"/>
          <w:lang w:eastAsia="pl-PL" w:bidi="pl-PL"/>
        </w:rPr>
        <w:t>, wobec któr</w:t>
      </w:r>
      <w:r w:rsidR="008D538E" w:rsidRPr="00FE26F1">
        <w:rPr>
          <w:rFonts w:eastAsia="Trebuchet MS" w:cs="Trebuchet MS"/>
          <w:b/>
          <w:sz w:val="21"/>
          <w:szCs w:val="21"/>
          <w:lang w:eastAsia="pl-PL" w:bidi="pl-PL"/>
        </w:rPr>
        <w:t>ego</w:t>
      </w:r>
      <w:r w:rsidRPr="00FE26F1">
        <w:rPr>
          <w:rFonts w:eastAsia="Trebuchet MS" w:cs="Trebuchet MS"/>
          <w:b/>
          <w:sz w:val="21"/>
          <w:szCs w:val="21"/>
          <w:lang w:eastAsia="pl-PL" w:bidi="pl-PL"/>
        </w:rPr>
        <w:t xml:space="preserve"> zachodzą podstawy wykluczenia, </w:t>
      </w:r>
      <w:r w:rsidR="004E2814" w:rsidRPr="00FE26F1">
        <w:rPr>
          <w:rFonts w:eastAsia="Trebuchet MS" w:cs="Trebuchet MS"/>
          <w:b/>
          <w:sz w:val="21"/>
          <w:szCs w:val="21"/>
          <w:lang w:eastAsia="pl-PL" w:bidi="pl-PL"/>
        </w:rPr>
        <w:t xml:space="preserve">o których mowa </w:t>
      </w:r>
      <w:r w:rsidRPr="00FE26F1">
        <w:rPr>
          <w:rFonts w:eastAsia="Trebuchet MS" w:cs="Trebuchet MS"/>
          <w:b/>
          <w:sz w:val="21"/>
          <w:szCs w:val="21"/>
          <w:lang w:eastAsia="pl-PL" w:bidi="pl-PL"/>
        </w:rPr>
        <w:t>w art. 108</w:t>
      </w:r>
      <w:r w:rsidR="004E2814" w:rsidRPr="00FE26F1">
        <w:rPr>
          <w:rFonts w:eastAsia="Trebuchet MS" w:cs="Trebuchet MS"/>
          <w:b/>
          <w:sz w:val="21"/>
          <w:szCs w:val="21"/>
          <w:lang w:eastAsia="pl-PL" w:bidi="pl-PL"/>
        </w:rPr>
        <w:t xml:space="preserve"> ust. 1</w:t>
      </w:r>
      <w:r w:rsidR="008D538E" w:rsidRPr="00FE26F1">
        <w:rPr>
          <w:rFonts w:eastAsia="Trebuchet MS" w:cs="Trebuchet MS"/>
          <w:b/>
          <w:sz w:val="21"/>
          <w:szCs w:val="21"/>
          <w:lang w:eastAsia="pl-PL" w:bidi="pl-PL"/>
        </w:rPr>
        <w:t xml:space="preserve"> ustawy </w:t>
      </w:r>
      <w:proofErr w:type="spellStart"/>
      <w:r w:rsidR="008D538E" w:rsidRPr="00FE26F1">
        <w:rPr>
          <w:rFonts w:eastAsia="Trebuchet MS" w:cs="Trebuchet MS"/>
          <w:b/>
          <w:sz w:val="21"/>
          <w:szCs w:val="21"/>
          <w:lang w:eastAsia="pl-PL" w:bidi="pl-PL"/>
        </w:rPr>
        <w:t>Pzp</w:t>
      </w:r>
      <w:proofErr w:type="spellEnd"/>
      <w:r w:rsidR="004E2814" w:rsidRPr="00FE26F1">
        <w:rPr>
          <w:rFonts w:eastAsia="Trebuchet MS" w:cs="Trebuchet MS"/>
          <w:b/>
          <w:sz w:val="21"/>
          <w:szCs w:val="21"/>
          <w:lang w:eastAsia="pl-PL" w:bidi="pl-PL"/>
        </w:rPr>
        <w:t xml:space="preserve">, </w:t>
      </w:r>
      <w:r w:rsidR="00E7035B" w:rsidRPr="00FE26F1">
        <w:rPr>
          <w:rFonts w:eastAsia="Trebuchet MS" w:cs="Trebuchet MS"/>
          <w:b/>
          <w:sz w:val="21"/>
          <w:szCs w:val="21"/>
          <w:lang w:eastAsia="pl-PL" w:bidi="pl-PL"/>
        </w:rPr>
        <w:t>tj</w:t>
      </w:r>
      <w:r w:rsidR="0069556B" w:rsidRPr="00FE26F1">
        <w:rPr>
          <w:rFonts w:eastAsia="Trebuchet MS" w:cs="Trebuchet MS"/>
          <w:b/>
          <w:sz w:val="21"/>
          <w:szCs w:val="21"/>
          <w:lang w:eastAsia="pl-PL" w:bidi="pl-PL"/>
        </w:rPr>
        <w:t>. Wykonawcę</w:t>
      </w:r>
      <w:r w:rsidR="00DF3C4A" w:rsidRPr="00FE26F1">
        <w:rPr>
          <w:rFonts w:eastAsia="Trebuchet MS" w:cs="Trebuchet MS"/>
          <w:b/>
          <w:sz w:val="21"/>
          <w:szCs w:val="21"/>
          <w:lang w:eastAsia="pl-PL" w:bidi="pl-PL"/>
        </w:rPr>
        <w:t>:</w:t>
      </w:r>
    </w:p>
    <w:p w14:paraId="1A990CD9" w14:textId="6B013582" w:rsidR="00DF3C4A" w:rsidRPr="00FE26F1" w:rsidRDefault="00DF3C4A" w:rsidP="00CA6BD1">
      <w:pPr>
        <w:pStyle w:val="Akapitzlist"/>
        <w:widowControl w:val="0"/>
        <w:numPr>
          <w:ilvl w:val="2"/>
          <w:numId w:val="20"/>
        </w:numPr>
        <w:tabs>
          <w:tab w:val="left" w:pos="284"/>
        </w:tabs>
        <w:spacing w:after="0" w:line="240" w:lineRule="auto"/>
        <w:ind w:right="-1"/>
        <w:jc w:val="both"/>
        <w:rPr>
          <w:rFonts w:eastAsia="Trebuchet MS" w:cs="Trebuchet MS"/>
          <w:b/>
          <w:sz w:val="21"/>
          <w:szCs w:val="21"/>
          <w:lang w:eastAsia="pl-PL" w:bidi="pl-PL"/>
        </w:rPr>
      </w:pPr>
      <w:r w:rsidRPr="00FE26F1">
        <w:rPr>
          <w:rFonts w:eastAsia="Trebuchet MS" w:cs="Trebuchet MS"/>
          <w:b/>
          <w:sz w:val="21"/>
          <w:szCs w:val="21"/>
          <w:lang w:eastAsia="pl-PL" w:bidi="pl-PL"/>
        </w:rPr>
        <w:t>będącego osobą fizyczną, którego prawomocnie skazano za przestępstwo:</w:t>
      </w:r>
    </w:p>
    <w:p w14:paraId="6A0B6B99" w14:textId="77777777" w:rsidR="00BA2EE2" w:rsidRPr="00FE26F1" w:rsidRDefault="00DF3C4A" w:rsidP="00CA6BD1">
      <w:pPr>
        <w:pStyle w:val="Akapitzlist"/>
        <w:widowControl w:val="0"/>
        <w:numPr>
          <w:ilvl w:val="0"/>
          <w:numId w:val="9"/>
        </w:numPr>
        <w:tabs>
          <w:tab w:val="left" w:pos="401"/>
          <w:tab w:val="left" w:pos="851"/>
        </w:tabs>
        <w:spacing w:after="0" w:line="240" w:lineRule="auto"/>
        <w:ind w:left="851" w:right="-1" w:hanging="284"/>
        <w:jc w:val="both"/>
        <w:rPr>
          <w:rFonts w:eastAsia="Trebuchet MS" w:cs="Trebuchet MS"/>
          <w:sz w:val="21"/>
          <w:szCs w:val="21"/>
          <w:lang w:eastAsia="pl-PL" w:bidi="pl-PL"/>
        </w:rPr>
      </w:pPr>
      <w:r w:rsidRPr="00FE26F1">
        <w:rPr>
          <w:rFonts w:eastAsia="Trebuchet MS" w:cs="Trebuchet MS"/>
          <w:sz w:val="21"/>
          <w:szCs w:val="21"/>
          <w:lang w:eastAsia="pl-PL" w:bidi="pl-PL"/>
        </w:rPr>
        <w:t>udziału w zorganizowanej grupie przestępczej albo zwią</w:t>
      </w:r>
      <w:r w:rsidR="00BA2EE2" w:rsidRPr="00FE26F1">
        <w:rPr>
          <w:rFonts w:eastAsia="Trebuchet MS" w:cs="Trebuchet MS"/>
          <w:sz w:val="21"/>
          <w:szCs w:val="21"/>
          <w:lang w:eastAsia="pl-PL" w:bidi="pl-PL"/>
        </w:rPr>
        <w:t xml:space="preserve">zku mającym na celu popełnienie </w:t>
      </w:r>
      <w:r w:rsidRPr="00FE26F1">
        <w:rPr>
          <w:rFonts w:eastAsia="Trebuchet MS" w:cs="Trebuchet MS"/>
          <w:sz w:val="21"/>
          <w:szCs w:val="21"/>
          <w:lang w:eastAsia="pl-PL" w:bidi="pl-PL"/>
        </w:rPr>
        <w:t>przestępstwa lub przestępstwa skarbowego, o którym mowa w art. 258 Kodeksu karnego,</w:t>
      </w:r>
    </w:p>
    <w:p w14:paraId="78A95D3B" w14:textId="77777777" w:rsidR="00BA2EE2" w:rsidRPr="00785229" w:rsidRDefault="00DF3C4A" w:rsidP="00CA6BD1">
      <w:pPr>
        <w:pStyle w:val="Akapitzlist"/>
        <w:widowControl w:val="0"/>
        <w:numPr>
          <w:ilvl w:val="0"/>
          <w:numId w:val="9"/>
        </w:numPr>
        <w:tabs>
          <w:tab w:val="left" w:pos="401"/>
          <w:tab w:val="left" w:pos="851"/>
        </w:tabs>
        <w:spacing w:after="0" w:line="240" w:lineRule="auto"/>
        <w:ind w:left="851" w:right="-1" w:hanging="284"/>
        <w:jc w:val="both"/>
        <w:rPr>
          <w:rFonts w:eastAsia="Trebuchet MS" w:cs="Trebuchet MS"/>
          <w:color w:val="000000" w:themeColor="text1"/>
          <w:sz w:val="21"/>
          <w:szCs w:val="21"/>
          <w:lang w:eastAsia="pl-PL" w:bidi="pl-PL"/>
        </w:rPr>
      </w:pPr>
      <w:r w:rsidRPr="00FE26F1">
        <w:rPr>
          <w:rFonts w:eastAsia="Trebuchet MS" w:cs="Trebuchet MS"/>
          <w:sz w:val="21"/>
          <w:szCs w:val="21"/>
          <w:lang w:eastAsia="pl-PL" w:bidi="pl-PL"/>
        </w:rPr>
        <w:t xml:space="preserve">handlu ludźmi, o którym mowa w </w:t>
      </w:r>
      <w:r w:rsidRPr="00785229">
        <w:rPr>
          <w:rFonts w:eastAsia="Trebuchet MS" w:cs="Trebuchet MS"/>
          <w:color w:val="000000" w:themeColor="text1"/>
          <w:sz w:val="21"/>
          <w:szCs w:val="21"/>
          <w:lang w:eastAsia="pl-PL" w:bidi="pl-PL"/>
        </w:rPr>
        <w:t>art. 189a Kodeksu karnego,</w:t>
      </w:r>
    </w:p>
    <w:p w14:paraId="3C6EF954" w14:textId="63C8C6E3" w:rsidR="00BA2EE2" w:rsidRPr="00FE26F1" w:rsidRDefault="0015011F" w:rsidP="00CA6BD1">
      <w:pPr>
        <w:pStyle w:val="Akapitzlist"/>
        <w:widowControl w:val="0"/>
        <w:numPr>
          <w:ilvl w:val="0"/>
          <w:numId w:val="9"/>
        </w:numPr>
        <w:tabs>
          <w:tab w:val="left" w:pos="401"/>
          <w:tab w:val="left" w:pos="851"/>
        </w:tabs>
        <w:spacing w:after="0" w:line="240" w:lineRule="auto"/>
        <w:ind w:left="851" w:right="-1" w:hanging="284"/>
        <w:jc w:val="both"/>
        <w:rPr>
          <w:rFonts w:eastAsia="Trebuchet MS" w:cs="Trebuchet MS"/>
          <w:sz w:val="21"/>
          <w:szCs w:val="21"/>
          <w:lang w:eastAsia="pl-PL" w:bidi="pl-PL"/>
        </w:rPr>
      </w:pPr>
      <w:r w:rsidRPr="00785229">
        <w:rPr>
          <w:color w:val="000000" w:themeColor="text1"/>
          <w:sz w:val="21"/>
          <w:szCs w:val="21"/>
        </w:rPr>
        <w:t xml:space="preserve">o którym mowa w </w:t>
      </w:r>
      <w:r w:rsidR="00B85898" w:rsidRPr="00785229">
        <w:rPr>
          <w:color w:val="000000" w:themeColor="text1"/>
          <w:sz w:val="21"/>
          <w:szCs w:val="21"/>
          <w:u w:val="single"/>
        </w:rPr>
        <w:t>art. 228-230a</w:t>
      </w:r>
      <w:r w:rsidRPr="00785229">
        <w:rPr>
          <w:color w:val="000000" w:themeColor="text1"/>
          <w:sz w:val="21"/>
          <w:szCs w:val="21"/>
        </w:rPr>
        <w:t xml:space="preserve">, </w:t>
      </w:r>
      <w:r w:rsidR="00B85898" w:rsidRPr="00785229">
        <w:rPr>
          <w:color w:val="000000" w:themeColor="text1"/>
          <w:sz w:val="21"/>
          <w:szCs w:val="21"/>
          <w:u w:val="single"/>
        </w:rPr>
        <w:t>art. 250a</w:t>
      </w:r>
      <w:r w:rsidRPr="00785229">
        <w:rPr>
          <w:color w:val="000000" w:themeColor="text1"/>
          <w:sz w:val="21"/>
          <w:szCs w:val="21"/>
        </w:rPr>
        <w:t xml:space="preserve"> Kodeksu karnego, w </w:t>
      </w:r>
      <w:r w:rsidR="00B85898" w:rsidRPr="00785229">
        <w:rPr>
          <w:color w:val="000000" w:themeColor="text1"/>
          <w:sz w:val="21"/>
          <w:szCs w:val="21"/>
          <w:u w:val="single"/>
        </w:rPr>
        <w:t>art. 46-48</w:t>
      </w:r>
      <w:r w:rsidRPr="00785229">
        <w:rPr>
          <w:color w:val="000000" w:themeColor="text1"/>
          <w:sz w:val="21"/>
          <w:szCs w:val="21"/>
        </w:rPr>
        <w:t xml:space="preserve"> ustawy z dnia 25 czerwca 2010 r. o sporcie (Dz. U. z 2020 r. poz. 1133 oraz z 2021 r. poz. 2054) lub w </w:t>
      </w:r>
      <w:r w:rsidR="00B85898" w:rsidRPr="00785229">
        <w:rPr>
          <w:color w:val="000000" w:themeColor="text1"/>
          <w:sz w:val="21"/>
          <w:szCs w:val="21"/>
          <w:u w:val="single"/>
        </w:rPr>
        <w:t>art. 54 ust. 1-4</w:t>
      </w:r>
      <w:r w:rsidRPr="00785229">
        <w:rPr>
          <w:color w:val="000000" w:themeColor="text1"/>
          <w:sz w:val="21"/>
          <w:szCs w:val="21"/>
        </w:rPr>
        <w:t xml:space="preserve"> ustawy z dnia 12 maja 2011 r. o refundacji leków, środków spożywczych specjalnego </w:t>
      </w:r>
      <w:r w:rsidRPr="00FE26F1">
        <w:rPr>
          <w:sz w:val="21"/>
          <w:szCs w:val="21"/>
        </w:rPr>
        <w:t>przeznaczenia żywieniowego oraz wyrobów medycznych (Dz. U. z 2021 r. poz. 523, 1292, 1559 i 2054)</w:t>
      </w:r>
      <w:r w:rsidR="00DF3C4A" w:rsidRPr="00FE26F1">
        <w:rPr>
          <w:rFonts w:eastAsia="Trebuchet MS" w:cs="Trebuchet MS"/>
          <w:sz w:val="21"/>
          <w:szCs w:val="21"/>
          <w:lang w:eastAsia="pl-PL" w:bidi="pl-PL"/>
        </w:rPr>
        <w:t>,</w:t>
      </w:r>
    </w:p>
    <w:p w14:paraId="64804982" w14:textId="77777777" w:rsidR="00BA2EE2" w:rsidRPr="00FE26F1" w:rsidRDefault="00DF3C4A" w:rsidP="00CA6BD1">
      <w:pPr>
        <w:pStyle w:val="Akapitzlist"/>
        <w:widowControl w:val="0"/>
        <w:numPr>
          <w:ilvl w:val="0"/>
          <w:numId w:val="9"/>
        </w:numPr>
        <w:tabs>
          <w:tab w:val="left" w:pos="401"/>
          <w:tab w:val="left" w:pos="851"/>
        </w:tabs>
        <w:spacing w:after="0" w:line="240" w:lineRule="auto"/>
        <w:ind w:left="851" w:right="-1" w:hanging="284"/>
        <w:jc w:val="both"/>
        <w:rPr>
          <w:rFonts w:eastAsia="Trebuchet MS" w:cs="Trebuchet MS"/>
          <w:sz w:val="21"/>
          <w:szCs w:val="21"/>
          <w:lang w:eastAsia="pl-PL" w:bidi="pl-PL"/>
        </w:rPr>
      </w:pPr>
      <w:r w:rsidRPr="00FE26F1">
        <w:rPr>
          <w:rFonts w:eastAsia="Trebuchet MS" w:cs="Trebuchet MS"/>
          <w:sz w:val="21"/>
          <w:szCs w:val="21"/>
          <w:lang w:eastAsia="pl-PL" w:bidi="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ADC35F6" w14:textId="77777777" w:rsidR="00BA2EE2" w:rsidRPr="00FE26F1" w:rsidRDefault="00DF3C4A" w:rsidP="00CA6BD1">
      <w:pPr>
        <w:pStyle w:val="Akapitzlist"/>
        <w:widowControl w:val="0"/>
        <w:numPr>
          <w:ilvl w:val="0"/>
          <w:numId w:val="9"/>
        </w:numPr>
        <w:tabs>
          <w:tab w:val="left" w:pos="401"/>
          <w:tab w:val="left" w:pos="851"/>
        </w:tabs>
        <w:spacing w:after="0" w:line="240" w:lineRule="auto"/>
        <w:ind w:left="851" w:right="-1" w:hanging="284"/>
        <w:jc w:val="both"/>
        <w:rPr>
          <w:rFonts w:eastAsia="Trebuchet MS" w:cs="Trebuchet MS"/>
          <w:sz w:val="21"/>
          <w:szCs w:val="21"/>
          <w:lang w:eastAsia="pl-PL" w:bidi="pl-PL"/>
        </w:rPr>
      </w:pPr>
      <w:r w:rsidRPr="00FE26F1">
        <w:rPr>
          <w:rFonts w:eastAsia="Trebuchet MS" w:cs="Trebuchet MS"/>
          <w:sz w:val="21"/>
          <w:szCs w:val="21"/>
          <w:lang w:eastAsia="pl-PL" w:bidi="pl-PL"/>
        </w:rPr>
        <w:t>o charakterze terrorystycznym, o którym mowa w art. 115 § 20 Kodeksu karnego, lub mające na celu popełnienie tego przestępstwa,</w:t>
      </w:r>
    </w:p>
    <w:p w14:paraId="0EFC8EAA" w14:textId="77777777" w:rsidR="00BA2EE2" w:rsidRPr="00FE26F1" w:rsidRDefault="00DF3C4A" w:rsidP="00CA6BD1">
      <w:pPr>
        <w:pStyle w:val="Akapitzlist"/>
        <w:widowControl w:val="0"/>
        <w:numPr>
          <w:ilvl w:val="0"/>
          <w:numId w:val="9"/>
        </w:numPr>
        <w:tabs>
          <w:tab w:val="left" w:pos="401"/>
          <w:tab w:val="left" w:pos="851"/>
        </w:tabs>
        <w:spacing w:after="0" w:line="240" w:lineRule="auto"/>
        <w:ind w:left="851" w:right="-1" w:hanging="284"/>
        <w:jc w:val="both"/>
        <w:rPr>
          <w:rFonts w:eastAsia="Trebuchet MS" w:cs="Trebuchet MS"/>
          <w:sz w:val="21"/>
          <w:szCs w:val="21"/>
          <w:lang w:eastAsia="pl-PL" w:bidi="pl-PL"/>
        </w:rPr>
      </w:pPr>
      <w:r w:rsidRPr="00FE26F1">
        <w:rPr>
          <w:rFonts w:eastAsia="Trebuchet MS" w:cs="Trebuchet MS"/>
          <w:sz w:val="21"/>
          <w:szCs w:val="21"/>
          <w:lang w:eastAsia="pl-PL" w:bidi="pl-PL"/>
        </w:rPr>
        <w:t>pracy małoletnich cudzoziemców, o którym mowa w art. 9 ust. 2 ustawy z dnia 15 czerwca 2012 r. o skutkach powierzania wykonywania pracy cudzoziemcom przebywającym wbrew przepisom na terytorium Rzeczypospolitej Polskiej (Dz. U. poz. 769),</w:t>
      </w:r>
    </w:p>
    <w:p w14:paraId="38E07922" w14:textId="77777777" w:rsidR="00BA2EE2" w:rsidRPr="00FE26F1" w:rsidRDefault="00DF3C4A" w:rsidP="00CA6BD1">
      <w:pPr>
        <w:pStyle w:val="Akapitzlist"/>
        <w:widowControl w:val="0"/>
        <w:numPr>
          <w:ilvl w:val="0"/>
          <w:numId w:val="9"/>
        </w:numPr>
        <w:tabs>
          <w:tab w:val="left" w:pos="401"/>
          <w:tab w:val="left" w:pos="851"/>
        </w:tabs>
        <w:spacing w:after="0" w:line="240" w:lineRule="auto"/>
        <w:ind w:left="851" w:right="-1" w:hanging="284"/>
        <w:jc w:val="both"/>
        <w:rPr>
          <w:rFonts w:eastAsia="Trebuchet MS" w:cs="Trebuchet MS"/>
          <w:sz w:val="21"/>
          <w:szCs w:val="21"/>
          <w:lang w:eastAsia="pl-PL" w:bidi="pl-PL"/>
        </w:rPr>
      </w:pPr>
      <w:r w:rsidRPr="00FE26F1">
        <w:rPr>
          <w:rFonts w:eastAsia="Trebuchet MS" w:cs="Trebuchet MS"/>
          <w:sz w:val="21"/>
          <w:szCs w:val="21"/>
          <w:lang w:eastAsia="pl-PL" w:bidi="pl-PL"/>
        </w:rPr>
        <w:t>przeciwko obrotowi gospodarczemu, o których mowa w art. 296</w:t>
      </w:r>
      <w:r w:rsidR="00BA2EE2" w:rsidRPr="00FE26F1">
        <w:rPr>
          <w:rFonts w:eastAsia="Trebuchet MS" w:cs="Trebuchet MS"/>
          <w:sz w:val="21"/>
          <w:szCs w:val="21"/>
          <w:lang w:eastAsia="pl-PL" w:bidi="pl-PL"/>
        </w:rPr>
        <w:t>–</w:t>
      </w:r>
      <w:r w:rsidRPr="00FE26F1">
        <w:rPr>
          <w:rFonts w:eastAsia="Trebuchet MS" w:cs="Trebuchet MS"/>
          <w:sz w:val="21"/>
          <w:szCs w:val="21"/>
          <w:lang w:eastAsia="pl-PL" w:bidi="pl-PL"/>
        </w:rPr>
        <w:t>307 Kodeksu karnego, przestępstwo oszustwa, o którym mowa w art. 286 Kodeksu karnego, przestępstwo przeciwko wiarygodności dokumen</w:t>
      </w:r>
      <w:r w:rsidR="00BA2EE2" w:rsidRPr="00FE26F1">
        <w:rPr>
          <w:rFonts w:eastAsia="Trebuchet MS" w:cs="Trebuchet MS"/>
          <w:sz w:val="21"/>
          <w:szCs w:val="21"/>
          <w:lang w:eastAsia="pl-PL" w:bidi="pl-PL"/>
        </w:rPr>
        <w:t>tów, o których mowa w art. 270–</w:t>
      </w:r>
      <w:r w:rsidRPr="00FE26F1">
        <w:rPr>
          <w:rFonts w:eastAsia="Trebuchet MS" w:cs="Trebuchet MS"/>
          <w:sz w:val="21"/>
          <w:szCs w:val="21"/>
          <w:lang w:eastAsia="pl-PL" w:bidi="pl-PL"/>
        </w:rPr>
        <w:t xml:space="preserve">277d Kodeksu karnego, </w:t>
      </w:r>
      <w:r w:rsidR="00BA2EE2" w:rsidRPr="00FE26F1">
        <w:rPr>
          <w:rFonts w:eastAsia="Trebuchet MS" w:cs="Trebuchet MS"/>
          <w:sz w:val="21"/>
          <w:szCs w:val="21"/>
          <w:lang w:eastAsia="pl-PL" w:bidi="pl-PL"/>
        </w:rPr>
        <w:br/>
        <w:t>lub przestępstwo skarbowe,</w:t>
      </w:r>
    </w:p>
    <w:p w14:paraId="413EB7A9" w14:textId="1693D8A8" w:rsidR="00DF3C4A" w:rsidRPr="00FE26F1" w:rsidRDefault="00DF3C4A" w:rsidP="00CA6BD1">
      <w:pPr>
        <w:pStyle w:val="Akapitzlist"/>
        <w:widowControl w:val="0"/>
        <w:numPr>
          <w:ilvl w:val="0"/>
          <w:numId w:val="9"/>
        </w:numPr>
        <w:tabs>
          <w:tab w:val="left" w:pos="401"/>
          <w:tab w:val="left" w:pos="851"/>
        </w:tabs>
        <w:spacing w:after="0" w:line="240" w:lineRule="auto"/>
        <w:ind w:left="851" w:right="-1" w:hanging="284"/>
        <w:jc w:val="both"/>
        <w:rPr>
          <w:rFonts w:eastAsia="Trebuchet MS" w:cs="Trebuchet MS"/>
          <w:sz w:val="21"/>
          <w:szCs w:val="21"/>
          <w:lang w:eastAsia="pl-PL" w:bidi="pl-PL"/>
        </w:rPr>
      </w:pPr>
      <w:r w:rsidRPr="00FE26F1">
        <w:rPr>
          <w:rFonts w:eastAsia="Trebuchet MS" w:cs="Trebuchet MS"/>
          <w:sz w:val="21"/>
          <w:szCs w:val="21"/>
          <w:lang w:eastAsia="pl-PL" w:bidi="pl-PL"/>
        </w:rPr>
        <w:t>o którym mowa w art. 9 ust. 1 i 3 lub art. 10 ustawy z dnia 15 czerwca 2012 r. o skutkach powierzania wykonywania pracy cudzoziemcom przebywającym wbrew przepisom na terytorium Rzeczypospolitej Polskiej</w:t>
      </w:r>
    </w:p>
    <w:p w14:paraId="1E189761" w14:textId="15EB1B1E" w:rsidR="00DF3C4A" w:rsidRPr="00FE26F1" w:rsidRDefault="00C123E4" w:rsidP="00CC26DB">
      <w:pPr>
        <w:widowControl w:val="0"/>
        <w:tabs>
          <w:tab w:val="left" w:pos="567"/>
        </w:tabs>
        <w:spacing w:after="0" w:line="240" w:lineRule="auto"/>
        <w:ind w:left="284" w:right="-1"/>
        <w:jc w:val="both"/>
        <w:rPr>
          <w:rFonts w:eastAsia="Trebuchet MS" w:cs="Trebuchet MS"/>
          <w:sz w:val="21"/>
          <w:szCs w:val="21"/>
          <w:lang w:eastAsia="pl-PL" w:bidi="pl-PL"/>
        </w:rPr>
      </w:pPr>
      <w:r w:rsidRPr="00FE26F1">
        <w:rPr>
          <w:rFonts w:eastAsia="Trebuchet MS" w:cs="Trebuchet MS"/>
          <w:sz w:val="21"/>
          <w:szCs w:val="21"/>
          <w:lang w:eastAsia="pl-PL" w:bidi="pl-PL"/>
        </w:rPr>
        <w:t xml:space="preserve"> </w:t>
      </w:r>
      <w:r w:rsidR="00BA2EE2" w:rsidRPr="00FE26F1">
        <w:rPr>
          <w:rFonts w:eastAsia="Trebuchet MS" w:cs="Trebuchet MS"/>
          <w:sz w:val="21"/>
          <w:szCs w:val="21"/>
          <w:lang w:eastAsia="pl-PL" w:bidi="pl-PL"/>
        </w:rPr>
        <w:t xml:space="preserve">     – </w:t>
      </w:r>
      <w:r w:rsidR="00DF3C4A" w:rsidRPr="00FE26F1">
        <w:rPr>
          <w:rFonts w:eastAsia="Trebuchet MS" w:cs="Trebuchet MS"/>
          <w:sz w:val="21"/>
          <w:szCs w:val="21"/>
          <w:lang w:eastAsia="pl-PL" w:bidi="pl-PL"/>
        </w:rPr>
        <w:t>lub za odpowiedni czyn zabroniony określony w przepisach prawa obcego;</w:t>
      </w:r>
    </w:p>
    <w:p w14:paraId="7DF241F9" w14:textId="5058D9D6" w:rsidR="00BA2EE2" w:rsidRPr="00FE26F1" w:rsidRDefault="00DF3C4A" w:rsidP="00CA6BD1">
      <w:pPr>
        <w:pStyle w:val="Akapitzlist"/>
        <w:widowControl w:val="0"/>
        <w:numPr>
          <w:ilvl w:val="2"/>
          <w:numId w:val="20"/>
        </w:numPr>
        <w:tabs>
          <w:tab w:val="left" w:pos="142"/>
        </w:tabs>
        <w:spacing w:after="0" w:line="240" w:lineRule="auto"/>
        <w:ind w:right="-1"/>
        <w:jc w:val="both"/>
        <w:rPr>
          <w:rFonts w:eastAsia="Trebuchet MS" w:cs="Trebuchet MS"/>
          <w:sz w:val="21"/>
          <w:szCs w:val="21"/>
          <w:lang w:eastAsia="pl-PL" w:bidi="pl-PL"/>
        </w:rPr>
      </w:pPr>
      <w:r w:rsidRPr="00FE26F1">
        <w:rPr>
          <w:rFonts w:eastAsia="Trebuchet MS" w:cs="Trebuchet MS"/>
          <w:sz w:val="21"/>
          <w:szCs w:val="21"/>
          <w:lang w:eastAsia="pl-PL" w:bidi="pl-PL"/>
        </w:rPr>
        <w:t xml:space="preserve">jeżeli urzędującego członka jego organu zarządzającego lub nadzorczego, wspólnika spółki </w:t>
      </w:r>
      <w:r w:rsidR="00BA2EE2" w:rsidRPr="00FE26F1">
        <w:rPr>
          <w:rFonts w:eastAsia="Trebuchet MS" w:cs="Trebuchet MS"/>
          <w:sz w:val="21"/>
          <w:szCs w:val="21"/>
          <w:lang w:eastAsia="pl-PL" w:bidi="pl-PL"/>
        </w:rPr>
        <w:br/>
      </w:r>
      <w:r w:rsidRPr="00FE26F1">
        <w:rPr>
          <w:rFonts w:eastAsia="Trebuchet MS" w:cs="Trebuchet MS"/>
          <w:sz w:val="21"/>
          <w:szCs w:val="21"/>
          <w:lang w:eastAsia="pl-PL" w:bidi="pl-PL"/>
        </w:rPr>
        <w:t>w spółce jawnej lub partnerskiej albo komplementariusza w spół</w:t>
      </w:r>
      <w:r w:rsidR="00BA2EE2" w:rsidRPr="00FE26F1">
        <w:rPr>
          <w:rFonts w:eastAsia="Trebuchet MS" w:cs="Trebuchet MS"/>
          <w:sz w:val="21"/>
          <w:szCs w:val="21"/>
          <w:lang w:eastAsia="pl-PL" w:bidi="pl-PL"/>
        </w:rPr>
        <w:t>ce komandytowej lub komandytowo–</w:t>
      </w:r>
      <w:r w:rsidRPr="00FE26F1">
        <w:rPr>
          <w:rFonts w:eastAsia="Trebuchet MS" w:cs="Trebuchet MS"/>
          <w:sz w:val="21"/>
          <w:szCs w:val="21"/>
          <w:lang w:eastAsia="pl-PL" w:bidi="pl-PL"/>
        </w:rPr>
        <w:t xml:space="preserve">akcyjnej lub prokurenta prawomocnie skazano za przestępstwo, o którym mowa </w:t>
      </w:r>
      <w:r w:rsidR="00D90E75" w:rsidRPr="00FE26F1">
        <w:rPr>
          <w:rFonts w:eastAsia="Trebuchet MS" w:cs="Trebuchet MS"/>
          <w:sz w:val="21"/>
          <w:szCs w:val="21"/>
          <w:lang w:eastAsia="pl-PL" w:bidi="pl-PL"/>
        </w:rPr>
        <w:br/>
      </w:r>
      <w:r w:rsidRPr="00FE26F1">
        <w:rPr>
          <w:rFonts w:eastAsia="Trebuchet MS" w:cs="Trebuchet MS"/>
          <w:sz w:val="21"/>
          <w:szCs w:val="21"/>
          <w:lang w:eastAsia="pl-PL" w:bidi="pl-PL"/>
        </w:rPr>
        <w:t xml:space="preserve">w pkt </w:t>
      </w:r>
      <w:r w:rsidR="000D0536" w:rsidRPr="00FE26F1">
        <w:rPr>
          <w:rFonts w:eastAsia="Trebuchet MS" w:cs="Trebuchet MS"/>
          <w:sz w:val="21"/>
          <w:szCs w:val="21"/>
          <w:lang w:eastAsia="pl-PL" w:bidi="pl-PL"/>
        </w:rPr>
        <w:t>6</w:t>
      </w:r>
      <w:r w:rsidR="00BA2EE2" w:rsidRPr="00FE26F1">
        <w:rPr>
          <w:rFonts w:eastAsia="Trebuchet MS" w:cs="Trebuchet MS"/>
          <w:sz w:val="21"/>
          <w:szCs w:val="21"/>
          <w:lang w:eastAsia="pl-PL" w:bidi="pl-PL"/>
        </w:rPr>
        <w:t>.</w:t>
      </w:r>
      <w:r w:rsidRPr="00FE26F1">
        <w:rPr>
          <w:rFonts w:eastAsia="Trebuchet MS" w:cs="Trebuchet MS"/>
          <w:sz w:val="21"/>
          <w:szCs w:val="21"/>
          <w:lang w:eastAsia="pl-PL" w:bidi="pl-PL"/>
        </w:rPr>
        <w:t>1.1</w:t>
      </w:r>
      <w:r w:rsidR="00BA2EE2" w:rsidRPr="00FE26F1">
        <w:rPr>
          <w:rFonts w:eastAsia="Trebuchet MS" w:cs="Trebuchet MS"/>
          <w:sz w:val="21"/>
          <w:szCs w:val="21"/>
          <w:lang w:eastAsia="pl-PL" w:bidi="pl-PL"/>
        </w:rPr>
        <w:t>.</w:t>
      </w:r>
      <w:r w:rsidRPr="00FE26F1">
        <w:rPr>
          <w:rFonts w:eastAsia="Trebuchet MS" w:cs="Trebuchet MS"/>
          <w:sz w:val="21"/>
          <w:szCs w:val="21"/>
          <w:lang w:eastAsia="pl-PL" w:bidi="pl-PL"/>
        </w:rPr>
        <w:t>;</w:t>
      </w:r>
    </w:p>
    <w:p w14:paraId="13AD0189" w14:textId="7BA9D003" w:rsidR="00B17B19" w:rsidRPr="00FE26F1" w:rsidRDefault="00DF3C4A" w:rsidP="00CA6BD1">
      <w:pPr>
        <w:pStyle w:val="Akapitzlist"/>
        <w:widowControl w:val="0"/>
        <w:numPr>
          <w:ilvl w:val="2"/>
          <w:numId w:val="20"/>
        </w:numPr>
        <w:tabs>
          <w:tab w:val="left" w:pos="142"/>
        </w:tabs>
        <w:spacing w:after="0" w:line="240" w:lineRule="auto"/>
        <w:ind w:right="-1"/>
        <w:jc w:val="both"/>
        <w:rPr>
          <w:rFonts w:eastAsia="Trebuchet MS" w:cs="Trebuchet MS"/>
          <w:sz w:val="21"/>
          <w:szCs w:val="21"/>
          <w:lang w:eastAsia="pl-PL" w:bidi="pl-PL"/>
        </w:rPr>
      </w:pPr>
      <w:r w:rsidRPr="00FE26F1">
        <w:rPr>
          <w:rFonts w:eastAsia="Trebuchet MS" w:cs="Trebuchet MS"/>
          <w:sz w:val="21"/>
          <w:szCs w:val="21"/>
          <w:lang w:eastAsia="pl-PL" w:bidi="pl-PL"/>
        </w:rPr>
        <w:t xml:space="preserve">wobec którego wydano prawomocny wyrok sądu lub ostateczną decyzją administracyjną </w:t>
      </w:r>
      <w:r w:rsidR="00B17B19" w:rsidRPr="00FE26F1">
        <w:rPr>
          <w:rFonts w:eastAsia="Trebuchet MS" w:cs="Trebuchet MS"/>
          <w:sz w:val="21"/>
          <w:szCs w:val="21"/>
          <w:lang w:eastAsia="pl-PL" w:bidi="pl-PL"/>
        </w:rPr>
        <w:br/>
      </w:r>
      <w:r w:rsidRPr="00FE26F1">
        <w:rPr>
          <w:rFonts w:eastAsia="Trebuchet MS" w:cs="Trebuchet MS"/>
          <w:sz w:val="21"/>
          <w:szCs w:val="21"/>
          <w:lang w:eastAsia="pl-PL" w:bidi="pl-PL"/>
        </w:rPr>
        <w:t xml:space="preserve">o zaleganiu z uiszczeniem podatków, opłat lub składek na ubezpieczenie </w:t>
      </w:r>
      <w:r w:rsidR="00B17B19" w:rsidRPr="00FE26F1">
        <w:rPr>
          <w:rFonts w:eastAsia="Trebuchet MS" w:cs="Trebuchet MS"/>
          <w:sz w:val="21"/>
          <w:szCs w:val="21"/>
          <w:lang w:eastAsia="pl-PL" w:bidi="pl-PL"/>
        </w:rPr>
        <w:t>społeczne lub zdrowotne, chyba że W</w:t>
      </w:r>
      <w:r w:rsidRPr="00FE26F1">
        <w:rPr>
          <w:rFonts w:eastAsia="Trebuchet MS" w:cs="Trebuchet MS"/>
          <w:sz w:val="21"/>
          <w:szCs w:val="21"/>
          <w:lang w:eastAsia="pl-PL" w:bidi="pl-PL"/>
        </w:rPr>
        <w:t>ykonawca odpowiednio przed upływem terminu do składania wniosków o</w:t>
      </w:r>
      <w:r w:rsidR="00B17B19" w:rsidRPr="00FE26F1">
        <w:rPr>
          <w:rFonts w:eastAsia="Trebuchet MS" w:cs="Trebuchet MS"/>
          <w:sz w:val="21"/>
          <w:szCs w:val="21"/>
          <w:lang w:eastAsia="pl-PL" w:bidi="pl-PL"/>
        </w:rPr>
        <w:t xml:space="preserve"> dopuszczenie do udziału w postę</w:t>
      </w:r>
      <w:r w:rsidRPr="00FE26F1">
        <w:rPr>
          <w:rFonts w:eastAsia="Trebuchet MS" w:cs="Trebuchet MS"/>
          <w:sz w:val="21"/>
          <w:szCs w:val="21"/>
          <w:lang w:eastAsia="pl-PL" w:bidi="pl-PL"/>
        </w:rPr>
        <w:t xml:space="preserve">powaniu albo przed upływem terminu składania ofert dokonał płatności należnych podatków, opłat lub składek na ubezpieczenie społeczne lub zdrowotne wraz </w:t>
      </w:r>
      <w:r w:rsidR="00D90E75" w:rsidRPr="00FE26F1">
        <w:rPr>
          <w:rFonts w:eastAsia="Trebuchet MS" w:cs="Trebuchet MS"/>
          <w:sz w:val="21"/>
          <w:szCs w:val="21"/>
          <w:lang w:eastAsia="pl-PL" w:bidi="pl-PL"/>
        </w:rPr>
        <w:br/>
      </w:r>
      <w:r w:rsidRPr="00FE26F1">
        <w:rPr>
          <w:rFonts w:eastAsia="Trebuchet MS" w:cs="Trebuchet MS"/>
          <w:sz w:val="21"/>
          <w:szCs w:val="21"/>
          <w:lang w:eastAsia="pl-PL" w:bidi="pl-PL"/>
        </w:rPr>
        <w:t>z odsetkami lub grzywnami lub zawarł wiążące porozumienie w</w:t>
      </w:r>
      <w:r w:rsidR="00B17B19" w:rsidRPr="00FE26F1">
        <w:rPr>
          <w:rFonts w:eastAsia="Trebuchet MS" w:cs="Trebuchet MS"/>
          <w:sz w:val="21"/>
          <w:szCs w:val="21"/>
          <w:lang w:eastAsia="pl-PL" w:bidi="pl-PL"/>
        </w:rPr>
        <w:t xml:space="preserve"> sprawie spłaty tych należności</w:t>
      </w:r>
      <w:r w:rsidR="00B36C4F" w:rsidRPr="00FE26F1">
        <w:rPr>
          <w:rFonts w:eastAsia="Trebuchet MS" w:cs="Trebuchet MS"/>
          <w:sz w:val="21"/>
          <w:szCs w:val="21"/>
          <w:lang w:eastAsia="pl-PL" w:bidi="pl-PL"/>
        </w:rPr>
        <w:t>;</w:t>
      </w:r>
    </w:p>
    <w:p w14:paraId="161339A3" w14:textId="77777777" w:rsidR="00B17B19" w:rsidRPr="00FE26F1" w:rsidRDefault="00DF3C4A" w:rsidP="00CA6BD1">
      <w:pPr>
        <w:pStyle w:val="Akapitzlist"/>
        <w:widowControl w:val="0"/>
        <w:numPr>
          <w:ilvl w:val="2"/>
          <w:numId w:val="20"/>
        </w:numPr>
        <w:tabs>
          <w:tab w:val="left" w:pos="142"/>
        </w:tabs>
        <w:spacing w:after="0" w:line="240" w:lineRule="auto"/>
        <w:ind w:right="-1"/>
        <w:jc w:val="both"/>
        <w:rPr>
          <w:rFonts w:eastAsia="Trebuchet MS" w:cs="Trebuchet MS"/>
          <w:sz w:val="21"/>
          <w:szCs w:val="21"/>
          <w:lang w:eastAsia="pl-PL" w:bidi="pl-PL"/>
        </w:rPr>
      </w:pPr>
      <w:r w:rsidRPr="00FE26F1">
        <w:rPr>
          <w:rFonts w:eastAsia="Trebuchet MS" w:cs="Trebuchet MS"/>
          <w:sz w:val="21"/>
          <w:szCs w:val="21"/>
          <w:lang w:eastAsia="pl-PL" w:bidi="pl-PL"/>
        </w:rPr>
        <w:t>wobec którego orzeczono zakaz ubieg</w:t>
      </w:r>
      <w:r w:rsidR="00B17B19" w:rsidRPr="00FE26F1">
        <w:rPr>
          <w:rFonts w:eastAsia="Trebuchet MS" w:cs="Trebuchet MS"/>
          <w:sz w:val="21"/>
          <w:szCs w:val="21"/>
          <w:lang w:eastAsia="pl-PL" w:bidi="pl-PL"/>
        </w:rPr>
        <w:t>ania sią o zamówienia publiczne;</w:t>
      </w:r>
    </w:p>
    <w:p w14:paraId="1EE98F24" w14:textId="580514F7" w:rsidR="00B17B19" w:rsidRPr="00FE26F1" w:rsidRDefault="00DF3C4A" w:rsidP="00CA6BD1">
      <w:pPr>
        <w:pStyle w:val="Akapitzlist"/>
        <w:widowControl w:val="0"/>
        <w:numPr>
          <w:ilvl w:val="2"/>
          <w:numId w:val="20"/>
        </w:numPr>
        <w:tabs>
          <w:tab w:val="left" w:pos="142"/>
        </w:tabs>
        <w:spacing w:after="0" w:line="240" w:lineRule="auto"/>
        <w:ind w:right="-1"/>
        <w:jc w:val="both"/>
        <w:rPr>
          <w:rFonts w:eastAsia="Trebuchet MS" w:cs="Trebuchet MS"/>
          <w:sz w:val="21"/>
          <w:szCs w:val="21"/>
          <w:lang w:eastAsia="pl-PL" w:bidi="pl-PL"/>
        </w:rPr>
      </w:pPr>
      <w:r w:rsidRPr="00FE26F1">
        <w:rPr>
          <w:rFonts w:eastAsia="Trebuchet MS" w:cs="Trebuchet MS"/>
          <w:sz w:val="21"/>
          <w:szCs w:val="21"/>
          <w:lang w:eastAsia="pl-PL" w:bidi="pl-PL"/>
        </w:rPr>
        <w:t>jeżeli Zamawiający może stwierdzić, na pods</w:t>
      </w:r>
      <w:r w:rsidR="00B17B19" w:rsidRPr="00FE26F1">
        <w:rPr>
          <w:rFonts w:eastAsia="Trebuchet MS" w:cs="Trebuchet MS"/>
          <w:sz w:val="21"/>
          <w:szCs w:val="21"/>
          <w:lang w:eastAsia="pl-PL" w:bidi="pl-PL"/>
        </w:rPr>
        <w:t>tawie wiarygodnych przesłanek, ż</w:t>
      </w:r>
      <w:r w:rsidRPr="00FE26F1">
        <w:rPr>
          <w:rFonts w:eastAsia="Trebuchet MS" w:cs="Trebuchet MS"/>
          <w:sz w:val="21"/>
          <w:szCs w:val="21"/>
          <w:lang w:eastAsia="pl-PL" w:bidi="pl-PL"/>
        </w:rPr>
        <w:t xml:space="preserve">e Wykonawca zawarł z innymi Wykonawcami porozumienie mające na celu zakłócenie konkurencji, </w:t>
      </w:r>
      <w:r w:rsidR="00B17B19" w:rsidRPr="00FE26F1">
        <w:rPr>
          <w:rFonts w:eastAsia="Trebuchet MS" w:cs="Trebuchet MS"/>
          <w:sz w:val="21"/>
          <w:szCs w:val="21"/>
          <w:lang w:eastAsia="pl-PL" w:bidi="pl-PL"/>
        </w:rPr>
        <w:br/>
      </w:r>
      <w:r w:rsidRPr="00FE26F1">
        <w:rPr>
          <w:rFonts w:eastAsia="Trebuchet MS" w:cs="Trebuchet MS"/>
          <w:sz w:val="21"/>
          <w:szCs w:val="21"/>
          <w:lang w:eastAsia="pl-PL" w:bidi="pl-PL"/>
        </w:rPr>
        <w:lastRenderedPageBreak/>
        <w:t xml:space="preserve">w szczególności jeżeli należąc do tej samej grupy kapitałowej w rozumieniu ustawy z dnia </w:t>
      </w:r>
      <w:r w:rsidR="00B17B19" w:rsidRPr="00FE26F1">
        <w:rPr>
          <w:rFonts w:eastAsia="Trebuchet MS" w:cs="Trebuchet MS"/>
          <w:sz w:val="21"/>
          <w:szCs w:val="21"/>
          <w:lang w:eastAsia="pl-PL" w:bidi="pl-PL"/>
        </w:rPr>
        <w:br/>
      </w:r>
      <w:r w:rsidRPr="00FE26F1">
        <w:rPr>
          <w:rFonts w:eastAsia="Trebuchet MS" w:cs="Trebuchet MS"/>
          <w:sz w:val="21"/>
          <w:szCs w:val="21"/>
          <w:lang w:eastAsia="pl-PL" w:bidi="pl-PL"/>
        </w:rPr>
        <w:t xml:space="preserve">16 lutego 2007 r. o ochronie konkurencji i konsumentów, złożyli </w:t>
      </w:r>
      <w:r w:rsidR="00C123E4" w:rsidRPr="00FE26F1">
        <w:rPr>
          <w:rFonts w:eastAsia="Trebuchet MS" w:cs="Trebuchet MS"/>
          <w:sz w:val="21"/>
          <w:szCs w:val="21"/>
          <w:lang w:eastAsia="pl-PL" w:bidi="pl-PL"/>
        </w:rPr>
        <w:t>odrębne</w:t>
      </w:r>
      <w:r w:rsidRPr="00FE26F1">
        <w:rPr>
          <w:rFonts w:eastAsia="Trebuchet MS" w:cs="Trebuchet MS"/>
          <w:sz w:val="21"/>
          <w:szCs w:val="21"/>
          <w:lang w:eastAsia="pl-PL" w:bidi="pl-PL"/>
        </w:rPr>
        <w:t xml:space="preserve"> oferty, oferty </w:t>
      </w:r>
      <w:r w:rsidR="00C123E4" w:rsidRPr="00FE26F1">
        <w:rPr>
          <w:rFonts w:eastAsia="Trebuchet MS" w:cs="Trebuchet MS"/>
          <w:sz w:val="21"/>
          <w:szCs w:val="21"/>
          <w:lang w:eastAsia="pl-PL" w:bidi="pl-PL"/>
        </w:rPr>
        <w:t>częściowe</w:t>
      </w:r>
      <w:r w:rsidRPr="00FE26F1">
        <w:rPr>
          <w:rFonts w:eastAsia="Trebuchet MS" w:cs="Trebuchet MS"/>
          <w:sz w:val="21"/>
          <w:szCs w:val="21"/>
          <w:lang w:eastAsia="pl-PL" w:bidi="pl-PL"/>
        </w:rPr>
        <w:t xml:space="preserve"> lub wnioski o dopuszczenie do udziału w postepowaniu, chyba ze </w:t>
      </w:r>
      <w:r w:rsidR="00C123E4" w:rsidRPr="00FE26F1">
        <w:rPr>
          <w:rFonts w:eastAsia="Trebuchet MS" w:cs="Trebuchet MS"/>
          <w:sz w:val="21"/>
          <w:szCs w:val="21"/>
          <w:lang w:eastAsia="pl-PL" w:bidi="pl-PL"/>
        </w:rPr>
        <w:t>wykażą</w:t>
      </w:r>
      <w:r w:rsidR="009E0A01" w:rsidRPr="00FE26F1">
        <w:rPr>
          <w:rFonts w:eastAsia="Trebuchet MS" w:cs="Trebuchet MS"/>
          <w:sz w:val="21"/>
          <w:szCs w:val="21"/>
          <w:lang w:eastAsia="pl-PL" w:bidi="pl-PL"/>
        </w:rPr>
        <w:t xml:space="preserve">, </w:t>
      </w:r>
      <w:r w:rsidR="00B17B19" w:rsidRPr="00FE26F1">
        <w:rPr>
          <w:rFonts w:eastAsia="Trebuchet MS" w:cs="Trebuchet MS"/>
          <w:sz w:val="21"/>
          <w:szCs w:val="21"/>
          <w:lang w:eastAsia="pl-PL" w:bidi="pl-PL"/>
        </w:rPr>
        <w:t>ż</w:t>
      </w:r>
      <w:r w:rsidRPr="00FE26F1">
        <w:rPr>
          <w:rFonts w:eastAsia="Trebuchet MS" w:cs="Trebuchet MS"/>
          <w:sz w:val="21"/>
          <w:szCs w:val="21"/>
          <w:lang w:eastAsia="pl-PL" w:bidi="pl-PL"/>
        </w:rPr>
        <w:t xml:space="preserve">e przygotowali te oferty lub wnioski </w:t>
      </w:r>
      <w:r w:rsidR="00C123E4" w:rsidRPr="00FE26F1">
        <w:rPr>
          <w:rFonts w:eastAsia="Trebuchet MS" w:cs="Trebuchet MS"/>
          <w:sz w:val="21"/>
          <w:szCs w:val="21"/>
          <w:lang w:eastAsia="pl-PL" w:bidi="pl-PL"/>
        </w:rPr>
        <w:t>niezależnie</w:t>
      </w:r>
      <w:r w:rsidR="00B17B19" w:rsidRPr="00FE26F1">
        <w:rPr>
          <w:rFonts w:eastAsia="Trebuchet MS" w:cs="Trebuchet MS"/>
          <w:sz w:val="21"/>
          <w:szCs w:val="21"/>
          <w:lang w:eastAsia="pl-PL" w:bidi="pl-PL"/>
        </w:rPr>
        <w:t xml:space="preserve"> od siebie;</w:t>
      </w:r>
    </w:p>
    <w:p w14:paraId="48A5D679" w14:textId="0F6FF02F" w:rsidR="00E7035B" w:rsidRPr="00FE26F1" w:rsidRDefault="00C123E4" w:rsidP="00CA6BD1">
      <w:pPr>
        <w:pStyle w:val="Akapitzlist"/>
        <w:widowControl w:val="0"/>
        <w:numPr>
          <w:ilvl w:val="2"/>
          <w:numId w:val="20"/>
        </w:numPr>
        <w:spacing w:after="0" w:line="240" w:lineRule="auto"/>
        <w:ind w:right="-1"/>
        <w:jc w:val="both"/>
        <w:rPr>
          <w:rFonts w:eastAsia="Trebuchet MS" w:cs="Trebuchet MS"/>
          <w:sz w:val="21"/>
          <w:szCs w:val="21"/>
          <w:lang w:eastAsia="pl-PL" w:bidi="pl-PL"/>
        </w:rPr>
      </w:pPr>
      <w:r w:rsidRPr="00FE26F1">
        <w:rPr>
          <w:rFonts w:eastAsia="Trebuchet MS" w:cs="Trebuchet MS"/>
          <w:sz w:val="21"/>
          <w:szCs w:val="21"/>
          <w:lang w:eastAsia="pl-PL" w:bidi="pl-PL"/>
        </w:rPr>
        <w:t>jeżeli</w:t>
      </w:r>
      <w:r w:rsidR="00DF3C4A" w:rsidRPr="00FE26F1">
        <w:rPr>
          <w:rFonts w:eastAsia="Trebuchet MS" w:cs="Trebuchet MS"/>
          <w:sz w:val="21"/>
          <w:szCs w:val="21"/>
          <w:lang w:eastAsia="pl-PL" w:bidi="pl-PL"/>
        </w:rPr>
        <w:t xml:space="preserve">, w przypadkach, o </w:t>
      </w:r>
      <w:r w:rsidRPr="00FE26F1">
        <w:rPr>
          <w:rFonts w:eastAsia="Trebuchet MS" w:cs="Trebuchet MS"/>
          <w:sz w:val="21"/>
          <w:szCs w:val="21"/>
          <w:lang w:eastAsia="pl-PL" w:bidi="pl-PL"/>
        </w:rPr>
        <w:t>których</w:t>
      </w:r>
      <w:r w:rsidR="00DF3C4A" w:rsidRPr="00FE26F1">
        <w:rPr>
          <w:rFonts w:eastAsia="Trebuchet MS" w:cs="Trebuchet MS"/>
          <w:sz w:val="21"/>
          <w:szCs w:val="21"/>
          <w:lang w:eastAsia="pl-PL" w:bidi="pl-PL"/>
        </w:rPr>
        <w:t xml:space="preserve"> mowa w art. 85 ust. 1</w:t>
      </w:r>
      <w:r w:rsidR="00B17B19" w:rsidRPr="00FE26F1">
        <w:rPr>
          <w:rFonts w:eastAsia="Trebuchet MS" w:cs="Trebuchet MS"/>
          <w:sz w:val="21"/>
          <w:szCs w:val="21"/>
          <w:lang w:eastAsia="pl-PL" w:bidi="pl-PL"/>
        </w:rPr>
        <w:t xml:space="preserve"> ustawy</w:t>
      </w:r>
      <w:r w:rsidR="00DF3C4A" w:rsidRPr="00FE26F1">
        <w:rPr>
          <w:rFonts w:eastAsia="Trebuchet MS" w:cs="Trebuchet MS"/>
          <w:sz w:val="21"/>
          <w:szCs w:val="21"/>
          <w:lang w:eastAsia="pl-PL" w:bidi="pl-PL"/>
        </w:rPr>
        <w:t xml:space="preserve"> </w:t>
      </w:r>
      <w:proofErr w:type="spellStart"/>
      <w:r w:rsidRPr="00FE26F1">
        <w:rPr>
          <w:rFonts w:eastAsia="Trebuchet MS" w:cs="Trebuchet MS"/>
          <w:sz w:val="21"/>
          <w:szCs w:val="21"/>
          <w:lang w:eastAsia="pl-PL" w:bidi="pl-PL"/>
        </w:rPr>
        <w:t>P</w:t>
      </w:r>
      <w:r w:rsidR="00DF3C4A" w:rsidRPr="00FE26F1">
        <w:rPr>
          <w:rFonts w:eastAsia="Trebuchet MS" w:cs="Trebuchet MS"/>
          <w:sz w:val="21"/>
          <w:szCs w:val="21"/>
          <w:lang w:eastAsia="pl-PL" w:bidi="pl-PL"/>
        </w:rPr>
        <w:t>zp</w:t>
      </w:r>
      <w:proofErr w:type="spellEnd"/>
      <w:r w:rsidR="00DF3C4A" w:rsidRPr="00FE26F1">
        <w:rPr>
          <w:rFonts w:eastAsia="Trebuchet MS" w:cs="Trebuchet MS"/>
          <w:sz w:val="21"/>
          <w:szCs w:val="21"/>
          <w:lang w:eastAsia="pl-PL" w:bidi="pl-PL"/>
        </w:rPr>
        <w:t xml:space="preserve">, doszło do </w:t>
      </w:r>
      <w:r w:rsidRPr="00FE26F1">
        <w:rPr>
          <w:rFonts w:eastAsia="Trebuchet MS" w:cs="Trebuchet MS"/>
          <w:sz w:val="21"/>
          <w:szCs w:val="21"/>
          <w:lang w:eastAsia="pl-PL" w:bidi="pl-PL"/>
        </w:rPr>
        <w:t>zakłócenia</w:t>
      </w:r>
      <w:r w:rsidR="00DF3C4A" w:rsidRPr="00FE26F1">
        <w:rPr>
          <w:rFonts w:eastAsia="Trebuchet MS" w:cs="Trebuchet MS"/>
          <w:sz w:val="21"/>
          <w:szCs w:val="21"/>
          <w:lang w:eastAsia="pl-PL" w:bidi="pl-PL"/>
        </w:rPr>
        <w:t xml:space="preserve"> konkurencji </w:t>
      </w:r>
      <w:r w:rsidRPr="00FE26F1">
        <w:rPr>
          <w:rFonts w:eastAsia="Trebuchet MS" w:cs="Trebuchet MS"/>
          <w:sz w:val="21"/>
          <w:szCs w:val="21"/>
          <w:lang w:eastAsia="pl-PL" w:bidi="pl-PL"/>
        </w:rPr>
        <w:t>wynikającego</w:t>
      </w:r>
      <w:r w:rsidR="00DF3C4A" w:rsidRPr="00FE26F1">
        <w:rPr>
          <w:rFonts w:eastAsia="Trebuchet MS" w:cs="Trebuchet MS"/>
          <w:sz w:val="21"/>
          <w:szCs w:val="21"/>
          <w:lang w:eastAsia="pl-PL" w:bidi="pl-PL"/>
        </w:rPr>
        <w:t xml:space="preserve"> z </w:t>
      </w:r>
      <w:r w:rsidRPr="00FE26F1">
        <w:rPr>
          <w:rFonts w:eastAsia="Trebuchet MS" w:cs="Trebuchet MS"/>
          <w:sz w:val="21"/>
          <w:szCs w:val="21"/>
          <w:lang w:eastAsia="pl-PL" w:bidi="pl-PL"/>
        </w:rPr>
        <w:t>wcześniejszego</w:t>
      </w:r>
      <w:r w:rsidR="00DF3C4A" w:rsidRPr="00FE26F1">
        <w:rPr>
          <w:rFonts w:eastAsia="Trebuchet MS" w:cs="Trebuchet MS"/>
          <w:sz w:val="21"/>
          <w:szCs w:val="21"/>
          <w:lang w:eastAsia="pl-PL" w:bidi="pl-PL"/>
        </w:rPr>
        <w:t xml:space="preserve"> zaangażowania tego Wykonawcy lub podmiotu, </w:t>
      </w:r>
      <w:r w:rsidRPr="00FE26F1">
        <w:rPr>
          <w:rFonts w:eastAsia="Trebuchet MS" w:cs="Trebuchet MS"/>
          <w:sz w:val="21"/>
          <w:szCs w:val="21"/>
          <w:lang w:eastAsia="pl-PL" w:bidi="pl-PL"/>
        </w:rPr>
        <w:t>który</w:t>
      </w:r>
      <w:r w:rsidR="00DF3C4A" w:rsidRPr="00FE26F1">
        <w:rPr>
          <w:rFonts w:eastAsia="Trebuchet MS" w:cs="Trebuchet MS"/>
          <w:sz w:val="21"/>
          <w:szCs w:val="21"/>
          <w:lang w:eastAsia="pl-PL" w:bidi="pl-PL"/>
        </w:rPr>
        <w:t xml:space="preserve"> </w:t>
      </w:r>
      <w:r w:rsidRPr="00FE26F1">
        <w:rPr>
          <w:rFonts w:eastAsia="Trebuchet MS" w:cs="Trebuchet MS"/>
          <w:sz w:val="21"/>
          <w:szCs w:val="21"/>
          <w:lang w:eastAsia="pl-PL" w:bidi="pl-PL"/>
        </w:rPr>
        <w:t>należy</w:t>
      </w:r>
      <w:r w:rsidR="00DF3C4A" w:rsidRPr="00FE26F1">
        <w:rPr>
          <w:rFonts w:eastAsia="Trebuchet MS" w:cs="Trebuchet MS"/>
          <w:sz w:val="21"/>
          <w:szCs w:val="21"/>
          <w:lang w:eastAsia="pl-PL" w:bidi="pl-PL"/>
        </w:rPr>
        <w:t xml:space="preserve"> </w:t>
      </w:r>
      <w:r w:rsidR="007F7FFA" w:rsidRPr="00FE26F1">
        <w:rPr>
          <w:rFonts w:eastAsia="Trebuchet MS" w:cs="Trebuchet MS"/>
          <w:sz w:val="21"/>
          <w:szCs w:val="21"/>
          <w:lang w:eastAsia="pl-PL" w:bidi="pl-PL"/>
        </w:rPr>
        <w:br/>
      </w:r>
      <w:r w:rsidR="00DF3C4A" w:rsidRPr="00FE26F1">
        <w:rPr>
          <w:rFonts w:eastAsia="Trebuchet MS" w:cs="Trebuchet MS"/>
          <w:sz w:val="21"/>
          <w:szCs w:val="21"/>
          <w:lang w:eastAsia="pl-PL" w:bidi="pl-PL"/>
        </w:rPr>
        <w:t xml:space="preserve">z </w:t>
      </w:r>
      <w:r w:rsidR="00B17B19" w:rsidRPr="00FE26F1">
        <w:rPr>
          <w:rFonts w:eastAsia="Trebuchet MS" w:cs="Trebuchet MS"/>
          <w:sz w:val="21"/>
          <w:szCs w:val="21"/>
          <w:lang w:eastAsia="pl-PL" w:bidi="pl-PL"/>
        </w:rPr>
        <w:t>W</w:t>
      </w:r>
      <w:r w:rsidR="00DF3C4A" w:rsidRPr="00FE26F1">
        <w:rPr>
          <w:rFonts w:eastAsia="Trebuchet MS" w:cs="Trebuchet MS"/>
          <w:sz w:val="21"/>
          <w:szCs w:val="21"/>
          <w:lang w:eastAsia="pl-PL" w:bidi="pl-PL"/>
        </w:rPr>
        <w:t xml:space="preserve">ykonawcą do tej samej grupy kapitałowej w rozumieniu ustawy z dnia 16 lutego 2007 r. </w:t>
      </w:r>
      <w:r w:rsidR="007F7FFA" w:rsidRPr="00FE26F1">
        <w:rPr>
          <w:rFonts w:eastAsia="Trebuchet MS" w:cs="Trebuchet MS"/>
          <w:sz w:val="21"/>
          <w:szCs w:val="21"/>
          <w:lang w:eastAsia="pl-PL" w:bidi="pl-PL"/>
        </w:rPr>
        <w:br/>
      </w:r>
      <w:r w:rsidR="00DF3C4A" w:rsidRPr="00FE26F1">
        <w:rPr>
          <w:rFonts w:eastAsia="Trebuchet MS" w:cs="Trebuchet MS"/>
          <w:sz w:val="21"/>
          <w:szCs w:val="21"/>
          <w:lang w:eastAsia="pl-PL" w:bidi="pl-PL"/>
        </w:rPr>
        <w:t xml:space="preserve">o ochronie konkurencji i </w:t>
      </w:r>
      <w:r w:rsidRPr="00FE26F1">
        <w:rPr>
          <w:rFonts w:eastAsia="Trebuchet MS" w:cs="Trebuchet MS"/>
          <w:sz w:val="21"/>
          <w:szCs w:val="21"/>
          <w:lang w:eastAsia="pl-PL" w:bidi="pl-PL"/>
        </w:rPr>
        <w:t>konsumentów</w:t>
      </w:r>
      <w:r w:rsidR="00DF3C4A" w:rsidRPr="00FE26F1">
        <w:rPr>
          <w:rFonts w:eastAsia="Trebuchet MS" w:cs="Trebuchet MS"/>
          <w:sz w:val="21"/>
          <w:szCs w:val="21"/>
          <w:lang w:eastAsia="pl-PL" w:bidi="pl-PL"/>
        </w:rPr>
        <w:t>,</w:t>
      </w:r>
      <w:r w:rsidRPr="00FE26F1">
        <w:rPr>
          <w:rFonts w:eastAsia="Trebuchet MS" w:cs="Trebuchet MS"/>
          <w:sz w:val="21"/>
          <w:szCs w:val="21"/>
          <w:lang w:eastAsia="pl-PL" w:bidi="pl-PL"/>
        </w:rPr>
        <w:t xml:space="preserve"> chyba że spowodowane tym zakłócenie konkurencji może być wyeliminowane w inny sposób niż przez wykluczenie Wykonawcy z udziału w postępowaniu </w:t>
      </w:r>
      <w:r w:rsidR="007F7FFA" w:rsidRPr="00FE26F1">
        <w:rPr>
          <w:rFonts w:eastAsia="Trebuchet MS" w:cs="Trebuchet MS"/>
          <w:sz w:val="21"/>
          <w:szCs w:val="21"/>
          <w:lang w:eastAsia="pl-PL" w:bidi="pl-PL"/>
        </w:rPr>
        <w:br/>
      </w:r>
      <w:r w:rsidRPr="00FE26F1">
        <w:rPr>
          <w:rFonts w:eastAsia="Trebuchet MS" w:cs="Trebuchet MS"/>
          <w:sz w:val="21"/>
          <w:szCs w:val="21"/>
          <w:lang w:eastAsia="pl-PL" w:bidi="pl-PL"/>
        </w:rPr>
        <w:t xml:space="preserve">o udzielenie zamówienia, </w:t>
      </w:r>
    </w:p>
    <w:p w14:paraId="3265D2D5" w14:textId="24B8B837" w:rsidR="00E7035B" w:rsidRPr="00FE26F1" w:rsidRDefault="00E7035B" w:rsidP="00CA6BD1">
      <w:pPr>
        <w:pStyle w:val="Akapitzlist"/>
        <w:widowControl w:val="0"/>
        <w:numPr>
          <w:ilvl w:val="1"/>
          <w:numId w:val="20"/>
        </w:numPr>
        <w:tabs>
          <w:tab w:val="left" w:pos="709"/>
        </w:tabs>
        <w:spacing w:after="0" w:line="240" w:lineRule="auto"/>
        <w:ind w:left="567" w:right="-1" w:hanging="567"/>
        <w:jc w:val="both"/>
        <w:rPr>
          <w:rFonts w:eastAsia="Trebuchet MS" w:cs="Trebuchet MS"/>
          <w:b/>
          <w:sz w:val="21"/>
          <w:szCs w:val="21"/>
          <w:lang w:eastAsia="pl-PL" w:bidi="pl-PL"/>
        </w:rPr>
      </w:pPr>
      <w:r w:rsidRPr="00FE26F1">
        <w:rPr>
          <w:rFonts w:eastAsia="Trebuchet MS" w:cs="Trebuchet MS"/>
          <w:b/>
          <w:sz w:val="21"/>
          <w:szCs w:val="21"/>
          <w:lang w:eastAsia="pl-PL" w:bidi="pl-PL"/>
        </w:rPr>
        <w:t>Zamawiający wykluczy z postępowania Wykonawc</w:t>
      </w:r>
      <w:r w:rsidR="00495E32" w:rsidRPr="00FE26F1">
        <w:rPr>
          <w:rFonts w:eastAsia="Trebuchet MS" w:cs="Trebuchet MS"/>
          <w:b/>
          <w:sz w:val="21"/>
          <w:szCs w:val="21"/>
          <w:lang w:eastAsia="pl-PL" w:bidi="pl-PL"/>
        </w:rPr>
        <w:t>ę</w:t>
      </w:r>
      <w:r w:rsidRPr="00FE26F1">
        <w:rPr>
          <w:rFonts w:eastAsia="Trebuchet MS" w:cs="Trebuchet MS"/>
          <w:b/>
          <w:sz w:val="21"/>
          <w:szCs w:val="21"/>
          <w:lang w:eastAsia="pl-PL" w:bidi="pl-PL"/>
        </w:rPr>
        <w:t>, wobec któr</w:t>
      </w:r>
      <w:r w:rsidR="00495E32" w:rsidRPr="00FE26F1">
        <w:rPr>
          <w:rFonts w:eastAsia="Trebuchet MS" w:cs="Trebuchet MS"/>
          <w:b/>
          <w:sz w:val="21"/>
          <w:szCs w:val="21"/>
          <w:lang w:eastAsia="pl-PL" w:bidi="pl-PL"/>
        </w:rPr>
        <w:t>ego</w:t>
      </w:r>
      <w:r w:rsidRPr="00FE26F1">
        <w:rPr>
          <w:rFonts w:eastAsia="Trebuchet MS" w:cs="Trebuchet MS"/>
          <w:b/>
          <w:sz w:val="21"/>
          <w:szCs w:val="21"/>
          <w:lang w:eastAsia="pl-PL" w:bidi="pl-PL"/>
        </w:rPr>
        <w:t xml:space="preserve"> zachodzą podst</w:t>
      </w:r>
      <w:r w:rsidR="00B17B19" w:rsidRPr="00FE26F1">
        <w:rPr>
          <w:rFonts w:eastAsia="Trebuchet MS" w:cs="Trebuchet MS"/>
          <w:b/>
          <w:sz w:val="21"/>
          <w:szCs w:val="21"/>
          <w:lang w:eastAsia="pl-PL" w:bidi="pl-PL"/>
        </w:rPr>
        <w:t xml:space="preserve">awy wykluczenia, o których mowa </w:t>
      </w:r>
      <w:r w:rsidRPr="00FE26F1">
        <w:rPr>
          <w:rFonts w:eastAsia="Trebuchet MS" w:cs="Trebuchet MS"/>
          <w:b/>
          <w:sz w:val="21"/>
          <w:szCs w:val="21"/>
          <w:lang w:eastAsia="pl-PL" w:bidi="pl-PL"/>
        </w:rPr>
        <w:t xml:space="preserve">w art. 109. ust. 1 pkt. </w:t>
      </w:r>
      <w:r w:rsidR="007267B2" w:rsidRPr="00FE26F1">
        <w:rPr>
          <w:rFonts w:eastAsia="Trebuchet MS" w:cs="Trebuchet MS"/>
          <w:b/>
          <w:sz w:val="21"/>
          <w:szCs w:val="21"/>
          <w:lang w:eastAsia="pl-PL" w:bidi="pl-PL"/>
        </w:rPr>
        <w:t xml:space="preserve">1, </w:t>
      </w:r>
      <w:r w:rsidRPr="00FE26F1">
        <w:rPr>
          <w:rFonts w:eastAsia="Trebuchet MS" w:cs="Trebuchet MS"/>
          <w:b/>
          <w:sz w:val="21"/>
          <w:szCs w:val="21"/>
          <w:lang w:eastAsia="pl-PL" w:bidi="pl-PL"/>
        </w:rPr>
        <w:t>4, 8 oraz 10</w:t>
      </w:r>
      <w:r w:rsidR="008D538E" w:rsidRPr="00FE26F1">
        <w:rPr>
          <w:rFonts w:eastAsia="Trebuchet MS" w:cs="Trebuchet MS"/>
          <w:b/>
          <w:sz w:val="21"/>
          <w:szCs w:val="21"/>
          <w:lang w:eastAsia="pl-PL" w:bidi="pl-PL"/>
        </w:rPr>
        <w:t xml:space="preserve"> ustawy </w:t>
      </w:r>
      <w:proofErr w:type="spellStart"/>
      <w:r w:rsidR="008D538E" w:rsidRPr="00FE26F1">
        <w:rPr>
          <w:rFonts w:eastAsia="Trebuchet MS" w:cs="Trebuchet MS"/>
          <w:b/>
          <w:sz w:val="21"/>
          <w:szCs w:val="21"/>
          <w:lang w:eastAsia="pl-PL" w:bidi="pl-PL"/>
        </w:rPr>
        <w:t>Pzp</w:t>
      </w:r>
      <w:proofErr w:type="spellEnd"/>
      <w:r w:rsidR="008D538E" w:rsidRPr="00FE26F1">
        <w:rPr>
          <w:rFonts w:eastAsia="Trebuchet MS" w:cs="Trebuchet MS"/>
          <w:b/>
          <w:sz w:val="21"/>
          <w:szCs w:val="21"/>
          <w:lang w:eastAsia="pl-PL" w:bidi="pl-PL"/>
        </w:rPr>
        <w:t>,</w:t>
      </w:r>
      <w:r w:rsidRPr="00FE26F1">
        <w:rPr>
          <w:rFonts w:eastAsia="Trebuchet MS" w:cs="Trebuchet MS"/>
          <w:b/>
          <w:sz w:val="21"/>
          <w:szCs w:val="21"/>
          <w:lang w:eastAsia="pl-PL" w:bidi="pl-PL"/>
        </w:rPr>
        <w:t xml:space="preserve"> tj</w:t>
      </w:r>
      <w:r w:rsidR="0021667C" w:rsidRPr="00FE26F1">
        <w:rPr>
          <w:rFonts w:eastAsia="Trebuchet MS" w:cs="Trebuchet MS"/>
          <w:b/>
          <w:sz w:val="21"/>
          <w:szCs w:val="21"/>
          <w:lang w:eastAsia="pl-PL" w:bidi="pl-PL"/>
        </w:rPr>
        <w:t>.</w:t>
      </w:r>
      <w:r w:rsidRPr="00FE26F1">
        <w:rPr>
          <w:rFonts w:eastAsia="Trebuchet MS" w:cs="Trebuchet MS"/>
          <w:b/>
          <w:sz w:val="21"/>
          <w:szCs w:val="21"/>
          <w:lang w:eastAsia="pl-PL" w:bidi="pl-PL"/>
        </w:rPr>
        <w:t>:</w:t>
      </w:r>
    </w:p>
    <w:p w14:paraId="7983B7D2" w14:textId="0EC0BA10" w:rsidR="007267B2" w:rsidRPr="00FE26F1" w:rsidRDefault="007267B2" w:rsidP="00CA6BD1">
      <w:pPr>
        <w:pStyle w:val="Akapitzlist"/>
        <w:widowControl w:val="0"/>
        <w:numPr>
          <w:ilvl w:val="2"/>
          <w:numId w:val="20"/>
        </w:numPr>
        <w:tabs>
          <w:tab w:val="left" w:pos="284"/>
        </w:tabs>
        <w:spacing w:after="0" w:line="240" w:lineRule="auto"/>
        <w:ind w:right="-1"/>
        <w:jc w:val="both"/>
        <w:rPr>
          <w:rFonts w:eastAsia="Trebuchet MS" w:cs="Trebuchet MS"/>
          <w:sz w:val="21"/>
          <w:szCs w:val="21"/>
          <w:lang w:eastAsia="pl-PL" w:bidi="pl-PL"/>
        </w:rPr>
      </w:pPr>
      <w:r w:rsidRPr="00FE26F1">
        <w:rPr>
          <w:sz w:val="21"/>
          <w:szCs w:val="21"/>
        </w:rPr>
        <w:t xml:space="preserve">który naruszył obowiązki dotyczące płatności podatków, opłat lub składek na ubezpieczenia społeczne lub zdrowotne, z wyjątkiem przypadku, o którym mowa w art. 108 ust. 1 pkt 3, chyba </w:t>
      </w:r>
      <w:r w:rsidR="00495E32" w:rsidRPr="00FE26F1">
        <w:rPr>
          <w:sz w:val="21"/>
          <w:szCs w:val="21"/>
        </w:rPr>
        <w:br/>
      </w:r>
      <w:r w:rsidRPr="00FE26F1">
        <w:rPr>
          <w:sz w:val="21"/>
          <w:szCs w:val="21"/>
        </w:rPr>
        <w:t xml:space="preserve">że </w:t>
      </w:r>
      <w:r w:rsidR="00495E32" w:rsidRPr="00FE26F1">
        <w:rPr>
          <w:sz w:val="21"/>
          <w:szCs w:val="21"/>
        </w:rPr>
        <w:t>W</w:t>
      </w:r>
      <w:r w:rsidRPr="00FE26F1">
        <w:rPr>
          <w:sz w:val="21"/>
          <w:szCs w:val="21"/>
        </w:rPr>
        <w:t xml:space="preserve">ykonawca odpowiednio przed upływem terminu do składania wniosków o dopuszczenie </w:t>
      </w:r>
      <w:r w:rsidR="00495E32" w:rsidRPr="00FE26F1">
        <w:rPr>
          <w:sz w:val="21"/>
          <w:szCs w:val="21"/>
        </w:rPr>
        <w:br/>
      </w:r>
      <w:r w:rsidRPr="00FE26F1">
        <w:rPr>
          <w:sz w:val="21"/>
          <w:szCs w:val="21"/>
        </w:rPr>
        <w:t xml:space="preserve">do udziału w postępowaniu albo przed upływem terminu składania ofert dokonał płatności należnych podatków, opłat lub składek na ubezpieczenia społeczne lub zdrowotne wraz </w:t>
      </w:r>
      <w:r w:rsidR="00495E32" w:rsidRPr="00FE26F1">
        <w:rPr>
          <w:sz w:val="21"/>
          <w:szCs w:val="21"/>
        </w:rPr>
        <w:br/>
      </w:r>
      <w:r w:rsidRPr="00FE26F1">
        <w:rPr>
          <w:sz w:val="21"/>
          <w:szCs w:val="21"/>
        </w:rPr>
        <w:t>z odsetkami lub grzywnami lub zawarł wiążące porozumienie w sprawie spłaty tych należności;</w:t>
      </w:r>
    </w:p>
    <w:p w14:paraId="3EE37759" w14:textId="0365FA29" w:rsidR="00B17B19" w:rsidRPr="00FE26F1" w:rsidRDefault="00E7035B" w:rsidP="00CA6BD1">
      <w:pPr>
        <w:pStyle w:val="Akapitzlist"/>
        <w:widowControl w:val="0"/>
        <w:numPr>
          <w:ilvl w:val="2"/>
          <w:numId w:val="20"/>
        </w:numPr>
        <w:tabs>
          <w:tab w:val="left" w:pos="284"/>
        </w:tabs>
        <w:spacing w:after="0" w:line="240" w:lineRule="auto"/>
        <w:ind w:left="709" w:right="-1" w:hanging="709"/>
        <w:jc w:val="both"/>
        <w:rPr>
          <w:rFonts w:eastAsia="Trebuchet MS" w:cs="Trebuchet MS"/>
          <w:sz w:val="21"/>
          <w:szCs w:val="21"/>
          <w:lang w:eastAsia="pl-PL" w:bidi="pl-PL"/>
        </w:rPr>
      </w:pPr>
      <w:r w:rsidRPr="00FE26F1">
        <w:rPr>
          <w:rFonts w:eastAsia="Trebuchet MS" w:cs="Trebuchet MS"/>
          <w:sz w:val="21"/>
          <w:szCs w:val="21"/>
          <w:lang w:eastAsia="pl-PL" w:bidi="pl-PL"/>
        </w:rPr>
        <w:t>w stosunku do którego otwarto likwidację, ogłoszono upadłość, którego aktywami zarządza likwidator lub są</w:t>
      </w:r>
      <w:r w:rsidR="00B17B19" w:rsidRPr="00FE26F1">
        <w:rPr>
          <w:rFonts w:eastAsia="Trebuchet MS" w:cs="Trebuchet MS"/>
          <w:sz w:val="21"/>
          <w:szCs w:val="21"/>
          <w:lang w:eastAsia="pl-PL" w:bidi="pl-PL"/>
        </w:rPr>
        <w:t>d</w:t>
      </w:r>
      <w:r w:rsidRPr="00FE26F1">
        <w:rPr>
          <w:rFonts w:eastAsia="Trebuchet MS" w:cs="Trebuchet MS"/>
          <w:sz w:val="21"/>
          <w:szCs w:val="21"/>
          <w:lang w:eastAsia="pl-PL" w:bidi="pl-PL"/>
        </w:rPr>
        <w:t>, zwarł układ z wierzycielami, którego działalność gospodarcza jest zawieszona albo znajduje się on w innej tego rodzaju sytuacji wynikającej z podo</w:t>
      </w:r>
      <w:r w:rsidR="00B97E21" w:rsidRPr="00FE26F1">
        <w:rPr>
          <w:rFonts w:eastAsia="Trebuchet MS" w:cs="Trebuchet MS"/>
          <w:sz w:val="21"/>
          <w:szCs w:val="21"/>
          <w:lang w:eastAsia="pl-PL" w:bidi="pl-PL"/>
        </w:rPr>
        <w:t xml:space="preserve">bnej procedury przewidzianej w </w:t>
      </w:r>
      <w:r w:rsidRPr="00FE26F1">
        <w:rPr>
          <w:rFonts w:eastAsia="Trebuchet MS" w:cs="Trebuchet MS"/>
          <w:sz w:val="21"/>
          <w:szCs w:val="21"/>
          <w:lang w:eastAsia="pl-PL" w:bidi="pl-PL"/>
        </w:rPr>
        <w:t xml:space="preserve">przepisach </w:t>
      </w:r>
      <w:r w:rsidR="00495E32" w:rsidRPr="00FE26F1">
        <w:rPr>
          <w:rFonts w:eastAsia="Trebuchet MS" w:cs="Trebuchet MS"/>
          <w:sz w:val="21"/>
          <w:szCs w:val="21"/>
          <w:lang w:eastAsia="pl-PL" w:bidi="pl-PL"/>
        </w:rPr>
        <w:t>miejsca wszczęcia tej procedury;</w:t>
      </w:r>
    </w:p>
    <w:p w14:paraId="6AC91A68" w14:textId="3ECAC299" w:rsidR="000746FB" w:rsidRPr="00FE26F1" w:rsidRDefault="00B17B19" w:rsidP="00CA6BD1">
      <w:pPr>
        <w:pStyle w:val="Akapitzlist"/>
        <w:widowControl w:val="0"/>
        <w:numPr>
          <w:ilvl w:val="2"/>
          <w:numId w:val="20"/>
        </w:numPr>
        <w:tabs>
          <w:tab w:val="left" w:pos="284"/>
        </w:tabs>
        <w:spacing w:after="0" w:line="240" w:lineRule="auto"/>
        <w:ind w:left="709" w:right="-1" w:hanging="709"/>
        <w:jc w:val="both"/>
        <w:rPr>
          <w:rFonts w:eastAsia="Trebuchet MS" w:cs="Trebuchet MS"/>
          <w:sz w:val="21"/>
          <w:szCs w:val="21"/>
          <w:lang w:eastAsia="pl-PL" w:bidi="pl-PL"/>
        </w:rPr>
      </w:pPr>
      <w:r w:rsidRPr="00FE26F1">
        <w:rPr>
          <w:rFonts w:eastAsia="Trebuchet MS" w:cs="Trebuchet MS"/>
          <w:sz w:val="21"/>
          <w:szCs w:val="21"/>
          <w:lang w:eastAsia="pl-PL" w:bidi="pl-PL"/>
        </w:rPr>
        <w:t>k</w:t>
      </w:r>
      <w:r w:rsidR="00B97E21" w:rsidRPr="00FE26F1">
        <w:rPr>
          <w:rFonts w:eastAsia="Trebuchet MS" w:cs="Trebuchet MS"/>
          <w:sz w:val="21"/>
          <w:szCs w:val="21"/>
          <w:lang w:eastAsia="pl-PL" w:bidi="pl-PL"/>
        </w:rPr>
        <w:t>tóry</w:t>
      </w:r>
      <w:r w:rsidR="00E7035B" w:rsidRPr="00FE26F1">
        <w:rPr>
          <w:rFonts w:eastAsia="Trebuchet MS" w:cs="Trebuchet MS"/>
          <w:sz w:val="21"/>
          <w:szCs w:val="21"/>
          <w:lang w:eastAsia="pl-PL" w:bidi="pl-PL"/>
        </w:rPr>
        <w:t xml:space="preserve"> w wyniku zamierzonego działania lub rażącego niedbalstwa wprowadził Zamawiającego  </w:t>
      </w:r>
      <w:r w:rsidRPr="00FE26F1">
        <w:rPr>
          <w:rFonts w:eastAsia="Trebuchet MS" w:cs="Trebuchet MS"/>
          <w:sz w:val="21"/>
          <w:szCs w:val="21"/>
          <w:lang w:eastAsia="pl-PL" w:bidi="pl-PL"/>
        </w:rPr>
        <w:br/>
      </w:r>
      <w:r w:rsidR="00E7035B" w:rsidRPr="00FE26F1">
        <w:rPr>
          <w:rFonts w:eastAsia="Trebuchet MS" w:cs="Trebuchet MS"/>
          <w:sz w:val="21"/>
          <w:szCs w:val="21"/>
          <w:lang w:eastAsia="pl-PL" w:bidi="pl-PL"/>
        </w:rPr>
        <w:t xml:space="preserve">w błąd przy przedstawianiu informacji, że nie podlega wykluczeniu, spełnia warunki udziału </w:t>
      </w:r>
      <w:r w:rsidRPr="00FE26F1">
        <w:rPr>
          <w:rFonts w:eastAsia="Trebuchet MS" w:cs="Trebuchet MS"/>
          <w:sz w:val="21"/>
          <w:szCs w:val="21"/>
          <w:lang w:eastAsia="pl-PL" w:bidi="pl-PL"/>
        </w:rPr>
        <w:br/>
      </w:r>
      <w:r w:rsidR="00E7035B" w:rsidRPr="00FE26F1">
        <w:rPr>
          <w:rFonts w:eastAsia="Trebuchet MS" w:cs="Trebuchet MS"/>
          <w:sz w:val="21"/>
          <w:szCs w:val="21"/>
          <w:lang w:eastAsia="pl-PL" w:bidi="pl-PL"/>
        </w:rPr>
        <w:t xml:space="preserve">w postępowaniu lub kryteria selekcji co mogło mieć istotny wpływ na decyzje podejmowane przez Zamawiającego w postępowaniu  o udzielenie zamówienia, lub który zataił te informacje lub nie jest w stanie przedstawić wymaganych </w:t>
      </w:r>
      <w:r w:rsidR="00495E32" w:rsidRPr="00FE26F1">
        <w:rPr>
          <w:rFonts w:eastAsia="Trebuchet MS" w:cs="Trebuchet MS"/>
          <w:sz w:val="21"/>
          <w:szCs w:val="21"/>
          <w:lang w:eastAsia="pl-PL" w:bidi="pl-PL"/>
        </w:rPr>
        <w:t>podmiotowych środków dowodowych;</w:t>
      </w:r>
    </w:p>
    <w:p w14:paraId="6B04C537" w14:textId="7952411D" w:rsidR="00E7035B" w:rsidRPr="00FE26F1" w:rsidRDefault="000746FB" w:rsidP="00CA6BD1">
      <w:pPr>
        <w:pStyle w:val="Akapitzlist"/>
        <w:widowControl w:val="0"/>
        <w:numPr>
          <w:ilvl w:val="2"/>
          <w:numId w:val="20"/>
        </w:numPr>
        <w:tabs>
          <w:tab w:val="left" w:pos="284"/>
        </w:tabs>
        <w:spacing w:after="0" w:line="240" w:lineRule="auto"/>
        <w:ind w:left="709" w:right="-1" w:hanging="709"/>
        <w:jc w:val="both"/>
        <w:rPr>
          <w:rFonts w:eastAsia="Trebuchet MS" w:cs="Trebuchet MS"/>
          <w:sz w:val="21"/>
          <w:szCs w:val="21"/>
          <w:lang w:eastAsia="pl-PL" w:bidi="pl-PL"/>
        </w:rPr>
      </w:pPr>
      <w:r w:rsidRPr="00FE26F1">
        <w:rPr>
          <w:rFonts w:eastAsia="Trebuchet MS" w:cs="Trebuchet MS"/>
          <w:sz w:val="21"/>
          <w:szCs w:val="21"/>
          <w:lang w:eastAsia="pl-PL" w:bidi="pl-PL"/>
        </w:rPr>
        <w:t>k</w:t>
      </w:r>
      <w:r w:rsidR="00E7035B" w:rsidRPr="00FE26F1">
        <w:rPr>
          <w:rFonts w:eastAsia="Trebuchet MS" w:cs="Trebuchet MS"/>
          <w:sz w:val="21"/>
          <w:szCs w:val="21"/>
          <w:lang w:eastAsia="pl-PL" w:bidi="pl-PL"/>
        </w:rPr>
        <w:t xml:space="preserve">tóry w wyniku lekkomyślności lub niedbalstwa przedstawił informacje wprowadzające w błąd </w:t>
      </w:r>
      <w:r w:rsidRPr="00FE26F1">
        <w:rPr>
          <w:rFonts w:eastAsia="Trebuchet MS" w:cs="Trebuchet MS"/>
          <w:sz w:val="21"/>
          <w:szCs w:val="21"/>
          <w:lang w:eastAsia="pl-PL" w:bidi="pl-PL"/>
        </w:rPr>
        <w:br/>
      </w:r>
      <w:r w:rsidR="00E7035B" w:rsidRPr="00FE26F1">
        <w:rPr>
          <w:rFonts w:eastAsia="Trebuchet MS" w:cs="Trebuchet MS"/>
          <w:sz w:val="21"/>
          <w:szCs w:val="21"/>
          <w:lang w:eastAsia="pl-PL" w:bidi="pl-PL"/>
        </w:rPr>
        <w:t xml:space="preserve">co mogło mieć istotny wypływ na decyzje podejmowane przez Zamawiającego w postępowaniu </w:t>
      </w:r>
      <w:r w:rsidR="00495E32" w:rsidRPr="00FE26F1">
        <w:rPr>
          <w:rFonts w:eastAsia="Trebuchet MS" w:cs="Trebuchet MS"/>
          <w:sz w:val="21"/>
          <w:szCs w:val="21"/>
          <w:lang w:eastAsia="pl-PL" w:bidi="pl-PL"/>
        </w:rPr>
        <w:br/>
      </w:r>
      <w:r w:rsidR="00E7035B" w:rsidRPr="00FE26F1">
        <w:rPr>
          <w:rFonts w:eastAsia="Trebuchet MS" w:cs="Trebuchet MS"/>
          <w:sz w:val="21"/>
          <w:szCs w:val="21"/>
          <w:lang w:eastAsia="pl-PL" w:bidi="pl-PL"/>
        </w:rPr>
        <w:t>o udzielenie zamówienia.</w:t>
      </w:r>
    </w:p>
    <w:p w14:paraId="310ECC90" w14:textId="63115681" w:rsidR="00DF3C4A" w:rsidRPr="00FE26F1" w:rsidRDefault="00DF3C4A" w:rsidP="00CA6BD1">
      <w:pPr>
        <w:pStyle w:val="Akapitzlist"/>
        <w:widowControl w:val="0"/>
        <w:numPr>
          <w:ilvl w:val="1"/>
          <w:numId w:val="20"/>
        </w:numPr>
        <w:tabs>
          <w:tab w:val="left" w:pos="567"/>
        </w:tabs>
        <w:spacing w:after="0" w:line="240" w:lineRule="auto"/>
        <w:ind w:left="567" w:right="-1" w:hanging="567"/>
        <w:jc w:val="both"/>
        <w:rPr>
          <w:rFonts w:eastAsia="Trebuchet MS" w:cs="Trebuchet MS"/>
          <w:sz w:val="21"/>
          <w:szCs w:val="21"/>
          <w:lang w:eastAsia="pl-PL" w:bidi="pl-PL"/>
        </w:rPr>
      </w:pPr>
      <w:r w:rsidRPr="00FE26F1">
        <w:rPr>
          <w:rFonts w:eastAsia="Trebuchet MS" w:cs="Trebuchet MS"/>
          <w:sz w:val="21"/>
          <w:szCs w:val="21"/>
          <w:lang w:eastAsia="pl-PL" w:bidi="pl-PL"/>
        </w:rPr>
        <w:t xml:space="preserve">Wykonawca </w:t>
      </w:r>
      <w:r w:rsidR="00C123E4" w:rsidRPr="00FE26F1">
        <w:rPr>
          <w:rFonts w:eastAsia="Trebuchet MS" w:cs="Trebuchet MS"/>
          <w:sz w:val="21"/>
          <w:szCs w:val="21"/>
          <w:lang w:eastAsia="pl-PL" w:bidi="pl-PL"/>
        </w:rPr>
        <w:t>może</w:t>
      </w:r>
      <w:r w:rsidRPr="00FE26F1">
        <w:rPr>
          <w:rFonts w:eastAsia="Trebuchet MS" w:cs="Trebuchet MS"/>
          <w:sz w:val="21"/>
          <w:szCs w:val="21"/>
          <w:lang w:eastAsia="pl-PL" w:bidi="pl-PL"/>
        </w:rPr>
        <w:t xml:space="preserve"> </w:t>
      </w:r>
      <w:r w:rsidR="00C123E4" w:rsidRPr="00FE26F1">
        <w:rPr>
          <w:rFonts w:eastAsia="Trebuchet MS" w:cs="Trebuchet MS"/>
          <w:sz w:val="21"/>
          <w:szCs w:val="21"/>
          <w:lang w:eastAsia="pl-PL" w:bidi="pl-PL"/>
        </w:rPr>
        <w:t>zostać</w:t>
      </w:r>
      <w:r w:rsidRPr="00FE26F1">
        <w:rPr>
          <w:rFonts w:eastAsia="Trebuchet MS" w:cs="Trebuchet MS"/>
          <w:sz w:val="21"/>
          <w:szCs w:val="21"/>
          <w:lang w:eastAsia="pl-PL" w:bidi="pl-PL"/>
        </w:rPr>
        <w:t xml:space="preserve"> wykluczony przez Zamawiającego na </w:t>
      </w:r>
      <w:r w:rsidR="00C123E4" w:rsidRPr="00FE26F1">
        <w:rPr>
          <w:rFonts w:eastAsia="Trebuchet MS" w:cs="Trebuchet MS"/>
          <w:sz w:val="21"/>
          <w:szCs w:val="21"/>
          <w:lang w:eastAsia="pl-PL" w:bidi="pl-PL"/>
        </w:rPr>
        <w:t>każdym</w:t>
      </w:r>
      <w:r w:rsidRPr="00FE26F1">
        <w:rPr>
          <w:rFonts w:eastAsia="Trebuchet MS" w:cs="Trebuchet MS"/>
          <w:sz w:val="21"/>
          <w:szCs w:val="21"/>
          <w:lang w:eastAsia="pl-PL" w:bidi="pl-PL"/>
        </w:rPr>
        <w:t xml:space="preserve"> etapie postępowania </w:t>
      </w:r>
      <w:r w:rsidR="000746FB" w:rsidRPr="00FE26F1">
        <w:rPr>
          <w:rFonts w:eastAsia="Trebuchet MS" w:cs="Trebuchet MS"/>
          <w:sz w:val="21"/>
          <w:szCs w:val="21"/>
          <w:lang w:eastAsia="pl-PL" w:bidi="pl-PL"/>
        </w:rPr>
        <w:br/>
      </w:r>
      <w:r w:rsidRPr="00FE26F1">
        <w:rPr>
          <w:rFonts w:eastAsia="Trebuchet MS" w:cs="Trebuchet MS"/>
          <w:sz w:val="21"/>
          <w:szCs w:val="21"/>
          <w:lang w:eastAsia="pl-PL" w:bidi="pl-PL"/>
        </w:rPr>
        <w:t xml:space="preserve">o udzielenie </w:t>
      </w:r>
      <w:r w:rsidR="00C123E4" w:rsidRPr="00FE26F1">
        <w:rPr>
          <w:rFonts w:eastAsia="Trebuchet MS" w:cs="Trebuchet MS"/>
          <w:sz w:val="21"/>
          <w:szCs w:val="21"/>
          <w:lang w:eastAsia="pl-PL" w:bidi="pl-PL"/>
        </w:rPr>
        <w:t xml:space="preserve">zamówienia. </w:t>
      </w:r>
    </w:p>
    <w:p w14:paraId="1FCA7446" w14:textId="77777777" w:rsidR="00E10226" w:rsidRPr="00676F34" w:rsidRDefault="00E10226" w:rsidP="000E5808">
      <w:pPr>
        <w:widowControl w:val="0"/>
        <w:spacing w:after="0" w:line="240" w:lineRule="auto"/>
        <w:ind w:right="284"/>
        <w:jc w:val="both"/>
        <w:rPr>
          <w:rFonts w:eastAsia="Courier New" w:cs="Courier New"/>
          <w:color w:val="000000"/>
          <w:sz w:val="14"/>
          <w:szCs w:val="18"/>
          <w:highlight w:val="yellow"/>
          <w:lang w:eastAsia="pl-PL" w:bidi="pl-PL"/>
        </w:rPr>
      </w:pPr>
    </w:p>
    <w:tbl>
      <w:tblPr>
        <w:tblStyle w:val="Tabela-Siatka"/>
        <w:tblW w:w="0" w:type="auto"/>
        <w:tblLook w:val="04A0" w:firstRow="1" w:lastRow="0" w:firstColumn="1" w:lastColumn="0" w:noHBand="0" w:noVBand="1"/>
      </w:tblPr>
      <w:tblGrid>
        <w:gridCol w:w="9061"/>
      </w:tblGrid>
      <w:tr w:rsidR="000746FB" w:rsidRPr="00676F34" w14:paraId="5AB04547" w14:textId="77777777" w:rsidTr="000746FB">
        <w:trPr>
          <w:trHeight w:val="567"/>
        </w:trPr>
        <w:tc>
          <w:tcPr>
            <w:tcW w:w="9061" w:type="dxa"/>
            <w:shd w:val="clear" w:color="auto" w:fill="DEEAF6" w:themeFill="accent1" w:themeFillTint="33"/>
            <w:vAlign w:val="center"/>
          </w:tcPr>
          <w:p w14:paraId="0141F713" w14:textId="598D6328" w:rsidR="000746FB" w:rsidRPr="00FE26F1" w:rsidRDefault="000746FB" w:rsidP="00CA6BD1">
            <w:pPr>
              <w:pStyle w:val="Akapitzlist"/>
              <w:widowControl w:val="0"/>
              <w:numPr>
                <w:ilvl w:val="0"/>
                <w:numId w:val="20"/>
              </w:numPr>
              <w:ind w:right="-1"/>
              <w:jc w:val="both"/>
              <w:rPr>
                <w:rFonts w:eastAsia="Courier New" w:cs="Courier New"/>
                <w:color w:val="000000"/>
                <w:sz w:val="21"/>
                <w:szCs w:val="21"/>
                <w:lang w:eastAsia="pl-PL" w:bidi="pl-PL"/>
              </w:rPr>
            </w:pPr>
            <w:r w:rsidRPr="00FE26F1">
              <w:rPr>
                <w:rFonts w:eastAsia="Courier New" w:cs="Courier New"/>
                <w:b/>
                <w:color w:val="000000"/>
                <w:sz w:val="21"/>
                <w:szCs w:val="21"/>
                <w:lang w:eastAsia="pl-PL" w:bidi="pl-PL"/>
              </w:rPr>
              <w:t>WARUNKI UDZIAŁU W POSTĘPOWANIU</w:t>
            </w:r>
          </w:p>
        </w:tc>
      </w:tr>
    </w:tbl>
    <w:p w14:paraId="31A1FF2C" w14:textId="77777777" w:rsidR="000746FB" w:rsidRPr="00676F34" w:rsidRDefault="000746FB" w:rsidP="000746FB">
      <w:pPr>
        <w:pStyle w:val="Akapitzlist"/>
        <w:shd w:val="clear" w:color="auto" w:fill="FFFFFF"/>
        <w:autoSpaceDE w:val="0"/>
        <w:autoSpaceDN w:val="0"/>
        <w:spacing w:after="0" w:line="240" w:lineRule="auto"/>
        <w:ind w:left="360"/>
        <w:jc w:val="both"/>
        <w:rPr>
          <w:rFonts w:ascii="Calibri" w:eastAsia="Times New Roman" w:hAnsi="Calibri" w:cs="Calibri"/>
          <w:sz w:val="14"/>
          <w:szCs w:val="18"/>
          <w:highlight w:val="yellow"/>
          <w:lang w:eastAsia="pl-PL"/>
        </w:rPr>
      </w:pPr>
    </w:p>
    <w:p w14:paraId="764C9D95" w14:textId="77777777" w:rsidR="00BA191D" w:rsidRPr="00FE26F1" w:rsidRDefault="00BA191D" w:rsidP="00CA6BD1">
      <w:pPr>
        <w:pStyle w:val="Akapitzlist"/>
        <w:numPr>
          <w:ilvl w:val="1"/>
          <w:numId w:val="20"/>
        </w:numPr>
        <w:shd w:val="clear" w:color="auto" w:fill="FFFFFF"/>
        <w:autoSpaceDE w:val="0"/>
        <w:autoSpaceDN w:val="0"/>
        <w:spacing w:after="0" w:line="240" w:lineRule="auto"/>
        <w:jc w:val="both"/>
        <w:rPr>
          <w:rFonts w:cs="Calibri"/>
          <w:sz w:val="21"/>
          <w:szCs w:val="21"/>
        </w:rPr>
      </w:pPr>
      <w:r w:rsidRPr="00FE26F1">
        <w:rPr>
          <w:rFonts w:cs="Calibri"/>
          <w:sz w:val="21"/>
          <w:szCs w:val="21"/>
        </w:rPr>
        <w:t xml:space="preserve">O udzielenie zamówienia mogą ubiegać się Wykonawcy, którzy spełniają warunki dotyczące: </w:t>
      </w:r>
    </w:p>
    <w:p w14:paraId="74465875" w14:textId="77777777" w:rsidR="00BA191D" w:rsidRPr="00FE26F1" w:rsidRDefault="00BA191D" w:rsidP="00CA6BD1">
      <w:pPr>
        <w:pStyle w:val="Akapitzlist"/>
        <w:numPr>
          <w:ilvl w:val="2"/>
          <w:numId w:val="20"/>
        </w:numPr>
        <w:shd w:val="clear" w:color="auto" w:fill="FFFFFF"/>
        <w:autoSpaceDE w:val="0"/>
        <w:autoSpaceDN w:val="0"/>
        <w:spacing w:after="0" w:line="240" w:lineRule="auto"/>
        <w:ind w:left="709" w:hanging="709"/>
        <w:jc w:val="both"/>
        <w:rPr>
          <w:rFonts w:cs="Calibri"/>
          <w:sz w:val="21"/>
          <w:szCs w:val="21"/>
        </w:rPr>
      </w:pPr>
      <w:r w:rsidRPr="00FE26F1">
        <w:rPr>
          <w:rFonts w:cs="Calibri"/>
          <w:sz w:val="21"/>
          <w:szCs w:val="21"/>
        </w:rPr>
        <w:t xml:space="preserve">zdolności do występowania w obrocie gospodarczym – </w:t>
      </w:r>
      <w:r w:rsidRPr="00FE26F1">
        <w:rPr>
          <w:sz w:val="21"/>
          <w:szCs w:val="21"/>
        </w:rPr>
        <w:t>Zamawiający nie precyzuje w tym zakresie żadnych wymagań</w:t>
      </w:r>
      <w:r w:rsidRPr="00FE26F1">
        <w:rPr>
          <w:rFonts w:cs="Calibri"/>
          <w:sz w:val="21"/>
          <w:szCs w:val="21"/>
        </w:rPr>
        <w:t xml:space="preserve">; </w:t>
      </w:r>
    </w:p>
    <w:p w14:paraId="49BC801B" w14:textId="2ED98128" w:rsidR="00BA191D" w:rsidRPr="00FE26F1" w:rsidRDefault="00BA191D" w:rsidP="00CA6BD1">
      <w:pPr>
        <w:numPr>
          <w:ilvl w:val="2"/>
          <w:numId w:val="20"/>
        </w:numPr>
        <w:shd w:val="clear" w:color="auto" w:fill="FFFFFF"/>
        <w:autoSpaceDE w:val="0"/>
        <w:autoSpaceDN w:val="0"/>
        <w:spacing w:after="0" w:line="240" w:lineRule="auto"/>
        <w:ind w:left="709" w:hanging="709"/>
        <w:contextualSpacing/>
        <w:jc w:val="both"/>
        <w:rPr>
          <w:rFonts w:cs="Calibri"/>
          <w:sz w:val="21"/>
          <w:szCs w:val="21"/>
        </w:rPr>
      </w:pPr>
      <w:r w:rsidRPr="00FE26F1">
        <w:rPr>
          <w:rFonts w:cs="Calibri"/>
          <w:sz w:val="21"/>
          <w:szCs w:val="21"/>
        </w:rPr>
        <w:t xml:space="preserve">uprawnień do prowadzenia określonej działalności gospodarczej lub zawodowej, o ile wynika to </w:t>
      </w:r>
      <w:r w:rsidRPr="00FE26F1">
        <w:rPr>
          <w:rFonts w:cs="Calibri"/>
          <w:sz w:val="21"/>
          <w:szCs w:val="21"/>
        </w:rPr>
        <w:br/>
        <w:t xml:space="preserve">z odrębnych przepisów – </w:t>
      </w:r>
      <w:r w:rsidRPr="00FE26F1">
        <w:rPr>
          <w:sz w:val="21"/>
          <w:szCs w:val="21"/>
        </w:rPr>
        <w:t>Zamawiający nie precyzuje w tym zakresie żadnych wymagań</w:t>
      </w:r>
      <w:r w:rsidRPr="00FE26F1">
        <w:rPr>
          <w:rFonts w:cs="Calibri"/>
          <w:sz w:val="21"/>
          <w:szCs w:val="21"/>
        </w:rPr>
        <w:t>;</w:t>
      </w:r>
    </w:p>
    <w:p w14:paraId="5F8B7289" w14:textId="3CEA54FF" w:rsidR="00BA191D" w:rsidRPr="00FE26F1" w:rsidRDefault="00BA191D" w:rsidP="00CA6BD1">
      <w:pPr>
        <w:numPr>
          <w:ilvl w:val="2"/>
          <w:numId w:val="20"/>
        </w:numPr>
        <w:shd w:val="clear" w:color="auto" w:fill="FFFFFF"/>
        <w:autoSpaceDE w:val="0"/>
        <w:autoSpaceDN w:val="0"/>
        <w:spacing w:after="0" w:line="240" w:lineRule="auto"/>
        <w:ind w:left="709" w:hanging="709"/>
        <w:contextualSpacing/>
        <w:jc w:val="both"/>
        <w:rPr>
          <w:rFonts w:cs="Calibri"/>
          <w:sz w:val="21"/>
          <w:szCs w:val="21"/>
        </w:rPr>
      </w:pPr>
      <w:r w:rsidRPr="00FE26F1">
        <w:rPr>
          <w:rFonts w:cs="Calibri"/>
          <w:sz w:val="21"/>
          <w:szCs w:val="21"/>
        </w:rPr>
        <w:t xml:space="preserve">sytuacji ekonomicznej lub finansowej – </w:t>
      </w:r>
      <w:r w:rsidR="0061353B" w:rsidRPr="00FE26F1">
        <w:rPr>
          <w:rFonts w:cs="Calibri"/>
          <w:sz w:val="21"/>
          <w:szCs w:val="21"/>
        </w:rPr>
        <w:t>Zamawiający nie precyzuje w tym zakresie żadnych wymagań;</w:t>
      </w:r>
    </w:p>
    <w:p w14:paraId="03B5CCBD" w14:textId="77777777" w:rsidR="00BA191D" w:rsidRPr="00FE26F1" w:rsidRDefault="00BA191D" w:rsidP="00CA6BD1">
      <w:pPr>
        <w:numPr>
          <w:ilvl w:val="2"/>
          <w:numId w:val="20"/>
        </w:numPr>
        <w:shd w:val="clear" w:color="auto" w:fill="FFFFFF"/>
        <w:autoSpaceDE w:val="0"/>
        <w:autoSpaceDN w:val="0"/>
        <w:spacing w:after="0" w:line="240" w:lineRule="auto"/>
        <w:ind w:left="709" w:hanging="709"/>
        <w:contextualSpacing/>
        <w:jc w:val="both"/>
        <w:rPr>
          <w:rFonts w:cs="Calibri"/>
          <w:sz w:val="21"/>
          <w:szCs w:val="21"/>
        </w:rPr>
      </w:pPr>
      <w:r w:rsidRPr="00FE26F1">
        <w:rPr>
          <w:rFonts w:cs="Calibri"/>
          <w:b/>
          <w:sz w:val="21"/>
          <w:szCs w:val="21"/>
        </w:rPr>
        <w:t>zdolności technicznej lub zawodowej</w:t>
      </w:r>
      <w:r w:rsidRPr="00FE26F1">
        <w:rPr>
          <w:rFonts w:cs="Calibri"/>
          <w:sz w:val="21"/>
          <w:szCs w:val="21"/>
        </w:rPr>
        <w:t xml:space="preserve"> – za spełniających warunek Zamawiający uzna Wykonawców, którzy wykażą że: </w:t>
      </w:r>
    </w:p>
    <w:p w14:paraId="1DB6FA74" w14:textId="24D17B8E" w:rsidR="008C4FB1" w:rsidRPr="00C82BF6" w:rsidRDefault="008C4FB1" w:rsidP="00C82BF6">
      <w:pPr>
        <w:pStyle w:val="Akapitzlist"/>
        <w:numPr>
          <w:ilvl w:val="0"/>
          <w:numId w:val="18"/>
        </w:numPr>
        <w:autoSpaceDE w:val="0"/>
        <w:autoSpaceDN w:val="0"/>
        <w:spacing w:after="0" w:line="240" w:lineRule="auto"/>
        <w:jc w:val="both"/>
        <w:rPr>
          <w:rFonts w:cs="Calibri"/>
          <w:i/>
          <w:sz w:val="21"/>
          <w:szCs w:val="21"/>
        </w:rPr>
      </w:pPr>
      <w:r w:rsidRPr="00C82BF6">
        <w:rPr>
          <w:rFonts w:cs="Calibri"/>
          <w:sz w:val="21"/>
          <w:szCs w:val="21"/>
        </w:rPr>
        <w:t xml:space="preserve">w okresie ostatnich 5 lat przed upływem terminu składania ofert, a jeżeli okres prowadzenia działalności jest krótszy – w tym okresie, wykonali należycie co najmniej 1 robotę budowlaną polegającą na budowie </w:t>
      </w:r>
      <w:bookmarkStart w:id="2" w:name="_Hlk94598154"/>
      <w:r w:rsidRPr="00C82BF6">
        <w:rPr>
          <w:rFonts w:cs="Calibri"/>
          <w:sz w:val="21"/>
          <w:szCs w:val="21"/>
        </w:rPr>
        <w:t xml:space="preserve">lub rozbudowie lub przebudowie </w:t>
      </w:r>
      <w:bookmarkEnd w:id="2"/>
      <w:r w:rsidRPr="00C82BF6">
        <w:rPr>
          <w:rFonts w:cs="Calibri"/>
          <w:sz w:val="21"/>
          <w:szCs w:val="21"/>
        </w:rPr>
        <w:t xml:space="preserve">nawierzchni z kostki betonowej o powierzchni nie mniejszej niż  </w:t>
      </w:r>
      <w:r w:rsidR="00E33F06">
        <w:rPr>
          <w:rFonts w:cs="Calibri"/>
          <w:sz w:val="21"/>
          <w:szCs w:val="21"/>
        </w:rPr>
        <w:t>1</w:t>
      </w:r>
      <w:r w:rsidRPr="00C82BF6">
        <w:rPr>
          <w:rFonts w:cs="Calibri"/>
          <w:sz w:val="21"/>
          <w:szCs w:val="21"/>
        </w:rPr>
        <w:t xml:space="preserve">.000 m2 </w:t>
      </w:r>
      <w:r w:rsidRPr="00C82BF6">
        <w:rPr>
          <w:rFonts w:cs="Calibri"/>
          <w:sz w:val="21"/>
          <w:szCs w:val="21"/>
          <w:vertAlign w:val="superscript"/>
        </w:rPr>
        <w:t xml:space="preserve"> </w:t>
      </w:r>
      <w:r w:rsidRPr="00C82BF6">
        <w:rPr>
          <w:rFonts w:cs="Calibri"/>
          <w:sz w:val="21"/>
          <w:szCs w:val="21"/>
        </w:rPr>
        <w:t>każda z robót</w:t>
      </w:r>
      <w:r w:rsidR="00C82BF6" w:rsidRPr="00C82BF6">
        <w:rPr>
          <w:rFonts w:cs="Calibri"/>
          <w:sz w:val="21"/>
          <w:szCs w:val="21"/>
        </w:rPr>
        <w:t xml:space="preserve">, oraz  co najmniej 1 robotę budowlaną polegającą na budowie lub rozbudowie lub przebudowie drogi </w:t>
      </w:r>
      <w:r w:rsidR="00E33F06">
        <w:rPr>
          <w:rFonts w:cs="Calibri"/>
          <w:sz w:val="21"/>
          <w:szCs w:val="21"/>
        </w:rPr>
        <w:t>o nawierzchni</w:t>
      </w:r>
      <w:r w:rsidR="002E4D6F">
        <w:rPr>
          <w:rFonts w:cs="Calibri"/>
          <w:sz w:val="21"/>
          <w:szCs w:val="21"/>
        </w:rPr>
        <w:t xml:space="preserve"> bitumicznej</w:t>
      </w:r>
      <w:r w:rsidR="00C82BF6" w:rsidRPr="00C82BF6">
        <w:rPr>
          <w:rFonts w:cs="Calibri"/>
          <w:sz w:val="21"/>
          <w:szCs w:val="21"/>
        </w:rPr>
        <w:t xml:space="preserve"> o powierzchni nie mniejszej niż  5.000 m2  każda z robót.</w:t>
      </w:r>
    </w:p>
    <w:p w14:paraId="737B7A24" w14:textId="46B7F06F" w:rsidR="00BA191D" w:rsidRPr="00676F34" w:rsidRDefault="00BA191D" w:rsidP="005426E8">
      <w:pPr>
        <w:autoSpaceDE w:val="0"/>
        <w:autoSpaceDN w:val="0"/>
        <w:spacing w:after="0" w:line="240" w:lineRule="auto"/>
        <w:ind w:left="720"/>
        <w:jc w:val="both"/>
        <w:rPr>
          <w:sz w:val="16"/>
          <w:highlight w:val="yellow"/>
        </w:rPr>
      </w:pPr>
    </w:p>
    <w:p w14:paraId="719A270C" w14:textId="1D86EC36" w:rsidR="00BA191D" w:rsidRPr="00FE26F1" w:rsidRDefault="00BA191D" w:rsidP="00CA6BD1">
      <w:pPr>
        <w:pStyle w:val="Akapitzlist"/>
        <w:numPr>
          <w:ilvl w:val="0"/>
          <w:numId w:val="18"/>
        </w:numPr>
        <w:shd w:val="clear" w:color="auto" w:fill="FFFFFF"/>
        <w:autoSpaceDE w:val="0"/>
        <w:autoSpaceDN w:val="0"/>
        <w:spacing w:after="0" w:line="240" w:lineRule="auto"/>
        <w:jc w:val="both"/>
        <w:rPr>
          <w:rFonts w:cs="Calibri"/>
          <w:i/>
          <w:sz w:val="21"/>
          <w:szCs w:val="21"/>
        </w:rPr>
      </w:pPr>
      <w:r w:rsidRPr="00FE26F1">
        <w:rPr>
          <w:rFonts w:cs="Calibri"/>
          <w:sz w:val="21"/>
          <w:szCs w:val="21"/>
        </w:rPr>
        <w:lastRenderedPageBreak/>
        <w:t xml:space="preserve">do realizacji zamówienia skierują osoby posiadające uprawnienia budowlane do pełnienia samodzielnych funkcji technicznych w budownictwie – zgodnie z przepisami ustawy z dnia </w:t>
      </w:r>
      <w:r w:rsidRPr="00FE26F1">
        <w:rPr>
          <w:rFonts w:cs="Calibri"/>
          <w:sz w:val="21"/>
          <w:szCs w:val="21"/>
        </w:rPr>
        <w:br/>
        <w:t xml:space="preserve">7 lipca 1994 r. Prawo budowlane (Dz.U. z 2020 r. poz. 1333 ze zm.), oraz przepisami Rozporządzenia Ministra Inwestycji i Rozwoju z dnia 29 kwietnia 2019 r. w sprawie przygotowania zawodowego do wykonywania samodzielnych funkcji technicznych </w:t>
      </w:r>
      <w:r w:rsidRPr="00FE26F1">
        <w:rPr>
          <w:rFonts w:cs="Calibri"/>
          <w:sz w:val="21"/>
          <w:szCs w:val="21"/>
        </w:rPr>
        <w:br/>
        <w:t>w budownictwie (Dz.U. 2019 r. poz. 831 ze zm.)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(Dz.U. 2020 r., poz. 220 ze zm.) lub zgodnie z wcześniej obowiązującymi przepisami dotyczącymi uznawania kwalifikacji – w specjalności:</w:t>
      </w:r>
    </w:p>
    <w:p w14:paraId="41D8E880" w14:textId="77777777" w:rsidR="00BA191D" w:rsidRPr="00676F34" w:rsidRDefault="00BA191D" w:rsidP="00BA191D">
      <w:pPr>
        <w:pStyle w:val="Akapitzlist"/>
        <w:shd w:val="clear" w:color="auto" w:fill="FFFFFF"/>
        <w:autoSpaceDE w:val="0"/>
        <w:autoSpaceDN w:val="0"/>
        <w:ind w:left="1080"/>
        <w:jc w:val="both"/>
        <w:rPr>
          <w:rFonts w:cs="Calibri"/>
          <w:sz w:val="21"/>
          <w:szCs w:val="21"/>
          <w:highlight w:val="yellow"/>
        </w:rPr>
      </w:pPr>
    </w:p>
    <w:tbl>
      <w:tblPr>
        <w:tblStyle w:val="Tabela-Siatka"/>
        <w:tblW w:w="9696" w:type="dxa"/>
        <w:jc w:val="center"/>
        <w:tblLayout w:type="fixed"/>
        <w:tblLook w:val="04A0" w:firstRow="1" w:lastRow="0" w:firstColumn="1" w:lastColumn="0" w:noHBand="0" w:noVBand="1"/>
      </w:tblPr>
      <w:tblGrid>
        <w:gridCol w:w="719"/>
        <w:gridCol w:w="2269"/>
        <w:gridCol w:w="6708"/>
      </w:tblGrid>
      <w:tr w:rsidR="00BA191D" w:rsidRPr="00676F34" w14:paraId="2E79DC14" w14:textId="77777777" w:rsidTr="00BA191D">
        <w:trPr>
          <w:jc w:val="center"/>
        </w:trPr>
        <w:tc>
          <w:tcPr>
            <w:tcW w:w="719" w:type="dxa"/>
            <w:vAlign w:val="center"/>
          </w:tcPr>
          <w:p w14:paraId="395C5B21" w14:textId="6E780F7C" w:rsidR="00BA191D" w:rsidRPr="00676F34" w:rsidRDefault="00BA191D" w:rsidP="00BA191D">
            <w:pPr>
              <w:pStyle w:val="Akapitzlist"/>
              <w:autoSpaceDE w:val="0"/>
              <w:autoSpaceDN w:val="0"/>
              <w:ind w:left="0"/>
              <w:jc w:val="center"/>
              <w:rPr>
                <w:rFonts w:cs="Arial"/>
                <w:sz w:val="21"/>
                <w:szCs w:val="21"/>
                <w:highlight w:val="yellow"/>
              </w:rPr>
            </w:pPr>
          </w:p>
        </w:tc>
        <w:tc>
          <w:tcPr>
            <w:tcW w:w="2269" w:type="dxa"/>
            <w:vAlign w:val="center"/>
          </w:tcPr>
          <w:p w14:paraId="2720D8A8" w14:textId="77777777" w:rsidR="00BA191D" w:rsidRPr="00165AB5" w:rsidRDefault="00BA191D" w:rsidP="00BA191D">
            <w:pPr>
              <w:pStyle w:val="Akapitzlist"/>
              <w:autoSpaceDE w:val="0"/>
              <w:autoSpaceDN w:val="0"/>
              <w:ind w:left="0"/>
              <w:jc w:val="center"/>
              <w:rPr>
                <w:rFonts w:cs="Calibri"/>
                <w:sz w:val="21"/>
                <w:szCs w:val="21"/>
              </w:rPr>
            </w:pPr>
            <w:r w:rsidRPr="00165AB5">
              <w:rPr>
                <w:rFonts w:cs="Arial"/>
                <w:b/>
                <w:sz w:val="21"/>
                <w:szCs w:val="21"/>
              </w:rPr>
              <w:t>Kierownik budowy</w:t>
            </w:r>
          </w:p>
        </w:tc>
        <w:tc>
          <w:tcPr>
            <w:tcW w:w="6708" w:type="dxa"/>
          </w:tcPr>
          <w:p w14:paraId="32246C70" w14:textId="77777777" w:rsidR="00BA191D" w:rsidRPr="00165AB5" w:rsidRDefault="00BA191D" w:rsidP="00BA191D">
            <w:pPr>
              <w:pStyle w:val="Akapitzlist"/>
              <w:autoSpaceDE w:val="0"/>
              <w:autoSpaceDN w:val="0"/>
              <w:ind w:left="0"/>
              <w:jc w:val="both"/>
              <w:rPr>
                <w:rFonts w:cs="Arial"/>
                <w:sz w:val="21"/>
                <w:szCs w:val="21"/>
              </w:rPr>
            </w:pPr>
            <w:r w:rsidRPr="00165AB5">
              <w:rPr>
                <w:rFonts w:cs="Arial"/>
                <w:sz w:val="21"/>
                <w:szCs w:val="21"/>
              </w:rPr>
              <w:t>co najmniej jedna osoba posiadająca:</w:t>
            </w:r>
          </w:p>
          <w:p w14:paraId="21C546D5" w14:textId="77777777" w:rsidR="00BA191D" w:rsidRPr="00AE46F2" w:rsidRDefault="00BA191D" w:rsidP="00AE46F2">
            <w:pPr>
              <w:pStyle w:val="Akapitzlist"/>
              <w:numPr>
                <w:ilvl w:val="0"/>
                <w:numId w:val="144"/>
              </w:numPr>
              <w:autoSpaceDE w:val="0"/>
              <w:autoSpaceDN w:val="0"/>
              <w:jc w:val="both"/>
              <w:rPr>
                <w:rFonts w:cs="Calibri"/>
                <w:sz w:val="21"/>
                <w:szCs w:val="21"/>
              </w:rPr>
            </w:pPr>
            <w:r w:rsidRPr="00AE46F2">
              <w:rPr>
                <w:rFonts w:cs="Arial"/>
                <w:sz w:val="21"/>
                <w:szCs w:val="21"/>
              </w:rPr>
              <w:t xml:space="preserve">uprawnienia budowlane do kierowania robotami budowlanymi </w:t>
            </w:r>
            <w:r w:rsidRPr="00AE46F2">
              <w:rPr>
                <w:rFonts w:cs="Arial"/>
                <w:sz w:val="21"/>
                <w:szCs w:val="21"/>
              </w:rPr>
              <w:br/>
              <w:t>w specj</w:t>
            </w:r>
            <w:r w:rsidR="00E2082A" w:rsidRPr="00AE46F2">
              <w:rPr>
                <w:rFonts w:cs="Arial"/>
                <w:sz w:val="21"/>
                <w:szCs w:val="21"/>
              </w:rPr>
              <w:t>alności drogowej</w:t>
            </w:r>
            <w:r w:rsidRPr="00AE46F2">
              <w:rPr>
                <w:rFonts w:cs="Arial"/>
                <w:sz w:val="21"/>
                <w:szCs w:val="21"/>
              </w:rPr>
              <w:t xml:space="preserve"> bez ograniczeń; </w:t>
            </w:r>
          </w:p>
          <w:p w14:paraId="31DE0BDD" w14:textId="5DE7D438" w:rsidR="00AE46F2" w:rsidRPr="00165AB5" w:rsidRDefault="00AE46F2" w:rsidP="00AE46F2">
            <w:pPr>
              <w:pStyle w:val="Akapitzlist"/>
              <w:autoSpaceDE w:val="0"/>
              <w:autoSpaceDN w:val="0"/>
              <w:jc w:val="both"/>
              <w:rPr>
                <w:rFonts w:cs="Calibri"/>
                <w:sz w:val="21"/>
                <w:szCs w:val="21"/>
              </w:rPr>
            </w:pPr>
          </w:p>
        </w:tc>
      </w:tr>
    </w:tbl>
    <w:p w14:paraId="716AE2F5" w14:textId="77777777" w:rsidR="007475E4" w:rsidRPr="00676F34" w:rsidRDefault="007475E4" w:rsidP="00BA191D">
      <w:pPr>
        <w:shd w:val="clear" w:color="auto" w:fill="FFFFFF"/>
        <w:contextualSpacing/>
        <w:jc w:val="both"/>
        <w:rPr>
          <w:b/>
          <w:sz w:val="21"/>
          <w:szCs w:val="21"/>
          <w:highlight w:val="yellow"/>
        </w:rPr>
      </w:pPr>
    </w:p>
    <w:p w14:paraId="2FAABF11" w14:textId="674F5FD0" w:rsidR="00BA191D" w:rsidRPr="00676F34" w:rsidRDefault="00BA191D" w:rsidP="001C0829">
      <w:pPr>
        <w:pStyle w:val="Akapitzlist"/>
        <w:shd w:val="clear" w:color="auto" w:fill="FFFFFF"/>
        <w:autoSpaceDE w:val="0"/>
        <w:autoSpaceDN w:val="0"/>
        <w:spacing w:after="0" w:line="240" w:lineRule="auto"/>
        <w:ind w:left="567"/>
        <w:jc w:val="both"/>
        <w:rPr>
          <w:rFonts w:eastAsia="Calibri" w:cs="Tahoma"/>
          <w:sz w:val="21"/>
          <w:szCs w:val="21"/>
          <w:highlight w:val="yellow"/>
        </w:rPr>
      </w:pPr>
    </w:p>
    <w:p w14:paraId="107ED2B3" w14:textId="317E6F49" w:rsidR="007475E4" w:rsidRPr="001C0829" w:rsidRDefault="007475E4" w:rsidP="00CA6BD1">
      <w:pPr>
        <w:pStyle w:val="Akapitzlist"/>
        <w:numPr>
          <w:ilvl w:val="1"/>
          <w:numId w:val="20"/>
        </w:numPr>
        <w:shd w:val="clear" w:color="auto" w:fill="FFFFFF"/>
        <w:autoSpaceDE w:val="0"/>
        <w:autoSpaceDN w:val="0"/>
        <w:spacing w:after="0" w:line="240" w:lineRule="auto"/>
        <w:ind w:left="567" w:hanging="567"/>
        <w:jc w:val="both"/>
        <w:rPr>
          <w:rFonts w:eastAsia="Calibri" w:cs="Tahoma"/>
          <w:sz w:val="21"/>
          <w:szCs w:val="21"/>
        </w:rPr>
      </w:pPr>
      <w:r w:rsidRPr="001C0829">
        <w:rPr>
          <w:rFonts w:cs="Arial"/>
          <w:b/>
          <w:sz w:val="21"/>
          <w:szCs w:val="21"/>
        </w:rPr>
        <w:t>W przypadku wspóln</w:t>
      </w:r>
      <w:r w:rsidR="00AB6BCE" w:rsidRPr="001C0829">
        <w:rPr>
          <w:rFonts w:cs="Arial"/>
          <w:b/>
          <w:sz w:val="21"/>
          <w:szCs w:val="21"/>
        </w:rPr>
        <w:t xml:space="preserve">ego </w:t>
      </w:r>
      <w:r w:rsidRPr="001C0829">
        <w:rPr>
          <w:rFonts w:cs="Arial"/>
          <w:b/>
          <w:sz w:val="21"/>
          <w:szCs w:val="21"/>
        </w:rPr>
        <w:t>ubiega</w:t>
      </w:r>
      <w:r w:rsidR="00AB6BCE" w:rsidRPr="001C0829">
        <w:rPr>
          <w:rFonts w:cs="Arial"/>
          <w:b/>
          <w:sz w:val="21"/>
          <w:szCs w:val="21"/>
        </w:rPr>
        <w:t xml:space="preserve">nia się </w:t>
      </w:r>
      <w:r w:rsidRPr="001C0829">
        <w:rPr>
          <w:rFonts w:cs="Arial"/>
          <w:b/>
          <w:sz w:val="21"/>
          <w:szCs w:val="21"/>
        </w:rPr>
        <w:t>o udzielenie zamówienia publiczne</w:t>
      </w:r>
      <w:r w:rsidR="00630497" w:rsidRPr="001C0829">
        <w:rPr>
          <w:rFonts w:cs="Arial"/>
          <w:b/>
          <w:sz w:val="21"/>
          <w:szCs w:val="21"/>
        </w:rPr>
        <w:t xml:space="preserve">go </w:t>
      </w:r>
      <w:r w:rsidR="00AB6BCE" w:rsidRPr="001C0829">
        <w:rPr>
          <w:rFonts w:cs="Arial"/>
          <w:sz w:val="21"/>
          <w:szCs w:val="21"/>
        </w:rPr>
        <w:t>Wykonawcy mogą spełnić warunki łącznie, przy czym nie dopus</w:t>
      </w:r>
      <w:r w:rsidR="00FA6D26" w:rsidRPr="001C0829">
        <w:rPr>
          <w:rFonts w:cs="Arial"/>
          <w:sz w:val="21"/>
          <w:szCs w:val="21"/>
        </w:rPr>
        <w:t xml:space="preserve">zcza się sumowania robót </w:t>
      </w:r>
      <w:r w:rsidR="00AB6BCE" w:rsidRPr="001C0829">
        <w:rPr>
          <w:rFonts w:cs="Arial"/>
          <w:sz w:val="21"/>
          <w:szCs w:val="21"/>
        </w:rPr>
        <w:t>wykonanych przez różnych Wykonawców w celu wykazania spełnienia warunków określonych</w:t>
      </w:r>
      <w:r w:rsidR="001637F1" w:rsidRPr="001C0829">
        <w:rPr>
          <w:rFonts w:cs="Arial"/>
          <w:sz w:val="21"/>
          <w:szCs w:val="21"/>
        </w:rPr>
        <w:t xml:space="preserve"> w pkt 7.1.4. lit. a)</w:t>
      </w:r>
      <w:r w:rsidR="00AB6BCE" w:rsidRPr="001C0829">
        <w:rPr>
          <w:rFonts w:cs="Arial"/>
          <w:sz w:val="21"/>
          <w:szCs w:val="21"/>
        </w:rPr>
        <w:t xml:space="preserve">. Oznacza to, że </w:t>
      </w:r>
      <w:r w:rsidR="008E5A96">
        <w:rPr>
          <w:rFonts w:cs="Arial"/>
          <w:sz w:val="21"/>
          <w:szCs w:val="21"/>
        </w:rPr>
        <w:t xml:space="preserve">jeden z </w:t>
      </w:r>
      <w:r w:rsidR="008E5A96" w:rsidRPr="001C0829">
        <w:rPr>
          <w:rFonts w:cs="Arial"/>
          <w:sz w:val="21"/>
          <w:szCs w:val="21"/>
        </w:rPr>
        <w:t>Wykonawc</w:t>
      </w:r>
      <w:r w:rsidR="008E5A96">
        <w:rPr>
          <w:rFonts w:cs="Arial"/>
          <w:sz w:val="21"/>
          <w:szCs w:val="21"/>
        </w:rPr>
        <w:t>ów</w:t>
      </w:r>
      <w:r w:rsidR="008E5A96" w:rsidRPr="001C0829">
        <w:rPr>
          <w:rFonts w:cs="Arial"/>
          <w:sz w:val="21"/>
          <w:szCs w:val="21"/>
        </w:rPr>
        <w:t xml:space="preserve"> </w:t>
      </w:r>
      <w:r w:rsidR="00AB6BCE" w:rsidRPr="001C0829">
        <w:rPr>
          <w:rFonts w:cs="Arial"/>
          <w:sz w:val="21"/>
          <w:szCs w:val="21"/>
        </w:rPr>
        <w:t xml:space="preserve">ubiegający się wspólnie o udzielenie zamówienia musi posiadać doświadczenie </w:t>
      </w:r>
      <w:r w:rsidR="00683378" w:rsidRPr="001C0829">
        <w:rPr>
          <w:rFonts w:cs="Arial"/>
          <w:sz w:val="21"/>
          <w:szCs w:val="21"/>
        </w:rPr>
        <w:t xml:space="preserve">                   </w:t>
      </w:r>
      <w:r w:rsidR="00AB6BCE" w:rsidRPr="001C0829">
        <w:rPr>
          <w:rFonts w:cs="Arial"/>
          <w:sz w:val="21"/>
          <w:szCs w:val="21"/>
        </w:rPr>
        <w:t xml:space="preserve">w wykonaniu </w:t>
      </w:r>
      <w:r w:rsidR="00683378" w:rsidRPr="001C0829">
        <w:rPr>
          <w:rFonts w:cs="Arial"/>
          <w:sz w:val="21"/>
          <w:szCs w:val="21"/>
        </w:rPr>
        <w:t>co najmniej</w:t>
      </w:r>
      <w:r w:rsidR="00113A3A" w:rsidRPr="001C0829">
        <w:rPr>
          <w:rFonts w:cs="Arial"/>
          <w:sz w:val="21"/>
          <w:szCs w:val="21"/>
        </w:rPr>
        <w:t xml:space="preserve"> </w:t>
      </w:r>
      <w:r w:rsidR="00AB6BCE" w:rsidRPr="001C0829">
        <w:rPr>
          <w:rFonts w:cs="Arial"/>
          <w:sz w:val="21"/>
          <w:szCs w:val="21"/>
        </w:rPr>
        <w:t>dwóch ro</w:t>
      </w:r>
      <w:r w:rsidR="001637F1" w:rsidRPr="001C0829">
        <w:rPr>
          <w:rFonts w:cs="Arial"/>
          <w:sz w:val="21"/>
          <w:szCs w:val="21"/>
        </w:rPr>
        <w:t xml:space="preserve">bót budowlanych, </w:t>
      </w:r>
      <w:r w:rsidR="00AB6BCE" w:rsidRPr="001C0829">
        <w:rPr>
          <w:rFonts w:cs="Arial"/>
          <w:sz w:val="21"/>
          <w:szCs w:val="21"/>
        </w:rPr>
        <w:t>o któr</w:t>
      </w:r>
      <w:r w:rsidR="001637F1" w:rsidRPr="001C0829">
        <w:rPr>
          <w:rFonts w:cs="Arial"/>
          <w:sz w:val="21"/>
          <w:szCs w:val="21"/>
        </w:rPr>
        <w:t>ych mowa w pkt 7.1.4. lit. a</w:t>
      </w:r>
      <w:r w:rsidR="00B27652" w:rsidRPr="001C0829">
        <w:rPr>
          <w:rFonts w:cs="Arial"/>
          <w:sz w:val="21"/>
          <w:szCs w:val="21"/>
        </w:rPr>
        <w:t>).</w:t>
      </w:r>
    </w:p>
    <w:p w14:paraId="4470AF04" w14:textId="7E55A087" w:rsidR="00BA191D" w:rsidRPr="001C0829" w:rsidRDefault="00BA191D" w:rsidP="00CA6BD1">
      <w:pPr>
        <w:pStyle w:val="Akapitzlist"/>
        <w:numPr>
          <w:ilvl w:val="1"/>
          <w:numId w:val="20"/>
        </w:numPr>
        <w:shd w:val="clear" w:color="auto" w:fill="FFFFFF"/>
        <w:autoSpaceDE w:val="0"/>
        <w:autoSpaceDN w:val="0"/>
        <w:spacing w:after="0" w:line="240" w:lineRule="auto"/>
        <w:ind w:left="567" w:hanging="567"/>
        <w:jc w:val="both"/>
        <w:rPr>
          <w:rFonts w:eastAsia="Calibri" w:cs="Tahoma"/>
          <w:sz w:val="21"/>
          <w:szCs w:val="21"/>
        </w:rPr>
      </w:pPr>
      <w:r w:rsidRPr="001C0829">
        <w:rPr>
          <w:rFonts w:eastAsia="Calibri" w:cs="Tahoma"/>
          <w:sz w:val="21"/>
          <w:szCs w:val="21"/>
        </w:rPr>
        <w:t xml:space="preserve">Zgodnie z art. 118 ust. 1 ustawy </w:t>
      </w:r>
      <w:proofErr w:type="spellStart"/>
      <w:r w:rsidR="007475E4" w:rsidRPr="001C0829">
        <w:rPr>
          <w:rFonts w:eastAsia="Calibri" w:cs="Tahoma"/>
          <w:sz w:val="21"/>
          <w:szCs w:val="21"/>
        </w:rPr>
        <w:t>Pzp</w:t>
      </w:r>
      <w:proofErr w:type="spellEnd"/>
      <w:r w:rsidR="007475E4" w:rsidRPr="001C0829">
        <w:rPr>
          <w:rFonts w:eastAsia="Calibri" w:cs="Tahoma"/>
          <w:sz w:val="21"/>
          <w:szCs w:val="21"/>
        </w:rPr>
        <w:t xml:space="preserve"> </w:t>
      </w:r>
      <w:r w:rsidRPr="001C0829">
        <w:rPr>
          <w:rFonts w:eastAsia="Calibri" w:cs="Tahoma"/>
          <w:sz w:val="21"/>
          <w:szCs w:val="21"/>
        </w:rPr>
        <w:t>Wykonawca może w celu potwierdzenia spełniania warunków udziału w postępowaniu</w:t>
      </w:r>
      <w:r w:rsidR="007475E4" w:rsidRPr="001C0829">
        <w:rPr>
          <w:rFonts w:eastAsia="Calibri" w:cs="Tahoma"/>
          <w:sz w:val="21"/>
          <w:szCs w:val="21"/>
        </w:rPr>
        <w:t xml:space="preserve"> </w:t>
      </w:r>
      <w:r w:rsidRPr="001C0829">
        <w:rPr>
          <w:rFonts w:eastAsia="Calibri" w:cs="Tahoma"/>
          <w:sz w:val="21"/>
          <w:szCs w:val="21"/>
        </w:rPr>
        <w:t>polegać na zdolnościach technicznych lub zawodowych lub sytuacji finansowej lub ekonomicznej podmiotów udostępniających zasoby, niezależnie od charakteru prawnego łączących go z nimi stosunków prawnych.</w:t>
      </w:r>
    </w:p>
    <w:p w14:paraId="5796C127" w14:textId="3595466F" w:rsidR="00CC07D0" w:rsidRPr="001C0829" w:rsidRDefault="001C10BE" w:rsidP="00CC07D0">
      <w:pPr>
        <w:widowControl w:val="0"/>
        <w:tabs>
          <w:tab w:val="left" w:pos="284"/>
          <w:tab w:val="left" w:pos="567"/>
        </w:tabs>
        <w:overflowPunct w:val="0"/>
        <w:adjustRightInd w:val="0"/>
        <w:spacing w:after="0"/>
        <w:ind w:left="567" w:hanging="425"/>
        <w:jc w:val="both"/>
        <w:textAlignment w:val="baseline"/>
        <w:rPr>
          <w:rFonts w:cs="Arial"/>
          <w:b/>
          <w:sz w:val="21"/>
          <w:szCs w:val="21"/>
        </w:rPr>
      </w:pPr>
      <w:r w:rsidRPr="001C0829">
        <w:rPr>
          <w:rFonts w:cs="Calibri"/>
          <w:b/>
          <w:sz w:val="21"/>
          <w:szCs w:val="21"/>
        </w:rPr>
        <w:tab/>
      </w:r>
      <w:r w:rsidRPr="001C0829">
        <w:rPr>
          <w:rFonts w:cs="Calibri"/>
          <w:b/>
          <w:sz w:val="21"/>
          <w:szCs w:val="21"/>
        </w:rPr>
        <w:tab/>
      </w:r>
      <w:r w:rsidR="00BA191D" w:rsidRPr="001C0829">
        <w:rPr>
          <w:rFonts w:cs="Calibri"/>
          <w:b/>
          <w:sz w:val="21"/>
          <w:szCs w:val="21"/>
        </w:rPr>
        <w:t xml:space="preserve">Uwaga: </w:t>
      </w:r>
      <w:r w:rsidR="00BA191D" w:rsidRPr="001C0829">
        <w:rPr>
          <w:rFonts w:cs="Calibri"/>
          <w:sz w:val="21"/>
          <w:szCs w:val="21"/>
        </w:rPr>
        <w:t>w</w:t>
      </w:r>
      <w:r w:rsidR="00BA191D" w:rsidRPr="001C0829">
        <w:rPr>
          <w:rFonts w:cs="Arial"/>
          <w:sz w:val="21"/>
          <w:szCs w:val="21"/>
        </w:rPr>
        <w:t xml:space="preserve"> przypadku korzystania ze zdolności technicznych lub zawodowych od kilku podmiotów udostępniających swoje zasoby, </w:t>
      </w:r>
      <w:r w:rsidR="00113A3A" w:rsidRPr="001C0829">
        <w:rPr>
          <w:rFonts w:cs="Arial"/>
          <w:sz w:val="21"/>
          <w:szCs w:val="21"/>
        </w:rPr>
        <w:t xml:space="preserve">Zamawiający zastrzega, że nie dopuszcza sumowania </w:t>
      </w:r>
      <w:r w:rsidR="00CA41E4" w:rsidRPr="001C0829">
        <w:rPr>
          <w:rFonts w:cs="Arial"/>
          <w:sz w:val="21"/>
          <w:szCs w:val="21"/>
        </w:rPr>
        <w:t>robót</w:t>
      </w:r>
      <w:r w:rsidR="00113A3A" w:rsidRPr="001C0829">
        <w:rPr>
          <w:rFonts w:cs="Arial"/>
          <w:sz w:val="21"/>
          <w:szCs w:val="21"/>
        </w:rPr>
        <w:t xml:space="preserve"> wykonanych przez różne podmioty udostępniające zasoby w celu wykazania spełnienia warunków określ</w:t>
      </w:r>
      <w:r w:rsidR="0009291D" w:rsidRPr="001C0829">
        <w:rPr>
          <w:rFonts w:cs="Arial"/>
          <w:sz w:val="21"/>
          <w:szCs w:val="21"/>
        </w:rPr>
        <w:t>onych w pkt 7.1.4. lit. a)</w:t>
      </w:r>
      <w:r w:rsidR="00113A3A" w:rsidRPr="001C0829">
        <w:rPr>
          <w:rFonts w:cs="Arial"/>
          <w:sz w:val="21"/>
          <w:szCs w:val="21"/>
        </w:rPr>
        <w:t xml:space="preserve">. Oznacza to, że dany podmiot udostępniający, na którego zasoby Wykonawca się </w:t>
      </w:r>
      <w:r w:rsidR="0016472B" w:rsidRPr="001C0829">
        <w:rPr>
          <w:rFonts w:cs="Arial"/>
          <w:sz w:val="21"/>
          <w:szCs w:val="21"/>
        </w:rPr>
        <w:t xml:space="preserve">powołuje, </w:t>
      </w:r>
      <w:r w:rsidR="00113A3A" w:rsidRPr="001C0829">
        <w:rPr>
          <w:rFonts w:cs="Arial"/>
          <w:sz w:val="21"/>
          <w:szCs w:val="21"/>
        </w:rPr>
        <w:t xml:space="preserve">musi </w:t>
      </w:r>
      <w:r w:rsidR="008E5A96">
        <w:rPr>
          <w:rFonts w:cs="Arial"/>
          <w:sz w:val="21"/>
          <w:szCs w:val="21"/>
        </w:rPr>
        <w:t>wykazać</w:t>
      </w:r>
      <w:r w:rsidR="008E5A96" w:rsidRPr="001C0829">
        <w:rPr>
          <w:rFonts w:cs="Arial"/>
          <w:sz w:val="21"/>
          <w:szCs w:val="21"/>
        </w:rPr>
        <w:t xml:space="preserve"> </w:t>
      </w:r>
      <w:r w:rsidR="00113A3A" w:rsidRPr="001C0829">
        <w:rPr>
          <w:rFonts w:cs="Arial"/>
          <w:sz w:val="21"/>
          <w:szCs w:val="21"/>
        </w:rPr>
        <w:t>doświadczenie w wykonaniu co najmniej: dwóch ro</w:t>
      </w:r>
      <w:r w:rsidR="00CA41E4" w:rsidRPr="001C0829">
        <w:rPr>
          <w:rFonts w:cs="Arial"/>
          <w:sz w:val="21"/>
          <w:szCs w:val="21"/>
        </w:rPr>
        <w:t xml:space="preserve">bót budowlanych, </w:t>
      </w:r>
      <w:r w:rsidR="00113A3A" w:rsidRPr="001C0829">
        <w:rPr>
          <w:rFonts w:cs="Arial"/>
          <w:sz w:val="21"/>
          <w:szCs w:val="21"/>
        </w:rPr>
        <w:t>o któr</w:t>
      </w:r>
      <w:r w:rsidR="00CA41E4" w:rsidRPr="001C0829">
        <w:rPr>
          <w:rFonts w:cs="Arial"/>
          <w:sz w:val="21"/>
          <w:szCs w:val="21"/>
        </w:rPr>
        <w:t>ych mowa w pkt 7.1.4. lit. a</w:t>
      </w:r>
      <w:r w:rsidR="00113A3A" w:rsidRPr="001C0829">
        <w:rPr>
          <w:rFonts w:cs="Arial"/>
          <w:sz w:val="21"/>
          <w:szCs w:val="21"/>
        </w:rPr>
        <w:t xml:space="preserve">). </w:t>
      </w:r>
    </w:p>
    <w:p w14:paraId="51F7FCBE" w14:textId="773DF17B" w:rsidR="00F914DB" w:rsidRPr="001C0829" w:rsidRDefault="00BA191D" w:rsidP="00CA6BD1">
      <w:pPr>
        <w:pStyle w:val="Akapitzlist"/>
        <w:widowControl w:val="0"/>
        <w:numPr>
          <w:ilvl w:val="1"/>
          <w:numId w:val="20"/>
        </w:numPr>
        <w:tabs>
          <w:tab w:val="left" w:pos="284"/>
          <w:tab w:val="left" w:pos="709"/>
        </w:tabs>
        <w:overflowPunct w:val="0"/>
        <w:adjustRightInd w:val="0"/>
        <w:spacing w:after="0"/>
        <w:ind w:left="567" w:hanging="567"/>
        <w:jc w:val="both"/>
        <w:textAlignment w:val="baseline"/>
        <w:rPr>
          <w:rFonts w:cs="Arial"/>
          <w:b/>
          <w:sz w:val="21"/>
          <w:szCs w:val="21"/>
        </w:rPr>
      </w:pPr>
      <w:r w:rsidRPr="001C0829">
        <w:rPr>
          <w:rFonts w:eastAsia="Calibri" w:cs="Tahoma"/>
          <w:b/>
          <w:sz w:val="21"/>
          <w:szCs w:val="21"/>
        </w:rPr>
        <w:t>W pr</w:t>
      </w:r>
      <w:r w:rsidR="00F914DB" w:rsidRPr="001C0829">
        <w:rPr>
          <w:rFonts w:eastAsia="Calibri" w:cs="Tahoma"/>
          <w:b/>
          <w:sz w:val="21"/>
          <w:szCs w:val="21"/>
        </w:rPr>
        <w:t xml:space="preserve">zypadku o którym mowa w pkt. </w:t>
      </w:r>
      <w:r w:rsidR="000F533C" w:rsidRPr="001C0829">
        <w:rPr>
          <w:rFonts w:eastAsia="Calibri" w:cs="Tahoma"/>
          <w:b/>
          <w:sz w:val="21"/>
          <w:szCs w:val="21"/>
        </w:rPr>
        <w:t>7</w:t>
      </w:r>
      <w:r w:rsidR="00F914DB" w:rsidRPr="001C0829">
        <w:rPr>
          <w:rFonts w:eastAsia="Calibri" w:cs="Tahoma"/>
          <w:b/>
          <w:sz w:val="21"/>
          <w:szCs w:val="21"/>
        </w:rPr>
        <w:t>.</w:t>
      </w:r>
      <w:r w:rsidR="001C0829" w:rsidRPr="001C0829">
        <w:rPr>
          <w:rFonts w:eastAsia="Calibri" w:cs="Tahoma"/>
          <w:b/>
          <w:sz w:val="21"/>
          <w:szCs w:val="21"/>
        </w:rPr>
        <w:t>2</w:t>
      </w:r>
      <w:r w:rsidRPr="001C0829">
        <w:rPr>
          <w:rFonts w:eastAsia="Calibri" w:cs="Tahoma"/>
          <w:b/>
          <w:sz w:val="21"/>
          <w:szCs w:val="21"/>
        </w:rPr>
        <w:t>. SWZ Wykonawcy wspólnie ubiegający się o udzielenie zamówienia dołączają do oferty oświadczenie, z którego wynika, które roboty budowlane wykonają poszczególni Wykonawcy</w:t>
      </w:r>
      <w:r w:rsidR="00F90E11" w:rsidRPr="001C0829">
        <w:rPr>
          <w:rFonts w:eastAsia="Calibri" w:cs="Tahoma"/>
          <w:b/>
          <w:sz w:val="21"/>
          <w:szCs w:val="21"/>
        </w:rPr>
        <w:t xml:space="preserve"> – załącznik nr </w:t>
      </w:r>
      <w:r w:rsidR="006E5CE7">
        <w:rPr>
          <w:rFonts w:eastAsia="Calibri" w:cs="Tahoma"/>
          <w:b/>
          <w:sz w:val="21"/>
          <w:szCs w:val="21"/>
        </w:rPr>
        <w:t>2</w:t>
      </w:r>
      <w:r w:rsidR="00F90E11" w:rsidRPr="001C0829">
        <w:rPr>
          <w:rFonts w:eastAsia="Calibri" w:cs="Tahoma"/>
          <w:b/>
          <w:sz w:val="21"/>
          <w:szCs w:val="21"/>
        </w:rPr>
        <w:t>A do SWZ</w:t>
      </w:r>
      <w:r w:rsidRPr="001C0829">
        <w:rPr>
          <w:rFonts w:eastAsia="Calibri" w:cs="Tahoma"/>
          <w:b/>
          <w:sz w:val="21"/>
          <w:szCs w:val="21"/>
        </w:rPr>
        <w:t>.</w:t>
      </w:r>
    </w:p>
    <w:p w14:paraId="38CF06B6" w14:textId="77777777" w:rsidR="00CC07D0" w:rsidRPr="001C0829" w:rsidRDefault="00BA191D" w:rsidP="00CA6BD1">
      <w:pPr>
        <w:pStyle w:val="Akapitzlist"/>
        <w:widowControl w:val="0"/>
        <w:numPr>
          <w:ilvl w:val="1"/>
          <w:numId w:val="20"/>
        </w:numPr>
        <w:tabs>
          <w:tab w:val="left" w:pos="284"/>
          <w:tab w:val="left" w:pos="709"/>
        </w:tabs>
        <w:overflowPunct w:val="0"/>
        <w:adjustRightInd w:val="0"/>
        <w:ind w:left="567" w:hanging="567"/>
        <w:jc w:val="both"/>
        <w:textAlignment w:val="baseline"/>
        <w:rPr>
          <w:rFonts w:cs="Arial"/>
          <w:b/>
          <w:sz w:val="21"/>
          <w:szCs w:val="21"/>
        </w:rPr>
      </w:pPr>
      <w:r w:rsidRPr="001C0829">
        <w:rPr>
          <w:rFonts w:eastAsia="Calibri" w:cs="Tahoma"/>
          <w:sz w:val="21"/>
          <w:szCs w:val="21"/>
        </w:rPr>
        <w:t>Ocena spełniania ww. warunków dokonana zostanie w oparciu o informacje zaw</w:t>
      </w:r>
      <w:r w:rsidR="00F914DB" w:rsidRPr="001C0829">
        <w:rPr>
          <w:rFonts w:eastAsia="Calibri" w:cs="Tahoma"/>
          <w:sz w:val="21"/>
          <w:szCs w:val="21"/>
        </w:rPr>
        <w:t>arte w złożonych oświadczeniach.</w:t>
      </w:r>
    </w:p>
    <w:p w14:paraId="5C133B0C" w14:textId="79415765" w:rsidR="00F914DB" w:rsidRPr="001C0829" w:rsidRDefault="00BA191D" w:rsidP="00CA6BD1">
      <w:pPr>
        <w:pStyle w:val="Akapitzlist"/>
        <w:widowControl w:val="0"/>
        <w:numPr>
          <w:ilvl w:val="1"/>
          <w:numId w:val="20"/>
        </w:numPr>
        <w:tabs>
          <w:tab w:val="left" w:pos="284"/>
          <w:tab w:val="left" w:pos="709"/>
        </w:tabs>
        <w:overflowPunct w:val="0"/>
        <w:adjustRightInd w:val="0"/>
        <w:ind w:left="567" w:hanging="567"/>
        <w:jc w:val="both"/>
        <w:textAlignment w:val="baseline"/>
        <w:rPr>
          <w:rFonts w:cs="Arial"/>
          <w:b/>
          <w:sz w:val="21"/>
          <w:szCs w:val="21"/>
        </w:rPr>
      </w:pPr>
      <w:r w:rsidRPr="001C0829">
        <w:rPr>
          <w:rFonts w:eastAsia="Calibri" w:cs="Tahoma"/>
          <w:sz w:val="21"/>
          <w:szCs w:val="21"/>
        </w:rPr>
        <w:t>Z treści załączonych dokumentów musi wynikać jednoznacznie, iż ww. warunki Wykonawca spełnił.</w:t>
      </w:r>
    </w:p>
    <w:p w14:paraId="730FCE2D" w14:textId="7C0F9F99" w:rsidR="007144BB" w:rsidRDefault="007144BB" w:rsidP="000E5808">
      <w:pPr>
        <w:spacing w:after="0" w:line="240" w:lineRule="auto"/>
        <w:ind w:right="284"/>
        <w:contextualSpacing/>
        <w:jc w:val="both"/>
        <w:rPr>
          <w:rFonts w:ascii="Calibri" w:eastAsia="Times New Roman" w:hAnsi="Calibri" w:cs="Calibri"/>
          <w:b/>
          <w:color w:val="00000A"/>
          <w:sz w:val="14"/>
          <w:szCs w:val="18"/>
          <w:highlight w:val="yellow"/>
          <w:lang w:eastAsia="pl-PL"/>
        </w:rPr>
      </w:pPr>
    </w:p>
    <w:p w14:paraId="7E6AAD09" w14:textId="5D7D273B" w:rsidR="00165AB5" w:rsidRDefault="00165AB5" w:rsidP="000E5808">
      <w:pPr>
        <w:spacing w:after="0" w:line="240" w:lineRule="auto"/>
        <w:ind w:right="284"/>
        <w:contextualSpacing/>
        <w:jc w:val="both"/>
        <w:rPr>
          <w:rFonts w:ascii="Calibri" w:eastAsia="Times New Roman" w:hAnsi="Calibri" w:cs="Calibri"/>
          <w:b/>
          <w:color w:val="00000A"/>
          <w:sz w:val="14"/>
          <w:szCs w:val="18"/>
          <w:highlight w:val="yellow"/>
          <w:lang w:eastAsia="pl-PL"/>
        </w:rPr>
      </w:pPr>
    </w:p>
    <w:p w14:paraId="2556F11B" w14:textId="136C5727" w:rsidR="00165AB5" w:rsidRDefault="00165AB5" w:rsidP="000E5808">
      <w:pPr>
        <w:spacing w:after="0" w:line="240" w:lineRule="auto"/>
        <w:ind w:right="284"/>
        <w:contextualSpacing/>
        <w:jc w:val="both"/>
        <w:rPr>
          <w:rFonts w:ascii="Calibri" w:eastAsia="Times New Roman" w:hAnsi="Calibri" w:cs="Calibri"/>
          <w:b/>
          <w:color w:val="00000A"/>
          <w:sz w:val="14"/>
          <w:szCs w:val="18"/>
          <w:highlight w:val="yellow"/>
          <w:lang w:eastAsia="pl-PL"/>
        </w:rPr>
      </w:pPr>
    </w:p>
    <w:p w14:paraId="3E582B71" w14:textId="57875156" w:rsidR="00165AB5" w:rsidRDefault="00165AB5" w:rsidP="000E5808">
      <w:pPr>
        <w:spacing w:after="0" w:line="240" w:lineRule="auto"/>
        <w:ind w:right="284"/>
        <w:contextualSpacing/>
        <w:jc w:val="both"/>
        <w:rPr>
          <w:rFonts w:ascii="Calibri" w:eastAsia="Times New Roman" w:hAnsi="Calibri" w:cs="Calibri"/>
          <w:b/>
          <w:color w:val="00000A"/>
          <w:sz w:val="14"/>
          <w:szCs w:val="18"/>
          <w:highlight w:val="yellow"/>
          <w:lang w:eastAsia="pl-PL"/>
        </w:rPr>
      </w:pPr>
    </w:p>
    <w:p w14:paraId="7D482E6C" w14:textId="5529F1CD" w:rsidR="00165AB5" w:rsidRDefault="00165AB5" w:rsidP="000E5808">
      <w:pPr>
        <w:spacing w:after="0" w:line="240" w:lineRule="auto"/>
        <w:ind w:right="284"/>
        <w:contextualSpacing/>
        <w:jc w:val="both"/>
        <w:rPr>
          <w:rFonts w:ascii="Calibri" w:eastAsia="Times New Roman" w:hAnsi="Calibri" w:cs="Calibri"/>
          <w:b/>
          <w:color w:val="00000A"/>
          <w:sz w:val="14"/>
          <w:szCs w:val="18"/>
          <w:highlight w:val="yellow"/>
          <w:lang w:eastAsia="pl-PL"/>
        </w:rPr>
      </w:pPr>
    </w:p>
    <w:p w14:paraId="452E1605" w14:textId="126A4094" w:rsidR="00165AB5" w:rsidRDefault="00165AB5" w:rsidP="000E5808">
      <w:pPr>
        <w:spacing w:after="0" w:line="240" w:lineRule="auto"/>
        <w:ind w:right="284"/>
        <w:contextualSpacing/>
        <w:jc w:val="both"/>
        <w:rPr>
          <w:rFonts w:ascii="Calibri" w:eastAsia="Times New Roman" w:hAnsi="Calibri" w:cs="Calibri"/>
          <w:b/>
          <w:color w:val="00000A"/>
          <w:sz w:val="14"/>
          <w:szCs w:val="18"/>
          <w:highlight w:val="yellow"/>
          <w:lang w:eastAsia="pl-PL"/>
        </w:rPr>
      </w:pPr>
    </w:p>
    <w:p w14:paraId="113C3540" w14:textId="418F108A" w:rsidR="00785229" w:rsidRDefault="00785229" w:rsidP="000E5808">
      <w:pPr>
        <w:spacing w:after="0" w:line="240" w:lineRule="auto"/>
        <w:ind w:right="284"/>
        <w:contextualSpacing/>
        <w:jc w:val="both"/>
        <w:rPr>
          <w:rFonts w:ascii="Calibri" w:eastAsia="Times New Roman" w:hAnsi="Calibri" w:cs="Calibri"/>
          <w:b/>
          <w:color w:val="00000A"/>
          <w:sz w:val="14"/>
          <w:szCs w:val="18"/>
          <w:highlight w:val="yellow"/>
          <w:lang w:eastAsia="pl-PL"/>
        </w:rPr>
      </w:pPr>
    </w:p>
    <w:p w14:paraId="287A63F6" w14:textId="3B0C26E6" w:rsidR="00785229" w:rsidRDefault="00785229" w:rsidP="000E5808">
      <w:pPr>
        <w:spacing w:after="0" w:line="240" w:lineRule="auto"/>
        <w:ind w:right="284"/>
        <w:contextualSpacing/>
        <w:jc w:val="both"/>
        <w:rPr>
          <w:rFonts w:ascii="Calibri" w:eastAsia="Times New Roman" w:hAnsi="Calibri" w:cs="Calibri"/>
          <w:b/>
          <w:color w:val="00000A"/>
          <w:sz w:val="14"/>
          <w:szCs w:val="18"/>
          <w:highlight w:val="yellow"/>
          <w:lang w:eastAsia="pl-PL"/>
        </w:rPr>
      </w:pPr>
    </w:p>
    <w:p w14:paraId="5C3D1294" w14:textId="62083B97" w:rsidR="00785229" w:rsidRDefault="00785229" w:rsidP="000E5808">
      <w:pPr>
        <w:spacing w:after="0" w:line="240" w:lineRule="auto"/>
        <w:ind w:right="284"/>
        <w:contextualSpacing/>
        <w:jc w:val="both"/>
        <w:rPr>
          <w:rFonts w:ascii="Calibri" w:eastAsia="Times New Roman" w:hAnsi="Calibri" w:cs="Calibri"/>
          <w:b/>
          <w:color w:val="00000A"/>
          <w:sz w:val="14"/>
          <w:szCs w:val="18"/>
          <w:highlight w:val="yellow"/>
          <w:lang w:eastAsia="pl-PL"/>
        </w:rPr>
      </w:pPr>
    </w:p>
    <w:p w14:paraId="70E2EB91" w14:textId="77777777" w:rsidR="00785229" w:rsidRPr="00676F34" w:rsidRDefault="00785229" w:rsidP="000E5808">
      <w:pPr>
        <w:spacing w:after="0" w:line="240" w:lineRule="auto"/>
        <w:ind w:right="284"/>
        <w:contextualSpacing/>
        <w:jc w:val="both"/>
        <w:rPr>
          <w:rFonts w:ascii="Calibri" w:eastAsia="Times New Roman" w:hAnsi="Calibri" w:cs="Calibri"/>
          <w:b/>
          <w:color w:val="00000A"/>
          <w:sz w:val="14"/>
          <w:szCs w:val="18"/>
          <w:highlight w:val="yellow"/>
          <w:lang w:eastAsia="pl-PL"/>
        </w:rPr>
      </w:pPr>
    </w:p>
    <w:tbl>
      <w:tblPr>
        <w:tblStyle w:val="Tabela-Siatka"/>
        <w:tblW w:w="0" w:type="auto"/>
        <w:tblLook w:val="04A0" w:firstRow="1" w:lastRow="0" w:firstColumn="1" w:lastColumn="0" w:noHBand="0" w:noVBand="1"/>
      </w:tblPr>
      <w:tblGrid>
        <w:gridCol w:w="9061"/>
      </w:tblGrid>
      <w:tr w:rsidR="009D6F04" w:rsidRPr="001C0829" w14:paraId="5F98D565" w14:textId="77777777" w:rsidTr="009D6F04">
        <w:trPr>
          <w:trHeight w:val="567"/>
        </w:trPr>
        <w:tc>
          <w:tcPr>
            <w:tcW w:w="9061" w:type="dxa"/>
            <w:shd w:val="clear" w:color="auto" w:fill="DEEAF6" w:themeFill="accent1" w:themeFillTint="33"/>
            <w:vAlign w:val="center"/>
          </w:tcPr>
          <w:p w14:paraId="5B296F1F" w14:textId="186BC48F" w:rsidR="009D6F04" w:rsidRPr="001C0829" w:rsidRDefault="009D6F04" w:rsidP="00CA6BD1">
            <w:pPr>
              <w:pStyle w:val="Akapitzlist"/>
              <w:numPr>
                <w:ilvl w:val="0"/>
                <w:numId w:val="20"/>
              </w:numPr>
              <w:ind w:right="284"/>
              <w:jc w:val="both"/>
              <w:rPr>
                <w:rFonts w:ascii="Calibri" w:eastAsia="Times New Roman" w:hAnsi="Calibri" w:cs="Calibri"/>
                <w:b/>
                <w:color w:val="00000A"/>
                <w:sz w:val="21"/>
                <w:szCs w:val="21"/>
                <w:lang w:eastAsia="pl-PL"/>
              </w:rPr>
            </w:pPr>
            <w:r w:rsidRPr="001C0829">
              <w:rPr>
                <w:rFonts w:ascii="Calibri" w:eastAsia="Times New Roman" w:hAnsi="Calibri" w:cs="Calibri"/>
                <w:b/>
                <w:color w:val="00000A"/>
                <w:sz w:val="21"/>
                <w:szCs w:val="21"/>
                <w:lang w:eastAsia="pl-PL"/>
              </w:rPr>
              <w:t>PODMIOTOWE ŚRODKI DOWODOWE</w:t>
            </w:r>
          </w:p>
        </w:tc>
      </w:tr>
    </w:tbl>
    <w:p w14:paraId="53D554F5" w14:textId="77777777" w:rsidR="009D6F04" w:rsidRPr="001C0829" w:rsidRDefault="009D6F04" w:rsidP="000E5808">
      <w:pPr>
        <w:spacing w:after="0" w:line="240" w:lineRule="auto"/>
        <w:ind w:right="284"/>
        <w:contextualSpacing/>
        <w:jc w:val="both"/>
        <w:rPr>
          <w:rFonts w:ascii="Calibri" w:eastAsia="Times New Roman" w:hAnsi="Calibri" w:cs="Calibri"/>
          <w:b/>
          <w:color w:val="00000A"/>
          <w:sz w:val="18"/>
          <w:szCs w:val="18"/>
          <w:lang w:eastAsia="pl-PL"/>
        </w:rPr>
      </w:pPr>
    </w:p>
    <w:p w14:paraId="3A290D5A" w14:textId="6DF91CF4" w:rsidR="009D6F04" w:rsidRPr="001C0829" w:rsidRDefault="00132018" w:rsidP="00CA6BD1">
      <w:pPr>
        <w:pStyle w:val="Akapitzlist"/>
        <w:numPr>
          <w:ilvl w:val="1"/>
          <w:numId w:val="20"/>
        </w:numPr>
        <w:spacing w:after="0" w:line="240" w:lineRule="auto"/>
        <w:ind w:left="567" w:right="284" w:hanging="567"/>
        <w:jc w:val="both"/>
        <w:rPr>
          <w:rFonts w:ascii="Calibri" w:eastAsia="Times New Roman" w:hAnsi="Calibri" w:cs="Calibri"/>
          <w:b/>
          <w:color w:val="00000A"/>
          <w:sz w:val="21"/>
          <w:szCs w:val="21"/>
          <w:lang w:eastAsia="pl-PL"/>
        </w:rPr>
      </w:pPr>
      <w:r w:rsidRPr="001C0829">
        <w:rPr>
          <w:rFonts w:ascii="Calibri" w:eastAsia="Times New Roman" w:hAnsi="Calibri" w:cs="Calibri"/>
          <w:b/>
          <w:color w:val="00000A"/>
          <w:sz w:val="21"/>
          <w:szCs w:val="21"/>
          <w:lang w:eastAsia="pl-PL"/>
        </w:rPr>
        <w:lastRenderedPageBreak/>
        <w:t>DOKUMENTY SKŁADANE WRAZ Z OFERTĄ</w:t>
      </w:r>
    </w:p>
    <w:p w14:paraId="663FFF66" w14:textId="7112E405" w:rsidR="00F51F3C" w:rsidRPr="001C0829" w:rsidRDefault="00307078" w:rsidP="00CA6BD1">
      <w:pPr>
        <w:pStyle w:val="Akapitzlist"/>
        <w:numPr>
          <w:ilvl w:val="2"/>
          <w:numId w:val="20"/>
        </w:numPr>
        <w:spacing w:after="0" w:line="240" w:lineRule="auto"/>
        <w:ind w:right="284"/>
        <w:jc w:val="both"/>
        <w:rPr>
          <w:sz w:val="21"/>
          <w:szCs w:val="21"/>
        </w:rPr>
      </w:pPr>
      <w:r w:rsidRPr="001C0829">
        <w:rPr>
          <w:sz w:val="21"/>
          <w:szCs w:val="21"/>
        </w:rPr>
        <w:t>Oświadczeni</w:t>
      </w:r>
      <w:r w:rsidR="003D6704" w:rsidRPr="001C0829">
        <w:rPr>
          <w:sz w:val="21"/>
          <w:szCs w:val="21"/>
        </w:rPr>
        <w:t>a</w:t>
      </w:r>
      <w:r w:rsidRPr="001C0829">
        <w:rPr>
          <w:sz w:val="21"/>
          <w:szCs w:val="21"/>
        </w:rPr>
        <w:t xml:space="preserve"> o niepodleganiu wykluczeniu oraz spełnianiu warunków udziału w postępowaniu w zakresie wskazanym w </w:t>
      </w:r>
      <w:r w:rsidR="003469E7" w:rsidRPr="001C0829">
        <w:rPr>
          <w:sz w:val="21"/>
          <w:szCs w:val="21"/>
        </w:rPr>
        <w:t xml:space="preserve">pkt </w:t>
      </w:r>
      <w:r w:rsidR="004041B0" w:rsidRPr="001C0829">
        <w:rPr>
          <w:sz w:val="21"/>
          <w:szCs w:val="21"/>
        </w:rPr>
        <w:t xml:space="preserve">6 i 7 </w:t>
      </w:r>
      <w:r w:rsidR="003469E7" w:rsidRPr="001C0829">
        <w:rPr>
          <w:sz w:val="21"/>
          <w:szCs w:val="21"/>
        </w:rPr>
        <w:t xml:space="preserve">SWZ </w:t>
      </w:r>
      <w:r w:rsidR="00AB4BC2" w:rsidRPr="001C0829">
        <w:rPr>
          <w:sz w:val="21"/>
          <w:szCs w:val="21"/>
        </w:rPr>
        <w:t xml:space="preserve">– </w:t>
      </w:r>
      <w:r w:rsidR="00AB4BC2" w:rsidRPr="001C0829">
        <w:rPr>
          <w:b/>
          <w:sz w:val="21"/>
          <w:szCs w:val="21"/>
        </w:rPr>
        <w:t>załącznik</w:t>
      </w:r>
      <w:r w:rsidR="0063135C" w:rsidRPr="001C0829">
        <w:rPr>
          <w:b/>
          <w:sz w:val="21"/>
          <w:szCs w:val="21"/>
        </w:rPr>
        <w:t>i</w:t>
      </w:r>
      <w:r w:rsidR="00DA2D4A" w:rsidRPr="001C0829">
        <w:rPr>
          <w:b/>
          <w:sz w:val="21"/>
          <w:szCs w:val="21"/>
        </w:rPr>
        <w:t xml:space="preserve"> nr </w:t>
      </w:r>
      <w:r w:rsidR="006E5CE7">
        <w:rPr>
          <w:b/>
          <w:sz w:val="21"/>
          <w:szCs w:val="21"/>
        </w:rPr>
        <w:t>3</w:t>
      </w:r>
      <w:r w:rsidR="00DA2D4A" w:rsidRPr="001C0829">
        <w:rPr>
          <w:b/>
          <w:sz w:val="21"/>
          <w:szCs w:val="21"/>
        </w:rPr>
        <w:t xml:space="preserve"> i </w:t>
      </w:r>
      <w:r w:rsidR="006E5CE7">
        <w:rPr>
          <w:b/>
          <w:sz w:val="21"/>
          <w:szCs w:val="21"/>
        </w:rPr>
        <w:t>4</w:t>
      </w:r>
      <w:r w:rsidR="00AB4BC2" w:rsidRPr="001C0829">
        <w:rPr>
          <w:b/>
          <w:sz w:val="21"/>
          <w:szCs w:val="21"/>
        </w:rPr>
        <w:t xml:space="preserve"> do SWZ</w:t>
      </w:r>
      <w:r w:rsidR="0063135C" w:rsidRPr="001C0829">
        <w:rPr>
          <w:sz w:val="21"/>
          <w:szCs w:val="21"/>
        </w:rPr>
        <w:t>. Oświadczeni</w:t>
      </w:r>
      <w:r w:rsidR="003D6704" w:rsidRPr="001C0829">
        <w:rPr>
          <w:sz w:val="21"/>
          <w:szCs w:val="21"/>
        </w:rPr>
        <w:t>a te</w:t>
      </w:r>
      <w:r w:rsidRPr="001C0829">
        <w:rPr>
          <w:sz w:val="21"/>
          <w:szCs w:val="21"/>
        </w:rPr>
        <w:t xml:space="preserve"> stanowi</w:t>
      </w:r>
      <w:r w:rsidR="003D6704" w:rsidRPr="001C0829">
        <w:rPr>
          <w:sz w:val="21"/>
          <w:szCs w:val="21"/>
        </w:rPr>
        <w:t>ą</w:t>
      </w:r>
      <w:r w:rsidRPr="001C0829">
        <w:rPr>
          <w:sz w:val="21"/>
          <w:szCs w:val="21"/>
        </w:rPr>
        <w:t xml:space="preserve"> dowód potwierdzający brak podstaw wykluczenia oraz spełnianie  warunków udziału </w:t>
      </w:r>
      <w:r w:rsidR="003469E7" w:rsidRPr="001C0829">
        <w:rPr>
          <w:sz w:val="21"/>
          <w:szCs w:val="21"/>
        </w:rPr>
        <w:br/>
      </w:r>
      <w:r w:rsidRPr="001C0829">
        <w:rPr>
          <w:sz w:val="21"/>
          <w:szCs w:val="21"/>
        </w:rPr>
        <w:t xml:space="preserve">w postępowaniu, na dzień składania ofert, tymczasowo zastępujący wymagane </w:t>
      </w:r>
      <w:r w:rsidR="003469E7" w:rsidRPr="001C0829">
        <w:rPr>
          <w:sz w:val="21"/>
          <w:szCs w:val="21"/>
        </w:rPr>
        <w:t xml:space="preserve">przez Zamawiającego </w:t>
      </w:r>
      <w:r w:rsidRPr="001C0829">
        <w:rPr>
          <w:sz w:val="21"/>
          <w:szCs w:val="21"/>
        </w:rPr>
        <w:t xml:space="preserve">podmiotowe środki dowodowe, wskazane w </w:t>
      </w:r>
      <w:r w:rsidR="000F533C" w:rsidRPr="001C0829">
        <w:rPr>
          <w:sz w:val="21"/>
          <w:szCs w:val="21"/>
        </w:rPr>
        <w:t>pkt 8</w:t>
      </w:r>
      <w:r w:rsidR="003D6704" w:rsidRPr="001C0829">
        <w:rPr>
          <w:sz w:val="21"/>
          <w:szCs w:val="21"/>
        </w:rPr>
        <w:t>.3.</w:t>
      </w:r>
      <w:r w:rsidRPr="001C0829">
        <w:rPr>
          <w:sz w:val="21"/>
          <w:szCs w:val="21"/>
        </w:rPr>
        <w:t xml:space="preserve"> SWZ</w:t>
      </w:r>
      <w:r w:rsidR="00F9515E" w:rsidRPr="001C0829">
        <w:rPr>
          <w:sz w:val="21"/>
          <w:szCs w:val="21"/>
        </w:rPr>
        <w:t>.</w:t>
      </w:r>
    </w:p>
    <w:p w14:paraId="140E2916" w14:textId="65D06B9B" w:rsidR="00F51F3C" w:rsidRPr="001C0829" w:rsidRDefault="003D6704" w:rsidP="00CA6BD1">
      <w:pPr>
        <w:pStyle w:val="Akapitzlist"/>
        <w:numPr>
          <w:ilvl w:val="2"/>
          <w:numId w:val="20"/>
        </w:numPr>
        <w:spacing w:after="0" w:line="240" w:lineRule="auto"/>
        <w:ind w:right="284"/>
        <w:jc w:val="both"/>
        <w:rPr>
          <w:sz w:val="21"/>
          <w:szCs w:val="21"/>
        </w:rPr>
      </w:pPr>
      <w:r w:rsidRPr="001C0829">
        <w:rPr>
          <w:rFonts w:eastAsia="Times New Roman" w:cs="Calibri"/>
          <w:sz w:val="21"/>
          <w:szCs w:val="21"/>
          <w:lang w:eastAsia="pl-PL"/>
        </w:rPr>
        <w:t>Oświadczenia składane są</w:t>
      </w:r>
      <w:r w:rsidR="00307078" w:rsidRPr="001C0829">
        <w:rPr>
          <w:rFonts w:eastAsia="Times New Roman" w:cs="Calibri"/>
          <w:sz w:val="21"/>
          <w:szCs w:val="21"/>
          <w:lang w:eastAsia="pl-PL"/>
        </w:rPr>
        <w:t xml:space="preserve"> pod rygorem nieważności w formie elektronicznej lub w postaci elektronicznej opatrzone kwalifikowanym podpisem elektronicznym, podpisem zaufanym lub podpisem osobistym</w:t>
      </w:r>
      <w:r w:rsidR="00F9515E" w:rsidRPr="001C0829">
        <w:rPr>
          <w:rFonts w:eastAsia="Times New Roman" w:cs="Calibri"/>
          <w:sz w:val="21"/>
          <w:szCs w:val="21"/>
          <w:lang w:eastAsia="pl-PL"/>
        </w:rPr>
        <w:t>.</w:t>
      </w:r>
    </w:p>
    <w:p w14:paraId="28186D2A" w14:textId="580FB38E" w:rsidR="00F51F3C" w:rsidRPr="001C0829" w:rsidRDefault="003F7A2D" w:rsidP="00CA6BD1">
      <w:pPr>
        <w:pStyle w:val="Akapitzlist"/>
        <w:numPr>
          <w:ilvl w:val="2"/>
          <w:numId w:val="20"/>
        </w:numPr>
        <w:spacing w:after="0" w:line="240" w:lineRule="auto"/>
        <w:ind w:right="284"/>
        <w:jc w:val="both"/>
        <w:rPr>
          <w:sz w:val="21"/>
          <w:szCs w:val="21"/>
        </w:rPr>
      </w:pPr>
      <w:r w:rsidRPr="001C0829">
        <w:rPr>
          <w:sz w:val="21"/>
          <w:szCs w:val="21"/>
        </w:rPr>
        <w:t>W przypadku wspólnego ubiegania się o zamówieni</w:t>
      </w:r>
      <w:r w:rsidR="003D6704" w:rsidRPr="001C0829">
        <w:rPr>
          <w:sz w:val="21"/>
          <w:szCs w:val="21"/>
        </w:rPr>
        <w:t xml:space="preserve">e przez Wykonawców, oświadczenia, </w:t>
      </w:r>
      <w:r w:rsidR="003D6704" w:rsidRPr="001C0829">
        <w:rPr>
          <w:sz w:val="21"/>
          <w:szCs w:val="21"/>
        </w:rPr>
        <w:br/>
        <w:t>o których</w:t>
      </w:r>
      <w:r w:rsidR="000F533C" w:rsidRPr="001C0829">
        <w:rPr>
          <w:sz w:val="21"/>
          <w:szCs w:val="21"/>
        </w:rPr>
        <w:t xml:space="preserve"> mowa w pkt. 8</w:t>
      </w:r>
      <w:r w:rsidRPr="001C0829">
        <w:rPr>
          <w:sz w:val="21"/>
          <w:szCs w:val="21"/>
        </w:rPr>
        <w:t>.1.</w:t>
      </w:r>
      <w:r w:rsidR="003D6704" w:rsidRPr="001C0829">
        <w:rPr>
          <w:sz w:val="21"/>
          <w:szCs w:val="21"/>
        </w:rPr>
        <w:t>1</w:t>
      </w:r>
      <w:r w:rsidRPr="001C0829">
        <w:rPr>
          <w:sz w:val="21"/>
          <w:szCs w:val="21"/>
        </w:rPr>
        <w:t>. składa każdy z Wykonawców. Oświadczenia te potwierdzają brak podstaw wykluczenia oraz spełnianie warunków udziału w postępowaniu w zakresie, w jakim każdy z Wykonawców wykazuje spełnianie warunków udziału w postępowaniu.</w:t>
      </w:r>
    </w:p>
    <w:p w14:paraId="76A7AF9A" w14:textId="54085F8C" w:rsidR="00F51F3C" w:rsidRPr="001C0829" w:rsidRDefault="003F7A2D" w:rsidP="00CA6BD1">
      <w:pPr>
        <w:pStyle w:val="Akapitzlist"/>
        <w:numPr>
          <w:ilvl w:val="2"/>
          <w:numId w:val="20"/>
        </w:numPr>
        <w:spacing w:after="0" w:line="240" w:lineRule="auto"/>
        <w:ind w:right="284"/>
        <w:jc w:val="both"/>
        <w:rPr>
          <w:sz w:val="21"/>
          <w:szCs w:val="21"/>
        </w:rPr>
      </w:pPr>
      <w:r w:rsidRPr="001C0829">
        <w:rPr>
          <w:sz w:val="21"/>
          <w:szCs w:val="21"/>
        </w:rPr>
        <w:t>Wykonawca, w przypadku polegania na zdolnościach lub sytuacji podmiotów udostępniających zasoby, przedstawia, wraz z ośw</w:t>
      </w:r>
      <w:r w:rsidR="003D6704" w:rsidRPr="001C0829">
        <w:rPr>
          <w:sz w:val="21"/>
          <w:szCs w:val="21"/>
        </w:rPr>
        <w:t>iadczenia</w:t>
      </w:r>
      <w:r w:rsidRPr="001C0829">
        <w:rPr>
          <w:sz w:val="21"/>
          <w:szCs w:val="21"/>
        </w:rPr>
        <w:t>m</w:t>
      </w:r>
      <w:r w:rsidR="003D6704" w:rsidRPr="001C0829">
        <w:rPr>
          <w:sz w:val="21"/>
          <w:szCs w:val="21"/>
        </w:rPr>
        <w:t>i, o których</w:t>
      </w:r>
      <w:r w:rsidRPr="001C0829">
        <w:rPr>
          <w:sz w:val="21"/>
          <w:szCs w:val="21"/>
        </w:rPr>
        <w:t xml:space="preserve"> mowa w </w:t>
      </w:r>
      <w:r w:rsidR="000F533C" w:rsidRPr="001C0829">
        <w:rPr>
          <w:sz w:val="21"/>
          <w:szCs w:val="21"/>
        </w:rPr>
        <w:t>pkt 8</w:t>
      </w:r>
      <w:r w:rsidR="003D6704" w:rsidRPr="001C0829">
        <w:rPr>
          <w:sz w:val="21"/>
          <w:szCs w:val="21"/>
        </w:rPr>
        <w:t>.1.1., także oświadczenia</w:t>
      </w:r>
      <w:r w:rsidRPr="001C0829">
        <w:rPr>
          <w:sz w:val="21"/>
          <w:szCs w:val="21"/>
        </w:rPr>
        <w:t xml:space="preserve"> </w:t>
      </w:r>
      <w:r w:rsidR="003D6704" w:rsidRPr="001C0829">
        <w:rPr>
          <w:sz w:val="21"/>
          <w:szCs w:val="21"/>
        </w:rPr>
        <w:t xml:space="preserve">dotyczące </w:t>
      </w:r>
      <w:r w:rsidRPr="001C0829">
        <w:rPr>
          <w:sz w:val="21"/>
          <w:szCs w:val="21"/>
        </w:rPr>
        <w:t>podmiotu udostępniającego zasoby, potwierdzające brak podstaw wykluczenia tego podmiotu oraz odpowiedn</w:t>
      </w:r>
      <w:r w:rsidR="00132018" w:rsidRPr="001C0829">
        <w:rPr>
          <w:sz w:val="21"/>
          <w:szCs w:val="21"/>
        </w:rPr>
        <w:t xml:space="preserve">io spełnianie warunków udziału </w:t>
      </w:r>
      <w:r w:rsidRPr="001C0829">
        <w:rPr>
          <w:sz w:val="21"/>
          <w:szCs w:val="21"/>
        </w:rPr>
        <w:t>w pos</w:t>
      </w:r>
      <w:r w:rsidR="003D6704" w:rsidRPr="001C0829">
        <w:rPr>
          <w:sz w:val="21"/>
          <w:szCs w:val="21"/>
        </w:rPr>
        <w:t>tępowaniu, w zakresie, w jakim W</w:t>
      </w:r>
      <w:r w:rsidRPr="001C0829">
        <w:rPr>
          <w:sz w:val="21"/>
          <w:szCs w:val="21"/>
        </w:rPr>
        <w:t>ykonawca powołuje się na jego zasoby.</w:t>
      </w:r>
    </w:p>
    <w:p w14:paraId="4F4BE10A" w14:textId="55EF8311" w:rsidR="00F51F3C" w:rsidRPr="001C0829" w:rsidRDefault="0045399E" w:rsidP="00CA6BD1">
      <w:pPr>
        <w:pStyle w:val="Akapitzlist"/>
        <w:numPr>
          <w:ilvl w:val="2"/>
          <w:numId w:val="20"/>
        </w:numPr>
        <w:spacing w:after="0" w:line="240" w:lineRule="auto"/>
        <w:ind w:right="284"/>
        <w:jc w:val="both"/>
        <w:rPr>
          <w:sz w:val="21"/>
          <w:szCs w:val="21"/>
        </w:rPr>
      </w:pPr>
      <w:r w:rsidRPr="001C0829">
        <w:rPr>
          <w:sz w:val="21"/>
          <w:szCs w:val="21"/>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C6FF2D3" w14:textId="07A4A86D" w:rsidR="0045399E" w:rsidRPr="001C0829" w:rsidRDefault="0045399E" w:rsidP="00CA6BD1">
      <w:pPr>
        <w:pStyle w:val="Akapitzlist"/>
        <w:numPr>
          <w:ilvl w:val="2"/>
          <w:numId w:val="20"/>
        </w:numPr>
        <w:spacing w:after="0" w:line="240" w:lineRule="auto"/>
        <w:ind w:right="284"/>
        <w:jc w:val="both"/>
        <w:rPr>
          <w:sz w:val="21"/>
          <w:szCs w:val="21"/>
        </w:rPr>
      </w:pPr>
      <w:r w:rsidRPr="001C0829">
        <w:rPr>
          <w:sz w:val="21"/>
          <w:szCs w:val="21"/>
        </w:rPr>
        <w:t>Zobowiązanie podmiotu udostępniającego z</w:t>
      </w:r>
      <w:r w:rsidR="00DC2521" w:rsidRPr="001C0829">
        <w:rPr>
          <w:sz w:val="21"/>
          <w:szCs w:val="21"/>
        </w:rPr>
        <w:t xml:space="preserve">asoby, o którym mowa w pkt </w:t>
      </w:r>
      <w:r w:rsidR="000F533C" w:rsidRPr="001C0829">
        <w:rPr>
          <w:sz w:val="21"/>
          <w:szCs w:val="21"/>
        </w:rPr>
        <w:t>8</w:t>
      </w:r>
      <w:r w:rsidR="00DC2521" w:rsidRPr="001C0829">
        <w:rPr>
          <w:sz w:val="21"/>
          <w:szCs w:val="21"/>
        </w:rPr>
        <w:t>.1.</w:t>
      </w:r>
      <w:r w:rsidR="003D6704" w:rsidRPr="001C0829">
        <w:rPr>
          <w:sz w:val="21"/>
          <w:szCs w:val="21"/>
        </w:rPr>
        <w:t>5</w:t>
      </w:r>
      <w:r w:rsidRPr="001C0829">
        <w:rPr>
          <w:sz w:val="21"/>
          <w:szCs w:val="21"/>
        </w:rPr>
        <w:t xml:space="preserve">., potwierdza, </w:t>
      </w:r>
      <w:r w:rsidR="003D6704" w:rsidRPr="001C0829">
        <w:rPr>
          <w:sz w:val="21"/>
          <w:szCs w:val="21"/>
        </w:rPr>
        <w:br/>
      </w:r>
      <w:r w:rsidRPr="001C0829">
        <w:rPr>
          <w:sz w:val="21"/>
          <w:szCs w:val="21"/>
        </w:rPr>
        <w:t>że stosunek łączący Wykonawcę z podmiotami udostępniającymi zasoby gwarantuje rzeczywisty dostęp do tych zasobów oraz określa w szczególności:</w:t>
      </w:r>
    </w:p>
    <w:p w14:paraId="55D5EA85" w14:textId="77777777" w:rsidR="0045399E" w:rsidRPr="001C0829" w:rsidRDefault="0045399E" w:rsidP="00CA6BD1">
      <w:pPr>
        <w:pStyle w:val="Akapitzlist"/>
        <w:numPr>
          <w:ilvl w:val="0"/>
          <w:numId w:val="10"/>
        </w:numPr>
        <w:spacing w:after="0" w:line="240" w:lineRule="auto"/>
        <w:ind w:right="284"/>
        <w:jc w:val="both"/>
        <w:rPr>
          <w:sz w:val="21"/>
          <w:szCs w:val="21"/>
        </w:rPr>
      </w:pPr>
      <w:r w:rsidRPr="001C0829">
        <w:rPr>
          <w:sz w:val="21"/>
          <w:szCs w:val="21"/>
        </w:rPr>
        <w:t>zakres dostępnych Wykonawcy zasobów podmiotu udostępniającego zasoby;</w:t>
      </w:r>
    </w:p>
    <w:p w14:paraId="34ACF087" w14:textId="77777777" w:rsidR="0045399E" w:rsidRPr="001C0829" w:rsidRDefault="0045399E" w:rsidP="00CA6BD1">
      <w:pPr>
        <w:pStyle w:val="Akapitzlist"/>
        <w:numPr>
          <w:ilvl w:val="0"/>
          <w:numId w:val="10"/>
        </w:numPr>
        <w:spacing w:after="0" w:line="240" w:lineRule="auto"/>
        <w:ind w:right="284"/>
        <w:jc w:val="both"/>
        <w:rPr>
          <w:sz w:val="21"/>
          <w:szCs w:val="21"/>
        </w:rPr>
      </w:pPr>
      <w:r w:rsidRPr="001C0829">
        <w:rPr>
          <w:sz w:val="21"/>
          <w:szCs w:val="21"/>
        </w:rPr>
        <w:t>sposób i okres udostępnienia Wykonawcy i wykorzystania przez niego zasobów podmiotu udostępniającego te zasoby przy wykonywaniu zamówienia;</w:t>
      </w:r>
    </w:p>
    <w:p w14:paraId="370EC06B" w14:textId="6084137E" w:rsidR="0045399E" w:rsidRPr="001C0829" w:rsidRDefault="0045399E" w:rsidP="00CA6BD1">
      <w:pPr>
        <w:pStyle w:val="Akapitzlist"/>
        <w:numPr>
          <w:ilvl w:val="0"/>
          <w:numId w:val="10"/>
        </w:numPr>
        <w:spacing w:after="0" w:line="240" w:lineRule="auto"/>
        <w:ind w:right="284"/>
        <w:jc w:val="both"/>
        <w:rPr>
          <w:sz w:val="21"/>
          <w:szCs w:val="21"/>
        </w:rPr>
      </w:pPr>
      <w:r w:rsidRPr="001C0829">
        <w:rPr>
          <w:sz w:val="21"/>
          <w:szCs w:val="21"/>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4F171426" w14:textId="2C6017E8" w:rsidR="00307078" w:rsidRPr="001C0829" w:rsidRDefault="0045399E" w:rsidP="00CA6BD1">
      <w:pPr>
        <w:pStyle w:val="Akapitzlist"/>
        <w:numPr>
          <w:ilvl w:val="2"/>
          <w:numId w:val="20"/>
        </w:numPr>
        <w:spacing w:after="0" w:line="240" w:lineRule="auto"/>
        <w:ind w:right="284"/>
        <w:jc w:val="both"/>
        <w:rPr>
          <w:sz w:val="21"/>
          <w:szCs w:val="21"/>
        </w:rPr>
      </w:pPr>
      <w:r w:rsidRPr="001C0829">
        <w:rPr>
          <w:sz w:val="21"/>
          <w:szCs w:val="21"/>
        </w:rPr>
        <w:t xml:space="preserve">Zobowiązanie musi być złożone w formie elektronicznej lub w postaci elektronicznej opatrzonej </w:t>
      </w:r>
      <w:r w:rsidR="003D6704" w:rsidRPr="001C0829">
        <w:rPr>
          <w:sz w:val="21"/>
          <w:szCs w:val="21"/>
        </w:rPr>
        <w:t>kwalifikowanym podpisem el</w:t>
      </w:r>
      <w:r w:rsidR="00235827" w:rsidRPr="001C0829">
        <w:rPr>
          <w:sz w:val="21"/>
          <w:szCs w:val="21"/>
        </w:rPr>
        <w:t xml:space="preserve">ektronicznym lub </w:t>
      </w:r>
      <w:r w:rsidRPr="001C0829">
        <w:rPr>
          <w:sz w:val="21"/>
          <w:szCs w:val="21"/>
        </w:rPr>
        <w:t xml:space="preserve">podpisem zaufanym lub podpisem osobistym osoby upoważnionej do reprezentowania </w:t>
      </w:r>
      <w:r w:rsidR="00677CC9" w:rsidRPr="001C0829">
        <w:rPr>
          <w:sz w:val="21"/>
          <w:szCs w:val="21"/>
        </w:rPr>
        <w:t>podmiotu udostępniającego zasoby</w:t>
      </w:r>
      <w:r w:rsidRPr="001C0829">
        <w:rPr>
          <w:sz w:val="21"/>
          <w:szCs w:val="21"/>
        </w:rPr>
        <w:t xml:space="preserve"> zgodnie </w:t>
      </w:r>
      <w:r w:rsidR="00235827" w:rsidRPr="001C0829">
        <w:rPr>
          <w:sz w:val="21"/>
          <w:szCs w:val="21"/>
        </w:rPr>
        <w:br/>
      </w:r>
      <w:r w:rsidRPr="001C0829">
        <w:rPr>
          <w:sz w:val="21"/>
          <w:szCs w:val="21"/>
        </w:rPr>
        <w:t>z zasadami reprezentacji określonymi w dokumencie rejestrowym właściwym dla formy organizacyjnej lub innym dokumencie.</w:t>
      </w:r>
    </w:p>
    <w:p w14:paraId="703CC30E" w14:textId="77777777" w:rsidR="00132018" w:rsidRPr="001C0829" w:rsidRDefault="00132018" w:rsidP="00132018">
      <w:pPr>
        <w:pStyle w:val="Akapitzlist"/>
        <w:tabs>
          <w:tab w:val="left" w:pos="284"/>
          <w:tab w:val="left" w:pos="993"/>
        </w:tabs>
        <w:autoSpaceDE w:val="0"/>
        <w:autoSpaceDN w:val="0"/>
        <w:spacing w:after="0" w:line="240" w:lineRule="auto"/>
        <w:ind w:right="284"/>
        <w:jc w:val="both"/>
        <w:rPr>
          <w:rFonts w:eastAsia="Times New Roman" w:cs="Calibri"/>
          <w:sz w:val="2"/>
          <w:szCs w:val="21"/>
          <w:lang w:eastAsia="pl-PL"/>
        </w:rPr>
      </w:pPr>
    </w:p>
    <w:p w14:paraId="7CD182E8" w14:textId="3D8392CC" w:rsidR="0063135C" w:rsidRPr="001C0829" w:rsidRDefault="0063135C" w:rsidP="00CA6BD1">
      <w:pPr>
        <w:pStyle w:val="Akapitzlist"/>
        <w:numPr>
          <w:ilvl w:val="1"/>
          <w:numId w:val="20"/>
        </w:numPr>
        <w:spacing w:after="0" w:line="240" w:lineRule="auto"/>
        <w:ind w:left="567" w:right="284" w:hanging="567"/>
        <w:jc w:val="both"/>
        <w:rPr>
          <w:rFonts w:ascii="Calibri" w:eastAsia="Times New Roman" w:hAnsi="Calibri" w:cs="Calibri"/>
          <w:b/>
          <w:color w:val="00000A"/>
          <w:sz w:val="21"/>
          <w:szCs w:val="21"/>
          <w:lang w:eastAsia="pl-PL"/>
        </w:rPr>
      </w:pPr>
      <w:r w:rsidRPr="001C0829">
        <w:rPr>
          <w:rFonts w:ascii="Calibri" w:eastAsia="Times New Roman" w:hAnsi="Calibri" w:cs="Calibri"/>
          <w:b/>
          <w:color w:val="00000A"/>
          <w:sz w:val="21"/>
          <w:szCs w:val="21"/>
          <w:lang w:eastAsia="pl-PL"/>
        </w:rPr>
        <w:t>POZOSTAŁE DOKUMENTY SKŁADANE WRAZ Z OFERTĄ</w:t>
      </w:r>
    </w:p>
    <w:p w14:paraId="326F6C4F" w14:textId="4BFB0080" w:rsidR="0063135C" w:rsidRPr="001C0829" w:rsidRDefault="0063135C" w:rsidP="00CA6BD1">
      <w:pPr>
        <w:pStyle w:val="Akapitzlist"/>
        <w:numPr>
          <w:ilvl w:val="2"/>
          <w:numId w:val="20"/>
        </w:numPr>
        <w:spacing w:after="0" w:line="240" w:lineRule="auto"/>
        <w:ind w:right="284"/>
        <w:jc w:val="both"/>
        <w:rPr>
          <w:rFonts w:ascii="Calibri" w:eastAsia="Times New Roman" w:hAnsi="Calibri" w:cs="Calibri"/>
          <w:b/>
          <w:color w:val="00000A"/>
          <w:sz w:val="21"/>
          <w:szCs w:val="21"/>
          <w:lang w:eastAsia="pl-PL"/>
        </w:rPr>
      </w:pPr>
      <w:r w:rsidRPr="001C0829">
        <w:rPr>
          <w:sz w:val="21"/>
          <w:szCs w:val="21"/>
        </w:rPr>
        <w:t xml:space="preserve">Formularz oferty – </w:t>
      </w:r>
      <w:r w:rsidR="00DA2D4A" w:rsidRPr="001C0829">
        <w:rPr>
          <w:b/>
          <w:sz w:val="21"/>
          <w:szCs w:val="21"/>
        </w:rPr>
        <w:t xml:space="preserve">załącznik nr </w:t>
      </w:r>
      <w:r w:rsidR="006E5CE7">
        <w:rPr>
          <w:b/>
          <w:sz w:val="21"/>
          <w:szCs w:val="21"/>
        </w:rPr>
        <w:t>2</w:t>
      </w:r>
      <w:r w:rsidRPr="001C0829">
        <w:rPr>
          <w:b/>
          <w:sz w:val="21"/>
          <w:szCs w:val="21"/>
        </w:rPr>
        <w:t xml:space="preserve"> do SWZ</w:t>
      </w:r>
      <w:r w:rsidRPr="001C0829">
        <w:rPr>
          <w:sz w:val="21"/>
          <w:szCs w:val="21"/>
        </w:rPr>
        <w:t>;</w:t>
      </w:r>
    </w:p>
    <w:p w14:paraId="309307F4" w14:textId="5FB0A3D3" w:rsidR="00FE3EAB" w:rsidRPr="001C0829" w:rsidRDefault="00FE3EAB" w:rsidP="00CA6BD1">
      <w:pPr>
        <w:pStyle w:val="Akapitzlist"/>
        <w:numPr>
          <w:ilvl w:val="2"/>
          <w:numId w:val="20"/>
        </w:numPr>
        <w:spacing w:after="0" w:line="240" w:lineRule="auto"/>
        <w:ind w:right="284"/>
        <w:jc w:val="both"/>
        <w:rPr>
          <w:rFonts w:ascii="Calibri" w:eastAsia="Times New Roman" w:hAnsi="Calibri" w:cs="Calibri"/>
          <w:b/>
          <w:color w:val="00000A"/>
          <w:sz w:val="21"/>
          <w:szCs w:val="21"/>
          <w:lang w:eastAsia="pl-PL"/>
        </w:rPr>
      </w:pPr>
      <w:r w:rsidRPr="001C0829">
        <w:rPr>
          <w:rFonts w:ascii="Calibri" w:hAnsi="Calibri"/>
        </w:rPr>
        <w:t>dokument potwierdzający wniesienie wadium;</w:t>
      </w:r>
    </w:p>
    <w:p w14:paraId="5771B3D6" w14:textId="77777777" w:rsidR="005269E4" w:rsidRPr="001C0829" w:rsidRDefault="00162E11" w:rsidP="00CA6BD1">
      <w:pPr>
        <w:pStyle w:val="Akapitzlist"/>
        <w:numPr>
          <w:ilvl w:val="2"/>
          <w:numId w:val="20"/>
        </w:numPr>
        <w:spacing w:after="0" w:line="240" w:lineRule="auto"/>
        <w:ind w:right="-1"/>
        <w:jc w:val="both"/>
        <w:rPr>
          <w:rFonts w:ascii="Calibri" w:eastAsia="Times New Roman" w:hAnsi="Calibri" w:cs="Calibri"/>
          <w:color w:val="00000A"/>
          <w:sz w:val="21"/>
          <w:szCs w:val="21"/>
          <w:lang w:eastAsia="pl-PL"/>
        </w:rPr>
      </w:pPr>
      <w:r w:rsidRPr="001C0829">
        <w:rPr>
          <w:rFonts w:ascii="Calibri" w:hAnsi="Calibri" w:cs="Arial"/>
          <w:sz w:val="21"/>
          <w:szCs w:val="21"/>
        </w:rPr>
        <w:t xml:space="preserve">W przypadku Wykonawców wspólnie ubiegających się o udzielenie zamówienia wymagane jest ustanowienie Pełnomocnika do reprezentowania ich w postępowaniu </w:t>
      </w:r>
      <w:r w:rsidR="005269E4" w:rsidRPr="001C0829">
        <w:rPr>
          <w:rFonts w:ascii="Calibri" w:hAnsi="Calibri" w:cs="Arial"/>
          <w:sz w:val="21"/>
          <w:szCs w:val="21"/>
        </w:rPr>
        <w:t xml:space="preserve">i/lub zawarcia umowy </w:t>
      </w:r>
      <w:r w:rsidR="005269E4" w:rsidRPr="001C0829">
        <w:rPr>
          <w:rFonts w:ascii="Calibri" w:hAnsi="Calibri" w:cs="Arial"/>
          <w:sz w:val="21"/>
          <w:szCs w:val="21"/>
        </w:rPr>
        <w:br/>
        <w:t>w sprawie zamówienia publicznego.</w:t>
      </w:r>
      <w:r w:rsidR="005269E4" w:rsidRPr="001C0829">
        <w:rPr>
          <w:rFonts w:ascii="Calibri" w:hAnsi="Calibri" w:cs="Arial"/>
        </w:rPr>
        <w:t xml:space="preserve"> </w:t>
      </w:r>
    </w:p>
    <w:p w14:paraId="794BDC1B" w14:textId="445E8B75" w:rsidR="00162E11" w:rsidRPr="001C0829" w:rsidRDefault="005269E4" w:rsidP="00CA6BD1">
      <w:pPr>
        <w:pStyle w:val="Akapitzlist"/>
        <w:numPr>
          <w:ilvl w:val="2"/>
          <w:numId w:val="20"/>
        </w:numPr>
        <w:spacing w:after="0" w:line="240" w:lineRule="auto"/>
        <w:ind w:right="-1"/>
        <w:jc w:val="both"/>
        <w:rPr>
          <w:rFonts w:ascii="Calibri" w:eastAsia="Times New Roman" w:hAnsi="Calibri" w:cs="Calibri"/>
          <w:color w:val="00000A"/>
          <w:sz w:val="21"/>
          <w:szCs w:val="21"/>
          <w:lang w:eastAsia="pl-PL"/>
        </w:rPr>
      </w:pPr>
      <w:r w:rsidRPr="001C0829">
        <w:rPr>
          <w:rFonts w:ascii="Calibri" w:eastAsia="Times New Roman" w:hAnsi="Calibri" w:cs="Calibri"/>
          <w:color w:val="00000A"/>
          <w:sz w:val="21"/>
          <w:szCs w:val="21"/>
          <w:lang w:eastAsia="pl-PL"/>
        </w:rPr>
        <w:t xml:space="preserve">W przypadku, </w:t>
      </w:r>
      <w:r w:rsidR="00162E11" w:rsidRPr="001C0829">
        <w:rPr>
          <w:rFonts w:ascii="Calibri" w:eastAsia="Times New Roman" w:hAnsi="Calibri" w:cs="Calibri"/>
          <w:color w:val="00000A"/>
          <w:sz w:val="21"/>
          <w:szCs w:val="21"/>
          <w:lang w:eastAsia="pl-PL"/>
        </w:rPr>
        <w:t xml:space="preserve">gdy </w:t>
      </w:r>
      <w:r w:rsidR="00162E11" w:rsidRPr="001C0829">
        <w:rPr>
          <w:rFonts w:eastAsia="Times New Roman" w:cs="Calibri"/>
          <w:sz w:val="21"/>
          <w:szCs w:val="21"/>
          <w:lang w:eastAsia="pl-PL"/>
        </w:rPr>
        <w:t xml:space="preserve">umocowanie osoby składającej ofertę nie wynika z dokumentów rejestrowych, Wykonawca, który składa ofertę za pośrednictwem </w:t>
      </w:r>
      <w:r w:rsidRPr="001C0829">
        <w:rPr>
          <w:rFonts w:eastAsia="Times New Roman" w:cs="Calibri"/>
          <w:sz w:val="21"/>
          <w:szCs w:val="21"/>
          <w:lang w:eastAsia="pl-PL"/>
        </w:rPr>
        <w:t>P</w:t>
      </w:r>
      <w:r w:rsidR="00162E11" w:rsidRPr="001C0829">
        <w:rPr>
          <w:rFonts w:eastAsia="Times New Roman" w:cs="Calibri"/>
          <w:sz w:val="21"/>
          <w:szCs w:val="21"/>
          <w:lang w:eastAsia="pl-PL"/>
        </w:rPr>
        <w:t xml:space="preserve">ełnomocnika, powinien dołączyć pełnomocnictwo obejmujące swym zakresem umocowanie do złożenia oferty i/lub zawarcia umowy w sprawie zamówienia publicznego. </w:t>
      </w:r>
    </w:p>
    <w:p w14:paraId="309EDF24" w14:textId="77777777" w:rsidR="005269E4" w:rsidRPr="001C0829" w:rsidRDefault="005269E4" w:rsidP="00CA6BD1">
      <w:pPr>
        <w:pStyle w:val="Akapitzlist"/>
        <w:numPr>
          <w:ilvl w:val="2"/>
          <w:numId w:val="20"/>
        </w:numPr>
        <w:tabs>
          <w:tab w:val="left" w:pos="284"/>
          <w:tab w:val="left" w:pos="993"/>
        </w:tabs>
        <w:autoSpaceDE w:val="0"/>
        <w:autoSpaceDN w:val="0"/>
        <w:spacing w:after="0" w:line="240" w:lineRule="auto"/>
        <w:ind w:right="-1"/>
        <w:jc w:val="both"/>
        <w:rPr>
          <w:rFonts w:eastAsia="Times New Roman" w:cs="Calibri"/>
          <w:sz w:val="21"/>
          <w:szCs w:val="21"/>
          <w:lang w:eastAsia="pl-PL"/>
        </w:rPr>
      </w:pPr>
      <w:r w:rsidRPr="001C0829">
        <w:rPr>
          <w:rFonts w:eastAsia="Times New Roman" w:cs="Calibri"/>
          <w:sz w:val="21"/>
          <w:szCs w:val="21"/>
          <w:lang w:eastAsia="pl-PL"/>
        </w:rPr>
        <w:t xml:space="preserve">Pełnomocnictwo powinno zawierać w szczególności wskazanie: </w:t>
      </w:r>
    </w:p>
    <w:p w14:paraId="08507687" w14:textId="77777777" w:rsidR="00031304" w:rsidRPr="001C0829" w:rsidRDefault="005269E4" w:rsidP="00CA6BD1">
      <w:pPr>
        <w:pStyle w:val="Akapitzlist"/>
        <w:numPr>
          <w:ilvl w:val="0"/>
          <w:numId w:val="7"/>
        </w:numPr>
        <w:tabs>
          <w:tab w:val="left" w:pos="284"/>
          <w:tab w:val="left" w:pos="993"/>
        </w:tabs>
        <w:autoSpaceDE w:val="0"/>
        <w:autoSpaceDN w:val="0"/>
        <w:spacing w:after="0" w:line="240" w:lineRule="auto"/>
        <w:ind w:right="284"/>
        <w:jc w:val="both"/>
        <w:rPr>
          <w:rFonts w:eastAsia="Times New Roman" w:cs="Calibri"/>
          <w:sz w:val="21"/>
          <w:szCs w:val="21"/>
          <w:lang w:eastAsia="pl-PL"/>
        </w:rPr>
      </w:pPr>
      <w:r w:rsidRPr="001C0829">
        <w:rPr>
          <w:rFonts w:eastAsia="Times New Roman" w:cs="Calibri"/>
          <w:sz w:val="21"/>
          <w:szCs w:val="21"/>
          <w:lang w:eastAsia="pl-PL"/>
        </w:rPr>
        <w:t>postępowania o zamówienie publiczne, którego dotyczy,</w:t>
      </w:r>
    </w:p>
    <w:p w14:paraId="7ADB2EC7" w14:textId="11DFDB5C" w:rsidR="005269E4" w:rsidRPr="001C0829" w:rsidRDefault="005269E4" w:rsidP="00CA6BD1">
      <w:pPr>
        <w:pStyle w:val="Akapitzlist"/>
        <w:numPr>
          <w:ilvl w:val="0"/>
          <w:numId w:val="7"/>
        </w:numPr>
        <w:tabs>
          <w:tab w:val="left" w:pos="284"/>
          <w:tab w:val="left" w:pos="993"/>
        </w:tabs>
        <w:autoSpaceDE w:val="0"/>
        <w:autoSpaceDN w:val="0"/>
        <w:spacing w:after="0" w:line="240" w:lineRule="auto"/>
        <w:ind w:right="284"/>
        <w:jc w:val="both"/>
        <w:rPr>
          <w:rFonts w:eastAsia="Times New Roman" w:cs="Calibri"/>
          <w:sz w:val="21"/>
          <w:szCs w:val="21"/>
          <w:lang w:eastAsia="pl-PL"/>
        </w:rPr>
      </w:pPr>
      <w:r w:rsidRPr="001C0829">
        <w:rPr>
          <w:rFonts w:eastAsia="Times New Roman" w:cs="Calibri"/>
          <w:sz w:val="21"/>
          <w:szCs w:val="21"/>
          <w:lang w:eastAsia="pl-PL"/>
        </w:rPr>
        <w:lastRenderedPageBreak/>
        <w:t xml:space="preserve">wszystkich Wykonawców ubiegających się wspólnie o udzielenie zamówienia wymienionych </w:t>
      </w:r>
      <w:r w:rsidRPr="001C0829">
        <w:rPr>
          <w:rFonts w:eastAsia="Times New Roman" w:cs="Calibri"/>
          <w:sz w:val="21"/>
          <w:szCs w:val="21"/>
          <w:lang w:eastAsia="pl-PL"/>
        </w:rPr>
        <w:br/>
        <w:t>z nazwy, z określeniem siedziby,</w:t>
      </w:r>
    </w:p>
    <w:p w14:paraId="459E81D4" w14:textId="77777777" w:rsidR="005269E4" w:rsidRPr="001C0829" w:rsidRDefault="005269E4" w:rsidP="00CA6BD1">
      <w:pPr>
        <w:pStyle w:val="Akapitzlist"/>
        <w:numPr>
          <w:ilvl w:val="0"/>
          <w:numId w:val="7"/>
        </w:numPr>
        <w:tabs>
          <w:tab w:val="left" w:pos="284"/>
          <w:tab w:val="left" w:pos="993"/>
        </w:tabs>
        <w:autoSpaceDE w:val="0"/>
        <w:autoSpaceDN w:val="0"/>
        <w:spacing w:after="0" w:line="240" w:lineRule="auto"/>
        <w:ind w:right="284"/>
        <w:jc w:val="both"/>
        <w:rPr>
          <w:rFonts w:eastAsia="Times New Roman" w:cs="Calibri"/>
          <w:sz w:val="21"/>
          <w:szCs w:val="21"/>
          <w:lang w:eastAsia="pl-PL"/>
        </w:rPr>
      </w:pPr>
      <w:r w:rsidRPr="001C0829">
        <w:rPr>
          <w:rFonts w:eastAsia="Times New Roman" w:cs="Calibri"/>
          <w:sz w:val="21"/>
          <w:szCs w:val="21"/>
          <w:lang w:eastAsia="pl-PL"/>
        </w:rPr>
        <w:t>ustanowionego pełnomocnika oraz zakresu jego umocowania.</w:t>
      </w:r>
    </w:p>
    <w:p w14:paraId="2970F0FC" w14:textId="1780469D" w:rsidR="00162E11" w:rsidRPr="001C0829" w:rsidRDefault="005269E4" w:rsidP="00CA6BD1">
      <w:pPr>
        <w:pStyle w:val="Akapitzlist"/>
        <w:numPr>
          <w:ilvl w:val="2"/>
          <w:numId w:val="20"/>
        </w:numPr>
        <w:spacing w:after="0" w:line="240" w:lineRule="auto"/>
        <w:ind w:right="-1"/>
        <w:jc w:val="both"/>
        <w:rPr>
          <w:rFonts w:ascii="Calibri" w:eastAsia="Times New Roman" w:hAnsi="Calibri" w:cs="Calibri"/>
          <w:color w:val="00000A"/>
          <w:sz w:val="21"/>
          <w:szCs w:val="21"/>
          <w:lang w:eastAsia="pl-PL"/>
        </w:rPr>
      </w:pPr>
      <w:r w:rsidRPr="001C0829">
        <w:rPr>
          <w:rFonts w:eastAsia="Times New Roman" w:cs="Calibri"/>
          <w:sz w:val="21"/>
          <w:szCs w:val="21"/>
          <w:lang w:eastAsia="pl-PL"/>
        </w:rPr>
        <w:t xml:space="preserve">Pełnomocnictwo </w:t>
      </w:r>
      <w:r w:rsidR="00B87F85" w:rsidRPr="001C0829">
        <w:rPr>
          <w:rFonts w:eastAsia="Times New Roman" w:cs="Calibri"/>
          <w:sz w:val="21"/>
          <w:szCs w:val="21"/>
          <w:lang w:eastAsia="pl-PL"/>
        </w:rPr>
        <w:t>sporządza się w postaci elektronicznej i opatruje się kwalifik</w:t>
      </w:r>
      <w:r w:rsidR="002759C4" w:rsidRPr="001C0829">
        <w:rPr>
          <w:rFonts w:eastAsia="Times New Roman" w:cs="Calibri"/>
          <w:sz w:val="21"/>
          <w:szCs w:val="21"/>
          <w:lang w:eastAsia="pl-PL"/>
        </w:rPr>
        <w:t xml:space="preserve">owanym podpisem elektronicznym lub </w:t>
      </w:r>
      <w:r w:rsidR="00B87F85" w:rsidRPr="001C0829">
        <w:rPr>
          <w:rFonts w:eastAsia="Times New Roman" w:cs="Calibri"/>
          <w:sz w:val="21"/>
          <w:szCs w:val="21"/>
          <w:lang w:eastAsia="pl-PL"/>
        </w:rPr>
        <w:t xml:space="preserve">podpisem </w:t>
      </w:r>
      <w:r w:rsidR="000F533C" w:rsidRPr="001C0829">
        <w:rPr>
          <w:rFonts w:eastAsia="Times New Roman" w:cs="Calibri"/>
          <w:sz w:val="21"/>
          <w:szCs w:val="21"/>
          <w:lang w:eastAsia="pl-PL"/>
        </w:rPr>
        <w:t>zaufanym lub podpisem osobistym</w:t>
      </w:r>
      <w:r w:rsidR="00B87F85" w:rsidRPr="001C0829">
        <w:rPr>
          <w:rFonts w:eastAsia="Times New Roman" w:cs="Calibri"/>
          <w:sz w:val="21"/>
          <w:szCs w:val="21"/>
          <w:lang w:eastAsia="pl-PL"/>
        </w:rPr>
        <w:t xml:space="preserve">. </w:t>
      </w:r>
      <w:r w:rsidR="004B6465" w:rsidRPr="001C0829">
        <w:rPr>
          <w:rFonts w:eastAsia="Times New Roman" w:cs="Calibri"/>
          <w:sz w:val="21"/>
          <w:szCs w:val="21"/>
          <w:lang w:eastAsia="pl-PL"/>
        </w:rPr>
        <w:t xml:space="preserve">W przypadku, gdy pełnomocnictwo zostało </w:t>
      </w:r>
      <w:r w:rsidR="004B6465" w:rsidRPr="001C0829">
        <w:rPr>
          <w:rFonts w:cs="Times New Roman"/>
          <w:color w:val="000000"/>
          <w:sz w:val="21"/>
          <w:szCs w:val="21"/>
        </w:rPr>
        <w:t>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4B6465" w:rsidRPr="001C0829">
        <w:rPr>
          <w:rFonts w:eastAsia="Times New Roman" w:cs="Calibri"/>
          <w:sz w:val="21"/>
          <w:szCs w:val="21"/>
          <w:lang w:eastAsia="pl-PL"/>
        </w:rPr>
        <w:t>.</w:t>
      </w:r>
    </w:p>
    <w:p w14:paraId="07B2CE5A" w14:textId="3F0C592E" w:rsidR="007913C3" w:rsidRPr="001C0829" w:rsidRDefault="004B6465" w:rsidP="00CA6BD1">
      <w:pPr>
        <w:pStyle w:val="Akapitzlist"/>
        <w:numPr>
          <w:ilvl w:val="2"/>
          <w:numId w:val="20"/>
        </w:numPr>
        <w:spacing w:after="0" w:line="240" w:lineRule="auto"/>
        <w:ind w:right="-1"/>
        <w:jc w:val="both"/>
        <w:rPr>
          <w:rFonts w:ascii="Calibri" w:eastAsia="Times New Roman" w:hAnsi="Calibri" w:cs="Calibri"/>
          <w:color w:val="00000A"/>
          <w:sz w:val="21"/>
          <w:szCs w:val="21"/>
          <w:lang w:eastAsia="pl-PL"/>
        </w:rPr>
      </w:pPr>
      <w:r w:rsidRPr="001C0829">
        <w:rPr>
          <w:rFonts w:cs="Times New Roman"/>
          <w:color w:val="000000"/>
          <w:sz w:val="21"/>
          <w:szCs w:val="21"/>
        </w:rPr>
        <w:t xml:space="preserve">Poświadczenia zgodności cyfrowego odwzorowania z dokumentem w postaci papierowej, o którym mowa w pkt </w:t>
      </w:r>
      <w:r w:rsidR="000F533C" w:rsidRPr="001C0829">
        <w:rPr>
          <w:rFonts w:cs="Times New Roman"/>
          <w:color w:val="000000"/>
          <w:sz w:val="21"/>
          <w:szCs w:val="21"/>
        </w:rPr>
        <w:t>8</w:t>
      </w:r>
      <w:r w:rsidRPr="001C0829">
        <w:rPr>
          <w:rFonts w:cs="Times New Roman"/>
          <w:color w:val="000000"/>
          <w:sz w:val="21"/>
          <w:szCs w:val="21"/>
        </w:rPr>
        <w:t>.2.</w:t>
      </w:r>
      <w:r w:rsidR="00FE3EAB" w:rsidRPr="001C0829">
        <w:rPr>
          <w:rFonts w:cs="Times New Roman"/>
          <w:color w:val="000000"/>
          <w:sz w:val="21"/>
          <w:szCs w:val="21"/>
        </w:rPr>
        <w:t>6</w:t>
      </w:r>
      <w:r w:rsidRPr="001C0829">
        <w:rPr>
          <w:rFonts w:cs="Times New Roman"/>
          <w:color w:val="000000"/>
          <w:sz w:val="21"/>
          <w:szCs w:val="21"/>
        </w:rPr>
        <w:t>., dokonuje mocodawca</w:t>
      </w:r>
      <w:r w:rsidR="00431795" w:rsidRPr="001C0829">
        <w:rPr>
          <w:rFonts w:cs="Times New Roman"/>
          <w:color w:val="000000"/>
          <w:sz w:val="21"/>
          <w:szCs w:val="21"/>
        </w:rPr>
        <w:t xml:space="preserve"> lub </w:t>
      </w:r>
      <w:r w:rsidR="007913C3" w:rsidRPr="001C0829">
        <w:rPr>
          <w:rFonts w:cs="Times New Roman"/>
          <w:color w:val="000000"/>
          <w:sz w:val="21"/>
          <w:szCs w:val="21"/>
        </w:rPr>
        <w:t>notariusz.</w:t>
      </w:r>
    </w:p>
    <w:p w14:paraId="4B31D7ED" w14:textId="2614B761" w:rsidR="006F525F" w:rsidRPr="001C0829" w:rsidRDefault="0054716B" w:rsidP="00CA6BD1">
      <w:pPr>
        <w:pStyle w:val="Akapitzlist"/>
        <w:numPr>
          <w:ilvl w:val="2"/>
          <w:numId w:val="20"/>
        </w:numPr>
        <w:spacing w:after="0" w:line="240" w:lineRule="auto"/>
        <w:ind w:right="-1"/>
        <w:jc w:val="both"/>
        <w:rPr>
          <w:rFonts w:ascii="Calibri" w:eastAsia="Times New Roman" w:hAnsi="Calibri" w:cs="Calibri"/>
          <w:color w:val="00000A"/>
          <w:sz w:val="21"/>
          <w:szCs w:val="21"/>
          <w:lang w:eastAsia="pl-PL"/>
        </w:rPr>
      </w:pPr>
      <w:r w:rsidRPr="001C0829">
        <w:rPr>
          <w:rFonts w:cs="Times New Roman"/>
          <w:color w:val="000000"/>
          <w:sz w:val="21"/>
          <w:szCs w:val="21"/>
        </w:rPr>
        <w:t>Przez cyfrowe odwzorowanie należy rozumieć dokument elektroniczny będący kopią elektroniczną treści zapisanej w postaci papierowej, umożliwiający zapoznanie się z tą treścią i jej zrozumienie, bez konieczności bezpośredniego dostępu do oryginału.</w:t>
      </w:r>
      <w:r w:rsidRPr="001C0829">
        <w:rPr>
          <w:rFonts w:eastAsia="Times New Roman" w:cs="Calibri"/>
          <w:sz w:val="21"/>
          <w:szCs w:val="21"/>
          <w:lang w:eastAsia="pl-PL"/>
        </w:rPr>
        <w:t xml:space="preserve"> </w:t>
      </w:r>
    </w:p>
    <w:p w14:paraId="44B9C1DC" w14:textId="77777777" w:rsidR="005269E4" w:rsidRPr="001C0829" w:rsidRDefault="005269E4" w:rsidP="005269E4">
      <w:pPr>
        <w:pStyle w:val="Akapitzlist"/>
        <w:spacing w:after="0" w:line="240" w:lineRule="auto"/>
        <w:ind w:right="-1"/>
        <w:jc w:val="both"/>
        <w:rPr>
          <w:rFonts w:ascii="Calibri" w:eastAsia="Times New Roman" w:hAnsi="Calibri" w:cs="Calibri"/>
          <w:color w:val="00000A"/>
          <w:sz w:val="2"/>
          <w:szCs w:val="21"/>
          <w:lang w:eastAsia="pl-PL"/>
        </w:rPr>
      </w:pPr>
    </w:p>
    <w:p w14:paraId="36A32F13" w14:textId="3CEA9BFE" w:rsidR="00132018" w:rsidRPr="001C0829" w:rsidRDefault="00132018" w:rsidP="00CA6BD1">
      <w:pPr>
        <w:pStyle w:val="Akapitzlist"/>
        <w:numPr>
          <w:ilvl w:val="1"/>
          <w:numId w:val="20"/>
        </w:numPr>
        <w:spacing w:after="0" w:line="240" w:lineRule="auto"/>
        <w:ind w:left="567" w:right="284" w:hanging="567"/>
        <w:jc w:val="both"/>
        <w:rPr>
          <w:rFonts w:ascii="Calibri" w:eastAsia="Times New Roman" w:hAnsi="Calibri" w:cs="Calibri"/>
          <w:b/>
          <w:color w:val="00000A"/>
          <w:sz w:val="21"/>
          <w:szCs w:val="21"/>
          <w:lang w:eastAsia="pl-PL"/>
        </w:rPr>
      </w:pPr>
      <w:r w:rsidRPr="001C0829">
        <w:rPr>
          <w:rFonts w:ascii="Calibri" w:eastAsia="Times New Roman" w:hAnsi="Calibri" w:cs="Calibri"/>
          <w:b/>
          <w:color w:val="00000A"/>
          <w:sz w:val="21"/>
          <w:szCs w:val="21"/>
          <w:lang w:eastAsia="pl-PL"/>
        </w:rPr>
        <w:t>DOKUMENTY SKŁADANE NA WEZWANIE ZAMAWIAJĄCEGO</w:t>
      </w:r>
    </w:p>
    <w:p w14:paraId="29A7DC73" w14:textId="4C5BB32F" w:rsidR="001265DD" w:rsidRPr="001C0829" w:rsidRDefault="001265DD" w:rsidP="00CA6BD1">
      <w:pPr>
        <w:numPr>
          <w:ilvl w:val="2"/>
          <w:numId w:val="20"/>
        </w:numPr>
        <w:autoSpaceDE w:val="0"/>
        <w:autoSpaceDN w:val="0"/>
        <w:spacing w:after="0" w:line="240" w:lineRule="auto"/>
        <w:jc w:val="both"/>
        <w:rPr>
          <w:sz w:val="21"/>
          <w:szCs w:val="21"/>
        </w:rPr>
      </w:pPr>
      <w:r w:rsidRPr="001C0829">
        <w:rPr>
          <w:sz w:val="21"/>
          <w:szCs w:val="21"/>
        </w:rPr>
        <w:t xml:space="preserve">Informacja z Krajowego Rejestru Karnego w zakresie określonym w </w:t>
      </w:r>
      <w:r w:rsidR="00E5251D">
        <w:rPr>
          <w:sz w:val="21"/>
          <w:szCs w:val="21"/>
        </w:rPr>
        <w:t>a</w:t>
      </w:r>
      <w:r w:rsidR="00A574C7">
        <w:rPr>
          <w:sz w:val="21"/>
          <w:szCs w:val="21"/>
        </w:rPr>
        <w:t>rt.</w:t>
      </w:r>
      <w:r w:rsidRPr="001C0829">
        <w:rPr>
          <w:sz w:val="21"/>
          <w:szCs w:val="21"/>
        </w:rPr>
        <w:t xml:space="preserve">. 108 ust. 1 pkt 1, 2 i 4 ustawy </w:t>
      </w:r>
      <w:proofErr w:type="spellStart"/>
      <w:r w:rsidRPr="001C0829">
        <w:rPr>
          <w:sz w:val="21"/>
          <w:szCs w:val="21"/>
        </w:rPr>
        <w:t>Pzp</w:t>
      </w:r>
      <w:proofErr w:type="spellEnd"/>
      <w:r w:rsidRPr="001C0829">
        <w:rPr>
          <w:sz w:val="21"/>
          <w:szCs w:val="21"/>
        </w:rPr>
        <w:t>, sporządzona nie wcześniej niż 6 miesięcy przed jej złożeniem;</w:t>
      </w:r>
    </w:p>
    <w:p w14:paraId="3B0D474B" w14:textId="6311D1FF" w:rsidR="001265DD" w:rsidRPr="001C0829" w:rsidRDefault="001265DD" w:rsidP="00CA6BD1">
      <w:pPr>
        <w:pStyle w:val="Bezodstpw"/>
        <w:numPr>
          <w:ilvl w:val="2"/>
          <w:numId w:val="20"/>
        </w:numPr>
        <w:jc w:val="both"/>
        <w:rPr>
          <w:sz w:val="21"/>
          <w:szCs w:val="21"/>
          <w:lang w:eastAsia="pl-PL"/>
        </w:rPr>
      </w:pPr>
      <w:r w:rsidRPr="001C0829">
        <w:rPr>
          <w:sz w:val="21"/>
          <w:szCs w:val="21"/>
          <w:lang w:eastAsia="pl-PL"/>
        </w:rPr>
        <w:t xml:space="preserve">oświadczenie Wykonawcy, w </w:t>
      </w:r>
      <w:r w:rsidR="00B85898">
        <w:rPr>
          <w:sz w:val="21"/>
          <w:szCs w:val="21"/>
          <w:lang w:eastAsia="pl-PL"/>
        </w:rPr>
        <w:t xml:space="preserve">zakresie </w:t>
      </w:r>
      <w:r w:rsidRPr="001C0829">
        <w:rPr>
          <w:sz w:val="21"/>
          <w:szCs w:val="21"/>
          <w:lang w:eastAsia="pl-PL"/>
        </w:rPr>
        <w:t xml:space="preserve">art. 108 ust. 1 pkt 5 ustawy </w:t>
      </w:r>
      <w:proofErr w:type="spellStart"/>
      <w:r w:rsidRPr="001C0829">
        <w:rPr>
          <w:sz w:val="21"/>
          <w:szCs w:val="21"/>
          <w:lang w:eastAsia="pl-PL"/>
        </w:rPr>
        <w:t>Pzp</w:t>
      </w:r>
      <w:proofErr w:type="spellEnd"/>
      <w:r w:rsidRPr="001C0829">
        <w:rPr>
          <w:sz w:val="21"/>
          <w:szCs w:val="21"/>
          <w:lang w:eastAsia="pl-PL"/>
        </w:rPr>
        <w:t xml:space="preserve">, o braku przynależności </w:t>
      </w:r>
      <w:r w:rsidRPr="001C0829">
        <w:rPr>
          <w:sz w:val="21"/>
          <w:szCs w:val="21"/>
          <w:lang w:eastAsia="pl-PL"/>
        </w:rPr>
        <w:br/>
        <w:t>do tej samej grupy kapitałowej w rozumieniu ustawy z dnia 16 lutego 2007 r. o ochronie konkurencji i konsumentów (Dz. U. z 2020 r. poz. 1076 i 1078), z innym Wykonawcą, który złożył odrębną ofertę</w:t>
      </w:r>
      <w:r w:rsidR="00A94D2B" w:rsidRPr="001C0829">
        <w:rPr>
          <w:sz w:val="21"/>
          <w:szCs w:val="21"/>
          <w:lang w:eastAsia="pl-PL"/>
        </w:rPr>
        <w:t xml:space="preserve">, albo oświadczenie o przynależności do tej samej grupy kapitałowej wraz </w:t>
      </w:r>
      <w:r w:rsidR="00A94D2B" w:rsidRPr="001C0829">
        <w:rPr>
          <w:sz w:val="21"/>
          <w:szCs w:val="21"/>
          <w:lang w:eastAsia="pl-PL"/>
        </w:rPr>
        <w:br/>
        <w:t>z dokumentami lub informacjami potwierdzającymi przygotowanie oferty niezależnie od innego Wykonawcy należącego</w:t>
      </w:r>
      <w:r w:rsidR="00D04A7B" w:rsidRPr="001C0829">
        <w:rPr>
          <w:sz w:val="21"/>
          <w:szCs w:val="21"/>
          <w:lang w:eastAsia="pl-PL"/>
        </w:rPr>
        <w:t xml:space="preserve"> do tej samej grupy kapitałowej – </w:t>
      </w:r>
      <w:r w:rsidR="00D04A7B" w:rsidRPr="001C0829">
        <w:rPr>
          <w:b/>
          <w:sz w:val="21"/>
          <w:szCs w:val="21"/>
          <w:lang w:eastAsia="pl-PL"/>
        </w:rPr>
        <w:t xml:space="preserve">załącznik nr </w:t>
      </w:r>
      <w:r w:rsidR="006E5CE7">
        <w:rPr>
          <w:b/>
          <w:sz w:val="21"/>
          <w:szCs w:val="21"/>
          <w:lang w:eastAsia="pl-PL"/>
        </w:rPr>
        <w:t xml:space="preserve">5 </w:t>
      </w:r>
      <w:r w:rsidR="00D04A7B" w:rsidRPr="001C0829">
        <w:rPr>
          <w:b/>
          <w:sz w:val="21"/>
          <w:szCs w:val="21"/>
          <w:lang w:eastAsia="pl-PL"/>
        </w:rPr>
        <w:t>do SWZ</w:t>
      </w:r>
      <w:r w:rsidR="00D04A7B" w:rsidRPr="001C0829">
        <w:rPr>
          <w:sz w:val="21"/>
          <w:szCs w:val="21"/>
          <w:lang w:eastAsia="pl-PL"/>
        </w:rPr>
        <w:t>;</w:t>
      </w:r>
    </w:p>
    <w:p w14:paraId="443E60EB" w14:textId="012C68CF" w:rsidR="007267B2" w:rsidRPr="001C0829" w:rsidRDefault="00031304" w:rsidP="00CA6BD1">
      <w:pPr>
        <w:pStyle w:val="Bezodstpw"/>
        <w:numPr>
          <w:ilvl w:val="2"/>
          <w:numId w:val="20"/>
        </w:numPr>
        <w:jc w:val="both"/>
        <w:rPr>
          <w:sz w:val="21"/>
          <w:szCs w:val="21"/>
          <w:lang w:eastAsia="pl-PL"/>
        </w:rPr>
      </w:pPr>
      <w:r w:rsidRPr="001C0829">
        <w:rPr>
          <w:sz w:val="21"/>
          <w:szCs w:val="21"/>
        </w:rPr>
        <w:t>zaświadczenie</w:t>
      </w:r>
      <w:r w:rsidR="007267B2" w:rsidRPr="001C0829">
        <w:rPr>
          <w:sz w:val="21"/>
          <w:szCs w:val="21"/>
        </w:rPr>
        <w:t xml:space="preserve"> właściwego naczelnika urzędu skarbowego potwierdzające, że W</w:t>
      </w:r>
      <w:r w:rsidRPr="001C0829">
        <w:rPr>
          <w:sz w:val="21"/>
          <w:szCs w:val="21"/>
        </w:rPr>
        <w:t xml:space="preserve">ykonawca </w:t>
      </w:r>
      <w:r w:rsidRPr="001C0829">
        <w:rPr>
          <w:sz w:val="21"/>
          <w:szCs w:val="21"/>
        </w:rPr>
        <w:br/>
      </w:r>
      <w:r w:rsidR="007267B2" w:rsidRPr="001C0829">
        <w:rPr>
          <w:sz w:val="21"/>
          <w:szCs w:val="21"/>
        </w:rPr>
        <w:t xml:space="preserve">nie zalega z opłacaniem podatków i opłat, w </w:t>
      </w:r>
      <w:r w:rsidR="00B85898">
        <w:rPr>
          <w:sz w:val="21"/>
          <w:szCs w:val="21"/>
        </w:rPr>
        <w:t xml:space="preserve"> zakresie </w:t>
      </w:r>
      <w:r w:rsidR="007267B2" w:rsidRPr="001C0829">
        <w:rPr>
          <w:sz w:val="21"/>
          <w:szCs w:val="21"/>
        </w:rPr>
        <w:t xml:space="preserve"> art. 109</w:t>
      </w:r>
      <w:r w:rsidR="00501C9A" w:rsidRPr="001C0829">
        <w:rPr>
          <w:sz w:val="21"/>
          <w:szCs w:val="21"/>
        </w:rPr>
        <w:t xml:space="preserve"> ust. 1 pkt </w:t>
      </w:r>
      <w:r w:rsidR="007267B2" w:rsidRPr="001C0829">
        <w:rPr>
          <w:sz w:val="21"/>
          <w:szCs w:val="21"/>
        </w:rPr>
        <w:t xml:space="preserve">1 ustawy </w:t>
      </w:r>
      <w:proofErr w:type="spellStart"/>
      <w:r w:rsidR="007267B2" w:rsidRPr="001C0829">
        <w:rPr>
          <w:sz w:val="21"/>
          <w:szCs w:val="21"/>
        </w:rPr>
        <w:t>Pzp</w:t>
      </w:r>
      <w:proofErr w:type="spellEnd"/>
      <w:r w:rsidR="007267B2" w:rsidRPr="001C0829">
        <w:rPr>
          <w:sz w:val="21"/>
          <w:szCs w:val="21"/>
        </w:rPr>
        <w:t xml:space="preserve">, wystawione nie wcześniej niż 3 miesiące przed jego złożeniem, a w przypadku zalegania z opłacaniem podatków lub opłat wraz z zaświadczeniem Zamawiający żąda złożenia dokumentów potwierdzających, </w:t>
      </w:r>
      <w:r w:rsidR="007267B2" w:rsidRPr="001C0829">
        <w:rPr>
          <w:sz w:val="21"/>
          <w:szCs w:val="21"/>
        </w:rPr>
        <w:br/>
        <w:t xml:space="preserve">że przed upływem terminu składania ofert Wykonawca dokonał płatności należnych podatków </w:t>
      </w:r>
      <w:r w:rsidR="007267B2" w:rsidRPr="001C0829">
        <w:rPr>
          <w:sz w:val="21"/>
          <w:szCs w:val="21"/>
        </w:rPr>
        <w:br/>
        <w:t>lub opłat wraz z odsetkami lub grzywnami lub zawarł wiążące porozumienie w sprawie spłat tych należności;</w:t>
      </w:r>
    </w:p>
    <w:p w14:paraId="0739AB49" w14:textId="1C54AB29" w:rsidR="007267B2" w:rsidRPr="001C0829" w:rsidRDefault="00031304" w:rsidP="00CA6BD1">
      <w:pPr>
        <w:pStyle w:val="Bezodstpw"/>
        <w:numPr>
          <w:ilvl w:val="2"/>
          <w:numId w:val="20"/>
        </w:numPr>
        <w:jc w:val="both"/>
        <w:rPr>
          <w:sz w:val="21"/>
          <w:szCs w:val="21"/>
          <w:lang w:eastAsia="pl-PL"/>
        </w:rPr>
      </w:pPr>
      <w:r w:rsidRPr="001C0829">
        <w:rPr>
          <w:sz w:val="21"/>
          <w:szCs w:val="21"/>
        </w:rPr>
        <w:t>zaświadczenie albo inny dokument</w:t>
      </w:r>
      <w:r w:rsidR="00501C9A" w:rsidRPr="001C0829">
        <w:rPr>
          <w:sz w:val="21"/>
          <w:szCs w:val="21"/>
        </w:rPr>
        <w:t xml:space="preserve"> właściwej terenowej jednostki organizacyjnej Zakładu Ubezpieczeń Społecznych lub właściwego oddziału regionalnego lub właściwej placówki terenowej Kasy Rolniczego Ubezpieczenia Społecznego potwierdzające, że Wykonawca nie zalega </w:t>
      </w:r>
      <w:r w:rsidR="00501C9A" w:rsidRPr="001C0829">
        <w:rPr>
          <w:sz w:val="21"/>
          <w:szCs w:val="21"/>
        </w:rPr>
        <w:br/>
        <w:t xml:space="preserve">z opłacaniem składek na ubezpieczenia społeczne i zdrowotne, w </w:t>
      </w:r>
      <w:r w:rsidR="00B85898">
        <w:rPr>
          <w:sz w:val="21"/>
          <w:szCs w:val="21"/>
        </w:rPr>
        <w:t>zakresie</w:t>
      </w:r>
      <w:r w:rsidR="00501C9A" w:rsidRPr="001C0829">
        <w:rPr>
          <w:sz w:val="21"/>
          <w:szCs w:val="21"/>
        </w:rPr>
        <w:t xml:space="preserve"> art. 109 ust. 1 pkt 1 ustawy </w:t>
      </w:r>
      <w:proofErr w:type="spellStart"/>
      <w:r w:rsidR="00501C9A" w:rsidRPr="001C0829">
        <w:rPr>
          <w:sz w:val="21"/>
          <w:szCs w:val="21"/>
        </w:rPr>
        <w:t>Pzp</w:t>
      </w:r>
      <w:proofErr w:type="spellEnd"/>
      <w:r w:rsidRPr="001C0829">
        <w:rPr>
          <w:sz w:val="21"/>
          <w:szCs w:val="21"/>
        </w:rPr>
        <w:t>, wystawione</w:t>
      </w:r>
      <w:r w:rsidR="00501C9A" w:rsidRPr="001C0829">
        <w:rPr>
          <w:sz w:val="21"/>
          <w:szCs w:val="21"/>
        </w:rPr>
        <w:t xml:space="preserve"> nie wcześniej niż 3 miesiące przed jego złożeniem, a w przypadku zalegania z opłacaniem składek na ubezpieczenia społeczne lub zdrowotne wraz z zaświadczeniem albo innym dokumentem Zamawiający żąda złożenia dokumentów potwierdzających, </w:t>
      </w:r>
      <w:r w:rsidR="00501C9A" w:rsidRPr="001C0829">
        <w:rPr>
          <w:sz w:val="21"/>
          <w:szCs w:val="21"/>
        </w:rPr>
        <w:br/>
        <w:t>że przed upływem terminu składania ofert Wykonawca dokonał płatności należnych składek na ubezpieczenia społeczne lub zdrowotne wraz odsetkami lub grzywnami lub zawarł wiążące porozumienie w sprawie spłat tych należności</w:t>
      </w:r>
      <w:r w:rsidR="005408D0" w:rsidRPr="001C0829">
        <w:rPr>
          <w:sz w:val="21"/>
          <w:szCs w:val="21"/>
        </w:rPr>
        <w:t>;</w:t>
      </w:r>
    </w:p>
    <w:p w14:paraId="5BAC311D" w14:textId="03C04443" w:rsidR="00C63661" w:rsidRPr="001C0829" w:rsidRDefault="005408D0" w:rsidP="00CA6BD1">
      <w:pPr>
        <w:pStyle w:val="Bezodstpw"/>
        <w:numPr>
          <w:ilvl w:val="2"/>
          <w:numId w:val="20"/>
        </w:numPr>
        <w:jc w:val="both"/>
        <w:rPr>
          <w:sz w:val="21"/>
          <w:szCs w:val="21"/>
          <w:lang w:eastAsia="pl-PL"/>
        </w:rPr>
      </w:pPr>
      <w:r w:rsidRPr="001C0829">
        <w:rPr>
          <w:rFonts w:ascii="Calibri" w:eastAsia="Times New Roman" w:hAnsi="Calibri" w:cs="Calibri"/>
          <w:sz w:val="21"/>
          <w:szCs w:val="21"/>
          <w:lang w:eastAsia="pl-PL"/>
        </w:rPr>
        <w:t>o</w:t>
      </w:r>
      <w:r w:rsidR="009C6CEC" w:rsidRPr="001C0829">
        <w:rPr>
          <w:sz w:val="21"/>
          <w:szCs w:val="21"/>
        </w:rPr>
        <w:t>dpis</w:t>
      </w:r>
      <w:r w:rsidR="00132018" w:rsidRPr="001C0829">
        <w:rPr>
          <w:sz w:val="21"/>
          <w:szCs w:val="21"/>
        </w:rPr>
        <w:t xml:space="preserve"> lub informacj</w:t>
      </w:r>
      <w:r w:rsidR="006B78AC" w:rsidRPr="001C0829">
        <w:rPr>
          <w:sz w:val="21"/>
          <w:szCs w:val="21"/>
        </w:rPr>
        <w:t>a</w:t>
      </w:r>
      <w:r w:rsidR="009C6CEC" w:rsidRPr="001C0829">
        <w:rPr>
          <w:sz w:val="21"/>
          <w:szCs w:val="21"/>
        </w:rPr>
        <w:t xml:space="preserve"> z Krajowego Rejestru Sądowego lub z Centralnej Ewidencji i Informacji </w:t>
      </w:r>
      <w:r w:rsidR="0095412E" w:rsidRPr="001C0829">
        <w:rPr>
          <w:sz w:val="21"/>
          <w:szCs w:val="21"/>
        </w:rPr>
        <w:br/>
      </w:r>
      <w:r w:rsidR="009C6CEC" w:rsidRPr="001C0829">
        <w:rPr>
          <w:sz w:val="21"/>
          <w:szCs w:val="21"/>
        </w:rPr>
        <w:t xml:space="preserve">o Działalności </w:t>
      </w:r>
      <w:r w:rsidR="00B85898" w:rsidRPr="001C0829">
        <w:rPr>
          <w:sz w:val="21"/>
          <w:szCs w:val="21"/>
        </w:rPr>
        <w:t xml:space="preserve">Gospodarczej </w:t>
      </w:r>
      <w:r w:rsidR="00B85898">
        <w:rPr>
          <w:sz w:val="21"/>
          <w:szCs w:val="21"/>
        </w:rPr>
        <w:t xml:space="preserve">w </w:t>
      </w:r>
      <w:r w:rsidR="00B85898" w:rsidRPr="001C0829">
        <w:rPr>
          <w:sz w:val="21"/>
          <w:szCs w:val="21"/>
        </w:rPr>
        <w:t>zakresie</w:t>
      </w:r>
      <w:r w:rsidR="001250A1" w:rsidRPr="001C0829">
        <w:rPr>
          <w:sz w:val="21"/>
          <w:szCs w:val="21"/>
        </w:rPr>
        <w:t xml:space="preserve"> art. 109 ust. 1 pkt 4 ustawy</w:t>
      </w:r>
      <w:r w:rsidR="0095412E" w:rsidRPr="001C0829">
        <w:rPr>
          <w:sz w:val="21"/>
          <w:szCs w:val="21"/>
        </w:rPr>
        <w:t>, sporządzone nie wcześniej niż 3 miesiące przed jej złożeniem, jeżeli odrębne przepisy wymagają wpisu do rejestru lub ewidencji</w:t>
      </w:r>
      <w:r w:rsidR="00FF0024" w:rsidRPr="001C0829">
        <w:rPr>
          <w:sz w:val="21"/>
          <w:szCs w:val="21"/>
        </w:rPr>
        <w:t>;</w:t>
      </w:r>
    </w:p>
    <w:p w14:paraId="79BAF3FF" w14:textId="625B4782" w:rsidR="006B5D9E" w:rsidRPr="001C0829" w:rsidRDefault="006B5D9E" w:rsidP="00CA6BD1">
      <w:pPr>
        <w:pStyle w:val="Bezodstpw"/>
        <w:numPr>
          <w:ilvl w:val="2"/>
          <w:numId w:val="20"/>
        </w:numPr>
        <w:jc w:val="both"/>
        <w:rPr>
          <w:sz w:val="21"/>
          <w:szCs w:val="21"/>
          <w:lang w:eastAsia="pl-PL"/>
        </w:rPr>
      </w:pPr>
      <w:r w:rsidRPr="001C0829">
        <w:rPr>
          <w:sz w:val="21"/>
          <w:szCs w:val="21"/>
        </w:rPr>
        <w:t>wykaz robót budowlanych</w:t>
      </w:r>
      <w:r w:rsidR="00320588" w:rsidRPr="001C0829">
        <w:rPr>
          <w:sz w:val="21"/>
          <w:szCs w:val="21"/>
        </w:rPr>
        <w:t xml:space="preserve">, spełniających warunki wskazane </w:t>
      </w:r>
      <w:r w:rsidR="00B441F7" w:rsidRPr="001C0829">
        <w:rPr>
          <w:sz w:val="21"/>
          <w:szCs w:val="21"/>
        </w:rPr>
        <w:t>w pkt. 7.1.4. lit a</w:t>
      </w:r>
      <w:r w:rsidR="00320588" w:rsidRPr="001C0829">
        <w:rPr>
          <w:sz w:val="21"/>
          <w:szCs w:val="21"/>
        </w:rPr>
        <w:t xml:space="preserve"> SWZ, wykonanych</w:t>
      </w:r>
      <w:r w:rsidRPr="001C0829">
        <w:rPr>
          <w:sz w:val="21"/>
          <w:szCs w:val="21"/>
        </w:rPr>
        <w:t xml:space="preserve"> nie wcześniej niż w okresie ostatnich 5 lat, a jeż</w:t>
      </w:r>
      <w:r w:rsidR="00FF0024" w:rsidRPr="001C0829">
        <w:rPr>
          <w:sz w:val="21"/>
          <w:szCs w:val="21"/>
        </w:rPr>
        <w:t>eli okres prowadzenia dzia</w:t>
      </w:r>
      <w:r w:rsidRPr="001C0829">
        <w:rPr>
          <w:sz w:val="21"/>
          <w:szCs w:val="21"/>
        </w:rPr>
        <w:t xml:space="preserve">łalności jest krótszy – w tym okresie, wraz z podaniem ich rodzaju, wartości, daty </w:t>
      </w:r>
      <w:r w:rsidR="00FF0024" w:rsidRPr="001C0829">
        <w:rPr>
          <w:sz w:val="21"/>
          <w:szCs w:val="21"/>
        </w:rPr>
        <w:br/>
        <w:t>i miejsca wykonania oraz podmio</w:t>
      </w:r>
      <w:r w:rsidRPr="001C0829">
        <w:rPr>
          <w:sz w:val="21"/>
          <w:szCs w:val="21"/>
        </w:rPr>
        <w:t>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w:t>
      </w:r>
      <w:r w:rsidR="00FF0024" w:rsidRPr="001C0829">
        <w:rPr>
          <w:sz w:val="21"/>
          <w:szCs w:val="21"/>
        </w:rPr>
        <w:t>eli W</w:t>
      </w:r>
      <w:r w:rsidRPr="001C0829">
        <w:rPr>
          <w:sz w:val="21"/>
          <w:szCs w:val="21"/>
        </w:rPr>
        <w:t xml:space="preserve">ykonawca z przyczyn niezależnych </w:t>
      </w:r>
      <w:r w:rsidRPr="001C0829">
        <w:rPr>
          <w:sz w:val="21"/>
          <w:szCs w:val="21"/>
        </w:rPr>
        <w:lastRenderedPageBreak/>
        <w:t>od niego nie jest w stanie uzyskać tych dokumentów – inne odpowiednie dokumenty</w:t>
      </w:r>
      <w:r w:rsidR="00CB3148" w:rsidRPr="001C0829">
        <w:rPr>
          <w:sz w:val="21"/>
          <w:szCs w:val="21"/>
        </w:rPr>
        <w:t xml:space="preserve"> – </w:t>
      </w:r>
      <w:r w:rsidR="00CB3148" w:rsidRPr="001C0829">
        <w:rPr>
          <w:b/>
          <w:sz w:val="21"/>
          <w:szCs w:val="21"/>
        </w:rPr>
        <w:t xml:space="preserve">załącznik </w:t>
      </w:r>
      <w:r w:rsidR="00CB3148" w:rsidRPr="001C0829">
        <w:rPr>
          <w:b/>
          <w:sz w:val="21"/>
          <w:szCs w:val="21"/>
        </w:rPr>
        <w:br/>
        <w:t xml:space="preserve">nr </w:t>
      </w:r>
      <w:r w:rsidR="006E5CE7">
        <w:rPr>
          <w:b/>
          <w:sz w:val="21"/>
          <w:szCs w:val="21"/>
        </w:rPr>
        <w:t>6</w:t>
      </w:r>
      <w:r w:rsidR="00CB3148" w:rsidRPr="001C0829">
        <w:rPr>
          <w:b/>
          <w:sz w:val="21"/>
          <w:szCs w:val="21"/>
        </w:rPr>
        <w:t xml:space="preserve"> do SWZ</w:t>
      </w:r>
      <w:r w:rsidR="00FF0024" w:rsidRPr="001C0829">
        <w:rPr>
          <w:sz w:val="21"/>
          <w:szCs w:val="21"/>
        </w:rPr>
        <w:t>;</w:t>
      </w:r>
    </w:p>
    <w:p w14:paraId="15F74D28" w14:textId="5CF72A81" w:rsidR="00FF0024" w:rsidRPr="001C0829" w:rsidRDefault="00FF0024" w:rsidP="00CA6BD1">
      <w:pPr>
        <w:pStyle w:val="Bezodstpw"/>
        <w:numPr>
          <w:ilvl w:val="2"/>
          <w:numId w:val="20"/>
        </w:numPr>
        <w:jc w:val="both"/>
        <w:rPr>
          <w:sz w:val="21"/>
          <w:szCs w:val="21"/>
          <w:lang w:eastAsia="pl-PL"/>
        </w:rPr>
      </w:pPr>
      <w:r w:rsidRPr="001C0829">
        <w:rPr>
          <w:sz w:val="21"/>
          <w:szCs w:val="21"/>
        </w:rPr>
        <w:t>wykaz osób</w:t>
      </w:r>
      <w:r w:rsidRPr="001C0829">
        <w:rPr>
          <w:rFonts w:cs="Times New Roman"/>
          <w:color w:val="000000"/>
          <w:sz w:val="21"/>
          <w:szCs w:val="21"/>
        </w:rPr>
        <w:t xml:space="preserve">, skierowanych przez Wykonawcę do realizacji zamówienia publicznego, </w:t>
      </w:r>
      <w:r w:rsidRPr="001C0829">
        <w:rPr>
          <w:rFonts w:cs="Times New Roman"/>
          <w:color w:val="000000"/>
          <w:sz w:val="21"/>
          <w:szCs w:val="21"/>
        </w:rPr>
        <w:br/>
        <w:t>w szczególności odpowiedzialnych za świadczenie usług, kontrolę jakości lub kierowanie robotami budowlanymi,</w:t>
      </w:r>
      <w:r w:rsidR="00320588" w:rsidRPr="001C0829">
        <w:rPr>
          <w:rFonts w:cs="Times New Roman"/>
          <w:color w:val="000000"/>
          <w:sz w:val="21"/>
          <w:szCs w:val="21"/>
        </w:rPr>
        <w:t xml:space="preserve"> w zakresie wskazanym pkt. 7.1.4. lit b SWZ,</w:t>
      </w:r>
      <w:r w:rsidRPr="001C0829">
        <w:rPr>
          <w:rFonts w:cs="Times New Roman"/>
          <w:color w:val="000000"/>
          <w:sz w:val="21"/>
          <w:szCs w:val="21"/>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w:t>
      </w:r>
      <w:r w:rsidR="006E6650" w:rsidRPr="001C0829">
        <w:rPr>
          <w:rFonts w:cs="Times New Roman"/>
          <w:color w:val="000000"/>
          <w:sz w:val="21"/>
          <w:szCs w:val="21"/>
        </w:rPr>
        <w:t xml:space="preserve"> – </w:t>
      </w:r>
      <w:r w:rsidR="006E6650" w:rsidRPr="001C0829">
        <w:rPr>
          <w:rFonts w:cs="Times New Roman"/>
          <w:b/>
          <w:color w:val="000000"/>
          <w:sz w:val="21"/>
          <w:szCs w:val="21"/>
        </w:rPr>
        <w:t xml:space="preserve">załącznik nr </w:t>
      </w:r>
      <w:r w:rsidR="006E5CE7">
        <w:rPr>
          <w:rFonts w:cs="Times New Roman"/>
          <w:b/>
          <w:color w:val="000000"/>
          <w:sz w:val="21"/>
          <w:szCs w:val="21"/>
        </w:rPr>
        <w:t>7</w:t>
      </w:r>
      <w:r w:rsidR="006E6650" w:rsidRPr="001C0829">
        <w:rPr>
          <w:rFonts w:cs="Times New Roman"/>
          <w:b/>
          <w:color w:val="000000"/>
          <w:sz w:val="21"/>
          <w:szCs w:val="21"/>
        </w:rPr>
        <w:t xml:space="preserve"> do SWZ</w:t>
      </w:r>
      <w:r w:rsidRPr="001C0829">
        <w:rPr>
          <w:rFonts w:cs="Times New Roman"/>
          <w:color w:val="000000"/>
          <w:sz w:val="21"/>
          <w:szCs w:val="21"/>
        </w:rPr>
        <w:t>;</w:t>
      </w:r>
    </w:p>
    <w:p w14:paraId="436491A8" w14:textId="5854A921" w:rsidR="005C4EA3" w:rsidRPr="001C0829" w:rsidRDefault="00617F21" w:rsidP="00CA6BD1">
      <w:pPr>
        <w:pStyle w:val="Bezodstpw"/>
        <w:numPr>
          <w:ilvl w:val="1"/>
          <w:numId w:val="20"/>
        </w:numPr>
        <w:ind w:left="709" w:hanging="709"/>
        <w:jc w:val="both"/>
        <w:rPr>
          <w:sz w:val="21"/>
          <w:szCs w:val="21"/>
          <w:lang w:eastAsia="pl-PL"/>
        </w:rPr>
      </w:pPr>
      <w:r w:rsidRPr="001C0829">
        <w:rPr>
          <w:rFonts w:ascii="Calibri" w:eastAsia="Times New Roman" w:hAnsi="Calibri" w:cs="Calibri"/>
          <w:sz w:val="21"/>
          <w:szCs w:val="21"/>
          <w:lang w:eastAsia="pl-PL"/>
        </w:rPr>
        <w:t>Wykonawca nie jest zobowiązany do złożenia doku</w:t>
      </w:r>
      <w:r w:rsidR="005269E4" w:rsidRPr="001C0829">
        <w:rPr>
          <w:rFonts w:ascii="Calibri" w:eastAsia="Times New Roman" w:hAnsi="Calibri" w:cs="Calibri"/>
          <w:sz w:val="21"/>
          <w:szCs w:val="21"/>
          <w:lang w:eastAsia="pl-PL"/>
        </w:rPr>
        <w:t xml:space="preserve">mentów, o których mowa w pkt </w:t>
      </w:r>
      <w:r w:rsidR="006E6650" w:rsidRPr="001C0829">
        <w:rPr>
          <w:rFonts w:ascii="Calibri" w:eastAsia="Times New Roman" w:hAnsi="Calibri" w:cs="Calibri"/>
          <w:sz w:val="21"/>
          <w:szCs w:val="21"/>
          <w:lang w:eastAsia="pl-PL"/>
        </w:rPr>
        <w:t>8</w:t>
      </w:r>
      <w:r w:rsidR="005269E4" w:rsidRPr="001C0829">
        <w:rPr>
          <w:rFonts w:ascii="Calibri" w:eastAsia="Times New Roman" w:hAnsi="Calibri" w:cs="Calibri"/>
          <w:sz w:val="21"/>
          <w:szCs w:val="21"/>
          <w:lang w:eastAsia="pl-PL"/>
        </w:rPr>
        <w:t>.3</w:t>
      </w:r>
      <w:r w:rsidR="005B1CAC" w:rsidRPr="001C0829">
        <w:rPr>
          <w:rFonts w:ascii="Calibri" w:eastAsia="Times New Roman" w:hAnsi="Calibri" w:cs="Calibri"/>
          <w:sz w:val="21"/>
          <w:szCs w:val="21"/>
          <w:lang w:eastAsia="pl-PL"/>
        </w:rPr>
        <w:t>.5</w:t>
      </w:r>
      <w:r w:rsidRPr="001C0829">
        <w:rPr>
          <w:rFonts w:ascii="Calibri" w:eastAsia="Times New Roman" w:hAnsi="Calibri" w:cs="Calibri"/>
          <w:sz w:val="21"/>
          <w:szCs w:val="21"/>
          <w:lang w:eastAsia="pl-PL"/>
        </w:rPr>
        <w:t xml:space="preserve">., jeżeli Zamawiający może je uzyskać za pomocą bezpłatnych i ogólnodostępnych baz danych, o ile Wykonawca wskazał dane umożliwiające dostęp do tych dokumentów. </w:t>
      </w:r>
      <w:r w:rsidR="00483F7C" w:rsidRPr="001C0829">
        <w:rPr>
          <w:rFonts w:ascii="Calibri" w:eastAsia="Times New Roman" w:hAnsi="Calibri" w:cs="Calibri"/>
          <w:sz w:val="21"/>
          <w:szCs w:val="21"/>
          <w:lang w:eastAsia="pl-PL"/>
        </w:rPr>
        <w:t xml:space="preserve">Zamawiający może żądać </w:t>
      </w:r>
      <w:r w:rsidR="005C4EA3" w:rsidRPr="001C0829">
        <w:rPr>
          <w:rFonts w:ascii="Calibri" w:eastAsia="Times New Roman" w:hAnsi="Calibri" w:cs="Calibri"/>
          <w:sz w:val="21"/>
          <w:szCs w:val="21"/>
          <w:lang w:eastAsia="pl-PL"/>
        </w:rPr>
        <w:br/>
      </w:r>
      <w:r w:rsidR="00483F7C" w:rsidRPr="001C0829">
        <w:rPr>
          <w:rFonts w:ascii="Calibri" w:eastAsia="Times New Roman" w:hAnsi="Calibri" w:cs="Calibri"/>
          <w:sz w:val="21"/>
          <w:szCs w:val="21"/>
          <w:lang w:eastAsia="pl-PL"/>
        </w:rPr>
        <w:t>od Wykonawcy przedstawienia tłumaczenia na język polski pobranych samodzi</w:t>
      </w:r>
      <w:r w:rsidR="00100AB1" w:rsidRPr="001C0829">
        <w:rPr>
          <w:rFonts w:ascii="Calibri" w:eastAsia="Times New Roman" w:hAnsi="Calibri" w:cs="Calibri"/>
          <w:sz w:val="21"/>
          <w:szCs w:val="21"/>
          <w:lang w:eastAsia="pl-PL"/>
        </w:rPr>
        <w:t>elnie przez Zamawiającego podmiotowych środków dowodowych lub dokumentów.</w:t>
      </w:r>
    </w:p>
    <w:p w14:paraId="54D914AB" w14:textId="23FAFE81" w:rsidR="00D44E7A" w:rsidRPr="001C0829" w:rsidRDefault="0021667C" w:rsidP="00CA6BD1">
      <w:pPr>
        <w:pStyle w:val="Bezodstpw"/>
        <w:numPr>
          <w:ilvl w:val="1"/>
          <w:numId w:val="20"/>
        </w:numPr>
        <w:ind w:left="709" w:hanging="709"/>
        <w:jc w:val="both"/>
        <w:rPr>
          <w:b/>
          <w:sz w:val="21"/>
          <w:szCs w:val="21"/>
          <w:lang w:eastAsia="pl-PL"/>
        </w:rPr>
      </w:pPr>
      <w:r w:rsidRPr="001C0829">
        <w:rPr>
          <w:b/>
          <w:sz w:val="21"/>
          <w:szCs w:val="21"/>
        </w:rPr>
        <w:t>J</w:t>
      </w:r>
      <w:r w:rsidR="00617F21" w:rsidRPr="001C0829">
        <w:rPr>
          <w:b/>
          <w:sz w:val="21"/>
          <w:szCs w:val="21"/>
        </w:rPr>
        <w:t>eżeli W</w:t>
      </w:r>
      <w:r w:rsidRPr="001C0829">
        <w:rPr>
          <w:b/>
          <w:sz w:val="21"/>
          <w:szCs w:val="21"/>
        </w:rPr>
        <w:t>ykonawca ma siedzibę lub miejsce zamieszkania poza granicami Rzec</w:t>
      </w:r>
      <w:r w:rsidR="00617F21" w:rsidRPr="001C0829">
        <w:rPr>
          <w:b/>
          <w:sz w:val="21"/>
          <w:szCs w:val="21"/>
        </w:rPr>
        <w:t>zypospolitej Polskiej, zamiast</w:t>
      </w:r>
      <w:r w:rsidR="00D44E7A" w:rsidRPr="001C0829">
        <w:rPr>
          <w:b/>
          <w:sz w:val="21"/>
          <w:szCs w:val="21"/>
        </w:rPr>
        <w:t>:</w:t>
      </w:r>
    </w:p>
    <w:p w14:paraId="498E2EEE" w14:textId="1666F6F8" w:rsidR="00D44E7A" w:rsidRPr="001C0829" w:rsidRDefault="00D44E7A" w:rsidP="00CA6BD1">
      <w:pPr>
        <w:pStyle w:val="Bezodstpw"/>
        <w:numPr>
          <w:ilvl w:val="2"/>
          <w:numId w:val="20"/>
        </w:numPr>
        <w:jc w:val="both"/>
        <w:rPr>
          <w:sz w:val="21"/>
          <w:szCs w:val="21"/>
          <w:lang w:eastAsia="pl-PL"/>
        </w:rPr>
      </w:pPr>
      <w:r w:rsidRPr="001C0829">
        <w:rPr>
          <w:rFonts w:cs="Times New Roman"/>
          <w:color w:val="000000"/>
          <w:sz w:val="21"/>
          <w:szCs w:val="21"/>
        </w:rPr>
        <w:t>informacji z Krajowego Rejestru Karnego</w:t>
      </w:r>
      <w:r w:rsidRPr="001C0829">
        <w:rPr>
          <w:sz w:val="21"/>
          <w:szCs w:val="21"/>
        </w:rPr>
        <w:t xml:space="preserve">, o której mowa w pkt </w:t>
      </w:r>
      <w:r w:rsidR="006E6650" w:rsidRPr="001C0829">
        <w:rPr>
          <w:sz w:val="21"/>
          <w:szCs w:val="21"/>
        </w:rPr>
        <w:t>8</w:t>
      </w:r>
      <w:r w:rsidRPr="001C0829">
        <w:rPr>
          <w:sz w:val="21"/>
          <w:szCs w:val="21"/>
        </w:rPr>
        <w:t xml:space="preserve">.3.1. SWZ – </w:t>
      </w:r>
      <w:r w:rsidRPr="001C0829">
        <w:rPr>
          <w:rFonts w:cs="Times New Roman"/>
          <w:color w:val="000000"/>
          <w:sz w:val="21"/>
          <w:szCs w:val="21"/>
        </w:rPr>
        <w:t xml:space="preserve">składa informację </w:t>
      </w:r>
      <w:r w:rsidRPr="001C0829">
        <w:rPr>
          <w:rFonts w:cs="Times New Roman"/>
          <w:color w:val="000000"/>
          <w:sz w:val="21"/>
          <w:szCs w:val="21"/>
        </w:rPr>
        <w:br/>
        <w:t xml:space="preserve">z odpowiedniego rejestru, takiego jak rejestr sądowy, albo, w przypadku braku takiego rejestru, inny równoważny dokument wydany przez właściwy organ sądowy lub administracyjny kraju, </w:t>
      </w:r>
      <w:r w:rsidRPr="001C0829">
        <w:rPr>
          <w:rFonts w:cs="Times New Roman"/>
          <w:color w:val="000000"/>
          <w:sz w:val="21"/>
          <w:szCs w:val="21"/>
        </w:rPr>
        <w:br/>
        <w:t>w którym Wykonawca ma siedzibę lub miejsce zamieszka</w:t>
      </w:r>
      <w:r w:rsidR="00B67057" w:rsidRPr="001C0829">
        <w:rPr>
          <w:rFonts w:cs="Times New Roman"/>
          <w:color w:val="000000"/>
          <w:sz w:val="21"/>
          <w:szCs w:val="21"/>
        </w:rPr>
        <w:t xml:space="preserve">nia, w </w:t>
      </w:r>
      <w:r w:rsidR="00B85898">
        <w:rPr>
          <w:rFonts w:cs="Times New Roman"/>
          <w:color w:val="000000"/>
          <w:sz w:val="21"/>
          <w:szCs w:val="21"/>
        </w:rPr>
        <w:t xml:space="preserve"> zakresie </w:t>
      </w:r>
      <w:r w:rsidR="00B67057" w:rsidRPr="001C0829">
        <w:rPr>
          <w:sz w:val="21"/>
          <w:szCs w:val="21"/>
        </w:rPr>
        <w:t xml:space="preserve">kreślonym w art. 108 </w:t>
      </w:r>
      <w:r w:rsidR="00B67057" w:rsidRPr="001C0829">
        <w:rPr>
          <w:sz w:val="21"/>
          <w:szCs w:val="21"/>
        </w:rPr>
        <w:br/>
        <w:t xml:space="preserve">ust. 1 pkt 1, 2 i 4 ustawy </w:t>
      </w:r>
      <w:proofErr w:type="spellStart"/>
      <w:r w:rsidR="00B67057" w:rsidRPr="001C0829">
        <w:rPr>
          <w:sz w:val="21"/>
          <w:szCs w:val="21"/>
        </w:rPr>
        <w:t>Pzp</w:t>
      </w:r>
      <w:proofErr w:type="spellEnd"/>
      <w:r w:rsidR="00B67057" w:rsidRPr="001C0829">
        <w:rPr>
          <w:sz w:val="21"/>
          <w:szCs w:val="21"/>
        </w:rPr>
        <w:t>;</w:t>
      </w:r>
    </w:p>
    <w:p w14:paraId="447CDCFE" w14:textId="53FE9C24" w:rsidR="00496548" w:rsidRPr="001C0829" w:rsidRDefault="00D44E7A" w:rsidP="00CA6BD1">
      <w:pPr>
        <w:pStyle w:val="Bezodstpw"/>
        <w:numPr>
          <w:ilvl w:val="2"/>
          <w:numId w:val="20"/>
        </w:numPr>
        <w:jc w:val="both"/>
        <w:rPr>
          <w:sz w:val="21"/>
          <w:szCs w:val="21"/>
          <w:lang w:eastAsia="pl-PL"/>
        </w:rPr>
      </w:pPr>
      <w:r w:rsidRPr="001C0829">
        <w:rPr>
          <w:rFonts w:cs="Times New Roman"/>
          <w:color w:val="000000"/>
          <w:sz w:val="21"/>
          <w:szCs w:val="21"/>
        </w:rPr>
        <w:t>zaświadcze</w:t>
      </w:r>
      <w:r w:rsidR="00F30F32" w:rsidRPr="001C0829">
        <w:rPr>
          <w:rFonts w:cs="Times New Roman"/>
          <w:color w:val="000000"/>
          <w:sz w:val="21"/>
          <w:szCs w:val="21"/>
        </w:rPr>
        <w:t>ń</w:t>
      </w:r>
      <w:r w:rsidRPr="001C0829">
        <w:rPr>
          <w:rFonts w:cs="Times New Roman"/>
          <w:color w:val="000000"/>
          <w:sz w:val="21"/>
          <w:szCs w:val="21"/>
        </w:rPr>
        <w:t>, o który</w:t>
      </w:r>
      <w:r w:rsidR="00F30F32" w:rsidRPr="001C0829">
        <w:rPr>
          <w:rFonts w:cs="Times New Roman"/>
          <w:color w:val="000000"/>
          <w:sz w:val="21"/>
          <w:szCs w:val="21"/>
        </w:rPr>
        <w:t>ch</w:t>
      </w:r>
      <w:r w:rsidRPr="001C0829">
        <w:rPr>
          <w:rFonts w:cs="Times New Roman"/>
          <w:color w:val="000000"/>
          <w:sz w:val="21"/>
          <w:szCs w:val="21"/>
        </w:rPr>
        <w:t xml:space="preserve"> mowa w pkt </w:t>
      </w:r>
      <w:r w:rsidR="006E6650" w:rsidRPr="001C0829">
        <w:rPr>
          <w:rFonts w:cs="Times New Roman"/>
          <w:color w:val="000000"/>
          <w:sz w:val="21"/>
          <w:szCs w:val="21"/>
        </w:rPr>
        <w:t>8</w:t>
      </w:r>
      <w:r w:rsidRPr="001C0829">
        <w:rPr>
          <w:rFonts w:cs="Times New Roman"/>
          <w:color w:val="000000"/>
          <w:sz w:val="21"/>
          <w:szCs w:val="21"/>
        </w:rPr>
        <w:t xml:space="preserve">.3.3. </w:t>
      </w:r>
      <w:r w:rsidR="00B67057" w:rsidRPr="001C0829">
        <w:rPr>
          <w:rFonts w:cs="Times New Roman"/>
          <w:color w:val="000000"/>
          <w:sz w:val="21"/>
          <w:szCs w:val="21"/>
        </w:rPr>
        <w:t xml:space="preserve">i </w:t>
      </w:r>
      <w:r w:rsidR="006E6650" w:rsidRPr="001C0829">
        <w:rPr>
          <w:rFonts w:cs="Times New Roman"/>
          <w:color w:val="000000"/>
          <w:sz w:val="21"/>
          <w:szCs w:val="21"/>
        </w:rPr>
        <w:t>8</w:t>
      </w:r>
      <w:r w:rsidR="00B67057" w:rsidRPr="001C0829">
        <w:rPr>
          <w:rFonts w:cs="Times New Roman"/>
          <w:color w:val="000000"/>
          <w:sz w:val="21"/>
          <w:szCs w:val="21"/>
        </w:rPr>
        <w:t xml:space="preserve">.3.4. </w:t>
      </w:r>
      <w:r w:rsidRPr="001C0829">
        <w:rPr>
          <w:rFonts w:cs="Times New Roman"/>
          <w:color w:val="000000"/>
          <w:sz w:val="21"/>
          <w:szCs w:val="21"/>
        </w:rPr>
        <w:t>SWZ</w:t>
      </w:r>
      <w:r w:rsidR="00B67057" w:rsidRPr="001C0829">
        <w:rPr>
          <w:rFonts w:cs="Times New Roman"/>
          <w:color w:val="000000"/>
          <w:sz w:val="21"/>
          <w:szCs w:val="21"/>
        </w:rPr>
        <w:t xml:space="preserve"> </w:t>
      </w:r>
      <w:r w:rsidR="00F30F32" w:rsidRPr="001C0829">
        <w:rPr>
          <w:rFonts w:cs="Times New Roman"/>
          <w:color w:val="000000"/>
          <w:sz w:val="21"/>
          <w:szCs w:val="21"/>
        </w:rPr>
        <w:t xml:space="preserve">– składa dokument lub dokumenty wystawione w kraju, w którym Wykonawca ma siedzibę lub miejsce zamieszkania, potwierdzające, że nie naruszył obowiązków dotyczących płatności podatków, opłat lub składek na ubezpieczenie społeczne lub zdrowotne, </w:t>
      </w:r>
    </w:p>
    <w:p w14:paraId="6D114E2C" w14:textId="771E9F45" w:rsidR="005408D0" w:rsidRPr="001C0829" w:rsidRDefault="00F30F32" w:rsidP="00CA6BD1">
      <w:pPr>
        <w:pStyle w:val="Bezodstpw"/>
        <w:numPr>
          <w:ilvl w:val="2"/>
          <w:numId w:val="20"/>
        </w:numPr>
        <w:jc w:val="both"/>
        <w:rPr>
          <w:sz w:val="21"/>
          <w:szCs w:val="21"/>
          <w:lang w:eastAsia="pl-PL"/>
        </w:rPr>
      </w:pPr>
      <w:r w:rsidRPr="001C0829">
        <w:rPr>
          <w:sz w:val="21"/>
          <w:szCs w:val="21"/>
          <w:lang w:eastAsia="pl-PL"/>
        </w:rPr>
        <w:t xml:space="preserve">dokumentów, o których mowa w pkt </w:t>
      </w:r>
      <w:r w:rsidR="006E6650" w:rsidRPr="001C0829">
        <w:rPr>
          <w:sz w:val="21"/>
          <w:szCs w:val="21"/>
          <w:lang w:eastAsia="pl-PL"/>
        </w:rPr>
        <w:t>8</w:t>
      </w:r>
      <w:r w:rsidRPr="001C0829">
        <w:rPr>
          <w:sz w:val="21"/>
          <w:szCs w:val="21"/>
          <w:lang w:eastAsia="pl-PL"/>
        </w:rPr>
        <w:t xml:space="preserve">.3.5. SWZ – </w:t>
      </w:r>
      <w:r w:rsidRPr="001C0829">
        <w:rPr>
          <w:rFonts w:cs="Times New Roman"/>
          <w:color w:val="000000"/>
          <w:sz w:val="21"/>
          <w:szCs w:val="21"/>
        </w:rPr>
        <w:t xml:space="preserve">składa dokument lub dokumenty wystawione </w:t>
      </w:r>
      <w:r w:rsidRPr="001C0829">
        <w:rPr>
          <w:rFonts w:cs="Times New Roman"/>
          <w:color w:val="000000"/>
          <w:sz w:val="21"/>
          <w:szCs w:val="21"/>
        </w:rPr>
        <w:br/>
        <w:t xml:space="preserve">w kraju, w którym Wykonawca ma siedzibę lub miejsce zamieszkania, potwierdzające, </w:t>
      </w:r>
      <w:r w:rsidRPr="001C0829">
        <w:rPr>
          <w:rFonts w:cs="Times New Roman"/>
          <w:color w:val="000000"/>
          <w:sz w:val="21"/>
          <w:szCs w:val="21"/>
        </w:rPr>
        <w:br/>
        <w:t xml:space="preserve">że nie otwarto jego likwidacji, nie ogłoszono upadłości, jego aktywami nie zarządza likwidator lub sąd, nie zawarł układu z wierzycielami, jego działalność gospodarcza nie jest zawieszona </w:t>
      </w:r>
      <w:r w:rsidRPr="001C0829">
        <w:rPr>
          <w:rFonts w:cs="Times New Roman"/>
          <w:color w:val="000000"/>
          <w:sz w:val="21"/>
          <w:szCs w:val="21"/>
        </w:rPr>
        <w:br/>
        <w:t xml:space="preserve">ani nie znajduje się on w innej tego rodzaju sytuacji wynikającej z podobnej procedury przewidzianej w przepisach </w:t>
      </w:r>
      <w:r w:rsidR="00496548" w:rsidRPr="001C0829">
        <w:rPr>
          <w:rFonts w:cs="Times New Roman"/>
          <w:color w:val="000000"/>
          <w:sz w:val="21"/>
          <w:szCs w:val="21"/>
        </w:rPr>
        <w:t>miejsca wszczęcia tej procedury.</w:t>
      </w:r>
    </w:p>
    <w:p w14:paraId="3BE75490" w14:textId="60F8BFE3" w:rsidR="00496548" w:rsidRPr="001C0829" w:rsidRDefault="006E6650" w:rsidP="00CA6BD1">
      <w:pPr>
        <w:pStyle w:val="Bezodstpw"/>
        <w:numPr>
          <w:ilvl w:val="1"/>
          <w:numId w:val="20"/>
        </w:numPr>
        <w:ind w:left="709" w:hanging="709"/>
        <w:jc w:val="both"/>
        <w:rPr>
          <w:sz w:val="21"/>
          <w:szCs w:val="21"/>
          <w:lang w:eastAsia="pl-PL"/>
        </w:rPr>
      </w:pPr>
      <w:r w:rsidRPr="001C0829">
        <w:rPr>
          <w:sz w:val="21"/>
          <w:szCs w:val="21"/>
        </w:rPr>
        <w:t>Dokument, o którym mowa w pkt 8</w:t>
      </w:r>
      <w:r w:rsidR="00496548" w:rsidRPr="001C0829">
        <w:rPr>
          <w:sz w:val="21"/>
          <w:szCs w:val="21"/>
        </w:rPr>
        <w:t xml:space="preserve">.5.1., powinien być wystawiony nie wcześniej niż 6 miesięcy przed jego złożeniem. Dokumenty, o których mowa w pkt </w:t>
      </w:r>
      <w:r w:rsidRPr="001C0829">
        <w:rPr>
          <w:sz w:val="21"/>
          <w:szCs w:val="21"/>
        </w:rPr>
        <w:t>8.5.2. – 8</w:t>
      </w:r>
      <w:r w:rsidR="00496548" w:rsidRPr="001C0829">
        <w:rPr>
          <w:sz w:val="21"/>
          <w:szCs w:val="21"/>
        </w:rPr>
        <w:t>.5.3. powinny być wystawione nie wcześniej niż 3 miesiące przed ich złożeniem.</w:t>
      </w:r>
    </w:p>
    <w:p w14:paraId="58714032" w14:textId="2DA06969" w:rsidR="005C4EA3" w:rsidRPr="001C0829" w:rsidRDefault="00496548" w:rsidP="00CA6BD1">
      <w:pPr>
        <w:pStyle w:val="Bezodstpw"/>
        <w:numPr>
          <w:ilvl w:val="1"/>
          <w:numId w:val="20"/>
        </w:numPr>
        <w:ind w:left="709" w:hanging="709"/>
        <w:jc w:val="both"/>
        <w:rPr>
          <w:sz w:val="21"/>
          <w:szCs w:val="21"/>
          <w:lang w:eastAsia="pl-PL"/>
        </w:rPr>
      </w:pPr>
      <w:r w:rsidRPr="001C0829">
        <w:rPr>
          <w:sz w:val="21"/>
          <w:szCs w:val="21"/>
        </w:rPr>
        <w:t>Jeżeli w kraju, w którym W</w:t>
      </w:r>
      <w:r w:rsidR="0021667C" w:rsidRPr="001C0829">
        <w:rPr>
          <w:sz w:val="21"/>
          <w:szCs w:val="21"/>
        </w:rPr>
        <w:t xml:space="preserve">ykonawca ma siedzibę lub miejsce zamieszkania, nie wydaje się dokumentów, o których mowa w </w:t>
      </w:r>
      <w:r w:rsidR="005C4EA3" w:rsidRPr="001C0829">
        <w:rPr>
          <w:sz w:val="21"/>
          <w:szCs w:val="21"/>
        </w:rPr>
        <w:t>pkt</w:t>
      </w:r>
      <w:r w:rsidR="005269E4" w:rsidRPr="001C0829">
        <w:rPr>
          <w:sz w:val="21"/>
          <w:szCs w:val="21"/>
        </w:rPr>
        <w:t xml:space="preserve"> </w:t>
      </w:r>
      <w:r w:rsidR="006E6650" w:rsidRPr="001C0829">
        <w:rPr>
          <w:sz w:val="21"/>
          <w:szCs w:val="21"/>
        </w:rPr>
        <w:t>8</w:t>
      </w:r>
      <w:r w:rsidR="005269E4" w:rsidRPr="001C0829">
        <w:rPr>
          <w:sz w:val="21"/>
          <w:szCs w:val="21"/>
        </w:rPr>
        <w:t>.</w:t>
      </w:r>
      <w:r w:rsidR="005C4EA3" w:rsidRPr="001C0829">
        <w:rPr>
          <w:sz w:val="21"/>
          <w:szCs w:val="21"/>
        </w:rPr>
        <w:t xml:space="preserve">5. </w:t>
      </w:r>
      <w:r w:rsidR="0021667C" w:rsidRPr="001C0829">
        <w:rPr>
          <w:sz w:val="21"/>
          <w:szCs w:val="21"/>
        </w:rPr>
        <w:t>lub gdy dokumenty te nie odnoszą się do wszystkich przypadków,</w:t>
      </w:r>
      <w:r w:rsidR="00B85898">
        <w:rPr>
          <w:sz w:val="21"/>
          <w:szCs w:val="21"/>
        </w:rPr>
        <w:t xml:space="preserve"> o </w:t>
      </w:r>
      <w:r w:rsidR="0021667C" w:rsidRPr="001C0829">
        <w:rPr>
          <w:sz w:val="21"/>
          <w:szCs w:val="21"/>
        </w:rPr>
        <w:t xml:space="preserve">których mowa w art. 108 </w:t>
      </w:r>
      <w:r w:rsidR="00B85898">
        <w:rPr>
          <w:sz w:val="21"/>
          <w:szCs w:val="21"/>
        </w:rPr>
        <w:t>ust.</w:t>
      </w:r>
      <w:r w:rsidR="00A574C7">
        <w:rPr>
          <w:sz w:val="21"/>
          <w:szCs w:val="21"/>
        </w:rPr>
        <w:t>.</w:t>
      </w:r>
      <w:r w:rsidR="0021667C" w:rsidRPr="001C0829">
        <w:rPr>
          <w:sz w:val="21"/>
          <w:szCs w:val="21"/>
        </w:rPr>
        <w:t>. 1 pkt 1, 2 i 4</w:t>
      </w:r>
      <w:r w:rsidRPr="001C0829">
        <w:rPr>
          <w:sz w:val="21"/>
          <w:szCs w:val="21"/>
        </w:rPr>
        <w:t xml:space="preserve">, art. 109 ust. 1 pkt 1 </w:t>
      </w:r>
      <w:r w:rsidR="0021667C" w:rsidRPr="001C0829">
        <w:rPr>
          <w:sz w:val="21"/>
          <w:szCs w:val="21"/>
        </w:rPr>
        <w:t>ustawy</w:t>
      </w:r>
      <w:r w:rsidR="00BC4106" w:rsidRPr="001C0829">
        <w:rPr>
          <w:sz w:val="21"/>
          <w:szCs w:val="21"/>
        </w:rPr>
        <w:t xml:space="preserve"> </w:t>
      </w:r>
      <w:proofErr w:type="spellStart"/>
      <w:r w:rsidR="00BC4106" w:rsidRPr="001C0829">
        <w:rPr>
          <w:sz w:val="21"/>
          <w:szCs w:val="21"/>
        </w:rPr>
        <w:t>Pzp</w:t>
      </w:r>
      <w:proofErr w:type="spellEnd"/>
      <w:r w:rsidR="0021667C" w:rsidRPr="001C0829">
        <w:rPr>
          <w:sz w:val="21"/>
          <w:szCs w:val="21"/>
        </w:rPr>
        <w:t xml:space="preserve">, zastępuje się je odpowiednio w całości lub w części dokumentem zawierającym odpowiednio oświadczenie </w:t>
      </w:r>
      <w:r w:rsidR="00BC4106" w:rsidRPr="001C0829">
        <w:rPr>
          <w:sz w:val="21"/>
          <w:szCs w:val="21"/>
        </w:rPr>
        <w:t>W</w:t>
      </w:r>
      <w:r w:rsidRPr="001C0829">
        <w:rPr>
          <w:sz w:val="21"/>
          <w:szCs w:val="21"/>
        </w:rPr>
        <w:t xml:space="preserve">ykonawcy, </w:t>
      </w:r>
      <w:r w:rsidR="0021667C" w:rsidRPr="001C0829">
        <w:rPr>
          <w:sz w:val="21"/>
          <w:szCs w:val="21"/>
        </w:rPr>
        <w:t xml:space="preserve">ze wskazaniem osoby albo osób uprawnionych do jego reprezentacji, </w:t>
      </w:r>
      <w:r w:rsidRPr="001C0829">
        <w:rPr>
          <w:sz w:val="21"/>
          <w:szCs w:val="21"/>
        </w:rPr>
        <w:br/>
      </w:r>
      <w:r w:rsidR="0021667C" w:rsidRPr="001C0829">
        <w:rPr>
          <w:sz w:val="21"/>
          <w:szCs w:val="21"/>
        </w:rPr>
        <w:t xml:space="preserve">lub oświadczenie osoby, której dokument miał dotyczyć, złożone pod przysięgą, lub, jeżeli w kraju, w którym </w:t>
      </w:r>
      <w:r w:rsidR="00BC4106" w:rsidRPr="001C0829">
        <w:rPr>
          <w:sz w:val="21"/>
          <w:szCs w:val="21"/>
        </w:rPr>
        <w:t>W</w:t>
      </w:r>
      <w:r w:rsidR="0021667C" w:rsidRPr="001C0829">
        <w:rPr>
          <w:sz w:val="21"/>
          <w:szCs w:val="21"/>
        </w:rPr>
        <w:t>ykonawca ma siedzibę lub miejsce zamieszkania nie ma przepisów o oświadczeniu pod przysięgą, złożone przed organem sądowym lub administracyjnym, notariuszem, organem samorządu zawodowego lub gospodarczego, właściwym ze względu na sie</w:t>
      </w:r>
      <w:r w:rsidR="00BC4106" w:rsidRPr="001C0829">
        <w:rPr>
          <w:sz w:val="21"/>
          <w:szCs w:val="21"/>
        </w:rPr>
        <w:t>dzibę lub miejsce zamieszkania W</w:t>
      </w:r>
      <w:r w:rsidR="0021667C" w:rsidRPr="001C0829">
        <w:rPr>
          <w:sz w:val="21"/>
          <w:szCs w:val="21"/>
        </w:rPr>
        <w:t xml:space="preserve">ykonawcy. Przepis </w:t>
      </w:r>
      <w:r w:rsidR="00BC4106" w:rsidRPr="001C0829">
        <w:rPr>
          <w:sz w:val="21"/>
          <w:szCs w:val="21"/>
        </w:rPr>
        <w:t xml:space="preserve">pkt </w:t>
      </w:r>
      <w:r w:rsidR="006E6650" w:rsidRPr="001C0829">
        <w:rPr>
          <w:sz w:val="21"/>
          <w:szCs w:val="21"/>
        </w:rPr>
        <w:t>8</w:t>
      </w:r>
      <w:r w:rsidR="00BC4106" w:rsidRPr="001C0829">
        <w:rPr>
          <w:sz w:val="21"/>
          <w:szCs w:val="21"/>
        </w:rPr>
        <w:t>.</w:t>
      </w:r>
      <w:r w:rsidR="005C4EA3" w:rsidRPr="001C0829">
        <w:rPr>
          <w:sz w:val="21"/>
          <w:szCs w:val="21"/>
        </w:rPr>
        <w:t>6</w:t>
      </w:r>
      <w:r w:rsidR="00C47C48" w:rsidRPr="001C0829">
        <w:rPr>
          <w:sz w:val="21"/>
          <w:szCs w:val="21"/>
        </w:rPr>
        <w:t xml:space="preserve"> </w:t>
      </w:r>
      <w:r w:rsidR="0021667C" w:rsidRPr="001C0829">
        <w:rPr>
          <w:sz w:val="21"/>
          <w:szCs w:val="21"/>
        </w:rPr>
        <w:t xml:space="preserve">stosuje się. </w:t>
      </w:r>
    </w:p>
    <w:p w14:paraId="599FD414" w14:textId="21BF05A4" w:rsidR="005C4EA3" w:rsidRPr="001C0829" w:rsidRDefault="005C4EA3" w:rsidP="00CA6BD1">
      <w:pPr>
        <w:pStyle w:val="Bezodstpw"/>
        <w:numPr>
          <w:ilvl w:val="1"/>
          <w:numId w:val="20"/>
        </w:numPr>
        <w:ind w:left="709" w:hanging="709"/>
        <w:jc w:val="both"/>
        <w:rPr>
          <w:sz w:val="21"/>
          <w:szCs w:val="21"/>
          <w:lang w:eastAsia="pl-PL"/>
        </w:rPr>
      </w:pPr>
      <w:r w:rsidRPr="001C0829">
        <w:rPr>
          <w:sz w:val="21"/>
          <w:szCs w:val="21"/>
        </w:rPr>
        <w:t xml:space="preserve">Jeżeli Wykonawca powołuje się na doświadczenie w realizacji robót budowlanych </w:t>
      </w:r>
      <w:r w:rsidR="00866A91" w:rsidRPr="001C0829">
        <w:rPr>
          <w:sz w:val="21"/>
          <w:szCs w:val="21"/>
        </w:rPr>
        <w:t xml:space="preserve">lub usług </w:t>
      </w:r>
      <w:r w:rsidRPr="001C0829">
        <w:rPr>
          <w:sz w:val="21"/>
          <w:szCs w:val="21"/>
        </w:rPr>
        <w:t xml:space="preserve">wykonywanych wspólnie z innymi Wykonawcami, wykaz, o którym mowa w pkt </w:t>
      </w:r>
      <w:r w:rsidR="006E6650" w:rsidRPr="001C0829">
        <w:rPr>
          <w:sz w:val="21"/>
          <w:szCs w:val="21"/>
        </w:rPr>
        <w:t>8.3.7</w:t>
      </w:r>
      <w:r w:rsidR="00866A91" w:rsidRPr="001C0829">
        <w:rPr>
          <w:sz w:val="21"/>
          <w:szCs w:val="21"/>
        </w:rPr>
        <w:t>.</w:t>
      </w:r>
      <w:r w:rsidR="00FE30FF" w:rsidRPr="001C0829">
        <w:rPr>
          <w:sz w:val="21"/>
          <w:szCs w:val="21"/>
        </w:rPr>
        <w:t xml:space="preserve"> </w:t>
      </w:r>
      <w:r w:rsidRPr="001C0829">
        <w:rPr>
          <w:sz w:val="21"/>
          <w:szCs w:val="21"/>
        </w:rPr>
        <w:t>dotyczy robót budowlanych</w:t>
      </w:r>
      <w:r w:rsidR="00866A91" w:rsidRPr="001C0829">
        <w:rPr>
          <w:sz w:val="21"/>
          <w:szCs w:val="21"/>
        </w:rPr>
        <w:t xml:space="preserve">, </w:t>
      </w:r>
      <w:r w:rsidRPr="001C0829">
        <w:rPr>
          <w:sz w:val="21"/>
          <w:szCs w:val="21"/>
        </w:rPr>
        <w:t>w których wykonaniu Wykonawca bezpośrednio uczestniczył.</w:t>
      </w:r>
    </w:p>
    <w:p w14:paraId="39FDE2A6" w14:textId="05EFB6FA" w:rsidR="006F032B" w:rsidRPr="001C0829" w:rsidRDefault="00734E2D" w:rsidP="00CA6BD1">
      <w:pPr>
        <w:pStyle w:val="Bezodstpw"/>
        <w:numPr>
          <w:ilvl w:val="1"/>
          <w:numId w:val="20"/>
        </w:numPr>
        <w:ind w:left="709" w:hanging="709"/>
        <w:jc w:val="both"/>
        <w:rPr>
          <w:sz w:val="21"/>
          <w:szCs w:val="21"/>
          <w:lang w:eastAsia="pl-PL"/>
        </w:rPr>
      </w:pPr>
      <w:r w:rsidRPr="001C0829">
        <w:rPr>
          <w:rFonts w:ascii="Calibri" w:eastAsia="Calibri" w:hAnsi="Calibri" w:cs="Tahoma"/>
          <w:sz w:val="21"/>
          <w:szCs w:val="21"/>
        </w:rPr>
        <w:t xml:space="preserve">Jeżeli jest to niezbędne do zapewnienia odpowiedniego przebiegu postępowania o udzielenie zamówienia, </w:t>
      </w:r>
      <w:r w:rsidR="00BC4106" w:rsidRPr="001C0829">
        <w:rPr>
          <w:rFonts w:ascii="Calibri" w:eastAsia="Calibri" w:hAnsi="Calibri" w:cs="Tahoma"/>
          <w:sz w:val="21"/>
          <w:szCs w:val="21"/>
        </w:rPr>
        <w:t>Z</w:t>
      </w:r>
      <w:r w:rsidRPr="001C0829">
        <w:rPr>
          <w:rFonts w:ascii="Calibri" w:eastAsia="Calibri" w:hAnsi="Calibri" w:cs="Tahoma"/>
          <w:sz w:val="21"/>
          <w:szCs w:val="21"/>
        </w:rPr>
        <w:t>amawiający może na każdym etapie</w:t>
      </w:r>
      <w:r w:rsidR="00BC4106" w:rsidRPr="001C0829">
        <w:rPr>
          <w:rFonts w:ascii="Calibri" w:eastAsia="Calibri" w:hAnsi="Calibri" w:cs="Tahoma"/>
          <w:sz w:val="21"/>
          <w:szCs w:val="21"/>
        </w:rPr>
        <w:t xml:space="preserve"> postępowania wezwać Wykonawców</w:t>
      </w:r>
      <w:r w:rsidRPr="001C0829">
        <w:rPr>
          <w:rFonts w:ascii="Calibri" w:eastAsia="Calibri" w:hAnsi="Calibri" w:cs="Tahoma"/>
          <w:sz w:val="21"/>
          <w:szCs w:val="21"/>
        </w:rPr>
        <w:t xml:space="preserve"> </w:t>
      </w:r>
      <w:r w:rsidR="004A2361" w:rsidRPr="001C0829">
        <w:rPr>
          <w:rFonts w:ascii="Calibri" w:eastAsia="Calibri" w:hAnsi="Calibri" w:cs="Tahoma"/>
          <w:sz w:val="21"/>
          <w:szCs w:val="21"/>
        </w:rPr>
        <w:br/>
      </w:r>
      <w:r w:rsidRPr="001C0829">
        <w:rPr>
          <w:rFonts w:ascii="Calibri" w:eastAsia="Calibri" w:hAnsi="Calibri" w:cs="Tahoma"/>
          <w:sz w:val="21"/>
          <w:szCs w:val="21"/>
        </w:rPr>
        <w:t>do złożenia wszystkich lub niektórych oświadczeń lub dokumentów potwierdzających</w:t>
      </w:r>
      <w:r w:rsidR="004A2361" w:rsidRPr="001C0829">
        <w:rPr>
          <w:rFonts w:ascii="Calibri" w:eastAsia="Calibri" w:hAnsi="Calibri" w:cs="Tahoma"/>
          <w:sz w:val="21"/>
          <w:szCs w:val="21"/>
        </w:rPr>
        <w:t xml:space="preserve">, </w:t>
      </w:r>
      <w:r w:rsidR="004A2361" w:rsidRPr="001C0829">
        <w:rPr>
          <w:rFonts w:ascii="Calibri" w:eastAsia="Calibri" w:hAnsi="Calibri" w:cs="Tahoma"/>
          <w:sz w:val="21"/>
          <w:szCs w:val="21"/>
        </w:rPr>
        <w:br/>
      </w:r>
      <w:r w:rsidRPr="001C0829">
        <w:rPr>
          <w:rFonts w:ascii="Calibri" w:eastAsia="Calibri" w:hAnsi="Calibri" w:cs="Tahoma"/>
          <w:sz w:val="21"/>
          <w:szCs w:val="21"/>
        </w:rPr>
        <w:t xml:space="preserve">że nie podlegają wykluczeniu, spełniają warunki udziału w postępowaniu lub kryteria selekcji, </w:t>
      </w:r>
      <w:r w:rsidR="00BC4106" w:rsidRPr="001C0829">
        <w:rPr>
          <w:rFonts w:ascii="Calibri" w:eastAsia="Calibri" w:hAnsi="Calibri" w:cs="Tahoma"/>
          <w:sz w:val="21"/>
          <w:szCs w:val="21"/>
        </w:rPr>
        <w:br/>
      </w:r>
      <w:r w:rsidRPr="001C0829">
        <w:rPr>
          <w:rFonts w:ascii="Calibri" w:eastAsia="Calibri" w:hAnsi="Calibri" w:cs="Tahoma"/>
          <w:sz w:val="21"/>
          <w:szCs w:val="21"/>
        </w:rPr>
        <w:t>a jeżeli zachodzą uzasadnione podstawy do uznania, że złożone uprzednio oświadczenia lub dokumenty nie są już aktualne, do złożenia aktualnych oświadczeń lub dokumentów.</w:t>
      </w:r>
    </w:p>
    <w:p w14:paraId="5BECDDCF" w14:textId="77777777" w:rsidR="00734E2D" w:rsidRPr="00676F34" w:rsidRDefault="00734E2D" w:rsidP="006F032B">
      <w:pPr>
        <w:pStyle w:val="Akapitzlist"/>
        <w:jc w:val="both"/>
        <w:rPr>
          <w:rFonts w:eastAsia="Courier New" w:cs="Courier New"/>
          <w:color w:val="000000" w:themeColor="text1"/>
          <w:sz w:val="14"/>
          <w:szCs w:val="18"/>
          <w:highlight w:val="yellow"/>
          <w:lang w:eastAsia="pl-PL" w:bidi="pl-PL"/>
        </w:rPr>
      </w:pPr>
    </w:p>
    <w:tbl>
      <w:tblPr>
        <w:tblStyle w:val="Tabela-Siatka"/>
        <w:tblW w:w="0" w:type="auto"/>
        <w:tblLook w:val="04A0" w:firstRow="1" w:lastRow="0" w:firstColumn="1" w:lastColumn="0" w:noHBand="0" w:noVBand="1"/>
      </w:tblPr>
      <w:tblGrid>
        <w:gridCol w:w="9061"/>
      </w:tblGrid>
      <w:tr w:rsidR="00440F9A" w:rsidRPr="00676F34" w14:paraId="2C9F1688" w14:textId="77777777" w:rsidTr="00440F9A">
        <w:tc>
          <w:tcPr>
            <w:tcW w:w="9061" w:type="dxa"/>
            <w:shd w:val="clear" w:color="auto" w:fill="DEEAF6" w:themeFill="accent1" w:themeFillTint="33"/>
          </w:tcPr>
          <w:p w14:paraId="0BFE0F56" w14:textId="38BA8065" w:rsidR="00440F9A" w:rsidRPr="001C0829" w:rsidRDefault="00440F9A" w:rsidP="00CA6BD1">
            <w:pPr>
              <w:pStyle w:val="Akapitzlist"/>
              <w:numPr>
                <w:ilvl w:val="0"/>
                <w:numId w:val="20"/>
              </w:numPr>
              <w:ind w:right="284"/>
              <w:jc w:val="both"/>
              <w:rPr>
                <w:rFonts w:eastAsia="Courier New" w:cs="Courier New"/>
                <w:color w:val="000000" w:themeColor="text1"/>
                <w:sz w:val="21"/>
                <w:szCs w:val="21"/>
                <w:lang w:eastAsia="pl-PL" w:bidi="pl-PL"/>
              </w:rPr>
            </w:pPr>
            <w:r w:rsidRPr="001C0829">
              <w:rPr>
                <w:rFonts w:eastAsia="Courier New" w:cs="Courier New"/>
                <w:b/>
                <w:color w:val="000000" w:themeColor="text1"/>
                <w:sz w:val="21"/>
                <w:szCs w:val="21"/>
                <w:lang w:eastAsia="pl-PL" w:bidi="pl-PL"/>
              </w:rPr>
              <w:t xml:space="preserve">INFORMACJE O ŚRODKACH KOMUNIKACJI ELEKTRONICZNEJ, PRZY UŻYCIU KTÓRYCH ZAMAWIAJĄCY BĘDZIE SIĘ KOMUNIKOWAŁ Z WYKONAWCAMI, ORAZ INFORMACJE </w:t>
            </w:r>
            <w:r w:rsidRPr="001C0829">
              <w:rPr>
                <w:rFonts w:eastAsia="Courier New" w:cs="Courier New"/>
                <w:b/>
                <w:color w:val="000000" w:themeColor="text1"/>
                <w:sz w:val="21"/>
                <w:szCs w:val="21"/>
                <w:lang w:eastAsia="pl-PL" w:bidi="pl-PL"/>
              </w:rPr>
              <w:br/>
              <w:t xml:space="preserve">O WYMAGANIACH TECHNICZNYCH I ORGANIZACYJNYCH SPORZĄDZANIA, WYSYŁANIA </w:t>
            </w:r>
            <w:r w:rsidRPr="001C0829">
              <w:rPr>
                <w:rFonts w:eastAsia="Courier New" w:cs="Courier New"/>
                <w:b/>
                <w:color w:val="000000" w:themeColor="text1"/>
                <w:sz w:val="21"/>
                <w:szCs w:val="21"/>
                <w:lang w:eastAsia="pl-PL" w:bidi="pl-PL"/>
              </w:rPr>
              <w:br/>
              <w:t>I ODBIERANIA KORESPONDENCJI ELEKTRONICZNEJ</w:t>
            </w:r>
          </w:p>
        </w:tc>
      </w:tr>
    </w:tbl>
    <w:p w14:paraId="700922EB" w14:textId="0DEF75F7" w:rsidR="00440F9A" w:rsidRPr="00676F34" w:rsidRDefault="00440F9A" w:rsidP="00C02B0C">
      <w:pPr>
        <w:pStyle w:val="Bezodstpw"/>
        <w:rPr>
          <w:sz w:val="14"/>
          <w:highlight w:val="yellow"/>
          <w:lang w:eastAsia="pl-PL" w:bidi="pl-PL"/>
        </w:rPr>
      </w:pPr>
    </w:p>
    <w:p w14:paraId="0DCFC34E" w14:textId="77777777" w:rsidR="004432C5" w:rsidRPr="00676F34" w:rsidRDefault="004432C5" w:rsidP="00C02B0C">
      <w:pPr>
        <w:pStyle w:val="Bezodstpw"/>
        <w:rPr>
          <w:sz w:val="14"/>
          <w:highlight w:val="yellow"/>
          <w:lang w:eastAsia="pl-PL" w:bidi="pl-PL"/>
        </w:rPr>
      </w:pPr>
    </w:p>
    <w:p w14:paraId="7684436D" w14:textId="77777777" w:rsidR="004432C5" w:rsidRPr="00676F34" w:rsidRDefault="004432C5" w:rsidP="00C02B0C">
      <w:pPr>
        <w:pStyle w:val="Bezodstpw"/>
        <w:rPr>
          <w:sz w:val="14"/>
          <w:highlight w:val="yellow"/>
          <w:lang w:eastAsia="pl-PL" w:bidi="pl-PL"/>
        </w:rPr>
      </w:pPr>
    </w:p>
    <w:p w14:paraId="4B1BA05D" w14:textId="4168F34A" w:rsidR="004432C5" w:rsidRPr="001C0829" w:rsidRDefault="004432C5" w:rsidP="00CA6BD1">
      <w:pPr>
        <w:pStyle w:val="Akapitzlist"/>
        <w:numPr>
          <w:ilvl w:val="1"/>
          <w:numId w:val="20"/>
        </w:numPr>
        <w:jc w:val="both"/>
        <w:rPr>
          <w:rFonts w:eastAsia="Courier New" w:cs="Courier New"/>
          <w:color w:val="000000" w:themeColor="text1"/>
          <w:sz w:val="21"/>
          <w:szCs w:val="21"/>
          <w:lang w:eastAsia="pl-PL" w:bidi="pl-PL"/>
        </w:rPr>
      </w:pPr>
      <w:r w:rsidRPr="001C0829">
        <w:rPr>
          <w:rFonts w:eastAsia="Times New Roman" w:cs="Calibri"/>
          <w:color w:val="00000A"/>
          <w:sz w:val="21"/>
          <w:szCs w:val="21"/>
          <w:lang w:eastAsia="pl-PL"/>
        </w:rPr>
        <w:t>Postępowanie prowadzone jest w języku polskim.</w:t>
      </w:r>
    </w:p>
    <w:p w14:paraId="606A4CDF" w14:textId="14188520" w:rsidR="004432C5" w:rsidRPr="00907CE9" w:rsidRDefault="004432C5" w:rsidP="00907CE9">
      <w:pPr>
        <w:pStyle w:val="Akapitzlist"/>
        <w:widowControl w:val="0"/>
        <w:numPr>
          <w:ilvl w:val="1"/>
          <w:numId w:val="20"/>
        </w:numPr>
        <w:suppressAutoHyphens/>
        <w:spacing w:before="20" w:after="40" w:line="276" w:lineRule="auto"/>
        <w:jc w:val="both"/>
        <w:outlineLvl w:val="3"/>
        <w:rPr>
          <w:rFonts w:eastAsia="SimSun" w:cs="Times New Roman"/>
          <w:sz w:val="21"/>
          <w:szCs w:val="21"/>
          <w:lang w:eastAsia="zh-CN"/>
        </w:rPr>
      </w:pPr>
      <w:r w:rsidRPr="00907CE9">
        <w:rPr>
          <w:rFonts w:eastAsia="SimSun" w:cs="Times New Roman"/>
          <w:sz w:val="21"/>
          <w:szCs w:val="21"/>
          <w:lang w:eastAsia="zh-CN"/>
        </w:rPr>
        <w:t xml:space="preserve">W postępowaniu o udzielenie zamówienia komunikacja między Zamawiającym a Wykonawcami odbywa się przy użyciu </w:t>
      </w:r>
      <w:r w:rsidR="00A13FE0" w:rsidRPr="00907CE9">
        <w:rPr>
          <w:rFonts w:eastAsia="SimSun" w:cs="Times New Roman"/>
          <w:sz w:val="21"/>
          <w:szCs w:val="21"/>
          <w:lang w:eastAsia="zh-CN"/>
        </w:rPr>
        <w:t>Platformy</w:t>
      </w:r>
      <w:r w:rsidRPr="00907CE9">
        <w:rPr>
          <w:rFonts w:eastAsia="SimSun" w:cs="Times New Roman"/>
          <w:sz w:val="21"/>
          <w:szCs w:val="21"/>
          <w:lang w:eastAsia="zh-CN"/>
        </w:rPr>
        <w:t xml:space="preserve">, który dostępny jest pod adresem: </w:t>
      </w:r>
      <w:hyperlink r:id="rId13" w:history="1">
        <w:r w:rsidR="00907CE9" w:rsidRPr="00907CE9">
          <w:rPr>
            <w:rStyle w:val="Hipercze"/>
            <w:rFonts w:eastAsia="SimSun" w:cs="Times New Roman"/>
            <w:sz w:val="21"/>
            <w:szCs w:val="21"/>
            <w:lang w:eastAsia="zh-CN"/>
          </w:rPr>
          <w:t>https://platformazakupowa.pl/pn/trzcinsko_zdroj</w:t>
        </w:r>
      </w:hyperlink>
      <w:r w:rsidRPr="00907CE9">
        <w:rPr>
          <w:rFonts w:eastAsia="SimSun" w:cs="Times New Roman"/>
          <w:sz w:val="21"/>
          <w:szCs w:val="21"/>
          <w:lang w:eastAsia="zh-CN"/>
        </w:rPr>
        <w:t xml:space="preserve">, </w:t>
      </w:r>
    </w:p>
    <w:p w14:paraId="7DC30AF7" w14:textId="6A27A496" w:rsidR="00907CE9" w:rsidRPr="00907CE9" w:rsidRDefault="00907CE9" w:rsidP="00907CE9">
      <w:pPr>
        <w:pStyle w:val="Akapitzlist"/>
        <w:widowControl w:val="0"/>
        <w:numPr>
          <w:ilvl w:val="1"/>
          <w:numId w:val="20"/>
        </w:numPr>
        <w:suppressAutoHyphens/>
        <w:spacing w:before="20" w:after="40" w:line="276" w:lineRule="auto"/>
        <w:jc w:val="both"/>
        <w:outlineLvl w:val="3"/>
        <w:rPr>
          <w:rFonts w:eastAsia="SimSun" w:cs="Times New Roman"/>
          <w:color w:val="000000" w:themeColor="text1"/>
          <w:sz w:val="21"/>
          <w:szCs w:val="21"/>
          <w:lang w:eastAsia="zh-CN"/>
        </w:rPr>
      </w:pPr>
      <w:r w:rsidRPr="00907CE9">
        <w:rPr>
          <w:rFonts w:eastAsia="SimSun" w:cs="Times New Roman"/>
          <w:color w:val="000000" w:themeColor="text1"/>
          <w:sz w:val="21"/>
          <w:szCs w:val="21"/>
          <w:lang w:eastAsia="zh-CN"/>
        </w:rPr>
        <w:t xml:space="preserve">Informacje o środkach komunikacji elektronicznej, przy użyciu których zamawiający będzie komunikował się z </w:t>
      </w:r>
      <w:r w:rsidR="005E6D34">
        <w:rPr>
          <w:rFonts w:eastAsia="SimSun" w:cs="Times New Roman"/>
          <w:color w:val="000000" w:themeColor="text1"/>
          <w:sz w:val="21"/>
          <w:szCs w:val="21"/>
          <w:lang w:eastAsia="zh-CN"/>
        </w:rPr>
        <w:t>wykonawcą</w:t>
      </w:r>
      <w:r w:rsidR="00A574C7">
        <w:rPr>
          <w:rFonts w:eastAsia="SimSun" w:cs="Times New Roman"/>
          <w:color w:val="000000" w:themeColor="text1"/>
          <w:sz w:val="21"/>
          <w:szCs w:val="21"/>
          <w:lang w:eastAsia="zh-CN"/>
        </w:rPr>
        <w:t>.</w:t>
      </w:r>
      <w:r w:rsidRPr="00907CE9">
        <w:rPr>
          <w:rFonts w:eastAsia="SimSun" w:cs="Times New Roman"/>
          <w:color w:val="000000" w:themeColor="text1"/>
          <w:sz w:val="21"/>
          <w:szCs w:val="21"/>
          <w:lang w:eastAsia="zh-CN"/>
        </w:rPr>
        <w:t>:</w:t>
      </w:r>
    </w:p>
    <w:p w14:paraId="19DCE463" w14:textId="715D83DF" w:rsidR="00907CE9" w:rsidRPr="00907CE9" w:rsidRDefault="00907CE9" w:rsidP="00907CE9">
      <w:pPr>
        <w:pStyle w:val="Akapitzlist"/>
        <w:widowControl w:val="0"/>
        <w:suppressAutoHyphens/>
        <w:spacing w:before="20" w:after="40" w:line="276" w:lineRule="auto"/>
        <w:ind w:left="495"/>
        <w:jc w:val="both"/>
        <w:outlineLvl w:val="3"/>
        <w:rPr>
          <w:rFonts w:eastAsia="SimSun" w:cs="Times New Roman"/>
          <w:color w:val="000000" w:themeColor="text1"/>
          <w:sz w:val="21"/>
          <w:szCs w:val="21"/>
          <w:lang w:eastAsia="zh-CN"/>
        </w:rPr>
      </w:pPr>
      <w:r w:rsidRPr="00907CE9">
        <w:rPr>
          <w:rFonts w:eastAsia="SimSun" w:cs="Times New Roman"/>
          <w:color w:val="000000" w:themeColor="text1"/>
          <w:sz w:val="21"/>
          <w:szCs w:val="21"/>
          <w:lang w:eastAsia="zh-CN"/>
        </w:rPr>
        <w:t>1)</w:t>
      </w:r>
      <w:r w:rsidRPr="00907CE9">
        <w:rPr>
          <w:rFonts w:eastAsia="SimSun" w:cs="Times New Roman"/>
          <w:color w:val="000000" w:themeColor="text1"/>
          <w:sz w:val="21"/>
          <w:szCs w:val="21"/>
          <w:lang w:eastAsia="zh-CN"/>
        </w:rPr>
        <w:tab/>
        <w:t xml:space="preserve">Z zastrzeżeniem art. 61 ust. 2 ustawy, komunikacja między zamawiającym a wykonawcami, w tym oferty oraz wszelkie oświadczenia, wnioski     (w tym o wyjaśnienie treści SWZ), zawiadomienia i informacje przekazywane są wyłącznie poprzez ich złożenie na Platformie Portal Smart PZP (zwanej dalej: „Platformą”): </w:t>
      </w:r>
    </w:p>
    <w:p w14:paraId="7F02EAD6" w14:textId="66A9C3F6" w:rsidR="005E6D34" w:rsidRPr="005E6D34" w:rsidRDefault="00907CE9" w:rsidP="005E6D34">
      <w:pPr>
        <w:pStyle w:val="Akapitzlist"/>
        <w:widowControl w:val="0"/>
        <w:suppressAutoHyphens/>
        <w:spacing w:before="20" w:after="40" w:line="276" w:lineRule="auto"/>
        <w:ind w:left="495"/>
        <w:jc w:val="both"/>
        <w:outlineLvl w:val="3"/>
        <w:rPr>
          <w:rFonts w:eastAsia="SimSun" w:cs="Times New Roman"/>
          <w:color w:val="000000" w:themeColor="text1"/>
          <w:sz w:val="21"/>
          <w:szCs w:val="21"/>
          <w:lang w:eastAsia="zh-CN"/>
        </w:rPr>
      </w:pPr>
      <w:r w:rsidRPr="00907CE9">
        <w:rPr>
          <w:rFonts w:eastAsia="SimSun" w:cs="Times New Roman"/>
          <w:color w:val="000000" w:themeColor="text1"/>
          <w:sz w:val="21"/>
          <w:szCs w:val="21"/>
          <w:lang w:eastAsia="zh-CN"/>
        </w:rPr>
        <w:t>2)</w:t>
      </w:r>
      <w:r w:rsidRPr="00907CE9">
        <w:rPr>
          <w:rFonts w:eastAsia="SimSun" w:cs="Times New Roman"/>
          <w:color w:val="000000" w:themeColor="text1"/>
          <w:sz w:val="21"/>
          <w:szCs w:val="21"/>
          <w:lang w:eastAsia="zh-CN"/>
        </w:rPr>
        <w:tab/>
        <w:t>Korespondencja przekazana za</w:t>
      </w:r>
      <w:r w:rsidR="00BE40F7">
        <w:rPr>
          <w:rFonts w:eastAsia="SimSun" w:cs="Times New Roman"/>
          <w:color w:val="000000" w:themeColor="text1"/>
          <w:sz w:val="21"/>
          <w:szCs w:val="21"/>
          <w:lang w:eastAsia="zh-CN"/>
        </w:rPr>
        <w:t>ma</w:t>
      </w:r>
      <w:r w:rsidRPr="00907CE9">
        <w:rPr>
          <w:rFonts w:eastAsia="SimSun" w:cs="Times New Roman"/>
          <w:color w:val="000000" w:themeColor="text1"/>
          <w:sz w:val="21"/>
          <w:szCs w:val="21"/>
          <w:lang w:eastAsia="zh-CN"/>
        </w:rPr>
        <w:t>wiającemu w inny sposób (np. listownie, mailem) nie będzie brana</w:t>
      </w:r>
      <w:r w:rsidR="005E6D34">
        <w:rPr>
          <w:rFonts w:eastAsia="SimSun" w:cs="Times New Roman"/>
          <w:color w:val="000000" w:themeColor="text1"/>
          <w:sz w:val="21"/>
          <w:szCs w:val="21"/>
          <w:lang w:eastAsia="zh-CN"/>
        </w:rPr>
        <w:t xml:space="preserve"> pod uwagę. </w:t>
      </w:r>
    </w:p>
    <w:p w14:paraId="09FDE0CE" w14:textId="2DF800EA" w:rsidR="00907CE9" w:rsidRPr="00907CE9" w:rsidRDefault="005E6D34" w:rsidP="005E6D34">
      <w:pPr>
        <w:pStyle w:val="Akapitzlist"/>
        <w:widowControl w:val="0"/>
        <w:suppressAutoHyphens/>
        <w:spacing w:before="20" w:after="40" w:line="276" w:lineRule="auto"/>
        <w:ind w:left="495"/>
        <w:jc w:val="both"/>
        <w:outlineLvl w:val="3"/>
        <w:rPr>
          <w:rFonts w:eastAsia="SimSun" w:cs="Times New Roman"/>
          <w:color w:val="000000" w:themeColor="text1"/>
          <w:sz w:val="21"/>
          <w:szCs w:val="21"/>
          <w:lang w:eastAsia="zh-CN"/>
        </w:rPr>
      </w:pPr>
      <w:r w:rsidRPr="005E6D34">
        <w:rPr>
          <w:rFonts w:eastAsia="SimSun" w:cs="Times New Roman"/>
          <w:color w:val="000000" w:themeColor="text1"/>
          <w:sz w:val="21"/>
          <w:szCs w:val="21"/>
          <w:lang w:eastAsia="zh-CN"/>
        </w:rPr>
        <w:t>3)</w:t>
      </w:r>
      <w:r w:rsidRPr="005E6D34">
        <w:rPr>
          <w:rFonts w:eastAsia="SimSun" w:cs="Times New Roman"/>
          <w:color w:val="000000" w:themeColor="text1"/>
          <w:sz w:val="21"/>
          <w:szCs w:val="21"/>
          <w:lang w:eastAsia="zh-CN"/>
        </w:rPr>
        <w:tab/>
        <w:t>Adres Platfo</w:t>
      </w:r>
      <w:r w:rsidR="00907CE9" w:rsidRPr="00907CE9">
        <w:rPr>
          <w:rFonts w:eastAsia="SimSun" w:cs="Times New Roman"/>
          <w:color w:val="000000" w:themeColor="text1"/>
          <w:sz w:val="21"/>
          <w:szCs w:val="21"/>
          <w:lang w:eastAsia="zh-CN"/>
        </w:rPr>
        <w:t>rmy https://platformazakupowa.pl/pn/trzcinsko_zdroj</w:t>
      </w:r>
    </w:p>
    <w:p w14:paraId="6BA5E20D" w14:textId="6FB08B8E" w:rsidR="00907CE9" w:rsidRPr="00907CE9" w:rsidRDefault="00907CE9" w:rsidP="00907CE9">
      <w:pPr>
        <w:pStyle w:val="Akapitzlist"/>
        <w:widowControl w:val="0"/>
        <w:numPr>
          <w:ilvl w:val="1"/>
          <w:numId w:val="20"/>
        </w:numPr>
        <w:suppressAutoHyphens/>
        <w:spacing w:before="20" w:after="40" w:line="276" w:lineRule="auto"/>
        <w:jc w:val="both"/>
        <w:outlineLvl w:val="3"/>
        <w:rPr>
          <w:rFonts w:eastAsia="SimSun" w:cs="Times New Roman"/>
          <w:color w:val="000000" w:themeColor="text1"/>
          <w:sz w:val="21"/>
          <w:szCs w:val="21"/>
          <w:lang w:eastAsia="zh-CN"/>
        </w:rPr>
      </w:pPr>
      <w:r w:rsidRPr="00907CE9">
        <w:rPr>
          <w:rFonts w:eastAsia="SimSun" w:cs="Times New Roman"/>
          <w:color w:val="000000" w:themeColor="text1"/>
          <w:sz w:val="21"/>
          <w:szCs w:val="21"/>
          <w:lang w:eastAsia="zh-CN"/>
        </w:rPr>
        <w:t>Wymagania techniczne i organizacyjne sporządzania, wysyłania i odbierania korespondencji elektronicznej.</w:t>
      </w:r>
    </w:p>
    <w:p w14:paraId="55DDF4CC" w14:textId="4AA5A7F0" w:rsidR="00907CE9" w:rsidRPr="00907CE9" w:rsidRDefault="00907CE9" w:rsidP="00907CE9">
      <w:pPr>
        <w:pStyle w:val="Akapitzlist"/>
        <w:widowControl w:val="0"/>
        <w:suppressAutoHyphens/>
        <w:spacing w:before="20" w:after="40" w:line="276" w:lineRule="auto"/>
        <w:ind w:left="495"/>
        <w:jc w:val="both"/>
        <w:outlineLvl w:val="3"/>
        <w:rPr>
          <w:rFonts w:eastAsia="SimSun" w:cs="Times New Roman"/>
          <w:color w:val="000000" w:themeColor="text1"/>
          <w:sz w:val="21"/>
          <w:szCs w:val="21"/>
          <w:lang w:eastAsia="zh-CN"/>
        </w:rPr>
      </w:pPr>
      <w:r w:rsidRPr="00907CE9">
        <w:rPr>
          <w:rFonts w:eastAsia="SimSun" w:cs="Times New Roman"/>
          <w:color w:val="000000" w:themeColor="text1"/>
          <w:sz w:val="21"/>
          <w:szCs w:val="21"/>
          <w:lang w:eastAsia="zh-CN"/>
        </w:rPr>
        <w:t>1)</w:t>
      </w:r>
      <w:r w:rsidRPr="00907CE9">
        <w:rPr>
          <w:rFonts w:eastAsia="SimSun" w:cs="Times New Roman"/>
          <w:color w:val="000000" w:themeColor="text1"/>
          <w:sz w:val="21"/>
          <w:szCs w:val="21"/>
          <w:lang w:eastAsia="zh-CN"/>
        </w:rPr>
        <w:tab/>
        <w:t>Ofertę i o</w:t>
      </w:r>
      <w:r w:rsidR="00BE40F7">
        <w:rPr>
          <w:rFonts w:eastAsia="SimSun" w:cs="Times New Roman"/>
          <w:color w:val="000000" w:themeColor="text1"/>
          <w:sz w:val="21"/>
          <w:szCs w:val="21"/>
          <w:lang w:eastAsia="zh-CN"/>
        </w:rPr>
        <w:t>świ</w:t>
      </w:r>
      <w:r w:rsidRPr="00907CE9">
        <w:rPr>
          <w:rFonts w:eastAsia="SimSun" w:cs="Times New Roman"/>
          <w:color w:val="000000" w:themeColor="text1"/>
          <w:sz w:val="21"/>
          <w:szCs w:val="21"/>
          <w:lang w:eastAsia="zh-CN"/>
        </w:rPr>
        <w:t xml:space="preserve">adczenie, o którym mowa w art. 125 ust. 1 ustawy </w:t>
      </w:r>
      <w:proofErr w:type="spellStart"/>
      <w:r w:rsidRPr="00907CE9">
        <w:rPr>
          <w:rFonts w:eastAsia="SimSun" w:cs="Times New Roman"/>
          <w:color w:val="000000" w:themeColor="text1"/>
          <w:sz w:val="21"/>
          <w:szCs w:val="21"/>
          <w:lang w:eastAsia="zh-CN"/>
        </w:rPr>
        <w:t>pzp</w:t>
      </w:r>
      <w:proofErr w:type="spellEnd"/>
      <w:r w:rsidRPr="00907CE9">
        <w:rPr>
          <w:rFonts w:eastAsia="SimSun" w:cs="Times New Roman"/>
          <w:color w:val="000000" w:themeColor="text1"/>
          <w:sz w:val="21"/>
          <w:szCs w:val="21"/>
          <w:lang w:eastAsia="zh-CN"/>
        </w:rPr>
        <w:t>, składa się, pod rygorem nieważności w formie elektronicznej (tj. przy użyciu kwalifikowanego podpisu elektronicznego) lub w postaci elektronicznej opatrzonej podpisem zaufanym lub podpisem osobistym.</w:t>
      </w:r>
    </w:p>
    <w:p w14:paraId="3F051B7D" w14:textId="77777777" w:rsidR="00907CE9" w:rsidRPr="00907CE9" w:rsidRDefault="00907CE9" w:rsidP="00907CE9">
      <w:pPr>
        <w:pStyle w:val="Akapitzlist"/>
        <w:widowControl w:val="0"/>
        <w:suppressAutoHyphens/>
        <w:spacing w:before="20" w:after="40" w:line="276" w:lineRule="auto"/>
        <w:ind w:left="495"/>
        <w:jc w:val="both"/>
        <w:outlineLvl w:val="3"/>
        <w:rPr>
          <w:rFonts w:eastAsia="SimSun" w:cs="Times New Roman"/>
          <w:color w:val="000000" w:themeColor="text1"/>
          <w:sz w:val="21"/>
          <w:szCs w:val="21"/>
          <w:lang w:eastAsia="zh-CN"/>
        </w:rPr>
      </w:pPr>
      <w:r w:rsidRPr="00907CE9">
        <w:rPr>
          <w:rFonts w:eastAsia="SimSun" w:cs="Times New Roman"/>
          <w:color w:val="000000" w:themeColor="text1"/>
          <w:sz w:val="21"/>
          <w:szCs w:val="21"/>
          <w:lang w:eastAsia="zh-CN"/>
        </w:rPr>
        <w:t>2)</w:t>
      </w:r>
      <w:r w:rsidRPr="00907CE9">
        <w:rPr>
          <w:rFonts w:eastAsia="SimSun" w:cs="Times New Roman"/>
          <w:color w:val="000000" w:themeColor="text1"/>
          <w:sz w:val="21"/>
          <w:szCs w:val="21"/>
          <w:lang w:eastAsia="zh-CN"/>
        </w:rPr>
        <w:tab/>
        <w:t>Sposób sporządzenia podmiotowych środków dowodowych, przedmiotowych środków dowodowych oraz innych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14:paraId="41FC5B09" w14:textId="6F67929A" w:rsidR="00907CE9" w:rsidRPr="00907CE9" w:rsidRDefault="00907CE9" w:rsidP="00907CE9">
      <w:pPr>
        <w:pStyle w:val="Akapitzlist"/>
        <w:widowControl w:val="0"/>
        <w:suppressAutoHyphens/>
        <w:spacing w:before="20" w:after="40" w:line="276" w:lineRule="auto"/>
        <w:ind w:left="495"/>
        <w:jc w:val="both"/>
        <w:outlineLvl w:val="3"/>
        <w:rPr>
          <w:rFonts w:eastAsia="SimSun" w:cs="Times New Roman"/>
          <w:color w:val="000000" w:themeColor="text1"/>
          <w:sz w:val="21"/>
          <w:szCs w:val="21"/>
          <w:lang w:eastAsia="zh-CN"/>
        </w:rPr>
      </w:pPr>
      <w:r w:rsidRPr="00907CE9">
        <w:rPr>
          <w:rFonts w:eastAsia="SimSun" w:cs="Times New Roman"/>
          <w:color w:val="000000" w:themeColor="text1"/>
          <w:sz w:val="21"/>
          <w:szCs w:val="21"/>
          <w:lang w:eastAsia="zh-CN"/>
        </w:rPr>
        <w:t>3)</w:t>
      </w:r>
      <w:r w:rsidRPr="00907CE9">
        <w:rPr>
          <w:rFonts w:eastAsia="SimSun" w:cs="Times New Roman"/>
          <w:color w:val="000000" w:themeColor="text1"/>
          <w:sz w:val="21"/>
          <w:szCs w:val="21"/>
          <w:lang w:eastAsia="zh-CN"/>
        </w:rPr>
        <w:tab/>
        <w:t>W celu złożenia oferty wykonawca zobowiązany jest założyć na Platformie konto użytkownika, jednocześnie wprowadzając do Platformy swój podmiot. Rejestracja na Platformie dostępna jest po kliknięciu przycisku „Załóż konto”. Szczegółowe informacje dot. sposobu wykonania ww. czynności znajdują się w „Instrukcji obsługi Portalu e-Usług</w:t>
      </w:r>
      <w:r w:rsidRPr="00907CE9">
        <w:rPr>
          <w:rFonts w:eastAsia="SimSun" w:cs="Times New Roman"/>
          <w:color w:val="000000" w:themeColor="text1"/>
          <w:sz w:val="21"/>
          <w:szCs w:val="21"/>
          <w:lang w:eastAsia="zh-CN"/>
        </w:rPr>
        <w:tab/>
      </w:r>
      <w:proofErr w:type="spellStart"/>
      <w:r w:rsidRPr="00907CE9">
        <w:rPr>
          <w:rFonts w:eastAsia="SimSun" w:cs="Times New Roman"/>
          <w:color w:val="000000" w:themeColor="text1"/>
          <w:sz w:val="21"/>
          <w:szCs w:val="21"/>
          <w:lang w:eastAsia="zh-CN"/>
        </w:rPr>
        <w:t>SmartPZP</w:t>
      </w:r>
      <w:proofErr w:type="spellEnd"/>
      <w:r w:rsidRPr="00907CE9">
        <w:rPr>
          <w:rFonts w:eastAsia="SimSun" w:cs="Times New Roman"/>
          <w:color w:val="000000" w:themeColor="text1"/>
          <w:sz w:val="21"/>
          <w:szCs w:val="21"/>
          <w:lang w:eastAsia="zh-CN"/>
        </w:rPr>
        <w:t>”, dostępnej na</w:t>
      </w:r>
      <w:r w:rsidR="005E6D34" w:rsidRPr="005E6D34">
        <w:rPr>
          <w:rFonts w:eastAsia="SimSun" w:cs="Times New Roman"/>
          <w:color w:val="000000" w:themeColor="text1"/>
          <w:sz w:val="21"/>
          <w:szCs w:val="21"/>
          <w:lang w:eastAsia="zh-CN"/>
        </w:rPr>
        <w:t xml:space="preserve"> stronie Platformy pod ad</w:t>
      </w:r>
      <w:r w:rsidRPr="00907CE9">
        <w:rPr>
          <w:rFonts w:eastAsia="SimSun" w:cs="Times New Roman"/>
          <w:color w:val="000000" w:themeColor="text1"/>
          <w:sz w:val="21"/>
          <w:szCs w:val="21"/>
          <w:lang w:eastAsia="zh-CN"/>
        </w:rPr>
        <w:t>resem: https://platformazakupowa.pl/ i dostępna jest na stronie dotyczącej prowadzonego postępowania.</w:t>
      </w:r>
    </w:p>
    <w:p w14:paraId="093D2CD5" w14:textId="77777777" w:rsidR="00907CE9" w:rsidRPr="00907CE9" w:rsidRDefault="00907CE9" w:rsidP="00907CE9">
      <w:pPr>
        <w:pStyle w:val="Akapitzlist"/>
        <w:widowControl w:val="0"/>
        <w:suppressAutoHyphens/>
        <w:spacing w:before="20" w:after="40" w:line="276" w:lineRule="auto"/>
        <w:ind w:left="495"/>
        <w:jc w:val="both"/>
        <w:outlineLvl w:val="3"/>
        <w:rPr>
          <w:rFonts w:eastAsia="SimSun" w:cs="Times New Roman"/>
          <w:color w:val="000000" w:themeColor="text1"/>
          <w:sz w:val="21"/>
          <w:szCs w:val="21"/>
          <w:lang w:eastAsia="zh-CN"/>
        </w:rPr>
      </w:pPr>
      <w:r w:rsidRPr="00907CE9">
        <w:rPr>
          <w:rFonts w:eastAsia="SimSun" w:cs="Times New Roman"/>
          <w:color w:val="000000" w:themeColor="text1"/>
          <w:sz w:val="21"/>
          <w:szCs w:val="21"/>
          <w:lang w:eastAsia="zh-CN"/>
        </w:rPr>
        <w:t>4)</w:t>
      </w:r>
      <w:r w:rsidRPr="00907CE9">
        <w:rPr>
          <w:rFonts w:eastAsia="SimSun" w:cs="Times New Roman"/>
          <w:color w:val="000000" w:themeColor="text1"/>
          <w:sz w:val="21"/>
          <w:szCs w:val="21"/>
          <w:lang w:eastAsia="zh-CN"/>
        </w:rPr>
        <w:tab/>
        <w:t>Wykonawca może wycofać złożoną przez siebie ofertę przed upływem terminu składania ofert (ewentualna zmiana oferty odbywa się poprzez jej wycofanie oraz złożenie nowej oferty – z uwagi na zaszyfrowanie plików oferty brak jest możliwości edycji złożonej oferty). W tym celu wykonawca loguje  się na Platformę, wyszukuje i wybiera dane postępowanie, a następnie po przejściu do zakładki „Oferta”, wycofuje ją przy pomocy przycisku „Wycofaj ofertę”.</w:t>
      </w:r>
    </w:p>
    <w:p w14:paraId="0AEDA293" w14:textId="77777777" w:rsidR="00907CE9" w:rsidRPr="00907CE9" w:rsidRDefault="00907CE9" w:rsidP="00907CE9">
      <w:pPr>
        <w:pStyle w:val="Akapitzlist"/>
        <w:widowControl w:val="0"/>
        <w:suppressAutoHyphens/>
        <w:spacing w:before="20" w:after="40" w:line="276" w:lineRule="auto"/>
        <w:ind w:left="495"/>
        <w:jc w:val="both"/>
        <w:outlineLvl w:val="3"/>
        <w:rPr>
          <w:rFonts w:eastAsia="SimSun" w:cs="Times New Roman"/>
          <w:color w:val="000000" w:themeColor="text1"/>
          <w:sz w:val="21"/>
          <w:szCs w:val="21"/>
          <w:lang w:eastAsia="zh-CN"/>
        </w:rPr>
      </w:pPr>
      <w:r w:rsidRPr="00907CE9">
        <w:rPr>
          <w:rFonts w:eastAsia="SimSun" w:cs="Times New Roman"/>
          <w:color w:val="000000" w:themeColor="text1"/>
          <w:sz w:val="21"/>
          <w:szCs w:val="21"/>
          <w:lang w:eastAsia="zh-CN"/>
        </w:rPr>
        <w:t>5)</w:t>
      </w:r>
      <w:r w:rsidRPr="00907CE9">
        <w:rPr>
          <w:rFonts w:eastAsia="SimSun" w:cs="Times New Roman"/>
          <w:color w:val="000000" w:themeColor="text1"/>
          <w:sz w:val="21"/>
          <w:szCs w:val="21"/>
          <w:lang w:eastAsia="zh-CN"/>
        </w:rPr>
        <w:tab/>
        <w:t>Wykonawca nie może wycofać oferty po upływie terminu składania ofert.</w:t>
      </w:r>
    </w:p>
    <w:p w14:paraId="5982A7E9" w14:textId="77777777" w:rsidR="00907CE9" w:rsidRPr="00907CE9" w:rsidRDefault="00907CE9" w:rsidP="00907CE9">
      <w:pPr>
        <w:pStyle w:val="Akapitzlist"/>
        <w:widowControl w:val="0"/>
        <w:suppressAutoHyphens/>
        <w:spacing w:before="20" w:after="40" w:line="276" w:lineRule="auto"/>
        <w:ind w:left="495"/>
        <w:jc w:val="both"/>
        <w:outlineLvl w:val="3"/>
        <w:rPr>
          <w:rFonts w:eastAsia="SimSun" w:cs="Times New Roman"/>
          <w:color w:val="000000" w:themeColor="text1"/>
          <w:sz w:val="21"/>
          <w:szCs w:val="21"/>
          <w:lang w:eastAsia="zh-CN"/>
        </w:rPr>
      </w:pPr>
      <w:r w:rsidRPr="00907CE9">
        <w:rPr>
          <w:rFonts w:eastAsia="SimSun" w:cs="Times New Roman"/>
          <w:color w:val="000000" w:themeColor="text1"/>
          <w:sz w:val="21"/>
          <w:szCs w:val="21"/>
          <w:lang w:eastAsia="zh-CN"/>
        </w:rPr>
        <w:t>6)</w:t>
      </w:r>
      <w:r w:rsidRPr="00907CE9">
        <w:rPr>
          <w:rFonts w:eastAsia="SimSun" w:cs="Times New Roman"/>
          <w:color w:val="000000" w:themeColor="text1"/>
          <w:sz w:val="21"/>
          <w:szCs w:val="21"/>
          <w:lang w:eastAsia="zh-CN"/>
        </w:rPr>
        <w:tab/>
        <w:t xml:space="preserve">Przeglądanie i pobieranie publicznej treści dokumentacji postępowania nie wymaga posiadania </w:t>
      </w:r>
      <w:r w:rsidRPr="00907CE9">
        <w:rPr>
          <w:rFonts w:eastAsia="SimSun" w:cs="Times New Roman"/>
          <w:color w:val="000000" w:themeColor="text1"/>
          <w:sz w:val="21"/>
          <w:szCs w:val="21"/>
          <w:lang w:eastAsia="zh-CN"/>
        </w:rPr>
        <w:lastRenderedPageBreak/>
        <w:t>konta na Platformie ani logowania do Platformy.</w:t>
      </w:r>
    </w:p>
    <w:p w14:paraId="04706C91" w14:textId="77777777" w:rsidR="00907CE9" w:rsidRPr="00907CE9" w:rsidRDefault="00907CE9" w:rsidP="00907CE9">
      <w:pPr>
        <w:pStyle w:val="Akapitzlist"/>
        <w:widowControl w:val="0"/>
        <w:suppressAutoHyphens/>
        <w:spacing w:before="20" w:after="40" w:line="276" w:lineRule="auto"/>
        <w:ind w:left="495"/>
        <w:jc w:val="both"/>
        <w:outlineLvl w:val="3"/>
        <w:rPr>
          <w:rFonts w:eastAsia="SimSun" w:cs="Times New Roman"/>
          <w:color w:val="000000" w:themeColor="text1"/>
          <w:sz w:val="21"/>
          <w:szCs w:val="21"/>
          <w:lang w:eastAsia="zh-CN"/>
        </w:rPr>
      </w:pPr>
      <w:r w:rsidRPr="00907CE9">
        <w:rPr>
          <w:rFonts w:eastAsia="SimSun" w:cs="Times New Roman"/>
          <w:color w:val="000000" w:themeColor="text1"/>
          <w:sz w:val="21"/>
          <w:szCs w:val="21"/>
          <w:lang w:eastAsia="zh-CN"/>
        </w:rPr>
        <w:t>7)</w:t>
      </w:r>
      <w:r w:rsidRPr="00907CE9">
        <w:rPr>
          <w:rFonts w:eastAsia="SimSun" w:cs="Times New Roman"/>
          <w:color w:val="000000" w:themeColor="text1"/>
          <w:sz w:val="21"/>
          <w:szCs w:val="21"/>
          <w:lang w:eastAsia="zh-CN"/>
        </w:rPr>
        <w:tab/>
        <w:t>Komunikacja wykonawcy z zamawiającym w postępowaniu odbywa się za pośrednictwem posiadanego na Platformie konta Użytkownika Zewnętrznego. Dotyczy to w szczególności: przekazywania dokumentów, oświadczeń, informacji, pytań i wniosków w ramach postępowania.</w:t>
      </w:r>
    </w:p>
    <w:p w14:paraId="68019EC3" w14:textId="77777777" w:rsidR="00907CE9" w:rsidRPr="00907CE9" w:rsidRDefault="00907CE9" w:rsidP="00907CE9">
      <w:pPr>
        <w:pStyle w:val="Akapitzlist"/>
        <w:widowControl w:val="0"/>
        <w:suppressAutoHyphens/>
        <w:spacing w:before="20" w:after="40" w:line="276" w:lineRule="auto"/>
        <w:ind w:left="495"/>
        <w:jc w:val="both"/>
        <w:outlineLvl w:val="3"/>
        <w:rPr>
          <w:rFonts w:eastAsia="SimSun" w:cs="Times New Roman"/>
          <w:color w:val="000000" w:themeColor="text1"/>
          <w:sz w:val="21"/>
          <w:szCs w:val="21"/>
          <w:lang w:eastAsia="zh-CN"/>
        </w:rPr>
      </w:pPr>
      <w:r w:rsidRPr="00907CE9">
        <w:rPr>
          <w:rFonts w:eastAsia="SimSun" w:cs="Times New Roman"/>
          <w:color w:val="000000" w:themeColor="text1"/>
          <w:sz w:val="21"/>
          <w:szCs w:val="21"/>
          <w:lang w:eastAsia="zh-CN"/>
        </w:rPr>
        <w:t>8)</w:t>
      </w:r>
      <w:r w:rsidRPr="00907CE9">
        <w:rPr>
          <w:rFonts w:eastAsia="SimSun" w:cs="Times New Roman"/>
          <w:color w:val="000000" w:themeColor="text1"/>
          <w:sz w:val="21"/>
          <w:szCs w:val="21"/>
          <w:lang w:eastAsia="zh-CN"/>
        </w:rPr>
        <w:tab/>
        <w:t>Komunikacja zamawiającego z wykonawcą w postępowaniu odbywa  się za pośrednictwem posiadanego na Platformie konta zamawiającego oraz kont jego Użytkowników Wewnętrznych. Dotyczy to w szczególności: przekazywania wezwań i zawiadomień, informacji i odpowiedzi na pytania.</w:t>
      </w:r>
    </w:p>
    <w:p w14:paraId="21347F80" w14:textId="77777777" w:rsidR="00907CE9" w:rsidRPr="00907CE9" w:rsidRDefault="00907CE9" w:rsidP="00907CE9">
      <w:pPr>
        <w:pStyle w:val="Akapitzlist"/>
        <w:widowControl w:val="0"/>
        <w:suppressAutoHyphens/>
        <w:spacing w:before="20" w:after="40" w:line="276" w:lineRule="auto"/>
        <w:ind w:left="495"/>
        <w:jc w:val="both"/>
        <w:outlineLvl w:val="3"/>
        <w:rPr>
          <w:rFonts w:eastAsia="SimSun" w:cs="Times New Roman"/>
          <w:color w:val="000000" w:themeColor="text1"/>
          <w:sz w:val="21"/>
          <w:szCs w:val="21"/>
          <w:lang w:eastAsia="zh-CN"/>
        </w:rPr>
      </w:pPr>
      <w:r w:rsidRPr="00907CE9">
        <w:rPr>
          <w:rFonts w:eastAsia="SimSun" w:cs="Times New Roman"/>
          <w:color w:val="000000" w:themeColor="text1"/>
          <w:sz w:val="21"/>
          <w:szCs w:val="21"/>
          <w:lang w:eastAsia="zh-CN"/>
        </w:rPr>
        <w:t>9)</w:t>
      </w:r>
      <w:r w:rsidRPr="00907CE9">
        <w:rPr>
          <w:rFonts w:eastAsia="SimSun" w:cs="Times New Roman"/>
          <w:color w:val="000000" w:themeColor="text1"/>
          <w:sz w:val="21"/>
          <w:szCs w:val="21"/>
          <w:lang w:eastAsia="zh-CN"/>
        </w:rPr>
        <w:tab/>
        <w:t>Zadawanie pytań przez wykonawców odbywa się w zakładce „Pytania do postępowania”.</w:t>
      </w:r>
    </w:p>
    <w:p w14:paraId="760C111C" w14:textId="77777777" w:rsidR="00907CE9" w:rsidRPr="00907CE9" w:rsidRDefault="00907CE9" w:rsidP="00907CE9">
      <w:pPr>
        <w:pStyle w:val="Akapitzlist"/>
        <w:widowControl w:val="0"/>
        <w:suppressAutoHyphens/>
        <w:spacing w:before="20" w:after="40" w:line="276" w:lineRule="auto"/>
        <w:ind w:left="495"/>
        <w:jc w:val="both"/>
        <w:outlineLvl w:val="3"/>
        <w:rPr>
          <w:rFonts w:eastAsia="SimSun" w:cs="Times New Roman"/>
          <w:color w:val="000000" w:themeColor="text1"/>
          <w:sz w:val="21"/>
          <w:szCs w:val="21"/>
          <w:lang w:eastAsia="zh-CN"/>
        </w:rPr>
      </w:pPr>
      <w:r w:rsidRPr="00907CE9">
        <w:rPr>
          <w:rFonts w:eastAsia="SimSun" w:cs="Times New Roman"/>
          <w:color w:val="000000" w:themeColor="text1"/>
          <w:sz w:val="21"/>
          <w:szCs w:val="21"/>
          <w:lang w:eastAsia="zh-CN"/>
        </w:rPr>
        <w:t>10)</w:t>
      </w:r>
      <w:r w:rsidRPr="00907CE9">
        <w:rPr>
          <w:rFonts w:eastAsia="SimSun" w:cs="Times New Roman"/>
          <w:color w:val="000000" w:themeColor="text1"/>
          <w:sz w:val="21"/>
          <w:szCs w:val="21"/>
          <w:lang w:eastAsia="zh-CN"/>
        </w:rPr>
        <w:tab/>
        <w:t>Po otwarciu ofert, komunikacja między zamawiającym a wykonawcami (w tym wszelkie oświadczenia, wnioski, zawiadomienia oraz informacje), odbywa się za pośrednictwem Platformy, w zakładce „Korespondencja”.</w:t>
      </w:r>
    </w:p>
    <w:p w14:paraId="47F9678B" w14:textId="77777777" w:rsidR="00907CE9" w:rsidRPr="00907CE9" w:rsidRDefault="00907CE9" w:rsidP="00907CE9">
      <w:pPr>
        <w:pStyle w:val="Akapitzlist"/>
        <w:widowControl w:val="0"/>
        <w:suppressAutoHyphens/>
        <w:spacing w:before="20" w:after="40" w:line="276" w:lineRule="auto"/>
        <w:ind w:left="495"/>
        <w:jc w:val="both"/>
        <w:outlineLvl w:val="3"/>
        <w:rPr>
          <w:rFonts w:eastAsia="SimSun" w:cs="Times New Roman"/>
          <w:color w:val="000000" w:themeColor="text1"/>
          <w:sz w:val="21"/>
          <w:szCs w:val="21"/>
          <w:lang w:eastAsia="zh-CN"/>
        </w:rPr>
      </w:pPr>
      <w:r w:rsidRPr="00907CE9">
        <w:rPr>
          <w:rFonts w:eastAsia="SimSun" w:cs="Times New Roman"/>
          <w:color w:val="000000" w:themeColor="text1"/>
          <w:sz w:val="21"/>
          <w:szCs w:val="21"/>
          <w:lang w:eastAsia="zh-CN"/>
        </w:rPr>
        <w:t>11)</w:t>
      </w:r>
      <w:r w:rsidRPr="00907CE9">
        <w:rPr>
          <w:rFonts w:eastAsia="SimSun" w:cs="Times New Roman"/>
          <w:color w:val="000000" w:themeColor="text1"/>
          <w:sz w:val="21"/>
          <w:szCs w:val="21"/>
          <w:lang w:eastAsia="zh-CN"/>
        </w:rPr>
        <w:tab/>
        <w:t>Za datę wpływu oświadczeń, wniosków, zaświadczeń oraz informacji przyjmuje się datę zapisania plików na serwerze. Aktualna data i godzina, zsynchronizowane z Głównym Urzędem Miar, wyświetlane są w prawym górnym rogu Platformy.</w:t>
      </w:r>
    </w:p>
    <w:p w14:paraId="46060973" w14:textId="77777777" w:rsidR="00907CE9" w:rsidRPr="00907CE9" w:rsidRDefault="00907CE9" w:rsidP="00907CE9">
      <w:pPr>
        <w:pStyle w:val="Akapitzlist"/>
        <w:widowControl w:val="0"/>
        <w:suppressAutoHyphens/>
        <w:spacing w:before="20" w:after="40" w:line="276" w:lineRule="auto"/>
        <w:ind w:left="495"/>
        <w:jc w:val="both"/>
        <w:outlineLvl w:val="3"/>
        <w:rPr>
          <w:rFonts w:eastAsia="SimSun" w:cs="Times New Roman"/>
          <w:color w:val="000000" w:themeColor="text1"/>
          <w:sz w:val="21"/>
          <w:szCs w:val="21"/>
          <w:lang w:eastAsia="zh-CN"/>
        </w:rPr>
      </w:pPr>
      <w:r w:rsidRPr="00907CE9">
        <w:rPr>
          <w:rFonts w:eastAsia="SimSun" w:cs="Times New Roman"/>
          <w:color w:val="000000" w:themeColor="text1"/>
          <w:sz w:val="21"/>
          <w:szCs w:val="21"/>
          <w:lang w:eastAsia="zh-CN"/>
        </w:rPr>
        <w:t>12)</w:t>
      </w:r>
      <w:r w:rsidRPr="00907CE9">
        <w:rPr>
          <w:rFonts w:eastAsia="SimSun" w:cs="Times New Roman"/>
          <w:color w:val="000000" w:themeColor="text1"/>
          <w:sz w:val="21"/>
          <w:szCs w:val="21"/>
          <w:lang w:eastAsia="zh-CN"/>
        </w:rPr>
        <w:tab/>
        <w:t>Do pełnego i prawidłowego korzystania z Platformy przez Użytkowników Zewnętrznych konieczne jest posiadanie, przez co najmniej jednego uprawnionego Użytkownika Zewnętrznego wykonawcy, elektronicznego podpisu kwalifikowanego lub podpisu zaufanego lub podpisu osobistego, służącego do uwierzytelnienia i podpisu.</w:t>
      </w:r>
    </w:p>
    <w:p w14:paraId="70A56554" w14:textId="77777777" w:rsidR="00907CE9" w:rsidRPr="00907CE9" w:rsidRDefault="00907CE9" w:rsidP="00907CE9">
      <w:pPr>
        <w:pStyle w:val="Akapitzlist"/>
        <w:widowControl w:val="0"/>
        <w:suppressAutoHyphens/>
        <w:spacing w:before="20" w:after="40" w:line="276" w:lineRule="auto"/>
        <w:ind w:left="495"/>
        <w:jc w:val="both"/>
        <w:outlineLvl w:val="3"/>
        <w:rPr>
          <w:rFonts w:eastAsia="SimSun" w:cs="Times New Roman"/>
          <w:color w:val="000000" w:themeColor="text1"/>
          <w:sz w:val="21"/>
          <w:szCs w:val="21"/>
          <w:lang w:eastAsia="zh-CN"/>
        </w:rPr>
      </w:pPr>
      <w:r w:rsidRPr="00907CE9">
        <w:rPr>
          <w:rFonts w:eastAsia="SimSun" w:cs="Times New Roman"/>
          <w:color w:val="000000" w:themeColor="text1"/>
          <w:sz w:val="21"/>
          <w:szCs w:val="21"/>
          <w:lang w:eastAsia="zh-CN"/>
        </w:rPr>
        <w:t>13)</w:t>
      </w:r>
      <w:r w:rsidRPr="00907CE9">
        <w:rPr>
          <w:rFonts w:eastAsia="SimSun" w:cs="Times New Roman"/>
          <w:color w:val="000000" w:themeColor="text1"/>
          <w:sz w:val="21"/>
          <w:szCs w:val="21"/>
          <w:lang w:eastAsia="zh-CN"/>
        </w:rPr>
        <w:tab/>
        <w:t>Korzystanie z Platformy możliwe jest na 2 sposoby, pod warunkiem spełnienia następujących minimalnych wymagań technicznych:</w:t>
      </w:r>
    </w:p>
    <w:p w14:paraId="142D3E94" w14:textId="77777777" w:rsidR="00907CE9" w:rsidRPr="00907CE9" w:rsidRDefault="00907CE9" w:rsidP="00907CE9">
      <w:pPr>
        <w:pStyle w:val="Akapitzlist"/>
        <w:widowControl w:val="0"/>
        <w:suppressAutoHyphens/>
        <w:spacing w:before="20" w:after="40" w:line="276" w:lineRule="auto"/>
        <w:ind w:left="495"/>
        <w:jc w:val="both"/>
        <w:outlineLvl w:val="3"/>
        <w:rPr>
          <w:rFonts w:eastAsia="SimSun" w:cs="Times New Roman"/>
          <w:color w:val="000000" w:themeColor="text1"/>
          <w:sz w:val="21"/>
          <w:szCs w:val="21"/>
          <w:lang w:eastAsia="zh-CN"/>
        </w:rPr>
      </w:pPr>
      <w:r w:rsidRPr="00907CE9">
        <w:rPr>
          <w:rFonts w:eastAsia="SimSun" w:cs="Times New Roman"/>
          <w:color w:val="000000" w:themeColor="text1"/>
          <w:sz w:val="21"/>
          <w:szCs w:val="21"/>
          <w:lang w:eastAsia="zh-CN"/>
        </w:rPr>
        <w:t>a)</w:t>
      </w:r>
      <w:r w:rsidRPr="00907CE9">
        <w:rPr>
          <w:rFonts w:eastAsia="SimSun" w:cs="Times New Roman"/>
          <w:color w:val="000000" w:themeColor="text1"/>
          <w:sz w:val="21"/>
          <w:szCs w:val="21"/>
          <w:lang w:eastAsia="zh-CN"/>
        </w:rPr>
        <w:tab/>
        <w:t>Oprogramowanie zewnętrzne (dostawcy podpisu kwalifikowanego):</w:t>
      </w:r>
    </w:p>
    <w:p w14:paraId="26C67F5F" w14:textId="62E6BC26" w:rsidR="00907CE9" w:rsidRPr="00907CE9" w:rsidRDefault="00907CE9" w:rsidP="00181918">
      <w:pPr>
        <w:pStyle w:val="Akapitzlist"/>
        <w:widowControl w:val="0"/>
        <w:numPr>
          <w:ilvl w:val="1"/>
          <w:numId w:val="141"/>
        </w:numPr>
        <w:suppressAutoHyphens/>
        <w:spacing w:before="20" w:after="40" w:line="276" w:lineRule="auto"/>
        <w:ind w:left="1418"/>
        <w:jc w:val="both"/>
        <w:outlineLvl w:val="3"/>
        <w:rPr>
          <w:rFonts w:eastAsia="SimSun" w:cs="Times New Roman"/>
          <w:color w:val="000000" w:themeColor="text1"/>
          <w:sz w:val="21"/>
          <w:szCs w:val="21"/>
          <w:lang w:eastAsia="zh-CN"/>
        </w:rPr>
      </w:pPr>
      <w:r w:rsidRPr="00907CE9">
        <w:rPr>
          <w:rFonts w:eastAsia="SimSun" w:cs="Times New Roman"/>
          <w:color w:val="000000" w:themeColor="text1"/>
          <w:sz w:val="21"/>
          <w:szCs w:val="21"/>
          <w:lang w:eastAsia="zh-CN"/>
        </w:rPr>
        <w:t xml:space="preserve">Mozilla </w:t>
      </w:r>
      <w:proofErr w:type="spellStart"/>
      <w:r w:rsidRPr="00907CE9">
        <w:rPr>
          <w:rFonts w:eastAsia="SimSun" w:cs="Times New Roman"/>
          <w:color w:val="000000" w:themeColor="text1"/>
          <w:sz w:val="21"/>
          <w:szCs w:val="21"/>
          <w:lang w:eastAsia="zh-CN"/>
        </w:rPr>
        <w:t>Firefox</w:t>
      </w:r>
      <w:proofErr w:type="spellEnd"/>
      <w:r w:rsidRPr="00907CE9">
        <w:rPr>
          <w:rFonts w:eastAsia="SimSun" w:cs="Times New Roman"/>
          <w:color w:val="000000" w:themeColor="text1"/>
          <w:sz w:val="21"/>
          <w:szCs w:val="21"/>
          <w:lang w:eastAsia="zh-CN"/>
        </w:rPr>
        <w:t xml:space="preserve"> </w:t>
      </w:r>
      <w:proofErr w:type="spellStart"/>
      <w:r w:rsidRPr="00907CE9">
        <w:rPr>
          <w:rFonts w:eastAsia="SimSun" w:cs="Times New Roman"/>
          <w:color w:val="000000" w:themeColor="text1"/>
          <w:sz w:val="21"/>
          <w:szCs w:val="21"/>
          <w:lang w:eastAsia="zh-CN"/>
        </w:rPr>
        <w:t>ver</w:t>
      </w:r>
      <w:proofErr w:type="spellEnd"/>
      <w:r w:rsidRPr="00907CE9">
        <w:rPr>
          <w:rFonts w:eastAsia="SimSun" w:cs="Times New Roman"/>
          <w:color w:val="000000" w:themeColor="text1"/>
          <w:sz w:val="21"/>
          <w:szCs w:val="21"/>
          <w:lang w:eastAsia="zh-CN"/>
        </w:rPr>
        <w:t xml:space="preserve">. 65 i późniejsze, Google Chrome </w:t>
      </w:r>
      <w:proofErr w:type="spellStart"/>
      <w:r w:rsidRPr="00907CE9">
        <w:rPr>
          <w:rFonts w:eastAsia="SimSun" w:cs="Times New Roman"/>
          <w:color w:val="000000" w:themeColor="text1"/>
          <w:sz w:val="21"/>
          <w:szCs w:val="21"/>
          <w:lang w:eastAsia="zh-CN"/>
        </w:rPr>
        <w:t>ver</w:t>
      </w:r>
      <w:proofErr w:type="spellEnd"/>
      <w:r w:rsidRPr="00907CE9">
        <w:rPr>
          <w:rFonts w:eastAsia="SimSun" w:cs="Times New Roman"/>
          <w:color w:val="000000" w:themeColor="text1"/>
          <w:sz w:val="21"/>
          <w:szCs w:val="21"/>
          <w:lang w:eastAsia="zh-CN"/>
        </w:rPr>
        <w:t xml:space="preserve">. 66 i późniejsze lub Opera </w:t>
      </w:r>
      <w:proofErr w:type="spellStart"/>
      <w:r w:rsidRPr="00907CE9">
        <w:rPr>
          <w:rFonts w:eastAsia="SimSun" w:cs="Times New Roman"/>
          <w:color w:val="000000" w:themeColor="text1"/>
          <w:sz w:val="21"/>
          <w:szCs w:val="21"/>
          <w:lang w:eastAsia="zh-CN"/>
        </w:rPr>
        <w:t>ver</w:t>
      </w:r>
      <w:proofErr w:type="spellEnd"/>
      <w:r w:rsidRPr="00907CE9">
        <w:rPr>
          <w:rFonts w:eastAsia="SimSun" w:cs="Times New Roman"/>
          <w:color w:val="000000" w:themeColor="text1"/>
          <w:sz w:val="21"/>
          <w:szCs w:val="21"/>
          <w:lang w:eastAsia="zh-CN"/>
        </w:rPr>
        <w:t xml:space="preserve">. 58 i późniejsze, Microsoft Edge </w:t>
      </w:r>
      <w:proofErr w:type="spellStart"/>
      <w:r w:rsidRPr="00907CE9">
        <w:rPr>
          <w:rFonts w:eastAsia="SimSun" w:cs="Times New Roman"/>
          <w:color w:val="000000" w:themeColor="text1"/>
          <w:sz w:val="21"/>
          <w:szCs w:val="21"/>
          <w:lang w:eastAsia="zh-CN"/>
        </w:rPr>
        <w:t>ver</w:t>
      </w:r>
      <w:proofErr w:type="spellEnd"/>
      <w:r w:rsidRPr="00907CE9">
        <w:rPr>
          <w:rFonts w:eastAsia="SimSun" w:cs="Times New Roman"/>
          <w:color w:val="000000" w:themeColor="text1"/>
          <w:sz w:val="21"/>
          <w:szCs w:val="21"/>
          <w:lang w:eastAsia="zh-CN"/>
        </w:rPr>
        <w:t xml:space="preserve"> 18 i późniejsze, Internet Explorer 11,</w:t>
      </w:r>
    </w:p>
    <w:p w14:paraId="74540955" w14:textId="174D96F3" w:rsidR="00907CE9" w:rsidRDefault="00907CE9" w:rsidP="00181918">
      <w:pPr>
        <w:pStyle w:val="Akapitzlist"/>
        <w:widowControl w:val="0"/>
        <w:numPr>
          <w:ilvl w:val="1"/>
          <w:numId w:val="141"/>
        </w:numPr>
        <w:suppressAutoHyphens/>
        <w:spacing w:before="20" w:after="40" w:line="276" w:lineRule="auto"/>
        <w:ind w:left="1418"/>
        <w:jc w:val="both"/>
        <w:outlineLvl w:val="3"/>
        <w:rPr>
          <w:rFonts w:eastAsia="SimSun" w:cs="Times New Roman"/>
          <w:color w:val="000000" w:themeColor="text1"/>
          <w:sz w:val="21"/>
          <w:szCs w:val="21"/>
          <w:lang w:eastAsia="zh-CN"/>
        </w:rPr>
      </w:pPr>
      <w:r w:rsidRPr="00907CE9">
        <w:rPr>
          <w:rFonts w:eastAsia="SimSun" w:cs="Times New Roman"/>
          <w:color w:val="000000" w:themeColor="text1"/>
          <w:sz w:val="21"/>
          <w:szCs w:val="21"/>
          <w:lang w:eastAsia="zh-CN"/>
        </w:rPr>
        <w:t xml:space="preserve">Lista zalecanych przeglądarek internetowych: Google Chrome, Mozilla </w:t>
      </w:r>
      <w:proofErr w:type="spellStart"/>
      <w:r w:rsidRPr="00907CE9">
        <w:rPr>
          <w:rFonts w:eastAsia="SimSun" w:cs="Times New Roman"/>
          <w:color w:val="000000" w:themeColor="text1"/>
          <w:sz w:val="21"/>
          <w:szCs w:val="21"/>
          <w:lang w:eastAsia="zh-CN"/>
        </w:rPr>
        <w:t>Firefox</w:t>
      </w:r>
      <w:proofErr w:type="spellEnd"/>
      <w:r w:rsidRPr="00907CE9">
        <w:rPr>
          <w:rFonts w:eastAsia="SimSun" w:cs="Times New Roman"/>
          <w:color w:val="000000" w:themeColor="text1"/>
          <w:sz w:val="21"/>
          <w:szCs w:val="21"/>
          <w:lang w:eastAsia="zh-CN"/>
        </w:rPr>
        <w:t>,</w:t>
      </w:r>
      <w:r w:rsidR="00BE40F7">
        <w:rPr>
          <w:rFonts w:eastAsia="SimSun" w:cs="Times New Roman"/>
          <w:color w:val="000000" w:themeColor="text1"/>
          <w:sz w:val="21"/>
          <w:szCs w:val="21"/>
          <w:lang w:eastAsia="zh-CN"/>
        </w:rPr>
        <w:t xml:space="preserve"> </w:t>
      </w:r>
      <w:r w:rsidRPr="00907CE9">
        <w:rPr>
          <w:rFonts w:eastAsia="SimSun" w:cs="Times New Roman"/>
          <w:color w:val="000000" w:themeColor="text1"/>
          <w:sz w:val="21"/>
          <w:szCs w:val="21"/>
          <w:lang w:eastAsia="zh-CN"/>
        </w:rPr>
        <w:t xml:space="preserve">Opera. Zalecane jest używanie najnowszych wersji przeglądarek, </w:t>
      </w:r>
    </w:p>
    <w:p w14:paraId="33A79359" w14:textId="0FEF8F2A" w:rsidR="00907CE9" w:rsidRPr="00907CE9" w:rsidRDefault="00907CE9" w:rsidP="00181918">
      <w:pPr>
        <w:pStyle w:val="Akapitzlist"/>
        <w:widowControl w:val="0"/>
        <w:numPr>
          <w:ilvl w:val="1"/>
          <w:numId w:val="141"/>
        </w:numPr>
        <w:suppressAutoHyphens/>
        <w:spacing w:before="20" w:after="40" w:line="276" w:lineRule="auto"/>
        <w:ind w:left="1418"/>
        <w:jc w:val="both"/>
        <w:outlineLvl w:val="3"/>
        <w:rPr>
          <w:rFonts w:eastAsia="SimSun" w:cs="Times New Roman"/>
          <w:color w:val="000000" w:themeColor="text1"/>
          <w:sz w:val="21"/>
          <w:szCs w:val="21"/>
          <w:lang w:eastAsia="zh-CN"/>
        </w:rPr>
      </w:pPr>
      <w:r w:rsidRPr="00907CE9">
        <w:rPr>
          <w:rFonts w:eastAsia="SimSun" w:cs="Times New Roman"/>
          <w:color w:val="000000" w:themeColor="text1"/>
          <w:sz w:val="21"/>
          <w:szCs w:val="21"/>
          <w:lang w:eastAsia="zh-CN"/>
        </w:rPr>
        <w:t>system operacyjny Windows 7 i późniejsze,</w:t>
      </w:r>
    </w:p>
    <w:p w14:paraId="3ECC911A" w14:textId="67C054CC" w:rsidR="00907CE9" w:rsidRPr="00907CE9" w:rsidRDefault="00907CE9" w:rsidP="00181918">
      <w:pPr>
        <w:pStyle w:val="Akapitzlist"/>
        <w:widowControl w:val="0"/>
        <w:numPr>
          <w:ilvl w:val="1"/>
          <w:numId w:val="141"/>
        </w:numPr>
        <w:suppressAutoHyphens/>
        <w:spacing w:before="20" w:after="40" w:line="276" w:lineRule="auto"/>
        <w:ind w:left="1418"/>
        <w:jc w:val="both"/>
        <w:outlineLvl w:val="3"/>
        <w:rPr>
          <w:rFonts w:eastAsia="SimSun" w:cs="Times New Roman"/>
          <w:color w:val="000000" w:themeColor="text1"/>
          <w:sz w:val="21"/>
          <w:szCs w:val="21"/>
          <w:lang w:eastAsia="zh-CN"/>
        </w:rPr>
      </w:pPr>
      <w:r w:rsidRPr="00907CE9">
        <w:rPr>
          <w:rFonts w:eastAsia="SimSun" w:cs="Times New Roman"/>
          <w:color w:val="000000" w:themeColor="text1"/>
          <w:sz w:val="21"/>
          <w:szCs w:val="21"/>
          <w:lang w:eastAsia="zh-CN"/>
        </w:rPr>
        <w:t xml:space="preserve">Oprogramowanie wbudowane w </w:t>
      </w:r>
      <w:proofErr w:type="spellStart"/>
      <w:r w:rsidRPr="00907CE9">
        <w:rPr>
          <w:rFonts w:eastAsia="SimSun" w:cs="Times New Roman"/>
          <w:color w:val="000000" w:themeColor="text1"/>
          <w:sz w:val="21"/>
          <w:szCs w:val="21"/>
          <w:lang w:eastAsia="zh-CN"/>
        </w:rPr>
        <w:t>SmartPZP</w:t>
      </w:r>
      <w:proofErr w:type="spellEnd"/>
      <w:r w:rsidRPr="00907CE9">
        <w:rPr>
          <w:rFonts w:eastAsia="SimSun" w:cs="Times New Roman"/>
          <w:color w:val="000000" w:themeColor="text1"/>
          <w:sz w:val="21"/>
          <w:szCs w:val="21"/>
          <w:lang w:eastAsia="zh-CN"/>
        </w:rPr>
        <w:t>:</w:t>
      </w:r>
    </w:p>
    <w:p w14:paraId="719F3946" w14:textId="0FECC044" w:rsidR="00907CE9" w:rsidRPr="00907CE9" w:rsidRDefault="00907CE9" w:rsidP="00181918">
      <w:pPr>
        <w:pStyle w:val="Akapitzlist"/>
        <w:widowControl w:val="0"/>
        <w:numPr>
          <w:ilvl w:val="1"/>
          <w:numId w:val="141"/>
        </w:numPr>
        <w:suppressAutoHyphens/>
        <w:spacing w:before="20" w:after="40" w:line="276" w:lineRule="auto"/>
        <w:ind w:left="1418"/>
        <w:jc w:val="both"/>
        <w:outlineLvl w:val="3"/>
        <w:rPr>
          <w:rFonts w:eastAsia="SimSun" w:cs="Times New Roman"/>
          <w:color w:val="000000" w:themeColor="text1"/>
          <w:sz w:val="21"/>
          <w:szCs w:val="21"/>
          <w:lang w:eastAsia="zh-CN"/>
        </w:rPr>
      </w:pPr>
      <w:r w:rsidRPr="00907CE9">
        <w:rPr>
          <w:rFonts w:eastAsia="SimSun" w:cs="Times New Roman"/>
          <w:color w:val="000000" w:themeColor="text1"/>
          <w:sz w:val="21"/>
          <w:szCs w:val="21"/>
          <w:lang w:eastAsia="zh-CN"/>
        </w:rPr>
        <w:t xml:space="preserve">w przypadku przeglądarek Opera, Chrome i </w:t>
      </w:r>
      <w:proofErr w:type="spellStart"/>
      <w:r w:rsidRPr="00907CE9">
        <w:rPr>
          <w:rFonts w:eastAsia="SimSun" w:cs="Times New Roman"/>
          <w:color w:val="000000" w:themeColor="text1"/>
          <w:sz w:val="21"/>
          <w:szCs w:val="21"/>
          <w:lang w:eastAsia="zh-CN"/>
        </w:rPr>
        <w:t>Firefox</w:t>
      </w:r>
      <w:proofErr w:type="spellEnd"/>
      <w:r w:rsidRPr="00907CE9">
        <w:rPr>
          <w:rFonts w:eastAsia="SimSun" w:cs="Times New Roman"/>
          <w:color w:val="000000" w:themeColor="text1"/>
          <w:sz w:val="21"/>
          <w:szCs w:val="21"/>
          <w:lang w:eastAsia="zh-CN"/>
        </w:rPr>
        <w:t xml:space="preserve"> należy doinstalować dodatek do przeglądarki Szafir SDK Web,</w:t>
      </w:r>
    </w:p>
    <w:p w14:paraId="04652F0A" w14:textId="0898AC33" w:rsidR="00907CE9" w:rsidRPr="00907CE9" w:rsidRDefault="00907CE9" w:rsidP="00181918">
      <w:pPr>
        <w:pStyle w:val="Akapitzlist"/>
        <w:widowControl w:val="0"/>
        <w:numPr>
          <w:ilvl w:val="1"/>
          <w:numId w:val="141"/>
        </w:numPr>
        <w:suppressAutoHyphens/>
        <w:spacing w:before="20" w:after="40" w:line="276" w:lineRule="auto"/>
        <w:ind w:left="1418"/>
        <w:jc w:val="both"/>
        <w:outlineLvl w:val="3"/>
        <w:rPr>
          <w:rFonts w:eastAsia="SimSun" w:cs="Times New Roman"/>
          <w:color w:val="000000" w:themeColor="text1"/>
          <w:sz w:val="21"/>
          <w:szCs w:val="21"/>
          <w:lang w:eastAsia="zh-CN"/>
        </w:rPr>
      </w:pPr>
      <w:r w:rsidRPr="00907CE9">
        <w:rPr>
          <w:rFonts w:eastAsia="SimSun" w:cs="Times New Roman"/>
          <w:color w:val="000000" w:themeColor="text1"/>
          <w:sz w:val="21"/>
          <w:szCs w:val="21"/>
          <w:lang w:eastAsia="zh-CN"/>
        </w:rPr>
        <w:t xml:space="preserve">oprogramowanie </w:t>
      </w:r>
      <w:proofErr w:type="spellStart"/>
      <w:r w:rsidRPr="00907CE9">
        <w:rPr>
          <w:rFonts w:eastAsia="SimSun" w:cs="Times New Roman"/>
          <w:color w:val="000000" w:themeColor="text1"/>
          <w:sz w:val="21"/>
          <w:szCs w:val="21"/>
          <w:lang w:eastAsia="zh-CN"/>
        </w:rPr>
        <w:t>SzafirHost</w:t>
      </w:r>
      <w:proofErr w:type="spellEnd"/>
      <w:r w:rsidRPr="00907CE9">
        <w:rPr>
          <w:rFonts w:eastAsia="SimSun" w:cs="Times New Roman"/>
          <w:color w:val="000000" w:themeColor="text1"/>
          <w:sz w:val="21"/>
          <w:szCs w:val="21"/>
          <w:lang w:eastAsia="zh-CN"/>
        </w:rPr>
        <w:t xml:space="preserve"> w systemie operacyjnym.</w:t>
      </w:r>
    </w:p>
    <w:p w14:paraId="38CA48CF" w14:textId="36D3EDFE" w:rsidR="00907CE9" w:rsidRPr="00907CE9" w:rsidRDefault="00907CE9" w:rsidP="00907CE9">
      <w:pPr>
        <w:pStyle w:val="Akapitzlist"/>
        <w:widowControl w:val="0"/>
        <w:suppressAutoHyphens/>
        <w:spacing w:before="20" w:after="40" w:line="276" w:lineRule="auto"/>
        <w:ind w:left="495"/>
        <w:jc w:val="both"/>
        <w:outlineLvl w:val="3"/>
        <w:rPr>
          <w:rFonts w:eastAsia="SimSun" w:cs="Times New Roman"/>
          <w:color w:val="000000" w:themeColor="text1"/>
          <w:sz w:val="21"/>
          <w:szCs w:val="21"/>
          <w:lang w:eastAsia="zh-CN"/>
        </w:rPr>
      </w:pPr>
      <w:r w:rsidRPr="00907CE9">
        <w:rPr>
          <w:rFonts w:eastAsia="SimSun" w:cs="Times New Roman"/>
          <w:color w:val="000000" w:themeColor="text1"/>
          <w:sz w:val="21"/>
          <w:szCs w:val="21"/>
          <w:lang w:eastAsia="zh-CN"/>
        </w:rPr>
        <w:t>14)</w:t>
      </w:r>
      <w:r w:rsidRPr="00907CE9">
        <w:rPr>
          <w:rFonts w:eastAsia="SimSun" w:cs="Times New Roman"/>
          <w:color w:val="000000" w:themeColor="text1"/>
          <w:sz w:val="21"/>
          <w:szCs w:val="21"/>
          <w:lang w:eastAsia="zh-CN"/>
        </w:rPr>
        <w:tab/>
        <w:t>Użycie przez wykonawcę do kontaktu z zamawiającym środków komunikacji elektronicznej zapewnionych na Platformie jest uzależnione od uprzedniej akceptacji przez wykonawcę Regulaminu   korzystania z usług Platformy na witrynie internetowej przy zakładaniu profilu wykonawcy.</w:t>
      </w:r>
    </w:p>
    <w:p w14:paraId="4357ED30" w14:textId="77777777" w:rsidR="00907CE9" w:rsidRPr="00907CE9" w:rsidRDefault="00907CE9" w:rsidP="00907CE9">
      <w:pPr>
        <w:pStyle w:val="Akapitzlist"/>
        <w:widowControl w:val="0"/>
        <w:suppressAutoHyphens/>
        <w:spacing w:before="20" w:after="40" w:line="276" w:lineRule="auto"/>
        <w:ind w:left="495"/>
        <w:jc w:val="both"/>
        <w:outlineLvl w:val="3"/>
        <w:rPr>
          <w:rFonts w:eastAsia="SimSun" w:cs="Times New Roman"/>
          <w:color w:val="000000" w:themeColor="text1"/>
          <w:sz w:val="21"/>
          <w:szCs w:val="21"/>
          <w:lang w:eastAsia="zh-CN"/>
        </w:rPr>
      </w:pPr>
      <w:r w:rsidRPr="00907CE9">
        <w:rPr>
          <w:rFonts w:eastAsia="SimSun" w:cs="Times New Roman"/>
          <w:color w:val="000000" w:themeColor="text1"/>
          <w:sz w:val="21"/>
          <w:szCs w:val="21"/>
          <w:lang w:eastAsia="zh-CN"/>
        </w:rPr>
        <w:t>15)</w:t>
      </w:r>
      <w:r w:rsidRPr="00907CE9">
        <w:rPr>
          <w:rFonts w:eastAsia="SimSun" w:cs="Times New Roman"/>
          <w:color w:val="000000" w:themeColor="text1"/>
          <w:sz w:val="21"/>
          <w:szCs w:val="21"/>
          <w:lang w:eastAsia="zh-CN"/>
        </w:rPr>
        <w:tab/>
        <w:t>Korzystanie z Platformy przez wykonawców jest bezpłatne. Użytkownikom Zewnętrznym wykonawcy przysługuje prawo korzystania z asysty obejmującej wsparcie techniczne w kwestiach dotyczących korzystania z Platformy, polegające na doradztwie telefonicznym i e-mailowym na zasadach określonych w Regulaminie korzystania z usług Platformy.</w:t>
      </w:r>
    </w:p>
    <w:p w14:paraId="1F3328ED" w14:textId="7B5E0B0D" w:rsidR="00907CE9" w:rsidRPr="00907CE9" w:rsidRDefault="00907CE9" w:rsidP="00907CE9">
      <w:pPr>
        <w:pStyle w:val="Akapitzlist"/>
        <w:widowControl w:val="0"/>
        <w:suppressAutoHyphens/>
        <w:spacing w:before="20" w:after="40" w:line="276" w:lineRule="auto"/>
        <w:ind w:left="495"/>
        <w:jc w:val="both"/>
        <w:outlineLvl w:val="3"/>
        <w:rPr>
          <w:rFonts w:eastAsia="SimSun" w:cs="Times New Roman"/>
          <w:color w:val="000000" w:themeColor="text1"/>
          <w:sz w:val="21"/>
          <w:szCs w:val="21"/>
          <w:lang w:eastAsia="zh-CN"/>
        </w:rPr>
      </w:pPr>
      <w:r w:rsidRPr="00907CE9">
        <w:rPr>
          <w:rFonts w:eastAsia="SimSun" w:cs="Times New Roman"/>
          <w:color w:val="000000" w:themeColor="text1"/>
          <w:sz w:val="21"/>
          <w:szCs w:val="21"/>
          <w:lang w:eastAsia="zh-CN"/>
        </w:rPr>
        <w:t>16)</w:t>
      </w:r>
      <w:r w:rsidRPr="00907CE9">
        <w:rPr>
          <w:rFonts w:eastAsia="SimSun" w:cs="Times New Roman"/>
          <w:color w:val="000000" w:themeColor="text1"/>
          <w:sz w:val="21"/>
          <w:szCs w:val="21"/>
          <w:lang w:eastAsia="zh-CN"/>
        </w:rPr>
        <w:tab/>
        <w:t xml:space="preserve">Maksymalny rozmiar pojedynczych plików przesyłanych za pośrednictwem Platformy wynosi 100 MB. Za pośrednictwem Platformy można przesłać wiele pojedynczych plików lub </w:t>
      </w:r>
      <w:r w:rsidR="004C59FC">
        <w:rPr>
          <w:rFonts w:eastAsia="SimSun" w:cs="Times New Roman"/>
          <w:color w:val="000000" w:themeColor="text1"/>
          <w:sz w:val="21"/>
          <w:szCs w:val="21"/>
          <w:lang w:eastAsia="zh-CN"/>
        </w:rPr>
        <w:t>plik</w:t>
      </w:r>
      <w:r w:rsidR="00115894">
        <w:rPr>
          <w:rFonts w:eastAsia="SimSun" w:cs="Times New Roman"/>
          <w:color w:val="000000" w:themeColor="text1"/>
          <w:sz w:val="21"/>
          <w:szCs w:val="21"/>
          <w:lang w:eastAsia="zh-CN"/>
        </w:rPr>
        <w:t>ów</w:t>
      </w:r>
      <w:r w:rsidRPr="00907CE9">
        <w:rPr>
          <w:rFonts w:eastAsia="SimSun" w:cs="Times New Roman"/>
          <w:color w:val="000000" w:themeColor="text1"/>
          <w:sz w:val="21"/>
          <w:szCs w:val="21"/>
          <w:lang w:eastAsia="zh-CN"/>
        </w:rPr>
        <w:t xml:space="preserve"> skompresowany do archiwum (np.: .zip) zawierający wiele pojedynczyc</w:t>
      </w:r>
      <w:r w:rsidR="00115894">
        <w:rPr>
          <w:rFonts w:eastAsia="SimSun" w:cs="Times New Roman"/>
          <w:color w:val="000000" w:themeColor="text1"/>
          <w:sz w:val="21"/>
          <w:szCs w:val="21"/>
          <w:lang w:eastAsia="zh-CN"/>
        </w:rPr>
        <w:t>h p</w:t>
      </w:r>
      <w:r w:rsidRPr="00907CE9">
        <w:rPr>
          <w:rFonts w:eastAsia="SimSun" w:cs="Times New Roman"/>
          <w:color w:val="000000" w:themeColor="text1"/>
          <w:sz w:val="21"/>
          <w:szCs w:val="21"/>
          <w:lang w:eastAsia="zh-CN"/>
        </w:rPr>
        <w:t>lików.</w:t>
      </w:r>
    </w:p>
    <w:p w14:paraId="08B5C173" w14:textId="77777777" w:rsidR="00907CE9" w:rsidRPr="00907CE9" w:rsidRDefault="00907CE9" w:rsidP="00907CE9">
      <w:pPr>
        <w:pStyle w:val="Akapitzlist"/>
        <w:widowControl w:val="0"/>
        <w:suppressAutoHyphens/>
        <w:spacing w:before="20" w:after="40" w:line="276" w:lineRule="auto"/>
        <w:ind w:left="495"/>
        <w:jc w:val="both"/>
        <w:outlineLvl w:val="3"/>
        <w:rPr>
          <w:rFonts w:eastAsia="SimSun" w:cs="Times New Roman"/>
          <w:color w:val="000000" w:themeColor="text1"/>
          <w:sz w:val="21"/>
          <w:szCs w:val="21"/>
          <w:lang w:eastAsia="zh-CN"/>
        </w:rPr>
      </w:pPr>
      <w:r w:rsidRPr="00907CE9">
        <w:rPr>
          <w:rFonts w:eastAsia="SimSun" w:cs="Times New Roman"/>
          <w:color w:val="000000" w:themeColor="text1"/>
          <w:sz w:val="21"/>
          <w:szCs w:val="21"/>
          <w:lang w:eastAsia="zh-CN"/>
        </w:rPr>
        <w:t>17)</w:t>
      </w:r>
      <w:r w:rsidRPr="00907CE9">
        <w:rPr>
          <w:rFonts w:eastAsia="SimSun" w:cs="Times New Roman"/>
          <w:color w:val="000000" w:themeColor="text1"/>
          <w:sz w:val="21"/>
          <w:szCs w:val="21"/>
          <w:lang w:eastAsia="zh-CN"/>
        </w:rPr>
        <w:tab/>
        <w:t xml:space="preserve">Zgodnie z przepisem art. 64 ustawy </w:t>
      </w:r>
      <w:proofErr w:type="spellStart"/>
      <w:r w:rsidRPr="00907CE9">
        <w:rPr>
          <w:rFonts w:eastAsia="SimSun" w:cs="Times New Roman"/>
          <w:color w:val="000000" w:themeColor="text1"/>
          <w:sz w:val="21"/>
          <w:szCs w:val="21"/>
          <w:lang w:eastAsia="zh-CN"/>
        </w:rPr>
        <w:t>pzp</w:t>
      </w:r>
      <w:proofErr w:type="spellEnd"/>
      <w:r w:rsidRPr="00907CE9">
        <w:rPr>
          <w:rFonts w:eastAsia="SimSun" w:cs="Times New Roman"/>
          <w:color w:val="000000" w:themeColor="text1"/>
          <w:sz w:val="21"/>
          <w:szCs w:val="21"/>
          <w:lang w:eastAsia="zh-CN"/>
        </w:rPr>
        <w:t xml:space="preserve"> Platforma jest kompatybilna ze wszystkimi podpisami elektronicznymi. Do przesłania dokumentów niezbędne jest posiadanie kwalifikowanego podpisu elektronicznego, podpisu   zaufanego lub podpisu osobistego, w celu potwierdzenia czynności złożenia oferty.</w:t>
      </w:r>
    </w:p>
    <w:p w14:paraId="3FCB18D7" w14:textId="4F0BAD10" w:rsidR="00907CE9" w:rsidRPr="00907CE9" w:rsidRDefault="00907CE9" w:rsidP="00907CE9">
      <w:pPr>
        <w:pStyle w:val="Akapitzlist"/>
        <w:widowControl w:val="0"/>
        <w:suppressAutoHyphens/>
        <w:spacing w:before="20" w:after="40" w:line="276" w:lineRule="auto"/>
        <w:ind w:left="495"/>
        <w:jc w:val="both"/>
        <w:outlineLvl w:val="3"/>
        <w:rPr>
          <w:rFonts w:eastAsia="SimSun" w:cs="Times New Roman"/>
          <w:color w:val="000000" w:themeColor="text1"/>
          <w:sz w:val="21"/>
          <w:szCs w:val="21"/>
          <w:lang w:eastAsia="zh-CN"/>
        </w:rPr>
      </w:pPr>
      <w:r w:rsidRPr="00907CE9">
        <w:rPr>
          <w:rFonts w:eastAsia="SimSun" w:cs="Times New Roman"/>
          <w:color w:val="000000" w:themeColor="text1"/>
          <w:sz w:val="21"/>
          <w:szCs w:val="21"/>
          <w:lang w:eastAsia="zh-CN"/>
        </w:rPr>
        <w:lastRenderedPageBreak/>
        <w:t>18)</w:t>
      </w:r>
      <w:r w:rsidRPr="00907CE9">
        <w:rPr>
          <w:rFonts w:eastAsia="SimSun" w:cs="Times New Roman"/>
          <w:color w:val="000000" w:themeColor="text1"/>
          <w:sz w:val="21"/>
          <w:szCs w:val="21"/>
          <w:lang w:eastAsia="zh-CN"/>
        </w:rPr>
        <w:tab/>
        <w:t>Szczegółowe informacje o sposobie pozyskania usługi kwalifikowanego podpisu elektronicznego oraz warunkach jego użycia można znaleźć na stronach internetowych kwalifikowanych dostawców usług zaufania, których lista zn</w:t>
      </w:r>
      <w:r w:rsidR="005E6D34" w:rsidRPr="005E6D34">
        <w:rPr>
          <w:rFonts w:eastAsia="SimSun" w:cs="Times New Roman"/>
          <w:color w:val="000000" w:themeColor="text1"/>
          <w:sz w:val="21"/>
          <w:szCs w:val="21"/>
          <w:lang w:eastAsia="zh-CN"/>
        </w:rPr>
        <w:t>ajduje się</w:t>
      </w:r>
      <w:r w:rsidRPr="00907CE9">
        <w:rPr>
          <w:rFonts w:eastAsia="SimSun" w:cs="Times New Roman"/>
          <w:color w:val="000000" w:themeColor="text1"/>
          <w:sz w:val="21"/>
          <w:szCs w:val="21"/>
          <w:lang w:eastAsia="zh-CN"/>
        </w:rPr>
        <w:t xml:space="preserve"> pod adresem internetowym: http://www.nccert.pl/kontakt.htm </w:t>
      </w:r>
    </w:p>
    <w:p w14:paraId="1C01A68B" w14:textId="498298C8" w:rsidR="00907CE9" w:rsidRPr="00907CE9" w:rsidRDefault="00907CE9" w:rsidP="00907CE9">
      <w:pPr>
        <w:pStyle w:val="Akapitzlist"/>
        <w:widowControl w:val="0"/>
        <w:suppressAutoHyphens/>
        <w:spacing w:before="20" w:after="40" w:line="276" w:lineRule="auto"/>
        <w:ind w:left="495"/>
        <w:jc w:val="both"/>
        <w:outlineLvl w:val="3"/>
        <w:rPr>
          <w:rFonts w:eastAsia="SimSun" w:cs="Times New Roman"/>
          <w:color w:val="000000" w:themeColor="text1"/>
          <w:sz w:val="21"/>
          <w:szCs w:val="21"/>
          <w:lang w:eastAsia="zh-CN"/>
        </w:rPr>
      </w:pPr>
      <w:r w:rsidRPr="00907CE9">
        <w:rPr>
          <w:rFonts w:eastAsia="SimSun" w:cs="Times New Roman"/>
          <w:color w:val="000000" w:themeColor="text1"/>
          <w:sz w:val="21"/>
          <w:szCs w:val="21"/>
          <w:lang w:eastAsia="zh-CN"/>
        </w:rPr>
        <w:t>19)</w:t>
      </w:r>
      <w:r w:rsidRPr="00907CE9">
        <w:rPr>
          <w:rFonts w:eastAsia="SimSun" w:cs="Times New Roman"/>
          <w:color w:val="000000" w:themeColor="text1"/>
          <w:sz w:val="21"/>
          <w:szCs w:val="21"/>
          <w:lang w:eastAsia="zh-CN"/>
        </w:rPr>
        <w:tab/>
        <w:t>Szczegółowe informacje o sposobie pozyskania usługi profilu zaufanego moż</w:t>
      </w:r>
      <w:r w:rsidR="005E6D34" w:rsidRPr="005E6D34">
        <w:rPr>
          <w:rFonts w:eastAsia="SimSun" w:cs="Times New Roman"/>
          <w:color w:val="000000" w:themeColor="text1"/>
          <w:sz w:val="21"/>
          <w:szCs w:val="21"/>
          <w:lang w:eastAsia="zh-CN"/>
        </w:rPr>
        <w:t xml:space="preserve">na znaleźć </w:t>
      </w:r>
      <w:r w:rsidRPr="00907CE9">
        <w:rPr>
          <w:rFonts w:eastAsia="SimSun" w:cs="Times New Roman"/>
          <w:color w:val="000000" w:themeColor="text1"/>
          <w:sz w:val="21"/>
          <w:szCs w:val="21"/>
          <w:lang w:eastAsia="zh-CN"/>
        </w:rPr>
        <w:t>pod adresem internetowym:</w:t>
      </w:r>
      <w:r>
        <w:rPr>
          <w:rFonts w:eastAsia="SimSun" w:cs="Times New Roman"/>
          <w:color w:val="000000" w:themeColor="text1"/>
          <w:sz w:val="21"/>
          <w:szCs w:val="21"/>
          <w:lang w:eastAsia="zh-CN"/>
        </w:rPr>
        <w:t xml:space="preserve"> </w:t>
      </w:r>
      <w:r w:rsidRPr="00907CE9">
        <w:rPr>
          <w:rFonts w:eastAsia="SimSun" w:cs="Times New Roman"/>
          <w:color w:val="000000" w:themeColor="text1"/>
          <w:sz w:val="21"/>
          <w:szCs w:val="21"/>
          <w:lang w:eastAsia="zh-CN"/>
        </w:rPr>
        <w:t xml:space="preserve">https://www.gov.pl/web/gov/zaloz-profil-zaufany </w:t>
      </w:r>
    </w:p>
    <w:p w14:paraId="0137ACA1" w14:textId="6C60F8FB" w:rsidR="00907CE9" w:rsidRPr="00907CE9" w:rsidRDefault="00907CE9" w:rsidP="00907CE9">
      <w:pPr>
        <w:pStyle w:val="Akapitzlist"/>
        <w:widowControl w:val="0"/>
        <w:suppressAutoHyphens/>
        <w:spacing w:before="20" w:after="40" w:line="276" w:lineRule="auto"/>
        <w:ind w:left="495"/>
        <w:jc w:val="both"/>
        <w:outlineLvl w:val="3"/>
        <w:rPr>
          <w:rFonts w:eastAsia="SimSun" w:cs="Times New Roman"/>
          <w:color w:val="000000" w:themeColor="text1"/>
          <w:sz w:val="21"/>
          <w:szCs w:val="21"/>
          <w:lang w:eastAsia="zh-CN"/>
        </w:rPr>
      </w:pPr>
      <w:r w:rsidRPr="00907CE9">
        <w:rPr>
          <w:rFonts w:eastAsia="SimSun" w:cs="Times New Roman"/>
          <w:color w:val="000000" w:themeColor="text1"/>
          <w:sz w:val="21"/>
          <w:szCs w:val="21"/>
          <w:lang w:eastAsia="zh-CN"/>
        </w:rPr>
        <w:t>20)</w:t>
      </w:r>
      <w:r w:rsidRPr="00907CE9">
        <w:rPr>
          <w:rFonts w:eastAsia="SimSun" w:cs="Times New Roman"/>
          <w:color w:val="000000" w:themeColor="text1"/>
          <w:sz w:val="21"/>
          <w:szCs w:val="21"/>
          <w:lang w:eastAsia="zh-CN"/>
        </w:rPr>
        <w:tab/>
        <w:t>Szczegółowe informacje o sposobie pozyskania podpisu osobistego moż</w:t>
      </w:r>
      <w:r w:rsidR="005E6D34" w:rsidRPr="005E6D34">
        <w:rPr>
          <w:rFonts w:eastAsia="SimSun" w:cs="Times New Roman"/>
          <w:color w:val="000000" w:themeColor="text1"/>
          <w:sz w:val="21"/>
          <w:szCs w:val="21"/>
          <w:lang w:eastAsia="zh-CN"/>
        </w:rPr>
        <w:t xml:space="preserve">na znaleźć </w:t>
      </w:r>
      <w:r w:rsidRPr="00907CE9">
        <w:rPr>
          <w:rFonts w:eastAsia="SimSun" w:cs="Times New Roman"/>
          <w:color w:val="000000" w:themeColor="text1"/>
          <w:sz w:val="21"/>
          <w:szCs w:val="21"/>
          <w:lang w:eastAsia="zh-CN"/>
        </w:rPr>
        <w:t>pod adresem internetowym:</w:t>
      </w:r>
      <w:r>
        <w:rPr>
          <w:rFonts w:eastAsia="SimSun" w:cs="Times New Roman"/>
          <w:color w:val="000000" w:themeColor="text1"/>
          <w:sz w:val="21"/>
          <w:szCs w:val="21"/>
          <w:lang w:eastAsia="zh-CN"/>
        </w:rPr>
        <w:t xml:space="preserve"> </w:t>
      </w:r>
      <w:r w:rsidRPr="00907CE9">
        <w:rPr>
          <w:rFonts w:eastAsia="SimSun" w:cs="Times New Roman"/>
          <w:color w:val="000000" w:themeColor="text1"/>
          <w:sz w:val="21"/>
          <w:szCs w:val="21"/>
          <w:lang w:eastAsia="zh-CN"/>
        </w:rPr>
        <w:t>https://www.gov.pl/web/e-dowod/podpis-osobisty</w:t>
      </w:r>
    </w:p>
    <w:p w14:paraId="4FE65B5A" w14:textId="7391A6BC" w:rsidR="00907CE9" w:rsidRPr="00907CE9" w:rsidRDefault="00907CE9" w:rsidP="00907CE9">
      <w:pPr>
        <w:pStyle w:val="Akapitzlist"/>
        <w:widowControl w:val="0"/>
        <w:suppressAutoHyphens/>
        <w:spacing w:before="20" w:after="40" w:line="276" w:lineRule="auto"/>
        <w:ind w:left="495"/>
        <w:jc w:val="both"/>
        <w:outlineLvl w:val="3"/>
        <w:rPr>
          <w:rFonts w:eastAsia="SimSun" w:cs="Times New Roman"/>
          <w:color w:val="000000" w:themeColor="text1"/>
          <w:sz w:val="21"/>
          <w:szCs w:val="21"/>
          <w:lang w:eastAsia="zh-CN"/>
        </w:rPr>
      </w:pPr>
      <w:r w:rsidRPr="00907CE9">
        <w:rPr>
          <w:rFonts w:eastAsia="SimSun" w:cs="Times New Roman"/>
          <w:color w:val="000000" w:themeColor="text1"/>
          <w:sz w:val="21"/>
          <w:szCs w:val="21"/>
          <w:lang w:eastAsia="zh-CN"/>
        </w:rPr>
        <w:t>21)</w:t>
      </w:r>
      <w:r w:rsidRPr="00907CE9">
        <w:rPr>
          <w:rFonts w:eastAsia="SimSun" w:cs="Times New Roman"/>
          <w:color w:val="000000" w:themeColor="text1"/>
          <w:sz w:val="21"/>
          <w:szCs w:val="21"/>
          <w:lang w:eastAsia="zh-CN"/>
        </w:rPr>
        <w:tab/>
        <w:t xml:space="preserve">W zależności </w:t>
      </w:r>
      <w:r w:rsidR="00A574C7" w:rsidRPr="00907CE9">
        <w:rPr>
          <w:rFonts w:eastAsia="SimSun" w:cs="Times New Roman"/>
          <w:color w:val="000000" w:themeColor="text1"/>
          <w:sz w:val="21"/>
          <w:szCs w:val="21"/>
          <w:lang w:eastAsia="zh-CN"/>
        </w:rPr>
        <w:t>o</w:t>
      </w:r>
      <w:r w:rsidRPr="00907CE9">
        <w:rPr>
          <w:rFonts w:eastAsia="SimSun" w:cs="Times New Roman"/>
          <w:color w:val="000000" w:themeColor="text1"/>
          <w:sz w:val="21"/>
          <w:szCs w:val="21"/>
          <w:lang w:eastAsia="zh-CN"/>
        </w:rPr>
        <w:t>d form</w:t>
      </w:r>
      <w:r w:rsidR="00A574C7" w:rsidRPr="00907CE9">
        <w:rPr>
          <w:rFonts w:eastAsia="SimSun" w:cs="Times New Roman"/>
          <w:color w:val="000000" w:themeColor="text1"/>
          <w:sz w:val="21"/>
          <w:szCs w:val="21"/>
          <w:lang w:eastAsia="zh-CN"/>
        </w:rPr>
        <w:t>a</w:t>
      </w:r>
      <w:r w:rsidRPr="00907CE9">
        <w:rPr>
          <w:rFonts w:eastAsia="SimSun" w:cs="Times New Roman"/>
          <w:color w:val="000000" w:themeColor="text1"/>
          <w:sz w:val="21"/>
          <w:szCs w:val="21"/>
          <w:lang w:eastAsia="zh-CN"/>
        </w:rPr>
        <w:t>tu kwalifikowanego podpisu (</w:t>
      </w:r>
      <w:proofErr w:type="spellStart"/>
      <w:r w:rsidRPr="00907CE9">
        <w:rPr>
          <w:rFonts w:eastAsia="SimSun" w:cs="Times New Roman"/>
          <w:color w:val="000000" w:themeColor="text1"/>
          <w:sz w:val="21"/>
          <w:szCs w:val="21"/>
          <w:lang w:eastAsia="zh-CN"/>
        </w:rPr>
        <w:t>PAdES</w:t>
      </w:r>
      <w:proofErr w:type="spellEnd"/>
      <w:r w:rsidRPr="00907CE9">
        <w:rPr>
          <w:rFonts w:eastAsia="SimSun" w:cs="Times New Roman"/>
          <w:color w:val="000000" w:themeColor="text1"/>
          <w:sz w:val="21"/>
          <w:szCs w:val="21"/>
          <w:lang w:eastAsia="zh-CN"/>
        </w:rPr>
        <w:t xml:space="preserve">, </w:t>
      </w:r>
      <w:proofErr w:type="spellStart"/>
      <w:r w:rsidRPr="00907CE9">
        <w:rPr>
          <w:rFonts w:eastAsia="SimSun" w:cs="Times New Roman"/>
          <w:color w:val="000000" w:themeColor="text1"/>
          <w:sz w:val="21"/>
          <w:szCs w:val="21"/>
          <w:lang w:eastAsia="zh-CN"/>
        </w:rPr>
        <w:t>XAdES</w:t>
      </w:r>
      <w:proofErr w:type="spellEnd"/>
      <w:r w:rsidRPr="00907CE9">
        <w:rPr>
          <w:rFonts w:eastAsia="SimSun" w:cs="Times New Roman"/>
          <w:color w:val="000000" w:themeColor="text1"/>
          <w:sz w:val="21"/>
          <w:szCs w:val="21"/>
          <w:lang w:eastAsia="zh-CN"/>
        </w:rPr>
        <w:t>) i jego typu (zewnętrzny, wewnętrzny) wykonawca dołącza do Platformy uprzednio podpisane    dokumenty    wraz     z     wygenerowanym     plikiem     podpisu (typ zewnętrzny) lub dokument z wszytym podpisem (typ wewnętrzny):</w:t>
      </w:r>
    </w:p>
    <w:p w14:paraId="534B74BF" w14:textId="348EF1EF" w:rsidR="00907CE9" w:rsidRPr="00907CE9" w:rsidRDefault="00907CE9" w:rsidP="00907CE9">
      <w:pPr>
        <w:pStyle w:val="Akapitzlist"/>
        <w:widowControl w:val="0"/>
        <w:suppressAutoHyphens/>
        <w:spacing w:before="20" w:after="40" w:line="276" w:lineRule="auto"/>
        <w:ind w:left="495"/>
        <w:jc w:val="both"/>
        <w:outlineLvl w:val="3"/>
        <w:rPr>
          <w:rFonts w:eastAsia="SimSun" w:cs="Times New Roman"/>
          <w:color w:val="000000" w:themeColor="text1"/>
          <w:sz w:val="21"/>
          <w:szCs w:val="21"/>
          <w:lang w:eastAsia="zh-CN"/>
        </w:rPr>
      </w:pPr>
      <w:r w:rsidRPr="00907CE9">
        <w:rPr>
          <w:rFonts w:eastAsia="SimSun" w:cs="Times New Roman"/>
          <w:color w:val="000000" w:themeColor="text1"/>
          <w:sz w:val="21"/>
          <w:szCs w:val="21"/>
          <w:lang w:eastAsia="zh-CN"/>
        </w:rPr>
        <w:t>a)</w:t>
      </w:r>
      <w:r w:rsidRPr="00907CE9">
        <w:rPr>
          <w:rFonts w:eastAsia="SimSun" w:cs="Times New Roman"/>
          <w:color w:val="000000" w:themeColor="text1"/>
          <w:sz w:val="21"/>
          <w:szCs w:val="21"/>
          <w:lang w:eastAsia="zh-CN"/>
        </w:rPr>
        <w:tab/>
        <w:t>dokumenty w formacie „pd</w:t>
      </w:r>
      <w:r w:rsidR="00A574C7" w:rsidRPr="00907CE9">
        <w:rPr>
          <w:rFonts w:eastAsia="SimSun" w:cs="Times New Roman"/>
          <w:color w:val="000000" w:themeColor="text1"/>
          <w:sz w:val="21"/>
          <w:szCs w:val="21"/>
          <w:lang w:eastAsia="zh-CN"/>
        </w:rPr>
        <w:t>f</w:t>
      </w:r>
      <w:r w:rsidRPr="00907CE9">
        <w:rPr>
          <w:rFonts w:eastAsia="SimSun" w:cs="Times New Roman"/>
          <w:color w:val="000000" w:themeColor="text1"/>
          <w:sz w:val="21"/>
          <w:szCs w:val="21"/>
          <w:lang w:eastAsia="zh-CN"/>
        </w:rPr>
        <w:t xml:space="preserve">” należy podpisywać tylko formatem </w:t>
      </w:r>
      <w:proofErr w:type="spellStart"/>
      <w:r w:rsidRPr="00907CE9">
        <w:rPr>
          <w:rFonts w:eastAsia="SimSun" w:cs="Times New Roman"/>
          <w:color w:val="000000" w:themeColor="text1"/>
          <w:sz w:val="21"/>
          <w:szCs w:val="21"/>
          <w:lang w:eastAsia="zh-CN"/>
        </w:rPr>
        <w:t>PAdES</w:t>
      </w:r>
      <w:proofErr w:type="spellEnd"/>
      <w:r w:rsidRPr="00907CE9">
        <w:rPr>
          <w:rFonts w:eastAsia="SimSun" w:cs="Times New Roman"/>
          <w:color w:val="000000" w:themeColor="text1"/>
          <w:sz w:val="21"/>
          <w:szCs w:val="21"/>
          <w:lang w:eastAsia="zh-CN"/>
        </w:rPr>
        <w:t>;</w:t>
      </w:r>
    </w:p>
    <w:p w14:paraId="10CA9BA8" w14:textId="5063647D" w:rsidR="00907CE9" w:rsidRPr="00907CE9" w:rsidRDefault="00907CE9" w:rsidP="00907CE9">
      <w:pPr>
        <w:pStyle w:val="Akapitzlist"/>
        <w:widowControl w:val="0"/>
        <w:suppressAutoHyphens/>
        <w:spacing w:before="20" w:after="40" w:line="276" w:lineRule="auto"/>
        <w:ind w:left="495"/>
        <w:jc w:val="both"/>
        <w:outlineLvl w:val="3"/>
        <w:rPr>
          <w:rFonts w:eastAsia="SimSun" w:cs="Times New Roman"/>
          <w:color w:val="000000" w:themeColor="text1"/>
          <w:sz w:val="21"/>
          <w:szCs w:val="21"/>
          <w:lang w:eastAsia="zh-CN"/>
        </w:rPr>
      </w:pPr>
      <w:r w:rsidRPr="00907CE9">
        <w:rPr>
          <w:rFonts w:eastAsia="SimSun" w:cs="Times New Roman"/>
          <w:color w:val="000000" w:themeColor="text1"/>
          <w:sz w:val="21"/>
          <w:szCs w:val="21"/>
          <w:lang w:eastAsia="zh-CN"/>
        </w:rPr>
        <w:t>b)</w:t>
      </w:r>
      <w:r w:rsidRPr="00907CE9">
        <w:rPr>
          <w:rFonts w:eastAsia="SimSun" w:cs="Times New Roman"/>
          <w:color w:val="000000" w:themeColor="text1"/>
          <w:sz w:val="21"/>
          <w:szCs w:val="21"/>
          <w:lang w:eastAsia="zh-CN"/>
        </w:rPr>
        <w:tab/>
        <w:t>zamawiający dopuszcza podpisanie dokumentów w formacie innym n</w:t>
      </w:r>
      <w:r w:rsidR="00A574C7" w:rsidRPr="00907CE9">
        <w:rPr>
          <w:rFonts w:eastAsia="SimSun" w:cs="Times New Roman"/>
          <w:color w:val="000000" w:themeColor="text1"/>
          <w:sz w:val="21"/>
          <w:szCs w:val="21"/>
          <w:lang w:eastAsia="zh-CN"/>
        </w:rPr>
        <w:t>i</w:t>
      </w:r>
      <w:r w:rsidRPr="00907CE9">
        <w:rPr>
          <w:rFonts w:eastAsia="SimSun" w:cs="Times New Roman"/>
          <w:color w:val="000000" w:themeColor="text1"/>
          <w:sz w:val="21"/>
          <w:szCs w:val="21"/>
          <w:lang w:eastAsia="zh-CN"/>
        </w:rPr>
        <w:t xml:space="preserve">ż „pdf”, wtedy należy użyć formatu </w:t>
      </w:r>
      <w:proofErr w:type="spellStart"/>
      <w:r w:rsidRPr="00907CE9">
        <w:rPr>
          <w:rFonts w:eastAsia="SimSun" w:cs="Times New Roman"/>
          <w:color w:val="000000" w:themeColor="text1"/>
          <w:sz w:val="21"/>
          <w:szCs w:val="21"/>
          <w:lang w:eastAsia="zh-CN"/>
        </w:rPr>
        <w:t>XAdES</w:t>
      </w:r>
      <w:proofErr w:type="spellEnd"/>
      <w:r w:rsidRPr="00907CE9">
        <w:rPr>
          <w:rFonts w:eastAsia="SimSun" w:cs="Times New Roman"/>
          <w:color w:val="000000" w:themeColor="text1"/>
          <w:sz w:val="21"/>
          <w:szCs w:val="21"/>
          <w:lang w:eastAsia="zh-CN"/>
        </w:rPr>
        <w:t>.</w:t>
      </w:r>
    </w:p>
    <w:p w14:paraId="7F7D21B5" w14:textId="503E6A2D" w:rsidR="00907CE9" w:rsidRPr="00907CE9" w:rsidRDefault="00907CE9" w:rsidP="00907CE9">
      <w:pPr>
        <w:pStyle w:val="Akapitzlist"/>
        <w:widowControl w:val="0"/>
        <w:suppressAutoHyphens/>
        <w:spacing w:before="20" w:after="40" w:line="276" w:lineRule="auto"/>
        <w:ind w:left="495"/>
        <w:jc w:val="both"/>
        <w:outlineLvl w:val="3"/>
        <w:rPr>
          <w:rFonts w:eastAsia="SimSun" w:cs="Times New Roman"/>
          <w:color w:val="000000" w:themeColor="text1"/>
          <w:sz w:val="21"/>
          <w:szCs w:val="21"/>
          <w:lang w:eastAsia="zh-CN"/>
        </w:rPr>
      </w:pPr>
      <w:r w:rsidRPr="00907CE9">
        <w:rPr>
          <w:rFonts w:eastAsia="SimSun" w:cs="Times New Roman"/>
          <w:color w:val="000000" w:themeColor="text1"/>
          <w:sz w:val="21"/>
          <w:szCs w:val="21"/>
          <w:lang w:eastAsia="zh-CN"/>
        </w:rPr>
        <w:t>22)</w:t>
      </w:r>
      <w:r w:rsidRPr="00907CE9">
        <w:rPr>
          <w:rFonts w:eastAsia="SimSun" w:cs="Times New Roman"/>
          <w:color w:val="000000" w:themeColor="text1"/>
          <w:sz w:val="21"/>
          <w:szCs w:val="21"/>
          <w:lang w:eastAsia="zh-CN"/>
        </w:rPr>
        <w:tab/>
        <w:t>Dopuszczalne formaty przesyłanych danych tj. plików o wielkości do 100 MB w formatach .</w:t>
      </w:r>
      <w:proofErr w:type="spellStart"/>
      <w:r w:rsidRPr="00907CE9">
        <w:rPr>
          <w:rFonts w:eastAsia="SimSun" w:cs="Times New Roman"/>
          <w:color w:val="000000" w:themeColor="text1"/>
          <w:sz w:val="21"/>
          <w:szCs w:val="21"/>
          <w:lang w:eastAsia="zh-CN"/>
        </w:rPr>
        <w:t>png</w:t>
      </w:r>
      <w:proofErr w:type="spellEnd"/>
      <w:r w:rsidRPr="00907CE9">
        <w:rPr>
          <w:rFonts w:eastAsia="SimSun" w:cs="Times New Roman"/>
          <w:color w:val="000000" w:themeColor="text1"/>
          <w:sz w:val="21"/>
          <w:szCs w:val="21"/>
          <w:lang w:eastAsia="zh-CN"/>
        </w:rPr>
        <w:t>, .jpg, .</w:t>
      </w:r>
      <w:proofErr w:type="spellStart"/>
      <w:r w:rsidRPr="00907CE9">
        <w:rPr>
          <w:rFonts w:eastAsia="SimSun" w:cs="Times New Roman"/>
          <w:color w:val="000000" w:themeColor="text1"/>
          <w:sz w:val="21"/>
          <w:szCs w:val="21"/>
          <w:lang w:eastAsia="zh-CN"/>
        </w:rPr>
        <w:t>jpeg</w:t>
      </w:r>
      <w:proofErr w:type="spellEnd"/>
      <w:r w:rsidRPr="00907CE9">
        <w:rPr>
          <w:rFonts w:eastAsia="SimSun" w:cs="Times New Roman"/>
          <w:color w:val="000000" w:themeColor="text1"/>
          <w:sz w:val="21"/>
          <w:szCs w:val="21"/>
          <w:lang w:eastAsia="zh-CN"/>
        </w:rPr>
        <w:t>, .gif, .</w:t>
      </w:r>
      <w:proofErr w:type="spellStart"/>
      <w:r w:rsidRPr="00907CE9">
        <w:rPr>
          <w:rFonts w:eastAsia="SimSun" w:cs="Times New Roman"/>
          <w:color w:val="000000" w:themeColor="text1"/>
          <w:sz w:val="21"/>
          <w:szCs w:val="21"/>
          <w:lang w:eastAsia="zh-CN"/>
        </w:rPr>
        <w:t>doc</w:t>
      </w:r>
      <w:proofErr w:type="spellEnd"/>
      <w:r w:rsidRPr="00907CE9">
        <w:rPr>
          <w:rFonts w:eastAsia="SimSun" w:cs="Times New Roman"/>
          <w:color w:val="000000" w:themeColor="text1"/>
          <w:sz w:val="21"/>
          <w:szCs w:val="21"/>
          <w:lang w:eastAsia="zh-CN"/>
        </w:rPr>
        <w:t>, .</w:t>
      </w:r>
      <w:proofErr w:type="spellStart"/>
      <w:r w:rsidRPr="00907CE9">
        <w:rPr>
          <w:rFonts w:eastAsia="SimSun" w:cs="Times New Roman"/>
          <w:color w:val="000000" w:themeColor="text1"/>
          <w:sz w:val="21"/>
          <w:szCs w:val="21"/>
          <w:lang w:eastAsia="zh-CN"/>
        </w:rPr>
        <w:t>docx</w:t>
      </w:r>
      <w:proofErr w:type="spellEnd"/>
      <w:r w:rsidRPr="00907CE9">
        <w:rPr>
          <w:rFonts w:eastAsia="SimSun" w:cs="Times New Roman"/>
          <w:color w:val="000000" w:themeColor="text1"/>
          <w:sz w:val="21"/>
          <w:szCs w:val="21"/>
          <w:lang w:eastAsia="zh-CN"/>
        </w:rPr>
        <w:t>, .xls, .</w:t>
      </w:r>
      <w:proofErr w:type="spellStart"/>
      <w:r w:rsidRPr="00907CE9">
        <w:rPr>
          <w:rFonts w:eastAsia="SimSun" w:cs="Times New Roman"/>
          <w:color w:val="000000" w:themeColor="text1"/>
          <w:sz w:val="21"/>
          <w:szCs w:val="21"/>
          <w:lang w:eastAsia="zh-CN"/>
        </w:rPr>
        <w:t>xlsx</w:t>
      </w:r>
      <w:proofErr w:type="spellEnd"/>
      <w:r w:rsidRPr="00907CE9">
        <w:rPr>
          <w:rFonts w:eastAsia="SimSun" w:cs="Times New Roman"/>
          <w:color w:val="000000" w:themeColor="text1"/>
          <w:sz w:val="21"/>
          <w:szCs w:val="21"/>
          <w:lang w:eastAsia="zh-CN"/>
        </w:rPr>
        <w:t>, .</w:t>
      </w:r>
      <w:proofErr w:type="spellStart"/>
      <w:r w:rsidRPr="00907CE9">
        <w:rPr>
          <w:rFonts w:eastAsia="SimSun" w:cs="Times New Roman"/>
          <w:color w:val="000000" w:themeColor="text1"/>
          <w:sz w:val="21"/>
          <w:szCs w:val="21"/>
          <w:lang w:eastAsia="zh-CN"/>
        </w:rPr>
        <w:t>ppt</w:t>
      </w:r>
      <w:proofErr w:type="spellEnd"/>
      <w:r w:rsidRPr="00907CE9">
        <w:rPr>
          <w:rFonts w:eastAsia="SimSun" w:cs="Times New Roman"/>
          <w:color w:val="000000" w:themeColor="text1"/>
          <w:sz w:val="21"/>
          <w:szCs w:val="21"/>
          <w:lang w:eastAsia="zh-CN"/>
        </w:rPr>
        <w:t>, .</w:t>
      </w:r>
      <w:proofErr w:type="spellStart"/>
      <w:r w:rsidRPr="00907CE9">
        <w:rPr>
          <w:rFonts w:eastAsia="SimSun" w:cs="Times New Roman"/>
          <w:color w:val="000000" w:themeColor="text1"/>
          <w:sz w:val="21"/>
          <w:szCs w:val="21"/>
          <w:lang w:eastAsia="zh-CN"/>
        </w:rPr>
        <w:t>pptx</w:t>
      </w:r>
      <w:proofErr w:type="spellEnd"/>
      <w:r w:rsidRPr="00907CE9">
        <w:rPr>
          <w:rFonts w:eastAsia="SimSun" w:cs="Times New Roman"/>
          <w:color w:val="000000" w:themeColor="text1"/>
          <w:sz w:val="21"/>
          <w:szCs w:val="21"/>
          <w:lang w:eastAsia="zh-CN"/>
        </w:rPr>
        <w:t>, .</w:t>
      </w:r>
      <w:proofErr w:type="spellStart"/>
      <w:r w:rsidRPr="00907CE9">
        <w:rPr>
          <w:rFonts w:eastAsia="SimSun" w:cs="Times New Roman"/>
          <w:color w:val="000000" w:themeColor="text1"/>
          <w:sz w:val="21"/>
          <w:szCs w:val="21"/>
          <w:lang w:eastAsia="zh-CN"/>
        </w:rPr>
        <w:t>odt</w:t>
      </w:r>
      <w:proofErr w:type="spellEnd"/>
      <w:r w:rsidRPr="00907CE9">
        <w:rPr>
          <w:rFonts w:eastAsia="SimSun" w:cs="Times New Roman"/>
          <w:color w:val="000000" w:themeColor="text1"/>
          <w:sz w:val="21"/>
          <w:szCs w:val="21"/>
          <w:lang w:eastAsia="zh-CN"/>
        </w:rPr>
        <w:t>, .</w:t>
      </w:r>
      <w:proofErr w:type="spellStart"/>
      <w:r w:rsidRPr="00907CE9">
        <w:rPr>
          <w:rFonts w:eastAsia="SimSun" w:cs="Times New Roman"/>
          <w:color w:val="000000" w:themeColor="text1"/>
          <w:sz w:val="21"/>
          <w:szCs w:val="21"/>
          <w:lang w:eastAsia="zh-CN"/>
        </w:rPr>
        <w:t>ods</w:t>
      </w:r>
      <w:proofErr w:type="spellEnd"/>
      <w:r w:rsidRPr="00907CE9">
        <w:rPr>
          <w:rFonts w:eastAsia="SimSun" w:cs="Times New Roman"/>
          <w:color w:val="000000" w:themeColor="text1"/>
          <w:sz w:val="21"/>
          <w:szCs w:val="21"/>
          <w:lang w:eastAsia="zh-CN"/>
        </w:rPr>
        <w:t>,.</w:t>
      </w:r>
      <w:proofErr w:type="spellStart"/>
      <w:r w:rsidRPr="00907CE9">
        <w:rPr>
          <w:rFonts w:eastAsia="SimSun" w:cs="Times New Roman"/>
          <w:color w:val="000000" w:themeColor="text1"/>
          <w:sz w:val="21"/>
          <w:szCs w:val="21"/>
          <w:lang w:eastAsia="zh-CN"/>
        </w:rPr>
        <w:t>odp</w:t>
      </w:r>
      <w:proofErr w:type="spellEnd"/>
      <w:r w:rsidRPr="00907CE9">
        <w:rPr>
          <w:rFonts w:eastAsia="SimSun" w:cs="Times New Roman"/>
          <w:color w:val="000000" w:themeColor="text1"/>
          <w:sz w:val="21"/>
          <w:szCs w:val="21"/>
          <w:lang w:eastAsia="zh-CN"/>
        </w:rPr>
        <w:t>, .</w:t>
      </w:r>
      <w:proofErr w:type="spellStart"/>
      <w:r w:rsidRPr="00907CE9">
        <w:rPr>
          <w:rFonts w:eastAsia="SimSun" w:cs="Times New Roman"/>
          <w:color w:val="000000" w:themeColor="text1"/>
          <w:sz w:val="21"/>
          <w:szCs w:val="21"/>
          <w:lang w:eastAsia="zh-CN"/>
        </w:rPr>
        <w:t>odf</w:t>
      </w:r>
      <w:proofErr w:type="spellEnd"/>
      <w:r w:rsidRPr="00907CE9">
        <w:rPr>
          <w:rFonts w:eastAsia="SimSun" w:cs="Times New Roman"/>
          <w:color w:val="000000" w:themeColor="text1"/>
          <w:sz w:val="21"/>
          <w:szCs w:val="21"/>
          <w:lang w:eastAsia="zh-CN"/>
        </w:rPr>
        <w:t>, .pdf, .zip, .</w:t>
      </w:r>
      <w:proofErr w:type="spellStart"/>
      <w:r w:rsidRPr="00907CE9">
        <w:rPr>
          <w:rFonts w:eastAsia="SimSun" w:cs="Times New Roman"/>
          <w:color w:val="000000" w:themeColor="text1"/>
          <w:sz w:val="21"/>
          <w:szCs w:val="21"/>
          <w:lang w:eastAsia="zh-CN"/>
        </w:rPr>
        <w:t>rar</w:t>
      </w:r>
      <w:proofErr w:type="spellEnd"/>
      <w:r w:rsidRPr="00907CE9">
        <w:rPr>
          <w:rFonts w:eastAsia="SimSun" w:cs="Times New Roman"/>
          <w:color w:val="000000" w:themeColor="text1"/>
          <w:sz w:val="21"/>
          <w:szCs w:val="21"/>
          <w:lang w:eastAsia="zh-CN"/>
        </w:rPr>
        <w:t>, .7zip, .txt, .</w:t>
      </w:r>
      <w:proofErr w:type="spellStart"/>
      <w:r w:rsidRPr="00907CE9">
        <w:rPr>
          <w:rFonts w:eastAsia="SimSun" w:cs="Times New Roman"/>
          <w:color w:val="000000" w:themeColor="text1"/>
          <w:sz w:val="21"/>
          <w:szCs w:val="21"/>
          <w:lang w:eastAsia="zh-CN"/>
        </w:rPr>
        <w:t>ath</w:t>
      </w:r>
      <w:proofErr w:type="spellEnd"/>
      <w:r w:rsidRPr="00907CE9">
        <w:rPr>
          <w:rFonts w:eastAsia="SimSun" w:cs="Times New Roman"/>
          <w:color w:val="000000" w:themeColor="text1"/>
          <w:sz w:val="21"/>
          <w:szCs w:val="21"/>
          <w:lang w:eastAsia="zh-CN"/>
        </w:rPr>
        <w:t>, .</w:t>
      </w:r>
      <w:proofErr w:type="spellStart"/>
      <w:r w:rsidRPr="00907CE9">
        <w:rPr>
          <w:rFonts w:eastAsia="SimSun" w:cs="Times New Roman"/>
          <w:color w:val="000000" w:themeColor="text1"/>
          <w:sz w:val="21"/>
          <w:szCs w:val="21"/>
          <w:lang w:eastAsia="zh-CN"/>
        </w:rPr>
        <w:t>xml</w:t>
      </w:r>
      <w:proofErr w:type="spellEnd"/>
      <w:r w:rsidRPr="00907CE9">
        <w:rPr>
          <w:rFonts w:eastAsia="SimSun" w:cs="Times New Roman"/>
          <w:color w:val="000000" w:themeColor="text1"/>
          <w:sz w:val="21"/>
          <w:szCs w:val="21"/>
          <w:lang w:eastAsia="zh-CN"/>
        </w:rPr>
        <w:t>, .</w:t>
      </w:r>
      <w:proofErr w:type="spellStart"/>
      <w:r w:rsidRPr="00907CE9">
        <w:rPr>
          <w:rFonts w:eastAsia="SimSun" w:cs="Times New Roman"/>
          <w:color w:val="000000" w:themeColor="text1"/>
          <w:sz w:val="21"/>
          <w:szCs w:val="21"/>
          <w:lang w:eastAsia="zh-CN"/>
        </w:rPr>
        <w:t>dwg</w:t>
      </w:r>
      <w:proofErr w:type="spellEnd"/>
      <w:r w:rsidRPr="00907CE9">
        <w:rPr>
          <w:rFonts w:eastAsia="SimSun" w:cs="Times New Roman"/>
          <w:color w:val="000000" w:themeColor="text1"/>
          <w:sz w:val="21"/>
          <w:szCs w:val="21"/>
          <w:lang w:eastAsia="zh-CN"/>
        </w:rPr>
        <w:t>, .</w:t>
      </w:r>
      <w:proofErr w:type="spellStart"/>
      <w:r w:rsidRPr="00907CE9">
        <w:rPr>
          <w:rFonts w:eastAsia="SimSun" w:cs="Times New Roman"/>
          <w:color w:val="000000" w:themeColor="text1"/>
          <w:sz w:val="21"/>
          <w:szCs w:val="21"/>
          <w:lang w:eastAsia="zh-CN"/>
        </w:rPr>
        <w:t>xades</w:t>
      </w:r>
      <w:proofErr w:type="spellEnd"/>
      <w:r w:rsidRPr="00907CE9">
        <w:rPr>
          <w:rFonts w:eastAsia="SimSun" w:cs="Times New Roman"/>
          <w:color w:val="000000" w:themeColor="text1"/>
          <w:sz w:val="21"/>
          <w:szCs w:val="21"/>
          <w:lang w:eastAsia="zh-CN"/>
        </w:rPr>
        <w:t>, .tar, .7z, .</w:t>
      </w:r>
      <w:proofErr w:type="spellStart"/>
      <w:r w:rsidRPr="00907CE9">
        <w:rPr>
          <w:rFonts w:eastAsia="SimSun" w:cs="Times New Roman"/>
          <w:color w:val="000000" w:themeColor="text1"/>
          <w:sz w:val="21"/>
          <w:szCs w:val="21"/>
          <w:lang w:eastAsia="zh-CN"/>
        </w:rPr>
        <w:t>eml</w:t>
      </w:r>
      <w:proofErr w:type="spellEnd"/>
      <w:r w:rsidRPr="00907CE9">
        <w:rPr>
          <w:rFonts w:eastAsia="SimSun" w:cs="Times New Roman"/>
          <w:color w:val="000000" w:themeColor="text1"/>
          <w:sz w:val="21"/>
          <w:szCs w:val="21"/>
          <w:lang w:eastAsia="zh-CN"/>
        </w:rPr>
        <w:t>, .</w:t>
      </w:r>
      <w:proofErr w:type="spellStart"/>
      <w:r w:rsidRPr="00907CE9">
        <w:rPr>
          <w:rFonts w:eastAsia="SimSun" w:cs="Times New Roman"/>
          <w:color w:val="000000" w:themeColor="text1"/>
          <w:sz w:val="21"/>
          <w:szCs w:val="21"/>
          <w:lang w:eastAsia="zh-CN"/>
        </w:rPr>
        <w:t>msg</w:t>
      </w:r>
      <w:proofErr w:type="spellEnd"/>
      <w:r w:rsidRPr="00907CE9">
        <w:rPr>
          <w:rFonts w:eastAsia="SimSun" w:cs="Times New Roman"/>
          <w:color w:val="000000" w:themeColor="text1"/>
          <w:sz w:val="21"/>
          <w:szCs w:val="21"/>
          <w:lang w:eastAsia="zh-CN"/>
        </w:rPr>
        <w:t>. Inne formaty mo</w:t>
      </w:r>
      <w:r w:rsidR="00115894">
        <w:rPr>
          <w:rFonts w:eastAsia="SimSun" w:cs="Times New Roman"/>
          <w:color w:val="000000" w:themeColor="text1"/>
          <w:sz w:val="21"/>
          <w:szCs w:val="21"/>
          <w:lang w:eastAsia="zh-CN"/>
        </w:rPr>
        <w:t>żn</w:t>
      </w:r>
      <w:r w:rsidRPr="00907CE9">
        <w:rPr>
          <w:rFonts w:eastAsia="SimSun" w:cs="Times New Roman"/>
          <w:color w:val="000000" w:themeColor="text1"/>
          <w:sz w:val="21"/>
          <w:szCs w:val="21"/>
          <w:lang w:eastAsia="zh-CN"/>
        </w:rPr>
        <w:t>a przesłać, korzystając z archiwum np.: .zip lub .</w:t>
      </w:r>
      <w:proofErr w:type="spellStart"/>
      <w:r w:rsidRPr="00907CE9">
        <w:rPr>
          <w:rFonts w:eastAsia="SimSun" w:cs="Times New Roman"/>
          <w:color w:val="000000" w:themeColor="text1"/>
          <w:sz w:val="21"/>
          <w:szCs w:val="21"/>
          <w:lang w:eastAsia="zh-CN"/>
        </w:rPr>
        <w:t>rar</w:t>
      </w:r>
      <w:proofErr w:type="spellEnd"/>
      <w:r w:rsidRPr="00907CE9">
        <w:rPr>
          <w:rFonts w:eastAsia="SimSun" w:cs="Times New Roman"/>
          <w:color w:val="000000" w:themeColor="text1"/>
          <w:sz w:val="21"/>
          <w:szCs w:val="21"/>
          <w:lang w:eastAsia="zh-CN"/>
        </w:rPr>
        <w:t xml:space="preserve"> .</w:t>
      </w:r>
    </w:p>
    <w:p w14:paraId="50D4EA79" w14:textId="7E830979" w:rsidR="00907CE9" w:rsidRPr="00907CE9" w:rsidRDefault="00907CE9" w:rsidP="00907CE9">
      <w:pPr>
        <w:pStyle w:val="Akapitzlist"/>
        <w:widowControl w:val="0"/>
        <w:suppressAutoHyphens/>
        <w:spacing w:before="20" w:after="40" w:line="276" w:lineRule="auto"/>
        <w:ind w:left="495"/>
        <w:jc w:val="both"/>
        <w:outlineLvl w:val="3"/>
        <w:rPr>
          <w:rFonts w:eastAsia="SimSun" w:cs="Times New Roman"/>
          <w:color w:val="000000" w:themeColor="text1"/>
          <w:sz w:val="21"/>
          <w:szCs w:val="21"/>
          <w:lang w:eastAsia="zh-CN"/>
        </w:rPr>
      </w:pPr>
      <w:r w:rsidRPr="00907CE9">
        <w:rPr>
          <w:rFonts w:eastAsia="SimSun" w:cs="Times New Roman"/>
          <w:color w:val="000000" w:themeColor="text1"/>
          <w:sz w:val="21"/>
          <w:szCs w:val="21"/>
          <w:lang w:eastAsia="zh-CN"/>
        </w:rPr>
        <w:t>23)</w:t>
      </w:r>
      <w:r w:rsidRPr="00907CE9">
        <w:rPr>
          <w:rFonts w:eastAsia="SimSun" w:cs="Times New Roman"/>
          <w:color w:val="000000" w:themeColor="text1"/>
          <w:sz w:val="21"/>
          <w:szCs w:val="21"/>
          <w:lang w:eastAsia="zh-CN"/>
        </w:rPr>
        <w:tab/>
        <w:t>Zasady określone w niniejszym rozdziale nie dotyczą dokumentów składanych przez wykonawców po wyborze oferty, w celu zawarcia umowy.</w:t>
      </w:r>
    </w:p>
    <w:p w14:paraId="3F5F233B" w14:textId="77777777" w:rsidR="004432C5" w:rsidRPr="00676F34" w:rsidRDefault="004432C5" w:rsidP="004432C5">
      <w:pPr>
        <w:widowControl w:val="0"/>
        <w:suppressAutoHyphens/>
        <w:spacing w:before="20" w:after="40" w:line="276" w:lineRule="auto"/>
        <w:ind w:left="709"/>
        <w:contextualSpacing/>
        <w:jc w:val="both"/>
        <w:outlineLvl w:val="3"/>
        <w:rPr>
          <w:rFonts w:eastAsia="SimSun" w:cs="Times New Roman"/>
          <w:color w:val="000000" w:themeColor="text1"/>
          <w:sz w:val="21"/>
          <w:szCs w:val="21"/>
          <w:highlight w:val="yellow"/>
          <w:lang w:eastAsia="zh-CN"/>
        </w:rPr>
      </w:pPr>
    </w:p>
    <w:p w14:paraId="3FD77037" w14:textId="77777777" w:rsidR="004432C5" w:rsidRPr="007321D7" w:rsidRDefault="004432C5" w:rsidP="004432C5">
      <w:pPr>
        <w:widowControl w:val="0"/>
        <w:suppressAutoHyphens/>
        <w:spacing w:after="0" w:line="276" w:lineRule="auto"/>
        <w:jc w:val="center"/>
        <w:outlineLvl w:val="3"/>
        <w:rPr>
          <w:rFonts w:eastAsia="Times New Roman" w:cs="Times New Roman"/>
          <w:b/>
          <w:bCs/>
          <w:color w:val="000000" w:themeColor="text1"/>
          <w:sz w:val="21"/>
          <w:szCs w:val="21"/>
          <w:lang w:eastAsia="pl-PL"/>
        </w:rPr>
      </w:pPr>
      <w:r w:rsidRPr="007321D7">
        <w:rPr>
          <w:rFonts w:eastAsia="Times New Roman" w:cs="Times New Roman"/>
          <w:b/>
          <w:bCs/>
          <w:color w:val="000000" w:themeColor="text1"/>
          <w:sz w:val="21"/>
          <w:szCs w:val="21"/>
          <w:lang w:eastAsia="pl-PL"/>
        </w:rPr>
        <w:t>Składanie ofert.</w:t>
      </w:r>
    </w:p>
    <w:p w14:paraId="46F8C965" w14:textId="77777777" w:rsidR="004432C5" w:rsidRPr="00676F34" w:rsidRDefault="004432C5" w:rsidP="004432C5">
      <w:pPr>
        <w:widowControl w:val="0"/>
        <w:suppressAutoHyphens/>
        <w:spacing w:before="20" w:after="40" w:line="276" w:lineRule="auto"/>
        <w:ind w:left="709"/>
        <w:contextualSpacing/>
        <w:jc w:val="both"/>
        <w:outlineLvl w:val="3"/>
        <w:rPr>
          <w:rFonts w:eastAsia="SimSun" w:cs="Times New Roman"/>
          <w:b/>
          <w:bCs/>
          <w:color w:val="000000" w:themeColor="text1"/>
          <w:sz w:val="21"/>
          <w:szCs w:val="21"/>
          <w:highlight w:val="yellow"/>
          <w:lang w:eastAsia="zh-CN"/>
        </w:rPr>
      </w:pPr>
    </w:p>
    <w:p w14:paraId="76242A75" w14:textId="1B93E44E" w:rsidR="004432C5" w:rsidRPr="00676F34" w:rsidRDefault="00F24E32" w:rsidP="00AF36CB">
      <w:pPr>
        <w:widowControl w:val="0"/>
        <w:suppressAutoHyphens/>
        <w:spacing w:before="20" w:after="40" w:line="276" w:lineRule="auto"/>
        <w:ind w:left="709"/>
        <w:contextualSpacing/>
        <w:jc w:val="both"/>
        <w:outlineLvl w:val="3"/>
        <w:rPr>
          <w:rFonts w:eastAsia="SimSun" w:cs="Times New Roman"/>
          <w:color w:val="000000" w:themeColor="text1"/>
          <w:sz w:val="21"/>
          <w:szCs w:val="21"/>
          <w:highlight w:val="yellow"/>
          <w:lang w:eastAsia="zh-CN"/>
        </w:rPr>
      </w:pPr>
      <w:r w:rsidRPr="00AF36CB">
        <w:rPr>
          <w:rFonts w:eastAsia="SimSun" w:cs="Times New Roman"/>
          <w:b/>
          <w:sz w:val="21"/>
          <w:szCs w:val="21"/>
          <w:lang w:eastAsia="zh-CN"/>
        </w:rPr>
        <w:t>9.</w:t>
      </w:r>
      <w:r w:rsidR="00907CE9">
        <w:rPr>
          <w:rFonts w:eastAsia="SimSun" w:cs="Times New Roman"/>
          <w:b/>
          <w:sz w:val="21"/>
          <w:szCs w:val="21"/>
          <w:lang w:eastAsia="zh-CN"/>
        </w:rPr>
        <w:t>5</w:t>
      </w:r>
      <w:r w:rsidRPr="00AF36CB">
        <w:rPr>
          <w:rFonts w:eastAsia="SimSun" w:cs="Times New Roman"/>
          <w:b/>
          <w:sz w:val="21"/>
          <w:szCs w:val="21"/>
          <w:lang w:eastAsia="zh-CN"/>
        </w:rPr>
        <w:t>.</w:t>
      </w:r>
      <w:r w:rsidRPr="00AF36CB">
        <w:rPr>
          <w:rFonts w:eastAsia="SimSun" w:cs="Times New Roman"/>
          <w:sz w:val="21"/>
          <w:szCs w:val="21"/>
          <w:lang w:eastAsia="zh-CN"/>
        </w:rPr>
        <w:t xml:space="preserve"> </w:t>
      </w:r>
      <w:r w:rsidR="004432C5" w:rsidRPr="00AF36CB">
        <w:rPr>
          <w:rFonts w:eastAsia="SimSun" w:cs="Times New Roman"/>
          <w:sz w:val="21"/>
          <w:szCs w:val="21"/>
          <w:lang w:eastAsia="zh-CN"/>
        </w:rPr>
        <w:t>Wykonawca składa ofert</w:t>
      </w:r>
      <w:r w:rsidR="005E6D34" w:rsidRPr="005E6D34">
        <w:rPr>
          <w:rFonts w:eastAsia="SimSun" w:cs="Times New Roman"/>
          <w:sz w:val="21"/>
          <w:szCs w:val="21"/>
          <w:lang w:eastAsia="zh-CN"/>
        </w:rPr>
        <w:t>ę za pośrednictwem platfo</w:t>
      </w:r>
      <w:r w:rsidR="00AF36CB" w:rsidRPr="00AF36CB">
        <w:rPr>
          <w:rFonts w:eastAsia="SimSun" w:cs="Times New Roman"/>
          <w:sz w:val="21"/>
          <w:szCs w:val="21"/>
          <w:lang w:eastAsia="zh-CN"/>
        </w:rPr>
        <w:t xml:space="preserve">rmy zakupowej </w:t>
      </w:r>
      <w:r w:rsidR="00AF36CB" w:rsidRPr="008E62DC">
        <w:rPr>
          <w:rFonts w:eastAsia="SimSun" w:cs="Times New Roman"/>
          <w:color w:val="0070C0"/>
          <w:sz w:val="21"/>
          <w:szCs w:val="21"/>
          <w:u w:val="single"/>
          <w:lang w:eastAsia="zh-CN"/>
        </w:rPr>
        <w:t>https://platformazakupowa.pl/pn/trzcinsko_zdroj</w:t>
      </w:r>
      <w:r w:rsidR="00AF36CB" w:rsidRPr="00676F34">
        <w:rPr>
          <w:rFonts w:eastAsia="SimSun" w:cs="Times New Roman"/>
          <w:b/>
          <w:bCs/>
          <w:i/>
          <w:iCs/>
          <w:sz w:val="21"/>
          <w:szCs w:val="21"/>
          <w:highlight w:val="yellow"/>
          <w:lang w:eastAsia="zh-CN"/>
        </w:rPr>
        <w:t xml:space="preserve"> </w:t>
      </w:r>
    </w:p>
    <w:p w14:paraId="647DC6F5" w14:textId="4AA40E8D" w:rsidR="004432C5" w:rsidRPr="008534FC" w:rsidRDefault="00F24E32" w:rsidP="00F24E32">
      <w:pPr>
        <w:widowControl w:val="0"/>
        <w:suppressAutoHyphens/>
        <w:spacing w:before="20" w:after="40" w:line="276" w:lineRule="auto"/>
        <w:ind w:left="709"/>
        <w:contextualSpacing/>
        <w:jc w:val="both"/>
        <w:outlineLvl w:val="3"/>
        <w:rPr>
          <w:rFonts w:eastAsia="SimSun" w:cs="Times New Roman"/>
          <w:color w:val="000000" w:themeColor="text1"/>
          <w:sz w:val="21"/>
          <w:szCs w:val="21"/>
          <w:lang w:eastAsia="zh-CN"/>
        </w:rPr>
      </w:pPr>
      <w:r w:rsidRPr="008534FC">
        <w:rPr>
          <w:rFonts w:eastAsia="SimSun" w:cs="Times New Roman"/>
          <w:b/>
          <w:sz w:val="21"/>
          <w:szCs w:val="21"/>
          <w:lang w:eastAsia="zh-CN"/>
        </w:rPr>
        <w:t>9.</w:t>
      </w:r>
      <w:r w:rsidR="00907CE9">
        <w:rPr>
          <w:rFonts w:eastAsia="SimSun" w:cs="Times New Roman"/>
          <w:b/>
          <w:sz w:val="21"/>
          <w:szCs w:val="21"/>
          <w:lang w:eastAsia="zh-CN"/>
        </w:rPr>
        <w:t>6</w:t>
      </w:r>
      <w:r w:rsidRPr="008534FC">
        <w:rPr>
          <w:rFonts w:eastAsia="SimSun" w:cs="Times New Roman"/>
          <w:b/>
          <w:sz w:val="21"/>
          <w:szCs w:val="21"/>
          <w:lang w:eastAsia="zh-CN"/>
        </w:rPr>
        <w:t>.</w:t>
      </w:r>
      <w:r w:rsidRPr="008534FC">
        <w:rPr>
          <w:rFonts w:eastAsia="SimSun" w:cs="Times New Roman"/>
          <w:sz w:val="21"/>
          <w:szCs w:val="21"/>
          <w:lang w:eastAsia="zh-CN"/>
        </w:rPr>
        <w:t xml:space="preserve"> </w:t>
      </w:r>
      <w:r w:rsidR="004432C5" w:rsidRPr="008534FC">
        <w:rPr>
          <w:rFonts w:eastAsia="SimSun" w:cs="Times New Roman"/>
          <w:sz w:val="21"/>
          <w:szCs w:val="21"/>
          <w:lang w:eastAsia="zh-CN"/>
        </w:rPr>
        <w:t xml:space="preserve">Ofertę należy sporządzić w języku polskim. </w:t>
      </w:r>
    </w:p>
    <w:p w14:paraId="484699F7" w14:textId="74A29BF6" w:rsidR="004432C5" w:rsidRPr="008534FC" w:rsidRDefault="00F24E32" w:rsidP="00F24E32">
      <w:pPr>
        <w:widowControl w:val="0"/>
        <w:suppressAutoHyphens/>
        <w:spacing w:before="20" w:after="40" w:line="276" w:lineRule="auto"/>
        <w:ind w:left="709"/>
        <w:contextualSpacing/>
        <w:jc w:val="both"/>
        <w:outlineLvl w:val="3"/>
        <w:rPr>
          <w:rFonts w:eastAsia="SimSun" w:cs="Times New Roman"/>
          <w:b/>
          <w:bCs/>
          <w:color w:val="000000" w:themeColor="text1"/>
          <w:sz w:val="21"/>
          <w:szCs w:val="21"/>
          <w:lang w:eastAsia="zh-CN"/>
        </w:rPr>
      </w:pPr>
      <w:r w:rsidRPr="008534FC">
        <w:rPr>
          <w:rFonts w:eastAsia="SimSun" w:cs="Times New Roman"/>
          <w:b/>
          <w:bCs/>
          <w:sz w:val="21"/>
          <w:szCs w:val="21"/>
          <w:lang w:eastAsia="zh-CN"/>
        </w:rPr>
        <w:t>9.</w:t>
      </w:r>
      <w:r w:rsidR="00907CE9">
        <w:rPr>
          <w:rFonts w:eastAsia="SimSun" w:cs="Times New Roman"/>
          <w:b/>
          <w:bCs/>
          <w:sz w:val="21"/>
          <w:szCs w:val="21"/>
          <w:lang w:eastAsia="zh-CN"/>
        </w:rPr>
        <w:t>7</w:t>
      </w:r>
      <w:r w:rsidRPr="008534FC">
        <w:rPr>
          <w:rFonts w:eastAsia="SimSun" w:cs="Times New Roman"/>
          <w:b/>
          <w:bCs/>
          <w:sz w:val="21"/>
          <w:szCs w:val="21"/>
          <w:lang w:eastAsia="zh-CN"/>
        </w:rPr>
        <w:t xml:space="preserve">. </w:t>
      </w:r>
      <w:r w:rsidR="004432C5" w:rsidRPr="008534FC">
        <w:rPr>
          <w:rFonts w:eastAsia="SimSun" w:cs="Times New Roman"/>
          <w:b/>
          <w:bCs/>
          <w:sz w:val="21"/>
          <w:szCs w:val="21"/>
          <w:lang w:eastAsia="zh-CN"/>
        </w:rPr>
        <w:t xml:space="preserve">Ofertę składa się, </w:t>
      </w:r>
      <w:r w:rsidR="004432C5" w:rsidRPr="008534FC">
        <w:rPr>
          <w:rFonts w:eastAsia="SimSun" w:cs="Times New Roman"/>
          <w:b/>
          <w:bCs/>
          <w:sz w:val="21"/>
          <w:szCs w:val="21"/>
          <w:u w:val="single"/>
          <w:lang w:eastAsia="zh-CN"/>
        </w:rPr>
        <w:t>pod rygorem nieważności</w:t>
      </w:r>
      <w:r w:rsidR="004432C5" w:rsidRPr="008534FC">
        <w:rPr>
          <w:rFonts w:eastAsia="SimSun" w:cs="Times New Roman"/>
          <w:b/>
          <w:bCs/>
          <w:sz w:val="21"/>
          <w:szCs w:val="21"/>
          <w:lang w:eastAsia="zh-CN"/>
        </w:rPr>
        <w:t xml:space="preserve">, w formie elektronicznej lub w postaci elektronicznej opatrzonej podpisem zaufanym lub podpisem osobistym. </w:t>
      </w:r>
    </w:p>
    <w:p w14:paraId="578D8753" w14:textId="7F1CFFE6" w:rsidR="004432C5" w:rsidRPr="00676F34" w:rsidRDefault="00F24E32" w:rsidP="00F24E32">
      <w:pPr>
        <w:widowControl w:val="0"/>
        <w:suppressAutoHyphens/>
        <w:spacing w:before="20" w:after="40" w:line="276" w:lineRule="auto"/>
        <w:ind w:left="709"/>
        <w:contextualSpacing/>
        <w:jc w:val="both"/>
        <w:outlineLvl w:val="3"/>
        <w:rPr>
          <w:rFonts w:eastAsia="SimSun" w:cs="Times New Roman"/>
          <w:color w:val="000000" w:themeColor="text1"/>
          <w:sz w:val="21"/>
          <w:szCs w:val="21"/>
          <w:highlight w:val="yellow"/>
          <w:lang w:eastAsia="zh-CN"/>
        </w:rPr>
      </w:pPr>
      <w:r w:rsidRPr="00AF36CB">
        <w:rPr>
          <w:rFonts w:eastAsia="SimSun" w:cs="Times New Roman"/>
          <w:b/>
          <w:sz w:val="21"/>
          <w:szCs w:val="21"/>
          <w:lang w:eastAsia="zh-CN"/>
        </w:rPr>
        <w:t>9.</w:t>
      </w:r>
      <w:r w:rsidR="00907CE9">
        <w:rPr>
          <w:rFonts w:eastAsia="SimSun" w:cs="Times New Roman"/>
          <w:b/>
          <w:sz w:val="21"/>
          <w:szCs w:val="21"/>
          <w:lang w:eastAsia="zh-CN"/>
        </w:rPr>
        <w:t>8</w:t>
      </w:r>
      <w:r w:rsidRPr="00AF36CB">
        <w:rPr>
          <w:rFonts w:eastAsia="SimSun" w:cs="Times New Roman"/>
          <w:b/>
          <w:sz w:val="21"/>
          <w:szCs w:val="21"/>
          <w:lang w:eastAsia="zh-CN"/>
        </w:rPr>
        <w:t>.</w:t>
      </w:r>
      <w:r w:rsidRPr="00AF36CB">
        <w:rPr>
          <w:rFonts w:eastAsia="SimSun" w:cs="Times New Roman"/>
          <w:sz w:val="21"/>
          <w:szCs w:val="21"/>
          <w:lang w:eastAsia="zh-CN"/>
        </w:rPr>
        <w:t xml:space="preserve"> </w:t>
      </w:r>
      <w:r w:rsidR="004432C5" w:rsidRPr="00AF36CB">
        <w:rPr>
          <w:rFonts w:eastAsia="SimSun" w:cs="Times New Roman"/>
          <w:sz w:val="21"/>
          <w:szCs w:val="21"/>
          <w:lang w:eastAsia="zh-CN"/>
        </w:rPr>
        <w:t xml:space="preserve">Sposób złożenia oferty, w tym zaszyfrowania oferty opisany został w </w:t>
      </w:r>
      <w:r w:rsidR="004432C5" w:rsidRPr="00AF36CB">
        <w:rPr>
          <w:rFonts w:eastAsia="SimSun" w:cs="Times New Roman"/>
          <w:i/>
          <w:iCs/>
          <w:sz w:val="21"/>
          <w:szCs w:val="21"/>
          <w:lang w:eastAsia="zh-CN"/>
        </w:rPr>
        <w:t>„Instrukcji</w:t>
      </w:r>
      <w:r w:rsidR="00AF36CB" w:rsidRPr="00AF36CB">
        <w:rPr>
          <w:rFonts w:eastAsia="SimSun" w:cs="Times New Roman"/>
          <w:i/>
          <w:iCs/>
          <w:sz w:val="21"/>
          <w:szCs w:val="21"/>
          <w:lang w:eastAsia="zh-CN"/>
        </w:rPr>
        <w:t xml:space="preserve"> dla Wykonawców</w:t>
      </w:r>
      <w:r w:rsidR="004432C5" w:rsidRPr="00AF36CB">
        <w:rPr>
          <w:rFonts w:eastAsia="SimSun" w:cs="Times New Roman"/>
          <w:i/>
          <w:iCs/>
          <w:sz w:val="21"/>
          <w:szCs w:val="21"/>
          <w:lang w:eastAsia="zh-CN"/>
        </w:rPr>
        <w:t>”</w:t>
      </w:r>
      <w:r w:rsidR="004432C5" w:rsidRPr="00AF36CB">
        <w:rPr>
          <w:rFonts w:eastAsia="SimSun" w:cs="Times New Roman"/>
          <w:sz w:val="21"/>
          <w:szCs w:val="21"/>
          <w:lang w:eastAsia="zh-CN"/>
        </w:rPr>
        <w:t xml:space="preserve">, dostępnej na stronie: </w:t>
      </w:r>
      <w:hyperlink r:id="rId14" w:history="1">
        <w:r w:rsidR="00AF36CB" w:rsidRPr="00050C7D">
          <w:rPr>
            <w:rStyle w:val="Hipercze"/>
          </w:rPr>
          <w:t>https://platformazakupowa.pl</w:t>
        </w:r>
      </w:hyperlink>
      <w:r w:rsidR="00AF36CB">
        <w:t xml:space="preserve"> </w:t>
      </w:r>
    </w:p>
    <w:p w14:paraId="6B8D58E3" w14:textId="21A450AF" w:rsidR="004432C5" w:rsidRPr="00AF36CB" w:rsidRDefault="00F24E32" w:rsidP="00F24E32">
      <w:pPr>
        <w:widowControl w:val="0"/>
        <w:suppressAutoHyphens/>
        <w:spacing w:before="20" w:after="40" w:line="276" w:lineRule="auto"/>
        <w:ind w:left="709"/>
        <w:contextualSpacing/>
        <w:jc w:val="both"/>
        <w:outlineLvl w:val="3"/>
        <w:rPr>
          <w:rFonts w:eastAsia="SimSun" w:cs="Times New Roman"/>
          <w:color w:val="000000" w:themeColor="text1"/>
          <w:sz w:val="21"/>
          <w:szCs w:val="21"/>
          <w:lang w:eastAsia="zh-CN"/>
        </w:rPr>
      </w:pPr>
      <w:r w:rsidRPr="00AF36CB">
        <w:rPr>
          <w:rFonts w:eastAsia="SimSun" w:cs="Times New Roman"/>
          <w:b/>
          <w:sz w:val="21"/>
          <w:szCs w:val="21"/>
          <w:lang w:eastAsia="zh-CN"/>
        </w:rPr>
        <w:t>9.</w:t>
      </w:r>
      <w:r w:rsidR="00907CE9">
        <w:rPr>
          <w:rFonts w:eastAsia="SimSun" w:cs="Times New Roman"/>
          <w:b/>
          <w:sz w:val="21"/>
          <w:szCs w:val="21"/>
          <w:lang w:eastAsia="zh-CN"/>
        </w:rPr>
        <w:t>9</w:t>
      </w:r>
      <w:r w:rsidRPr="00AF36CB">
        <w:rPr>
          <w:rFonts w:eastAsia="SimSun" w:cs="Times New Roman"/>
          <w:b/>
          <w:sz w:val="21"/>
          <w:szCs w:val="21"/>
          <w:lang w:eastAsia="zh-CN"/>
        </w:rPr>
        <w:t>.</w:t>
      </w:r>
      <w:r w:rsidRPr="00AF36CB">
        <w:rPr>
          <w:rFonts w:eastAsia="SimSun" w:cs="Times New Roman"/>
          <w:sz w:val="21"/>
          <w:szCs w:val="21"/>
          <w:lang w:eastAsia="zh-CN"/>
        </w:rPr>
        <w:t xml:space="preserve"> </w:t>
      </w:r>
      <w:r w:rsidR="004432C5" w:rsidRPr="00AF36CB">
        <w:rPr>
          <w:rFonts w:eastAsia="SimSun" w:cs="Times New Roman"/>
          <w:sz w:val="21"/>
          <w:szCs w:val="21"/>
          <w:lang w:eastAsia="zh-CN"/>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w:t>
      </w:r>
      <w:r w:rsidR="004432C5" w:rsidRPr="00AF36CB">
        <w:rPr>
          <w:rFonts w:eastAsia="SimSun" w:cs="Times New Roman"/>
          <w:i/>
          <w:iCs/>
          <w:sz w:val="21"/>
          <w:szCs w:val="21"/>
          <w:lang w:eastAsia="zh-CN"/>
        </w:rPr>
        <w:t>„Załącznik stanowiący tajemnicę przedsiębiorstwa”</w:t>
      </w:r>
      <w:r w:rsidR="004432C5" w:rsidRPr="00AF36CB">
        <w:rPr>
          <w:rFonts w:eastAsia="SimSun" w:cs="Times New Roman"/>
          <w:sz w:val="21"/>
          <w:szCs w:val="21"/>
          <w:lang w:eastAsia="zh-CN"/>
        </w:rPr>
        <w:t xml:space="preserve">, a następnie wraz z plikami stanowiącymi jawną część należy ten plik zaszyfrować. </w:t>
      </w:r>
    </w:p>
    <w:p w14:paraId="2897DF39" w14:textId="2B3C8D53" w:rsidR="004432C5" w:rsidRPr="00AF36CB" w:rsidRDefault="000B1530" w:rsidP="000B1530">
      <w:pPr>
        <w:widowControl w:val="0"/>
        <w:suppressAutoHyphens/>
        <w:spacing w:before="20" w:after="40" w:line="276" w:lineRule="auto"/>
        <w:ind w:left="709"/>
        <w:contextualSpacing/>
        <w:jc w:val="both"/>
        <w:outlineLvl w:val="3"/>
        <w:rPr>
          <w:rFonts w:eastAsia="SimSun" w:cs="Times New Roman"/>
          <w:color w:val="000000" w:themeColor="text1"/>
          <w:sz w:val="21"/>
          <w:szCs w:val="21"/>
          <w:lang w:eastAsia="zh-CN"/>
        </w:rPr>
      </w:pPr>
      <w:r w:rsidRPr="00AF36CB">
        <w:rPr>
          <w:rFonts w:eastAsia="SimSun" w:cs="Times New Roman"/>
          <w:b/>
          <w:bCs/>
          <w:sz w:val="21"/>
          <w:szCs w:val="21"/>
          <w:lang w:eastAsia="zh-CN"/>
        </w:rPr>
        <w:t>9.1</w:t>
      </w:r>
      <w:r w:rsidR="00907CE9">
        <w:rPr>
          <w:rFonts w:eastAsia="SimSun" w:cs="Times New Roman"/>
          <w:b/>
          <w:bCs/>
          <w:sz w:val="21"/>
          <w:szCs w:val="21"/>
          <w:lang w:eastAsia="zh-CN"/>
        </w:rPr>
        <w:t>0</w:t>
      </w:r>
      <w:r w:rsidRPr="00AF36CB">
        <w:rPr>
          <w:rFonts w:eastAsia="SimSun" w:cs="Times New Roman"/>
          <w:b/>
          <w:bCs/>
          <w:sz w:val="21"/>
          <w:szCs w:val="21"/>
          <w:lang w:eastAsia="zh-CN"/>
        </w:rPr>
        <w:t xml:space="preserve">. </w:t>
      </w:r>
      <w:r w:rsidR="004432C5" w:rsidRPr="00AF36CB">
        <w:rPr>
          <w:rFonts w:eastAsia="SimSun" w:cs="Times New Roman"/>
          <w:b/>
          <w:bCs/>
          <w:sz w:val="21"/>
          <w:szCs w:val="21"/>
          <w:lang w:eastAsia="zh-CN"/>
        </w:rPr>
        <w:t>Do oferty</w:t>
      </w:r>
      <w:r w:rsidR="004432C5" w:rsidRPr="00AF36CB">
        <w:rPr>
          <w:rFonts w:eastAsia="SimSun" w:cs="Times New Roman"/>
          <w:sz w:val="21"/>
          <w:szCs w:val="21"/>
          <w:lang w:eastAsia="zh-CN"/>
        </w:rPr>
        <w:t xml:space="preserve"> należy dołączyć oświadczenie o niepodleganiu wykluczeniu, spełnianiu warunków udziału w postępowaniu lub kryte</w:t>
      </w:r>
      <w:r w:rsidRPr="00AF36CB">
        <w:rPr>
          <w:rFonts w:eastAsia="SimSun" w:cs="Times New Roman"/>
          <w:sz w:val="21"/>
          <w:szCs w:val="21"/>
          <w:lang w:eastAsia="zh-CN"/>
        </w:rPr>
        <w:t xml:space="preserve">riów selekcji, </w:t>
      </w:r>
      <w:r w:rsidR="004432C5" w:rsidRPr="00AF36CB">
        <w:rPr>
          <w:rFonts w:eastAsia="SimSun" w:cs="Times New Roman"/>
          <w:sz w:val="21"/>
          <w:szCs w:val="21"/>
          <w:lang w:eastAsia="zh-CN"/>
        </w:rPr>
        <w:t>w formie elektronicznej lub w postaci elektronicznej opatrzonej podpisem zaufanym lub podpisem osobistym</w:t>
      </w:r>
      <w:r w:rsidR="00AF36CB" w:rsidRPr="00AF36CB">
        <w:rPr>
          <w:rFonts w:eastAsia="SimSun" w:cs="Times New Roman"/>
          <w:sz w:val="21"/>
          <w:szCs w:val="21"/>
          <w:lang w:eastAsia="zh-CN"/>
        </w:rPr>
        <w:t>.</w:t>
      </w:r>
    </w:p>
    <w:p w14:paraId="655B50C4" w14:textId="0A1C0725" w:rsidR="004432C5" w:rsidRPr="00AF36CB" w:rsidRDefault="000B1530" w:rsidP="000B1530">
      <w:pPr>
        <w:widowControl w:val="0"/>
        <w:suppressAutoHyphens/>
        <w:spacing w:before="20" w:after="40" w:line="276" w:lineRule="auto"/>
        <w:ind w:left="709"/>
        <w:contextualSpacing/>
        <w:jc w:val="both"/>
        <w:outlineLvl w:val="3"/>
        <w:rPr>
          <w:rFonts w:eastAsia="SimSun" w:cs="Times New Roman"/>
          <w:color w:val="000000" w:themeColor="text1"/>
          <w:sz w:val="21"/>
          <w:szCs w:val="21"/>
          <w:lang w:eastAsia="zh-CN"/>
        </w:rPr>
      </w:pPr>
      <w:r w:rsidRPr="00AF36CB">
        <w:rPr>
          <w:rFonts w:eastAsia="SimSun" w:cs="Times New Roman"/>
          <w:b/>
          <w:sz w:val="21"/>
          <w:szCs w:val="21"/>
          <w:lang w:eastAsia="zh-CN"/>
        </w:rPr>
        <w:t>9.1</w:t>
      </w:r>
      <w:r w:rsidR="00907CE9">
        <w:rPr>
          <w:rFonts w:eastAsia="SimSun" w:cs="Times New Roman"/>
          <w:b/>
          <w:sz w:val="21"/>
          <w:szCs w:val="21"/>
          <w:lang w:eastAsia="zh-CN"/>
        </w:rPr>
        <w:t>1</w:t>
      </w:r>
      <w:r w:rsidRPr="00AF36CB">
        <w:rPr>
          <w:rFonts w:eastAsia="SimSun" w:cs="Times New Roman"/>
          <w:b/>
          <w:sz w:val="21"/>
          <w:szCs w:val="21"/>
          <w:lang w:eastAsia="zh-CN"/>
        </w:rPr>
        <w:t>.</w:t>
      </w:r>
      <w:r w:rsidRPr="00AF36CB">
        <w:rPr>
          <w:rFonts w:eastAsia="SimSun" w:cs="Times New Roman"/>
          <w:sz w:val="21"/>
          <w:szCs w:val="21"/>
          <w:lang w:eastAsia="zh-CN"/>
        </w:rPr>
        <w:t xml:space="preserve"> </w:t>
      </w:r>
      <w:r w:rsidR="004432C5" w:rsidRPr="00AF36CB">
        <w:rPr>
          <w:rFonts w:eastAsia="SimSun" w:cs="Times New Roman"/>
          <w:sz w:val="21"/>
          <w:szCs w:val="21"/>
          <w:lang w:eastAsia="zh-CN"/>
        </w:rPr>
        <w:t xml:space="preserve">Oferta może być złożona tylko do upływu terminu składania ofert. </w:t>
      </w:r>
    </w:p>
    <w:p w14:paraId="7B365ED8" w14:textId="7F6D96D5" w:rsidR="004432C5" w:rsidRPr="00AF36CB" w:rsidRDefault="0056559E" w:rsidP="0056559E">
      <w:pPr>
        <w:widowControl w:val="0"/>
        <w:suppressAutoHyphens/>
        <w:spacing w:before="20" w:after="40" w:line="276" w:lineRule="auto"/>
        <w:ind w:left="709"/>
        <w:contextualSpacing/>
        <w:jc w:val="both"/>
        <w:outlineLvl w:val="3"/>
        <w:rPr>
          <w:rFonts w:eastAsia="SimSun" w:cs="Times New Roman"/>
          <w:color w:val="000000" w:themeColor="text1"/>
          <w:sz w:val="21"/>
          <w:szCs w:val="21"/>
          <w:lang w:eastAsia="zh-CN"/>
        </w:rPr>
      </w:pPr>
      <w:r w:rsidRPr="00AF36CB">
        <w:rPr>
          <w:rFonts w:eastAsia="SimSun" w:cs="Times New Roman"/>
          <w:b/>
          <w:sz w:val="21"/>
          <w:szCs w:val="21"/>
          <w:lang w:eastAsia="zh-CN"/>
        </w:rPr>
        <w:t>9.1</w:t>
      </w:r>
      <w:r w:rsidR="00907CE9">
        <w:rPr>
          <w:rFonts w:eastAsia="SimSun" w:cs="Times New Roman"/>
          <w:b/>
          <w:sz w:val="21"/>
          <w:szCs w:val="21"/>
          <w:lang w:eastAsia="zh-CN"/>
        </w:rPr>
        <w:t>2</w:t>
      </w:r>
      <w:r w:rsidRPr="00AF36CB">
        <w:rPr>
          <w:rFonts w:eastAsia="SimSun" w:cs="Times New Roman"/>
          <w:b/>
          <w:sz w:val="21"/>
          <w:szCs w:val="21"/>
          <w:lang w:eastAsia="zh-CN"/>
        </w:rPr>
        <w:t>.</w:t>
      </w:r>
      <w:r w:rsidRPr="00AF36CB">
        <w:rPr>
          <w:rFonts w:eastAsia="SimSun" w:cs="Times New Roman"/>
          <w:sz w:val="21"/>
          <w:szCs w:val="21"/>
          <w:lang w:eastAsia="zh-CN"/>
        </w:rPr>
        <w:t xml:space="preserve"> </w:t>
      </w:r>
      <w:r w:rsidR="004432C5" w:rsidRPr="00AF36CB">
        <w:rPr>
          <w:rFonts w:eastAsia="SimSun" w:cs="Times New Roman"/>
          <w:sz w:val="21"/>
          <w:szCs w:val="21"/>
          <w:lang w:eastAsia="zh-CN"/>
        </w:rPr>
        <w:t>Wykonawca może przed upływem terminu do składania ofert wycofać ofertę za pośrednictwem</w:t>
      </w:r>
      <w:r w:rsidR="00AF36CB" w:rsidRPr="00AF36CB">
        <w:rPr>
          <w:rFonts w:eastAsia="SimSun" w:cs="Times New Roman"/>
          <w:sz w:val="21"/>
          <w:szCs w:val="21"/>
          <w:lang w:eastAsia="zh-CN"/>
        </w:rPr>
        <w:t xml:space="preserve"> Platformy Zakupowej.</w:t>
      </w:r>
      <w:r w:rsidR="004432C5" w:rsidRPr="00AF36CB">
        <w:rPr>
          <w:rFonts w:eastAsia="SimSun" w:cs="Times New Roman"/>
          <w:sz w:val="21"/>
          <w:szCs w:val="21"/>
          <w:lang w:eastAsia="zh-CN"/>
        </w:rPr>
        <w:t xml:space="preserve"> Sposób wycofania oferty został opisany w </w:t>
      </w:r>
      <w:r w:rsidR="004432C5" w:rsidRPr="00AF36CB">
        <w:rPr>
          <w:rFonts w:eastAsia="SimSun" w:cs="Times New Roman"/>
          <w:i/>
          <w:iCs/>
          <w:sz w:val="21"/>
          <w:szCs w:val="21"/>
          <w:lang w:eastAsia="zh-CN"/>
        </w:rPr>
        <w:t xml:space="preserve">„Instrukcji </w:t>
      </w:r>
      <w:r w:rsidR="00AF36CB" w:rsidRPr="00AF36CB">
        <w:rPr>
          <w:rFonts w:eastAsia="SimSun" w:cs="Times New Roman"/>
          <w:i/>
          <w:iCs/>
          <w:sz w:val="21"/>
          <w:szCs w:val="21"/>
          <w:lang w:eastAsia="zh-CN"/>
        </w:rPr>
        <w:t>dla Wykonawcy</w:t>
      </w:r>
      <w:r w:rsidR="004432C5" w:rsidRPr="00AF36CB">
        <w:rPr>
          <w:rFonts w:eastAsia="SimSun" w:cs="Times New Roman"/>
          <w:i/>
          <w:iCs/>
          <w:sz w:val="21"/>
          <w:szCs w:val="21"/>
          <w:lang w:eastAsia="zh-CN"/>
        </w:rPr>
        <w:t>”</w:t>
      </w:r>
      <w:r w:rsidR="004432C5" w:rsidRPr="00AF36CB">
        <w:rPr>
          <w:rFonts w:eastAsia="SimSun" w:cs="Times New Roman"/>
          <w:sz w:val="21"/>
          <w:szCs w:val="21"/>
          <w:lang w:eastAsia="zh-CN"/>
        </w:rPr>
        <w:t xml:space="preserve"> dostępnej na </w:t>
      </w:r>
      <w:r w:rsidR="00AF36CB" w:rsidRPr="00AF36CB">
        <w:rPr>
          <w:rFonts w:eastAsia="SimSun" w:cs="Times New Roman"/>
          <w:sz w:val="21"/>
          <w:szCs w:val="21"/>
          <w:lang w:eastAsia="zh-CN"/>
        </w:rPr>
        <w:t>Portalu.</w:t>
      </w:r>
    </w:p>
    <w:p w14:paraId="6FE17708" w14:textId="135E7950" w:rsidR="004432C5" w:rsidRPr="00907CE9" w:rsidRDefault="00907CE9" w:rsidP="00907CE9">
      <w:pPr>
        <w:pStyle w:val="Akapitzlist"/>
        <w:widowControl w:val="0"/>
        <w:numPr>
          <w:ilvl w:val="1"/>
          <w:numId w:val="142"/>
        </w:numPr>
        <w:suppressAutoHyphens/>
        <w:spacing w:before="20" w:after="40" w:line="276" w:lineRule="auto"/>
        <w:jc w:val="both"/>
        <w:outlineLvl w:val="3"/>
        <w:rPr>
          <w:rFonts w:eastAsia="SimSun" w:cs="Times New Roman"/>
          <w:color w:val="000000" w:themeColor="text1"/>
          <w:sz w:val="21"/>
          <w:szCs w:val="21"/>
          <w:lang w:eastAsia="zh-CN"/>
        </w:rPr>
      </w:pPr>
      <w:r>
        <w:rPr>
          <w:rFonts w:eastAsia="SimSun" w:cs="Times New Roman"/>
          <w:sz w:val="21"/>
          <w:szCs w:val="21"/>
          <w:lang w:eastAsia="zh-CN"/>
        </w:rPr>
        <w:lastRenderedPageBreak/>
        <w:t xml:space="preserve">. </w:t>
      </w:r>
      <w:r w:rsidR="004432C5" w:rsidRPr="00907CE9">
        <w:rPr>
          <w:rFonts w:eastAsia="SimSun" w:cs="Times New Roman"/>
          <w:sz w:val="21"/>
          <w:szCs w:val="21"/>
          <w:lang w:eastAsia="zh-CN"/>
        </w:rPr>
        <w:t xml:space="preserve">Wykonawca po upływie terminu do składania ofert nie może skutecznie dokonać zmiany ani wycofać złożonej oferty. </w:t>
      </w:r>
    </w:p>
    <w:p w14:paraId="37A063C5" w14:textId="77777777" w:rsidR="004432C5" w:rsidRPr="00676F34" w:rsidRDefault="004432C5" w:rsidP="004432C5">
      <w:pPr>
        <w:widowControl w:val="0"/>
        <w:suppressAutoHyphens/>
        <w:spacing w:before="20" w:after="40" w:line="276" w:lineRule="auto"/>
        <w:ind w:left="709"/>
        <w:contextualSpacing/>
        <w:jc w:val="both"/>
        <w:outlineLvl w:val="3"/>
        <w:rPr>
          <w:rFonts w:eastAsia="SimSun" w:cs="Times New Roman"/>
          <w:color w:val="000000" w:themeColor="text1"/>
          <w:sz w:val="21"/>
          <w:szCs w:val="21"/>
          <w:highlight w:val="yellow"/>
          <w:lang w:eastAsia="zh-CN"/>
        </w:rPr>
      </w:pPr>
    </w:p>
    <w:p w14:paraId="1F204BC5" w14:textId="18CC9FC7" w:rsidR="004432C5" w:rsidRPr="009C6876" w:rsidRDefault="004432C5" w:rsidP="004432C5">
      <w:pPr>
        <w:widowControl w:val="0"/>
        <w:suppressAutoHyphens/>
        <w:spacing w:after="0" w:line="276" w:lineRule="auto"/>
        <w:jc w:val="center"/>
        <w:outlineLvl w:val="3"/>
        <w:rPr>
          <w:rFonts w:eastAsia="Times New Roman" w:cs="Times New Roman"/>
          <w:b/>
          <w:bCs/>
          <w:color w:val="000000" w:themeColor="text1"/>
          <w:sz w:val="21"/>
          <w:szCs w:val="21"/>
          <w:lang w:eastAsia="pl-PL"/>
        </w:rPr>
      </w:pPr>
      <w:r w:rsidRPr="009C6876">
        <w:rPr>
          <w:rFonts w:eastAsia="Times New Roman" w:cs="Times New Roman"/>
          <w:b/>
          <w:bCs/>
          <w:color w:val="000000" w:themeColor="text1"/>
          <w:sz w:val="21"/>
          <w:szCs w:val="21"/>
          <w:lang w:eastAsia="pl-PL"/>
        </w:rPr>
        <w:t>Składanie dokumentów innych n</w:t>
      </w:r>
      <w:r w:rsidR="0056559E" w:rsidRPr="009C6876">
        <w:rPr>
          <w:rFonts w:eastAsia="Times New Roman" w:cs="Times New Roman"/>
          <w:b/>
          <w:bCs/>
          <w:color w:val="000000" w:themeColor="text1"/>
          <w:sz w:val="21"/>
          <w:szCs w:val="21"/>
          <w:lang w:eastAsia="pl-PL"/>
        </w:rPr>
        <w:t>iż oferty oraz oświadczenia</w:t>
      </w:r>
    </w:p>
    <w:p w14:paraId="350777D1" w14:textId="77777777" w:rsidR="004432C5" w:rsidRPr="009C6876" w:rsidRDefault="004432C5" w:rsidP="004432C5">
      <w:pPr>
        <w:widowControl w:val="0"/>
        <w:suppressAutoHyphens/>
        <w:spacing w:after="0" w:line="276" w:lineRule="auto"/>
        <w:jc w:val="center"/>
        <w:outlineLvl w:val="3"/>
        <w:rPr>
          <w:rFonts w:eastAsia="Times New Roman" w:cs="Times New Roman"/>
          <w:b/>
          <w:bCs/>
          <w:color w:val="000000" w:themeColor="text1"/>
          <w:sz w:val="21"/>
          <w:szCs w:val="21"/>
          <w:lang w:eastAsia="pl-PL"/>
        </w:rPr>
      </w:pPr>
    </w:p>
    <w:p w14:paraId="7A8C700D" w14:textId="61DAF37F" w:rsidR="004432C5" w:rsidRPr="009C6876" w:rsidRDefault="004D2146" w:rsidP="00907CE9">
      <w:pPr>
        <w:pStyle w:val="Akapitzlist"/>
        <w:widowControl w:val="0"/>
        <w:numPr>
          <w:ilvl w:val="1"/>
          <w:numId w:val="142"/>
        </w:numPr>
        <w:suppressAutoHyphens/>
        <w:spacing w:before="20" w:after="40" w:line="276" w:lineRule="auto"/>
        <w:jc w:val="both"/>
        <w:outlineLvl w:val="3"/>
        <w:rPr>
          <w:rFonts w:eastAsia="SimSun" w:cs="Times New Roman"/>
          <w:color w:val="000000" w:themeColor="text1"/>
          <w:sz w:val="21"/>
          <w:szCs w:val="21"/>
          <w:lang w:eastAsia="zh-CN"/>
        </w:rPr>
      </w:pPr>
      <w:r w:rsidRPr="009C6876">
        <w:rPr>
          <w:rFonts w:eastAsia="SimSun" w:cs="Times New Roman"/>
          <w:b/>
          <w:sz w:val="21"/>
          <w:szCs w:val="21"/>
          <w:lang w:eastAsia="zh-CN"/>
        </w:rPr>
        <w:t>.</w:t>
      </w:r>
      <w:r w:rsidRPr="009C6876">
        <w:rPr>
          <w:rFonts w:eastAsia="SimSun" w:cs="Times New Roman"/>
          <w:sz w:val="21"/>
          <w:szCs w:val="21"/>
          <w:lang w:eastAsia="zh-CN"/>
        </w:rPr>
        <w:t xml:space="preserve"> </w:t>
      </w:r>
      <w:r w:rsidR="004432C5" w:rsidRPr="009C6876">
        <w:rPr>
          <w:rFonts w:eastAsia="SimSun" w:cs="Times New Roman"/>
          <w:sz w:val="21"/>
          <w:szCs w:val="21"/>
          <w:lang w:eastAsia="zh-CN"/>
        </w:rPr>
        <w:t>W postępowaniu o udzielenie zamówienia komunikacja pomiędzy Zamawiającym a Wykonawcami w zakresie składania dokumentów, oświadczeń, wniosków (innych niż ofert</w:t>
      </w:r>
      <w:r w:rsidR="00A574C7">
        <w:rPr>
          <w:rFonts w:eastAsia="SimSun" w:cs="Times New Roman"/>
          <w:sz w:val="21"/>
          <w:szCs w:val="21"/>
          <w:lang w:eastAsia="zh-CN"/>
        </w:rPr>
        <w:t>–</w:t>
      </w:r>
      <w:r w:rsidR="004432C5" w:rsidRPr="009C6876">
        <w:rPr>
          <w:rFonts w:eastAsia="SimSun" w:cs="Times New Roman"/>
          <w:sz w:val="21"/>
          <w:szCs w:val="21"/>
          <w:lang w:eastAsia="zh-CN"/>
        </w:rPr>
        <w:t>i oświadczeń wskazanych w pkt 8.1 SWZ - które mogą być przekazywane jedynie w sposób wskazany w pkt</w:t>
      </w:r>
      <w:r w:rsidR="00E82D2B" w:rsidRPr="009C6876">
        <w:rPr>
          <w:rFonts w:eastAsia="SimSun" w:cs="Times New Roman"/>
          <w:sz w:val="21"/>
          <w:szCs w:val="21"/>
          <w:lang w:eastAsia="zh-CN"/>
        </w:rPr>
        <w:t xml:space="preserve"> 9</w:t>
      </w:r>
      <w:r w:rsidR="004432C5" w:rsidRPr="009C6876">
        <w:rPr>
          <w:rFonts w:eastAsia="SimSun" w:cs="Times New Roman"/>
          <w:sz w:val="21"/>
          <w:szCs w:val="21"/>
          <w:lang w:eastAsia="zh-CN"/>
        </w:rPr>
        <w:t>.8</w:t>
      </w:r>
      <w:r w:rsidR="00E82D2B" w:rsidRPr="009C6876">
        <w:rPr>
          <w:rFonts w:eastAsia="SimSun" w:cs="Times New Roman"/>
          <w:sz w:val="21"/>
          <w:szCs w:val="21"/>
          <w:lang w:eastAsia="zh-CN"/>
        </w:rPr>
        <w:t>.</w:t>
      </w:r>
      <w:r w:rsidR="004432C5" w:rsidRPr="009C6876">
        <w:rPr>
          <w:rFonts w:eastAsia="SimSun" w:cs="Times New Roman"/>
          <w:sz w:val="21"/>
          <w:szCs w:val="21"/>
          <w:lang w:eastAsia="zh-CN"/>
        </w:rPr>
        <w:t xml:space="preserve"> odbywa się elektronicznie za pośrednictwem</w:t>
      </w:r>
      <w:r w:rsidR="009C6876" w:rsidRPr="009C6876">
        <w:rPr>
          <w:rFonts w:eastAsia="SimSun" w:cs="Times New Roman"/>
          <w:sz w:val="21"/>
          <w:szCs w:val="21"/>
          <w:lang w:eastAsia="zh-CN"/>
        </w:rPr>
        <w:t xml:space="preserve"> Portalu.</w:t>
      </w:r>
    </w:p>
    <w:p w14:paraId="35E69CF6" w14:textId="75914161" w:rsidR="005E0682" w:rsidRPr="009C6876" w:rsidRDefault="004D2146" w:rsidP="00907CE9">
      <w:pPr>
        <w:pStyle w:val="Akapitzlist"/>
        <w:widowControl w:val="0"/>
        <w:numPr>
          <w:ilvl w:val="1"/>
          <w:numId w:val="142"/>
        </w:numPr>
        <w:suppressAutoHyphens/>
        <w:spacing w:before="20" w:after="40" w:line="276" w:lineRule="auto"/>
        <w:jc w:val="both"/>
        <w:outlineLvl w:val="3"/>
        <w:rPr>
          <w:rFonts w:eastAsia="SimSun" w:cs="Times New Roman"/>
          <w:color w:val="000000" w:themeColor="text1"/>
          <w:sz w:val="21"/>
          <w:szCs w:val="21"/>
          <w:lang w:eastAsia="zh-CN"/>
        </w:rPr>
      </w:pPr>
      <w:r w:rsidRPr="009C6876">
        <w:rPr>
          <w:rFonts w:eastAsia="SimSun" w:cs="Times New Roman"/>
          <w:b/>
          <w:sz w:val="21"/>
          <w:szCs w:val="21"/>
          <w:lang w:eastAsia="zh-CN"/>
        </w:rPr>
        <w:t>.</w:t>
      </w:r>
      <w:r w:rsidRPr="009C6876">
        <w:rPr>
          <w:rFonts w:eastAsia="SimSun" w:cs="Times New Roman"/>
          <w:sz w:val="21"/>
          <w:szCs w:val="21"/>
          <w:lang w:eastAsia="zh-CN"/>
        </w:rPr>
        <w:t xml:space="preserve"> </w:t>
      </w:r>
      <w:r w:rsidR="004432C5" w:rsidRPr="009C6876">
        <w:rPr>
          <w:rFonts w:eastAsia="SimSun" w:cs="Times New Roman"/>
          <w:sz w:val="21"/>
          <w:szCs w:val="21"/>
          <w:lang w:eastAsia="zh-CN"/>
        </w:rPr>
        <w:t xml:space="preserve">Sposób sporządzenia dokumentów elektronicznych musi być zgody </w:t>
      </w:r>
      <w:r w:rsidR="004432C5" w:rsidRPr="009C6876">
        <w:rPr>
          <w:rFonts w:eastAsia="SimSun" w:cs="Times New Roman"/>
          <w:sz w:val="21"/>
          <w:szCs w:val="21"/>
          <w:lang w:eastAsia="zh-CN"/>
        </w:rPr>
        <w:br/>
        <w:t xml:space="preserve">z wymaganiami określonymi w rozporządzeniu Prezesa Rady Ministrów </w:t>
      </w:r>
      <w:r w:rsidR="004432C5" w:rsidRPr="009C6876">
        <w:rPr>
          <w:rFonts w:eastAsia="SimSun" w:cs="Times New Roman"/>
          <w:sz w:val="21"/>
          <w:szCs w:val="21"/>
          <w:lang w:eastAsia="zh-CN"/>
        </w:rPr>
        <w:br/>
        <w:t>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tbl>
      <w:tblPr>
        <w:tblStyle w:val="Tabela-Siatka"/>
        <w:tblW w:w="0" w:type="auto"/>
        <w:tblLook w:val="04A0" w:firstRow="1" w:lastRow="0" w:firstColumn="1" w:lastColumn="0" w:noHBand="0" w:noVBand="1"/>
      </w:tblPr>
      <w:tblGrid>
        <w:gridCol w:w="9061"/>
      </w:tblGrid>
      <w:tr w:rsidR="005E0682" w:rsidRPr="009C6876" w14:paraId="51F597AC" w14:textId="77777777" w:rsidTr="00BD6E8B">
        <w:trPr>
          <w:trHeight w:hRule="exact" w:val="567"/>
        </w:trPr>
        <w:tc>
          <w:tcPr>
            <w:tcW w:w="9061" w:type="dxa"/>
            <w:shd w:val="clear" w:color="auto" w:fill="DEEAF6" w:themeFill="accent1" w:themeFillTint="33"/>
            <w:vAlign w:val="center"/>
          </w:tcPr>
          <w:p w14:paraId="6B2051F8" w14:textId="77777777" w:rsidR="005E0682" w:rsidRPr="009C6876" w:rsidRDefault="005E0682" w:rsidP="00D93572">
            <w:pPr>
              <w:pStyle w:val="Akapitzlist"/>
              <w:numPr>
                <w:ilvl w:val="0"/>
                <w:numId w:val="20"/>
              </w:numPr>
              <w:ind w:right="284"/>
              <w:jc w:val="both"/>
              <w:rPr>
                <w:b/>
                <w:snapToGrid w:val="0"/>
              </w:rPr>
            </w:pPr>
            <w:r w:rsidRPr="009C6876">
              <w:rPr>
                <w:b/>
                <w:snapToGrid w:val="0"/>
              </w:rPr>
              <w:t>OSOBY UPRAWNIONE DO KOMUNIKOWANIA SIĘ Z WYKONAWCAMI</w:t>
            </w:r>
          </w:p>
        </w:tc>
      </w:tr>
    </w:tbl>
    <w:p w14:paraId="55C86FA2" w14:textId="77777777" w:rsidR="005E0682" w:rsidRPr="00676F34" w:rsidRDefault="005E0682" w:rsidP="005E0682">
      <w:pPr>
        <w:pStyle w:val="Bezodstpw"/>
        <w:rPr>
          <w:snapToGrid w:val="0"/>
          <w:sz w:val="14"/>
          <w:highlight w:val="yellow"/>
        </w:rPr>
      </w:pPr>
    </w:p>
    <w:p w14:paraId="056F8501" w14:textId="29F73082" w:rsidR="005E0682" w:rsidRPr="009C6876" w:rsidRDefault="005E0682" w:rsidP="00603154">
      <w:pPr>
        <w:pStyle w:val="Akapitzlist"/>
        <w:spacing w:after="0" w:line="240" w:lineRule="auto"/>
        <w:ind w:left="0" w:right="-1"/>
        <w:jc w:val="both"/>
        <w:rPr>
          <w:rFonts w:eastAsia="Times New Roman" w:cs="Times New Roman"/>
          <w:color w:val="00000A"/>
          <w:sz w:val="21"/>
          <w:szCs w:val="21"/>
          <w:lang w:eastAsia="ar-SA"/>
        </w:rPr>
      </w:pPr>
      <w:r w:rsidRPr="009C6876">
        <w:rPr>
          <w:rFonts w:eastAsia="Times New Roman" w:cs="Times New Roman"/>
          <w:color w:val="00000A"/>
          <w:sz w:val="21"/>
          <w:szCs w:val="21"/>
          <w:lang w:eastAsia="ar-SA"/>
        </w:rPr>
        <w:t>Osobą uprawnioną do kontaktu z W</w:t>
      </w:r>
      <w:r w:rsidR="00AA5D30" w:rsidRPr="009C6876">
        <w:rPr>
          <w:rFonts w:eastAsia="Times New Roman" w:cs="Times New Roman"/>
          <w:color w:val="00000A"/>
          <w:sz w:val="21"/>
          <w:szCs w:val="21"/>
          <w:lang w:eastAsia="ar-SA"/>
        </w:rPr>
        <w:t xml:space="preserve">ykonawcami jest: </w:t>
      </w:r>
      <w:r w:rsidR="005C192C" w:rsidRPr="00BC67A9">
        <w:rPr>
          <w:rFonts w:eastAsia="Times New Roman" w:cs="Times New Roman"/>
          <w:color w:val="00000A"/>
          <w:sz w:val="21"/>
          <w:szCs w:val="21"/>
          <w:lang w:eastAsia="ar-SA"/>
        </w:rPr>
        <w:t>Iwona Sozańska</w:t>
      </w:r>
      <w:r w:rsidR="00D42198" w:rsidRPr="00BC67A9">
        <w:rPr>
          <w:rFonts w:eastAsia="Times New Roman" w:cs="Times New Roman"/>
          <w:color w:val="00000A"/>
          <w:sz w:val="21"/>
          <w:szCs w:val="21"/>
          <w:lang w:eastAsia="ar-SA"/>
        </w:rPr>
        <w:t xml:space="preserve"> </w:t>
      </w:r>
      <w:r w:rsidR="00D42198" w:rsidRPr="00BC67A9">
        <w:rPr>
          <w:rFonts w:eastAsia="Times New Roman" w:cs="Times New Roman"/>
          <w:color w:val="00000A"/>
          <w:sz w:val="21"/>
          <w:szCs w:val="21"/>
          <w:lang w:eastAsia="ar-SA"/>
        </w:rPr>
        <w:br/>
      </w:r>
      <w:r w:rsidR="005C192C" w:rsidRPr="00BC67A9">
        <w:rPr>
          <w:rFonts w:eastAsia="Times New Roman" w:cs="Times New Roman"/>
          <w:color w:val="00000A"/>
          <w:sz w:val="21"/>
          <w:szCs w:val="21"/>
          <w:lang w:eastAsia="ar-SA"/>
        </w:rPr>
        <w:t xml:space="preserve">w dni robocze od poniedziałku do czwartku w godz. </w:t>
      </w:r>
      <w:r w:rsidR="00AA5D30" w:rsidRPr="00BC67A9">
        <w:rPr>
          <w:rFonts w:eastAsia="Times New Roman" w:cs="Times New Roman"/>
          <w:color w:val="00000A"/>
          <w:sz w:val="21"/>
          <w:szCs w:val="21"/>
          <w:lang w:eastAsia="ar-SA"/>
        </w:rPr>
        <w:t>7</w:t>
      </w:r>
      <w:r w:rsidR="00653995" w:rsidRPr="00BC67A9">
        <w:rPr>
          <w:rFonts w:eastAsia="Times New Roman" w:cs="Times New Roman"/>
          <w:color w:val="00000A"/>
          <w:sz w:val="21"/>
          <w:szCs w:val="21"/>
          <w:lang w:eastAsia="ar-SA"/>
        </w:rPr>
        <w:t>:</w:t>
      </w:r>
      <w:r w:rsidR="005C192C" w:rsidRPr="00BC67A9">
        <w:rPr>
          <w:rFonts w:eastAsia="Times New Roman" w:cs="Times New Roman"/>
          <w:color w:val="00000A"/>
          <w:sz w:val="21"/>
          <w:szCs w:val="21"/>
          <w:lang w:eastAsia="ar-SA"/>
        </w:rPr>
        <w:t>3</w:t>
      </w:r>
      <w:r w:rsidR="00AA5D30" w:rsidRPr="00BC67A9">
        <w:rPr>
          <w:rFonts w:eastAsia="Times New Roman" w:cs="Times New Roman"/>
          <w:color w:val="00000A"/>
          <w:sz w:val="21"/>
          <w:szCs w:val="21"/>
          <w:lang w:eastAsia="ar-SA"/>
        </w:rPr>
        <w:t>0 – 15:</w:t>
      </w:r>
      <w:r w:rsidR="005C192C" w:rsidRPr="00BC67A9">
        <w:rPr>
          <w:rFonts w:eastAsia="Times New Roman" w:cs="Times New Roman"/>
          <w:color w:val="00000A"/>
          <w:sz w:val="21"/>
          <w:szCs w:val="21"/>
          <w:lang w:eastAsia="ar-SA"/>
        </w:rPr>
        <w:t>3</w:t>
      </w:r>
      <w:r w:rsidR="00AA5D30" w:rsidRPr="00BC67A9">
        <w:rPr>
          <w:rFonts w:eastAsia="Times New Roman" w:cs="Times New Roman"/>
          <w:color w:val="00000A"/>
          <w:sz w:val="21"/>
          <w:szCs w:val="21"/>
          <w:lang w:eastAsia="ar-SA"/>
        </w:rPr>
        <w:t>0</w:t>
      </w:r>
      <w:r w:rsidR="005C192C" w:rsidRPr="00BC67A9">
        <w:rPr>
          <w:rFonts w:eastAsia="Times New Roman" w:cs="Times New Roman"/>
          <w:color w:val="00000A"/>
          <w:sz w:val="21"/>
          <w:szCs w:val="21"/>
          <w:lang w:eastAsia="ar-SA"/>
        </w:rPr>
        <w:t>, piątek w godz. od 7.00 do 15.00</w:t>
      </w:r>
      <w:r w:rsidR="00BC67A9" w:rsidRPr="00BC67A9">
        <w:rPr>
          <w:rFonts w:eastAsia="Times New Roman" w:cs="Times New Roman"/>
          <w:color w:val="00000A"/>
          <w:sz w:val="21"/>
          <w:szCs w:val="21"/>
          <w:lang w:eastAsia="ar-SA"/>
        </w:rPr>
        <w:t>.</w:t>
      </w:r>
    </w:p>
    <w:p w14:paraId="73385457" w14:textId="77777777" w:rsidR="005E0682" w:rsidRPr="00676F34" w:rsidRDefault="005E0682" w:rsidP="000E5808">
      <w:pPr>
        <w:pStyle w:val="Akapitzlist"/>
        <w:spacing w:after="0" w:line="240" w:lineRule="auto"/>
        <w:ind w:left="0" w:right="284"/>
        <w:jc w:val="both"/>
        <w:rPr>
          <w:rFonts w:eastAsia="Times New Roman" w:cs="Times New Roman"/>
          <w:color w:val="00000A"/>
          <w:sz w:val="14"/>
          <w:szCs w:val="21"/>
          <w:highlight w:val="yellow"/>
          <w:lang w:eastAsia="ar-SA"/>
        </w:rPr>
      </w:pPr>
    </w:p>
    <w:tbl>
      <w:tblPr>
        <w:tblStyle w:val="Tabela-Siatka"/>
        <w:tblW w:w="0" w:type="auto"/>
        <w:tblLook w:val="04A0" w:firstRow="1" w:lastRow="0" w:firstColumn="1" w:lastColumn="0" w:noHBand="0" w:noVBand="1"/>
      </w:tblPr>
      <w:tblGrid>
        <w:gridCol w:w="9061"/>
      </w:tblGrid>
      <w:tr w:rsidR="005E0682" w:rsidRPr="00653995" w14:paraId="3458A7AE" w14:textId="77777777" w:rsidTr="0055482C">
        <w:trPr>
          <w:trHeight w:val="567"/>
        </w:trPr>
        <w:tc>
          <w:tcPr>
            <w:tcW w:w="9061" w:type="dxa"/>
            <w:shd w:val="clear" w:color="auto" w:fill="DEEAF6" w:themeFill="accent1" w:themeFillTint="33"/>
            <w:vAlign w:val="center"/>
          </w:tcPr>
          <w:p w14:paraId="0FB1D582" w14:textId="0B5893EE" w:rsidR="005E0682" w:rsidRPr="00653995" w:rsidRDefault="0055482C" w:rsidP="00D93572">
            <w:pPr>
              <w:pStyle w:val="Akapitzlist"/>
              <w:numPr>
                <w:ilvl w:val="0"/>
                <w:numId w:val="20"/>
              </w:numPr>
              <w:ind w:right="284"/>
              <w:jc w:val="both"/>
              <w:rPr>
                <w:rFonts w:eastAsia="Times New Roman" w:cs="Times New Roman"/>
                <w:b/>
                <w:color w:val="00000A"/>
                <w:sz w:val="21"/>
                <w:szCs w:val="21"/>
                <w:lang w:eastAsia="ar-SA"/>
              </w:rPr>
            </w:pPr>
            <w:r w:rsidRPr="00653995">
              <w:rPr>
                <w:rFonts w:eastAsia="Times New Roman" w:cs="Times New Roman"/>
                <w:b/>
                <w:color w:val="00000A"/>
                <w:sz w:val="21"/>
                <w:szCs w:val="21"/>
                <w:lang w:eastAsia="ar-SA"/>
              </w:rPr>
              <w:t>TERMIN ZWIĄZANIA OFERTĄ</w:t>
            </w:r>
          </w:p>
        </w:tc>
      </w:tr>
    </w:tbl>
    <w:p w14:paraId="530892FA" w14:textId="77777777" w:rsidR="005E0682" w:rsidRPr="00676F34" w:rsidRDefault="005E0682" w:rsidP="000E5808">
      <w:pPr>
        <w:pStyle w:val="Akapitzlist"/>
        <w:spacing w:after="0" w:line="240" w:lineRule="auto"/>
        <w:ind w:left="0" w:right="284"/>
        <w:jc w:val="both"/>
        <w:rPr>
          <w:rFonts w:eastAsia="Times New Roman" w:cs="Times New Roman"/>
          <w:color w:val="00000A"/>
          <w:sz w:val="14"/>
          <w:szCs w:val="21"/>
          <w:highlight w:val="yellow"/>
          <w:lang w:eastAsia="ar-SA"/>
        </w:rPr>
      </w:pPr>
    </w:p>
    <w:p w14:paraId="2BF84917" w14:textId="6453635B" w:rsidR="00603154" w:rsidRPr="00653995" w:rsidRDefault="006248D3" w:rsidP="006248D3">
      <w:pPr>
        <w:pStyle w:val="Akapitzlist"/>
        <w:spacing w:after="0" w:line="240" w:lineRule="auto"/>
        <w:ind w:left="709" w:right="-1"/>
        <w:jc w:val="both"/>
        <w:rPr>
          <w:rFonts w:eastAsia="Times New Roman" w:cs="Times New Roman"/>
          <w:color w:val="00000A"/>
          <w:sz w:val="21"/>
          <w:szCs w:val="21"/>
          <w:lang w:eastAsia="ar-SA"/>
        </w:rPr>
      </w:pPr>
      <w:r w:rsidRPr="00653995">
        <w:rPr>
          <w:rFonts w:eastAsia="Courier New" w:cs="Courier New"/>
          <w:b/>
          <w:color w:val="000000"/>
          <w:sz w:val="21"/>
          <w:szCs w:val="21"/>
          <w:lang w:eastAsia="pl-PL" w:bidi="pl-PL"/>
        </w:rPr>
        <w:t>11.1.</w:t>
      </w:r>
      <w:r w:rsidRPr="00653995">
        <w:rPr>
          <w:rFonts w:eastAsia="Courier New" w:cs="Courier New"/>
          <w:color w:val="000000"/>
          <w:sz w:val="21"/>
          <w:szCs w:val="21"/>
          <w:lang w:eastAsia="pl-PL" w:bidi="pl-PL"/>
        </w:rPr>
        <w:t xml:space="preserve"> </w:t>
      </w:r>
      <w:r w:rsidR="00273958" w:rsidRPr="00653995">
        <w:rPr>
          <w:rFonts w:eastAsia="Courier New" w:cs="Courier New"/>
          <w:color w:val="000000"/>
          <w:sz w:val="21"/>
          <w:szCs w:val="21"/>
          <w:lang w:eastAsia="pl-PL" w:bidi="pl-PL"/>
        </w:rPr>
        <w:t xml:space="preserve">Wykonawca jest związany ofertą </w:t>
      </w:r>
      <w:r w:rsidR="00305A06">
        <w:rPr>
          <w:rFonts w:eastAsia="Courier New" w:cs="Courier New"/>
          <w:color w:val="000000"/>
          <w:sz w:val="21"/>
          <w:szCs w:val="21"/>
          <w:lang w:eastAsia="pl-PL" w:bidi="pl-PL"/>
        </w:rPr>
        <w:t xml:space="preserve">30 dni, tj. </w:t>
      </w:r>
      <w:r w:rsidR="00273958" w:rsidRPr="00653995">
        <w:rPr>
          <w:rFonts w:eastAsia="Courier New" w:cs="Courier New"/>
          <w:color w:val="000000"/>
          <w:sz w:val="21"/>
          <w:szCs w:val="21"/>
          <w:lang w:eastAsia="pl-PL" w:bidi="pl-PL"/>
        </w:rPr>
        <w:t>od dnia upływu t</w:t>
      </w:r>
      <w:r w:rsidR="00B97E21" w:rsidRPr="00653995">
        <w:rPr>
          <w:rFonts w:eastAsia="Courier New" w:cs="Courier New"/>
          <w:color w:val="000000"/>
          <w:sz w:val="21"/>
          <w:szCs w:val="21"/>
          <w:lang w:eastAsia="pl-PL" w:bidi="pl-PL"/>
        </w:rPr>
        <w:t xml:space="preserve">erminu składania ofert do dnia </w:t>
      </w:r>
      <w:r w:rsidR="000C03B6">
        <w:rPr>
          <w:rFonts w:eastAsia="Courier New" w:cs="Courier New"/>
          <w:color w:val="000000"/>
          <w:sz w:val="21"/>
          <w:szCs w:val="21"/>
          <w:lang w:eastAsia="pl-PL" w:bidi="pl-PL"/>
        </w:rPr>
        <w:t>24</w:t>
      </w:r>
      <w:r w:rsidR="008B3FF2">
        <w:rPr>
          <w:rFonts w:eastAsia="Courier New" w:cs="Courier New"/>
          <w:color w:val="000000"/>
          <w:sz w:val="21"/>
          <w:szCs w:val="21"/>
          <w:lang w:eastAsia="pl-PL" w:bidi="pl-PL"/>
        </w:rPr>
        <w:t xml:space="preserve"> </w:t>
      </w:r>
      <w:r w:rsidR="000C03B6">
        <w:rPr>
          <w:rFonts w:eastAsia="Courier New" w:cs="Courier New"/>
          <w:color w:val="000000"/>
          <w:sz w:val="21"/>
          <w:szCs w:val="21"/>
          <w:lang w:eastAsia="pl-PL" w:bidi="pl-PL"/>
        </w:rPr>
        <w:t>sierpnia</w:t>
      </w:r>
      <w:r w:rsidR="006F4056" w:rsidRPr="00653995">
        <w:rPr>
          <w:rFonts w:eastAsia="Courier New" w:cs="Courier New"/>
          <w:color w:val="000000"/>
          <w:sz w:val="21"/>
          <w:szCs w:val="21"/>
          <w:lang w:eastAsia="pl-PL" w:bidi="pl-PL"/>
        </w:rPr>
        <w:t xml:space="preserve"> 202</w:t>
      </w:r>
      <w:r w:rsidR="000C03B6">
        <w:rPr>
          <w:rFonts w:eastAsia="Courier New" w:cs="Courier New"/>
          <w:color w:val="000000"/>
          <w:sz w:val="21"/>
          <w:szCs w:val="21"/>
          <w:lang w:eastAsia="pl-PL" w:bidi="pl-PL"/>
        </w:rPr>
        <w:t>4</w:t>
      </w:r>
      <w:r w:rsidR="006F4056" w:rsidRPr="00653995">
        <w:rPr>
          <w:rFonts w:eastAsia="Courier New" w:cs="Courier New"/>
          <w:color w:val="000000"/>
          <w:sz w:val="21"/>
          <w:szCs w:val="21"/>
          <w:lang w:eastAsia="pl-PL" w:bidi="pl-PL"/>
        </w:rPr>
        <w:t xml:space="preserve"> </w:t>
      </w:r>
      <w:r w:rsidR="00F4222A" w:rsidRPr="00653995">
        <w:rPr>
          <w:rFonts w:eastAsia="Courier New" w:cs="Courier New"/>
          <w:color w:val="000000"/>
          <w:sz w:val="21"/>
          <w:szCs w:val="21"/>
          <w:lang w:eastAsia="pl-PL" w:bidi="pl-PL"/>
        </w:rPr>
        <w:t>r</w:t>
      </w:r>
      <w:r w:rsidR="00273958" w:rsidRPr="00653995">
        <w:rPr>
          <w:rFonts w:eastAsia="Courier New" w:cs="Courier New"/>
          <w:color w:val="000000"/>
          <w:sz w:val="21"/>
          <w:szCs w:val="21"/>
          <w:lang w:eastAsia="pl-PL" w:bidi="pl-PL"/>
        </w:rPr>
        <w:t>.</w:t>
      </w:r>
    </w:p>
    <w:p w14:paraId="33790635" w14:textId="0D95D347" w:rsidR="00603154" w:rsidRPr="00653995" w:rsidRDefault="006248D3" w:rsidP="006248D3">
      <w:pPr>
        <w:pStyle w:val="Akapitzlist"/>
        <w:spacing w:after="0" w:line="240" w:lineRule="auto"/>
        <w:ind w:left="709" w:right="-1"/>
        <w:jc w:val="both"/>
        <w:rPr>
          <w:rFonts w:eastAsia="Times New Roman" w:cs="Times New Roman"/>
          <w:color w:val="00000A"/>
          <w:sz w:val="21"/>
          <w:szCs w:val="21"/>
          <w:lang w:eastAsia="ar-SA"/>
        </w:rPr>
      </w:pPr>
      <w:r w:rsidRPr="00653995">
        <w:rPr>
          <w:rFonts w:eastAsia="Courier New" w:cs="Courier New"/>
          <w:b/>
          <w:color w:val="000000"/>
          <w:sz w:val="21"/>
          <w:szCs w:val="21"/>
          <w:lang w:eastAsia="pl-PL" w:bidi="pl-PL"/>
        </w:rPr>
        <w:t>11.2.</w:t>
      </w:r>
      <w:r w:rsidRPr="00653995">
        <w:rPr>
          <w:rFonts w:eastAsia="Courier New" w:cs="Courier New"/>
          <w:color w:val="000000"/>
          <w:sz w:val="21"/>
          <w:szCs w:val="21"/>
          <w:lang w:eastAsia="pl-PL" w:bidi="pl-PL"/>
        </w:rPr>
        <w:t xml:space="preserve"> </w:t>
      </w:r>
      <w:r w:rsidR="00273958" w:rsidRPr="00653995">
        <w:rPr>
          <w:rFonts w:eastAsia="Courier New" w:cs="Courier New"/>
          <w:color w:val="000000"/>
          <w:sz w:val="21"/>
          <w:szCs w:val="21"/>
          <w:lang w:eastAsia="pl-PL" w:bidi="pl-PL"/>
        </w:rPr>
        <w:t>W przypadku gdy wybór najkorzystniejszej oferty nie nastąpi przed upływem terminu związania ofertą określonego w SWZ, Zamawiający przed upływem terminu związania ofert</w:t>
      </w:r>
      <w:r w:rsidR="00D42198" w:rsidRPr="00653995">
        <w:rPr>
          <w:rFonts w:eastAsia="Courier New" w:cs="Courier New"/>
          <w:color w:val="000000"/>
          <w:sz w:val="21"/>
          <w:szCs w:val="21"/>
          <w:lang w:eastAsia="pl-PL" w:bidi="pl-PL"/>
        </w:rPr>
        <w:t>ą zwró</w:t>
      </w:r>
      <w:r w:rsidR="00273958" w:rsidRPr="00653995">
        <w:rPr>
          <w:rFonts w:eastAsia="Courier New" w:cs="Courier New"/>
          <w:color w:val="000000"/>
          <w:sz w:val="21"/>
          <w:szCs w:val="21"/>
          <w:lang w:eastAsia="pl-PL" w:bidi="pl-PL"/>
        </w:rPr>
        <w:t>c</w:t>
      </w:r>
      <w:r w:rsidR="00D42198" w:rsidRPr="00653995">
        <w:rPr>
          <w:rFonts w:eastAsia="Courier New" w:cs="Courier New"/>
          <w:color w:val="000000"/>
          <w:sz w:val="21"/>
          <w:szCs w:val="21"/>
          <w:lang w:eastAsia="pl-PL" w:bidi="pl-PL"/>
        </w:rPr>
        <w:t>i</w:t>
      </w:r>
      <w:r w:rsidR="00273958" w:rsidRPr="00653995">
        <w:rPr>
          <w:rFonts w:eastAsia="Courier New" w:cs="Courier New"/>
          <w:color w:val="000000"/>
          <w:sz w:val="21"/>
          <w:szCs w:val="21"/>
          <w:lang w:eastAsia="pl-PL" w:bidi="pl-PL"/>
        </w:rPr>
        <w:t xml:space="preserve"> się jednokrotnie do Wykonawców o wyrażenie zgody na przedłużenie tego terminu o wskazany przez </w:t>
      </w:r>
      <w:r w:rsidR="00D42198" w:rsidRPr="00653995">
        <w:rPr>
          <w:rFonts w:eastAsia="Courier New" w:cs="Courier New"/>
          <w:color w:val="000000"/>
          <w:sz w:val="21"/>
          <w:szCs w:val="21"/>
          <w:lang w:eastAsia="pl-PL" w:bidi="pl-PL"/>
        </w:rPr>
        <w:t xml:space="preserve">Zamawiającego </w:t>
      </w:r>
      <w:r w:rsidR="00273958" w:rsidRPr="00653995">
        <w:rPr>
          <w:rFonts w:eastAsia="Courier New" w:cs="Courier New"/>
          <w:color w:val="000000"/>
          <w:sz w:val="21"/>
          <w:szCs w:val="21"/>
          <w:lang w:eastAsia="pl-PL" w:bidi="pl-PL"/>
        </w:rPr>
        <w:t xml:space="preserve">okres, nie dłuższy niż 30 dni. </w:t>
      </w:r>
    </w:p>
    <w:p w14:paraId="61BBBA84" w14:textId="0B5E6315" w:rsidR="00D42198" w:rsidRPr="00653995" w:rsidRDefault="006248D3" w:rsidP="006248D3">
      <w:pPr>
        <w:pStyle w:val="Akapitzlist"/>
        <w:spacing w:after="0" w:line="240" w:lineRule="auto"/>
        <w:ind w:left="709" w:right="-1"/>
        <w:jc w:val="both"/>
        <w:rPr>
          <w:rFonts w:eastAsia="Times New Roman" w:cs="Times New Roman"/>
          <w:color w:val="00000A"/>
          <w:sz w:val="21"/>
          <w:szCs w:val="21"/>
          <w:lang w:eastAsia="ar-SA"/>
        </w:rPr>
      </w:pPr>
      <w:r w:rsidRPr="00653995">
        <w:rPr>
          <w:rFonts w:eastAsia="Courier New" w:cs="Courier New"/>
          <w:b/>
          <w:color w:val="000000"/>
          <w:sz w:val="21"/>
          <w:szCs w:val="21"/>
          <w:lang w:eastAsia="pl-PL" w:bidi="pl-PL"/>
        </w:rPr>
        <w:t>11.3.</w:t>
      </w:r>
      <w:r w:rsidRPr="00653995">
        <w:rPr>
          <w:rFonts w:eastAsia="Courier New" w:cs="Courier New"/>
          <w:color w:val="000000"/>
          <w:sz w:val="21"/>
          <w:szCs w:val="21"/>
          <w:lang w:eastAsia="pl-PL" w:bidi="pl-PL"/>
        </w:rPr>
        <w:t xml:space="preserve"> </w:t>
      </w:r>
      <w:r w:rsidR="00273958" w:rsidRPr="00653995">
        <w:rPr>
          <w:rFonts w:eastAsia="Courier New" w:cs="Courier New"/>
          <w:color w:val="000000"/>
          <w:sz w:val="21"/>
          <w:szCs w:val="21"/>
          <w:lang w:eastAsia="pl-PL" w:bidi="pl-PL"/>
        </w:rPr>
        <w:t xml:space="preserve">Przedłużenie terminu związania ofertą, o którym mowa w </w:t>
      </w:r>
      <w:r w:rsidRPr="00653995">
        <w:rPr>
          <w:rFonts w:eastAsia="Courier New" w:cs="Courier New"/>
          <w:color w:val="000000"/>
          <w:sz w:val="21"/>
          <w:szCs w:val="21"/>
          <w:lang w:eastAsia="pl-PL" w:bidi="pl-PL"/>
        </w:rPr>
        <w:t>pk</w:t>
      </w:r>
      <w:r w:rsidR="00273958" w:rsidRPr="00653995">
        <w:rPr>
          <w:rFonts w:eastAsia="Courier New" w:cs="Courier New"/>
          <w:color w:val="000000"/>
          <w:sz w:val="21"/>
          <w:szCs w:val="21"/>
          <w:lang w:eastAsia="pl-PL" w:bidi="pl-PL"/>
        </w:rPr>
        <w:t xml:space="preserve">t. </w:t>
      </w:r>
      <w:r w:rsidRPr="00653995">
        <w:rPr>
          <w:rFonts w:eastAsia="Courier New" w:cs="Courier New"/>
          <w:color w:val="000000"/>
          <w:sz w:val="21"/>
          <w:szCs w:val="21"/>
          <w:lang w:eastAsia="pl-PL" w:bidi="pl-PL"/>
        </w:rPr>
        <w:t>11.</w:t>
      </w:r>
      <w:r w:rsidR="00273958" w:rsidRPr="00653995">
        <w:rPr>
          <w:rFonts w:eastAsia="Courier New" w:cs="Courier New"/>
          <w:color w:val="000000"/>
          <w:sz w:val="21"/>
          <w:szCs w:val="21"/>
          <w:lang w:eastAsia="pl-PL" w:bidi="pl-PL"/>
        </w:rPr>
        <w:t>2, wymaga złożenia przez Wykonawcę pisemnego oświadczenia o wyrażeniu zgody na przedłużenie terminu związania ofertą</w:t>
      </w:r>
      <w:r w:rsidR="00D42198" w:rsidRPr="00653995">
        <w:rPr>
          <w:rFonts w:eastAsia="Courier New" w:cs="Courier New"/>
          <w:color w:val="000000"/>
          <w:sz w:val="21"/>
          <w:szCs w:val="21"/>
          <w:lang w:eastAsia="pl-PL" w:bidi="pl-PL"/>
        </w:rPr>
        <w:t xml:space="preserve"> </w:t>
      </w:r>
      <w:r w:rsidR="00D42198" w:rsidRPr="00653995">
        <w:rPr>
          <w:sz w:val="21"/>
          <w:szCs w:val="21"/>
        </w:rPr>
        <w:t>wraz z przedłużeniem okresu ważności wadium albo, jeżeli nie jest to możliwe, z wniesieniem nowego wadium na przedłużony okres związania ofertą.</w:t>
      </w:r>
    </w:p>
    <w:p w14:paraId="3F8DB313" w14:textId="77777777" w:rsidR="006D0725" w:rsidRPr="00676F34" w:rsidRDefault="006D0725" w:rsidP="000E5808">
      <w:pPr>
        <w:widowControl w:val="0"/>
        <w:spacing w:after="0" w:line="240" w:lineRule="auto"/>
        <w:ind w:right="284"/>
        <w:jc w:val="both"/>
        <w:rPr>
          <w:rFonts w:eastAsia="Courier New" w:cs="Courier New"/>
          <w:color w:val="000000"/>
          <w:sz w:val="14"/>
          <w:szCs w:val="21"/>
          <w:highlight w:val="yellow"/>
          <w:lang w:eastAsia="pl-PL" w:bidi="pl-PL"/>
        </w:rPr>
      </w:pPr>
    </w:p>
    <w:tbl>
      <w:tblPr>
        <w:tblStyle w:val="Tabela-Siatka"/>
        <w:tblW w:w="0" w:type="auto"/>
        <w:tblLook w:val="04A0" w:firstRow="1" w:lastRow="0" w:firstColumn="1" w:lastColumn="0" w:noHBand="0" w:noVBand="1"/>
      </w:tblPr>
      <w:tblGrid>
        <w:gridCol w:w="9061"/>
      </w:tblGrid>
      <w:tr w:rsidR="001E6193" w:rsidRPr="00653995" w14:paraId="4C3FE906" w14:textId="77777777" w:rsidTr="001E6193">
        <w:trPr>
          <w:trHeight w:val="567"/>
        </w:trPr>
        <w:tc>
          <w:tcPr>
            <w:tcW w:w="9061" w:type="dxa"/>
            <w:shd w:val="clear" w:color="auto" w:fill="DEEAF6" w:themeFill="accent1" w:themeFillTint="33"/>
            <w:vAlign w:val="center"/>
          </w:tcPr>
          <w:p w14:paraId="1D1BBD75" w14:textId="6849787D" w:rsidR="001E6193" w:rsidRPr="00653995" w:rsidRDefault="001E6193" w:rsidP="00D93572">
            <w:pPr>
              <w:pStyle w:val="Akapitzlist"/>
              <w:numPr>
                <w:ilvl w:val="0"/>
                <w:numId w:val="20"/>
              </w:numPr>
              <w:ind w:right="284"/>
              <w:jc w:val="both"/>
              <w:rPr>
                <w:rFonts w:eastAsia="Courier New" w:cs="Courier New"/>
                <w:color w:val="000000"/>
                <w:sz w:val="14"/>
                <w:szCs w:val="21"/>
                <w:lang w:eastAsia="pl-PL" w:bidi="pl-PL"/>
              </w:rPr>
            </w:pPr>
            <w:r w:rsidRPr="00653995">
              <w:rPr>
                <w:rFonts w:eastAsia="Courier New" w:cs="Courier New"/>
                <w:b/>
                <w:color w:val="000000"/>
                <w:sz w:val="21"/>
                <w:szCs w:val="21"/>
                <w:lang w:eastAsia="pl-PL" w:bidi="pl-PL"/>
              </w:rPr>
              <w:t>WYMAGANIA DOTYCZĄCE WADIUM</w:t>
            </w:r>
          </w:p>
        </w:tc>
      </w:tr>
    </w:tbl>
    <w:p w14:paraId="415BA3BB" w14:textId="77777777" w:rsidR="001E6193" w:rsidRPr="00676F34" w:rsidRDefault="001E6193" w:rsidP="000E5808">
      <w:pPr>
        <w:widowControl w:val="0"/>
        <w:spacing w:after="0" w:line="240" w:lineRule="auto"/>
        <w:ind w:right="284"/>
        <w:jc w:val="both"/>
        <w:rPr>
          <w:rFonts w:eastAsia="Courier New" w:cs="Courier New"/>
          <w:color w:val="000000"/>
          <w:sz w:val="14"/>
          <w:szCs w:val="21"/>
          <w:highlight w:val="yellow"/>
          <w:lang w:eastAsia="pl-PL" w:bidi="pl-PL"/>
        </w:rPr>
      </w:pPr>
    </w:p>
    <w:p w14:paraId="427BF21E" w14:textId="5F2EDC7C" w:rsidR="00603154" w:rsidRPr="00653995" w:rsidRDefault="00810C2E" w:rsidP="00810C2E">
      <w:pPr>
        <w:pStyle w:val="Akapitzlist"/>
        <w:spacing w:after="0" w:line="240" w:lineRule="auto"/>
        <w:ind w:left="709" w:right="-1"/>
        <w:jc w:val="both"/>
        <w:rPr>
          <w:rFonts w:eastAsia="Courier New" w:cs="Courier New"/>
          <w:color w:val="000000"/>
          <w:sz w:val="21"/>
          <w:szCs w:val="21"/>
          <w:lang w:eastAsia="pl-PL" w:bidi="pl-PL"/>
        </w:rPr>
      </w:pPr>
      <w:r w:rsidRPr="00653995">
        <w:rPr>
          <w:rFonts w:eastAsia="Courier New" w:cs="Courier New"/>
          <w:b/>
          <w:color w:val="000000"/>
          <w:sz w:val="21"/>
          <w:szCs w:val="21"/>
          <w:lang w:eastAsia="pl-PL" w:bidi="pl-PL"/>
        </w:rPr>
        <w:t>12.1.</w:t>
      </w:r>
      <w:r w:rsidRPr="00653995">
        <w:rPr>
          <w:rFonts w:eastAsia="Courier New" w:cs="Courier New"/>
          <w:color w:val="000000"/>
          <w:sz w:val="21"/>
          <w:szCs w:val="21"/>
          <w:lang w:eastAsia="pl-PL" w:bidi="pl-PL"/>
        </w:rPr>
        <w:t xml:space="preserve"> </w:t>
      </w:r>
      <w:r w:rsidR="001E6193" w:rsidRPr="00653995">
        <w:rPr>
          <w:rFonts w:eastAsia="Courier New" w:cs="Courier New"/>
          <w:color w:val="000000"/>
          <w:sz w:val="21"/>
          <w:szCs w:val="21"/>
          <w:lang w:eastAsia="pl-PL" w:bidi="pl-PL"/>
        </w:rPr>
        <w:t>Wykonawca przystępujący do postępowania jest zob</w:t>
      </w:r>
      <w:r w:rsidR="00603154" w:rsidRPr="00653995">
        <w:rPr>
          <w:rFonts w:eastAsia="Courier New" w:cs="Courier New"/>
          <w:color w:val="000000"/>
          <w:sz w:val="21"/>
          <w:szCs w:val="21"/>
          <w:lang w:eastAsia="pl-PL" w:bidi="pl-PL"/>
        </w:rPr>
        <w:t xml:space="preserve">owiązany, przed upływem terminu </w:t>
      </w:r>
      <w:r w:rsidR="00ED6283" w:rsidRPr="00653995">
        <w:rPr>
          <w:rFonts w:eastAsia="Courier New" w:cs="Courier New"/>
          <w:color w:val="000000"/>
          <w:sz w:val="21"/>
          <w:szCs w:val="21"/>
          <w:lang w:eastAsia="pl-PL" w:bidi="pl-PL"/>
        </w:rPr>
        <w:t>składania ofert,</w:t>
      </w:r>
      <w:r w:rsidR="001E6193" w:rsidRPr="00653995">
        <w:rPr>
          <w:rFonts w:eastAsia="Courier New" w:cs="Courier New"/>
          <w:color w:val="000000"/>
          <w:sz w:val="21"/>
          <w:szCs w:val="21"/>
          <w:lang w:eastAsia="pl-PL" w:bidi="pl-PL"/>
        </w:rPr>
        <w:t xml:space="preserve"> wnieść wadium w </w:t>
      </w:r>
      <w:r w:rsidR="008C55A8" w:rsidRPr="00653995">
        <w:rPr>
          <w:rFonts w:eastAsia="Courier New" w:cs="Courier New"/>
          <w:color w:val="000000"/>
          <w:sz w:val="21"/>
          <w:szCs w:val="21"/>
          <w:lang w:eastAsia="pl-PL" w:bidi="pl-PL"/>
        </w:rPr>
        <w:t>wysokości</w:t>
      </w:r>
      <w:r w:rsidR="00603154" w:rsidRPr="00653995">
        <w:rPr>
          <w:rFonts w:eastAsia="Courier New" w:cs="Courier New"/>
          <w:color w:val="000000"/>
          <w:sz w:val="21"/>
          <w:szCs w:val="21"/>
          <w:lang w:eastAsia="pl-PL" w:bidi="pl-PL"/>
        </w:rPr>
        <w:t xml:space="preserve">: </w:t>
      </w:r>
      <w:r w:rsidR="003F1E28">
        <w:rPr>
          <w:rFonts w:eastAsia="Courier New" w:cs="Courier New"/>
          <w:b/>
          <w:color w:val="000000"/>
          <w:sz w:val="21"/>
          <w:szCs w:val="21"/>
          <w:lang w:eastAsia="pl-PL" w:bidi="pl-PL"/>
        </w:rPr>
        <w:t>64</w:t>
      </w:r>
      <w:r w:rsidR="00F521C3" w:rsidRPr="00653995">
        <w:rPr>
          <w:rFonts w:eastAsia="Courier New" w:cs="Courier New"/>
          <w:b/>
          <w:color w:val="000000"/>
          <w:sz w:val="21"/>
          <w:szCs w:val="21"/>
          <w:lang w:eastAsia="pl-PL" w:bidi="pl-PL"/>
        </w:rPr>
        <w:t> </w:t>
      </w:r>
      <w:r w:rsidR="00CA7991" w:rsidRPr="00653995">
        <w:rPr>
          <w:rFonts w:eastAsia="Courier New" w:cs="Courier New"/>
          <w:b/>
          <w:color w:val="000000"/>
          <w:sz w:val="21"/>
          <w:szCs w:val="21"/>
          <w:lang w:eastAsia="pl-PL" w:bidi="pl-PL"/>
        </w:rPr>
        <w:t>000</w:t>
      </w:r>
      <w:r w:rsidR="00F521C3" w:rsidRPr="00653995">
        <w:rPr>
          <w:rFonts w:eastAsia="Courier New" w:cs="Courier New"/>
          <w:b/>
          <w:color w:val="000000"/>
          <w:sz w:val="21"/>
          <w:szCs w:val="21"/>
          <w:lang w:eastAsia="pl-PL" w:bidi="pl-PL"/>
        </w:rPr>
        <w:t>,00</w:t>
      </w:r>
      <w:r w:rsidR="00CA7991" w:rsidRPr="00653995">
        <w:rPr>
          <w:rFonts w:eastAsia="Courier New" w:cs="Courier New"/>
          <w:b/>
          <w:color w:val="000000"/>
          <w:sz w:val="21"/>
          <w:szCs w:val="21"/>
          <w:lang w:eastAsia="pl-PL" w:bidi="pl-PL"/>
        </w:rPr>
        <w:t xml:space="preserve"> zł</w:t>
      </w:r>
      <w:r w:rsidR="00603154" w:rsidRPr="00653995">
        <w:rPr>
          <w:rFonts w:eastAsia="Courier New" w:cs="Courier New"/>
          <w:color w:val="000000"/>
          <w:sz w:val="21"/>
          <w:szCs w:val="21"/>
          <w:lang w:eastAsia="pl-PL" w:bidi="pl-PL"/>
        </w:rPr>
        <w:t xml:space="preserve"> (słownie</w:t>
      </w:r>
      <w:r w:rsidR="00C03FE2" w:rsidRPr="00653995">
        <w:rPr>
          <w:rFonts w:eastAsia="Courier New" w:cs="Courier New"/>
          <w:color w:val="000000"/>
          <w:sz w:val="21"/>
          <w:szCs w:val="21"/>
          <w:lang w:eastAsia="pl-PL" w:bidi="pl-PL"/>
        </w:rPr>
        <w:t xml:space="preserve">: </w:t>
      </w:r>
      <w:r w:rsidR="003F1E28">
        <w:rPr>
          <w:rFonts w:eastAsia="Courier New" w:cs="Courier New"/>
          <w:color w:val="000000"/>
          <w:sz w:val="21"/>
          <w:szCs w:val="21"/>
          <w:lang w:eastAsia="pl-PL" w:bidi="pl-PL"/>
        </w:rPr>
        <w:t>sześćdziesiąt cztery tysiące</w:t>
      </w:r>
      <w:r w:rsidR="00CA7991" w:rsidRPr="00653995">
        <w:rPr>
          <w:rFonts w:eastAsia="Courier New" w:cs="Courier New"/>
          <w:color w:val="000000"/>
          <w:sz w:val="21"/>
          <w:szCs w:val="21"/>
          <w:lang w:eastAsia="pl-PL" w:bidi="pl-PL"/>
        </w:rPr>
        <w:t xml:space="preserve"> złotych</w:t>
      </w:r>
      <w:r w:rsidR="001E6193" w:rsidRPr="00653995">
        <w:rPr>
          <w:rFonts w:eastAsia="Courier New" w:cs="Courier New"/>
          <w:color w:val="000000"/>
          <w:sz w:val="21"/>
          <w:szCs w:val="21"/>
          <w:lang w:eastAsia="pl-PL" w:bidi="pl-PL"/>
        </w:rPr>
        <w:t>).</w:t>
      </w:r>
    </w:p>
    <w:p w14:paraId="6E4E1683" w14:textId="4E0F417D" w:rsidR="00603154" w:rsidRPr="00653995" w:rsidRDefault="00810C2E" w:rsidP="00810C2E">
      <w:pPr>
        <w:pStyle w:val="Akapitzlist"/>
        <w:spacing w:after="0" w:line="240" w:lineRule="auto"/>
        <w:ind w:left="709" w:right="-1"/>
        <w:jc w:val="both"/>
        <w:rPr>
          <w:rFonts w:eastAsia="Courier New" w:cs="Courier New"/>
          <w:color w:val="000000"/>
          <w:sz w:val="21"/>
          <w:szCs w:val="21"/>
          <w:lang w:eastAsia="pl-PL" w:bidi="pl-PL"/>
        </w:rPr>
      </w:pPr>
      <w:r w:rsidRPr="00653995">
        <w:rPr>
          <w:rFonts w:eastAsia="Times New Roman" w:cs="Times New Roman"/>
          <w:b/>
          <w:sz w:val="21"/>
          <w:szCs w:val="21"/>
          <w:lang w:eastAsia="pl-PL"/>
        </w:rPr>
        <w:t>12.2.</w:t>
      </w:r>
      <w:r w:rsidRPr="00653995">
        <w:rPr>
          <w:rFonts w:eastAsia="Times New Roman" w:cs="Times New Roman"/>
          <w:sz w:val="21"/>
          <w:szCs w:val="21"/>
          <w:lang w:eastAsia="pl-PL"/>
        </w:rPr>
        <w:t xml:space="preserve"> </w:t>
      </w:r>
      <w:r w:rsidR="001E6193" w:rsidRPr="00653995">
        <w:rPr>
          <w:rFonts w:eastAsia="Times New Roman" w:cs="Times New Roman"/>
          <w:sz w:val="21"/>
          <w:szCs w:val="21"/>
          <w:lang w:eastAsia="pl-PL"/>
        </w:rPr>
        <w:t>Wadium musi obejmować pełen okres związania ofe</w:t>
      </w:r>
      <w:r w:rsidR="00D42198" w:rsidRPr="00653995">
        <w:rPr>
          <w:rFonts w:eastAsia="Times New Roman" w:cs="Times New Roman"/>
          <w:sz w:val="21"/>
          <w:szCs w:val="21"/>
          <w:lang w:eastAsia="pl-PL"/>
        </w:rPr>
        <w:t>rtą</w:t>
      </w:r>
      <w:r w:rsidR="003F1E28">
        <w:rPr>
          <w:rFonts w:eastAsia="Times New Roman" w:cs="Times New Roman"/>
          <w:sz w:val="21"/>
          <w:szCs w:val="21"/>
          <w:lang w:eastAsia="pl-PL"/>
        </w:rPr>
        <w:t>.</w:t>
      </w:r>
    </w:p>
    <w:p w14:paraId="42DAFD16" w14:textId="7C44B025" w:rsidR="001346D7" w:rsidRPr="00880974" w:rsidRDefault="00810C2E" w:rsidP="00810C2E">
      <w:pPr>
        <w:pStyle w:val="Akapitzlist"/>
        <w:spacing w:after="0" w:line="240" w:lineRule="auto"/>
        <w:ind w:left="709" w:right="-1"/>
        <w:jc w:val="both"/>
        <w:rPr>
          <w:rFonts w:eastAsia="Courier New" w:cs="Courier New"/>
          <w:color w:val="000000"/>
          <w:sz w:val="21"/>
          <w:szCs w:val="21"/>
          <w:lang w:eastAsia="pl-PL" w:bidi="pl-PL"/>
        </w:rPr>
      </w:pPr>
      <w:r w:rsidRPr="00880974">
        <w:rPr>
          <w:b/>
          <w:sz w:val="21"/>
          <w:szCs w:val="21"/>
        </w:rPr>
        <w:t>12.3.</w:t>
      </w:r>
      <w:r w:rsidRPr="00880974">
        <w:rPr>
          <w:sz w:val="21"/>
          <w:szCs w:val="21"/>
        </w:rPr>
        <w:t xml:space="preserve"> </w:t>
      </w:r>
      <w:r w:rsidR="001346D7" w:rsidRPr="00880974">
        <w:rPr>
          <w:sz w:val="21"/>
          <w:szCs w:val="21"/>
        </w:rPr>
        <w:t>Wadium może być wnoszone według wyboru Wykonawcy w jednej lub kilku następujących formach:</w:t>
      </w:r>
    </w:p>
    <w:p w14:paraId="1C904704" w14:textId="77777777" w:rsidR="001346D7" w:rsidRPr="00880974" w:rsidRDefault="001346D7" w:rsidP="00CA6BD1">
      <w:pPr>
        <w:pStyle w:val="Akapitzlist"/>
        <w:widowControl w:val="0"/>
        <w:numPr>
          <w:ilvl w:val="3"/>
          <w:numId w:val="11"/>
        </w:numPr>
        <w:spacing w:after="0" w:line="240" w:lineRule="auto"/>
        <w:ind w:left="1134" w:right="284" w:hanging="425"/>
        <w:jc w:val="both"/>
        <w:rPr>
          <w:rFonts w:eastAsia="Courier New" w:cs="Courier New"/>
          <w:color w:val="000000"/>
          <w:sz w:val="21"/>
          <w:szCs w:val="21"/>
          <w:lang w:eastAsia="pl-PL" w:bidi="pl-PL"/>
        </w:rPr>
      </w:pPr>
      <w:r w:rsidRPr="00880974">
        <w:rPr>
          <w:sz w:val="21"/>
          <w:szCs w:val="21"/>
        </w:rPr>
        <w:t>pieniądzu;</w:t>
      </w:r>
    </w:p>
    <w:p w14:paraId="31708035" w14:textId="77777777" w:rsidR="001346D7" w:rsidRPr="00880974" w:rsidRDefault="001346D7" w:rsidP="00CA6BD1">
      <w:pPr>
        <w:pStyle w:val="Akapitzlist"/>
        <w:widowControl w:val="0"/>
        <w:numPr>
          <w:ilvl w:val="3"/>
          <w:numId w:val="11"/>
        </w:numPr>
        <w:spacing w:after="0" w:line="240" w:lineRule="auto"/>
        <w:ind w:left="1134" w:right="284" w:hanging="425"/>
        <w:jc w:val="both"/>
        <w:rPr>
          <w:rFonts w:eastAsia="Courier New" w:cs="Courier New"/>
          <w:color w:val="000000"/>
          <w:sz w:val="21"/>
          <w:szCs w:val="21"/>
          <w:lang w:eastAsia="pl-PL" w:bidi="pl-PL"/>
        </w:rPr>
      </w:pPr>
      <w:r w:rsidRPr="00880974">
        <w:rPr>
          <w:sz w:val="21"/>
          <w:szCs w:val="21"/>
        </w:rPr>
        <w:t>gwarancjach bankowych;</w:t>
      </w:r>
    </w:p>
    <w:p w14:paraId="63CA0C4D" w14:textId="77777777" w:rsidR="001346D7" w:rsidRPr="00880974" w:rsidRDefault="001346D7" w:rsidP="00CA6BD1">
      <w:pPr>
        <w:pStyle w:val="Akapitzlist"/>
        <w:widowControl w:val="0"/>
        <w:numPr>
          <w:ilvl w:val="3"/>
          <w:numId w:val="11"/>
        </w:numPr>
        <w:spacing w:after="0" w:line="240" w:lineRule="auto"/>
        <w:ind w:left="1134" w:right="284" w:hanging="425"/>
        <w:jc w:val="both"/>
        <w:rPr>
          <w:rFonts w:eastAsia="Courier New" w:cs="Courier New"/>
          <w:color w:val="000000"/>
          <w:sz w:val="21"/>
          <w:szCs w:val="21"/>
          <w:lang w:eastAsia="pl-PL" w:bidi="pl-PL"/>
        </w:rPr>
      </w:pPr>
      <w:r w:rsidRPr="00880974">
        <w:rPr>
          <w:sz w:val="21"/>
          <w:szCs w:val="21"/>
        </w:rPr>
        <w:t>gwarancjach ubezpieczeniowych;</w:t>
      </w:r>
    </w:p>
    <w:p w14:paraId="4A4EC53E" w14:textId="227A5870" w:rsidR="001346D7" w:rsidRPr="00880974" w:rsidRDefault="001346D7" w:rsidP="00CA6BD1">
      <w:pPr>
        <w:pStyle w:val="Akapitzlist"/>
        <w:widowControl w:val="0"/>
        <w:numPr>
          <w:ilvl w:val="3"/>
          <w:numId w:val="11"/>
        </w:numPr>
        <w:spacing w:after="0" w:line="240" w:lineRule="auto"/>
        <w:ind w:left="1134" w:right="-1" w:hanging="425"/>
        <w:jc w:val="both"/>
        <w:rPr>
          <w:rFonts w:eastAsia="Courier New" w:cs="Courier New"/>
          <w:color w:val="000000"/>
          <w:sz w:val="21"/>
          <w:szCs w:val="21"/>
          <w:lang w:eastAsia="pl-PL" w:bidi="pl-PL"/>
        </w:rPr>
      </w:pPr>
      <w:r w:rsidRPr="00880974">
        <w:rPr>
          <w:rFonts w:eastAsia="Courier New" w:cs="Courier New"/>
          <w:color w:val="000000"/>
          <w:sz w:val="21"/>
          <w:szCs w:val="21"/>
          <w:lang w:eastAsia="pl-PL" w:bidi="pl-PL"/>
        </w:rPr>
        <w:t>poręczeniach udziel</w:t>
      </w:r>
      <w:r w:rsidR="00305A06">
        <w:rPr>
          <w:rFonts w:eastAsia="Courier New" w:cs="Courier New"/>
          <w:color w:val="000000"/>
          <w:sz w:val="21"/>
          <w:szCs w:val="21"/>
          <w:lang w:eastAsia="pl-PL" w:bidi="pl-PL"/>
        </w:rPr>
        <w:t>any</w:t>
      </w:r>
      <w:r w:rsidRPr="00880974">
        <w:rPr>
          <w:rFonts w:eastAsia="Courier New" w:cs="Courier New"/>
          <w:color w:val="000000"/>
          <w:sz w:val="21"/>
          <w:szCs w:val="21"/>
          <w:lang w:eastAsia="pl-PL" w:bidi="pl-PL"/>
        </w:rPr>
        <w:t xml:space="preserve">ch przez podmioty, o których mowa w art. 6b ust. 5 pkt 2 ustawy </w:t>
      </w:r>
      <w:r w:rsidR="00C47C48" w:rsidRPr="00880974">
        <w:rPr>
          <w:rFonts w:eastAsia="Courier New" w:cs="Courier New"/>
          <w:color w:val="000000"/>
          <w:sz w:val="21"/>
          <w:szCs w:val="21"/>
          <w:lang w:eastAsia="pl-PL" w:bidi="pl-PL"/>
        </w:rPr>
        <w:br/>
      </w:r>
      <w:r w:rsidRPr="00880974">
        <w:rPr>
          <w:rFonts w:eastAsia="Courier New" w:cs="Courier New"/>
          <w:color w:val="000000"/>
          <w:sz w:val="21"/>
          <w:szCs w:val="21"/>
          <w:lang w:eastAsia="pl-PL" w:bidi="pl-PL"/>
        </w:rPr>
        <w:lastRenderedPageBreak/>
        <w:t xml:space="preserve">z dnia 9 listopada 2000 r. o utworzeniu Polskiej Agencji Rozwoju Przedsiębiorczości </w:t>
      </w:r>
      <w:r w:rsidR="00D42198" w:rsidRPr="00880974">
        <w:rPr>
          <w:rFonts w:eastAsia="Courier New" w:cs="Courier New"/>
          <w:color w:val="000000"/>
          <w:sz w:val="21"/>
          <w:szCs w:val="21"/>
          <w:lang w:eastAsia="pl-PL" w:bidi="pl-PL"/>
        </w:rPr>
        <w:br/>
      </w:r>
      <w:r w:rsidRPr="00880974">
        <w:rPr>
          <w:rFonts w:eastAsia="Courier New" w:cs="Courier New"/>
          <w:color w:val="000000"/>
          <w:sz w:val="21"/>
          <w:szCs w:val="21"/>
          <w:lang w:eastAsia="pl-PL" w:bidi="pl-PL"/>
        </w:rPr>
        <w:t>(Dz.U. z 2019 r. poz. 310, 836 i 1572).</w:t>
      </w:r>
    </w:p>
    <w:p w14:paraId="3B371BDD" w14:textId="77777777" w:rsidR="00BC67A9" w:rsidRDefault="00810C2E" w:rsidP="00F31855">
      <w:pPr>
        <w:pStyle w:val="Akapitzlist"/>
        <w:spacing w:line="240" w:lineRule="auto"/>
        <w:ind w:left="709" w:right="-1"/>
        <w:jc w:val="both"/>
        <w:rPr>
          <w:sz w:val="21"/>
          <w:szCs w:val="21"/>
        </w:rPr>
      </w:pPr>
      <w:r w:rsidRPr="00880974">
        <w:rPr>
          <w:b/>
          <w:sz w:val="21"/>
          <w:szCs w:val="21"/>
        </w:rPr>
        <w:t>12.4.</w:t>
      </w:r>
      <w:r w:rsidRPr="00880974">
        <w:rPr>
          <w:sz w:val="21"/>
          <w:szCs w:val="21"/>
        </w:rPr>
        <w:t xml:space="preserve"> </w:t>
      </w:r>
      <w:r w:rsidR="001E6193" w:rsidRPr="00880974">
        <w:rPr>
          <w:sz w:val="21"/>
          <w:szCs w:val="21"/>
        </w:rPr>
        <w:t>Wadium wnoszone w pieniądzu należy wpłacić przele</w:t>
      </w:r>
      <w:r w:rsidR="00AA5D30" w:rsidRPr="00880974">
        <w:rPr>
          <w:sz w:val="21"/>
          <w:szCs w:val="21"/>
        </w:rPr>
        <w:t>wem na rachunek bankowy</w:t>
      </w:r>
      <w:r w:rsidR="00880974" w:rsidRPr="00880974">
        <w:rPr>
          <w:sz w:val="21"/>
          <w:szCs w:val="21"/>
        </w:rPr>
        <w:t xml:space="preserve"> Zamawiającego</w:t>
      </w:r>
      <w:r w:rsidR="00AA5D30" w:rsidRPr="00880974">
        <w:rPr>
          <w:sz w:val="21"/>
          <w:szCs w:val="21"/>
        </w:rPr>
        <w:t xml:space="preserve">: </w:t>
      </w:r>
      <w:r w:rsidR="00880974" w:rsidRPr="00880974">
        <w:rPr>
          <w:bCs/>
          <w:sz w:val="21"/>
          <w:szCs w:val="21"/>
        </w:rPr>
        <w:t xml:space="preserve">: </w:t>
      </w:r>
      <w:r w:rsidR="00880974" w:rsidRPr="00BC67A9">
        <w:rPr>
          <w:bCs/>
          <w:sz w:val="21"/>
          <w:szCs w:val="21"/>
        </w:rPr>
        <w:t>94 9370 1020 0400 0130 2004 0001</w:t>
      </w:r>
      <w:r w:rsidR="00AA5D30" w:rsidRPr="00BC67A9">
        <w:rPr>
          <w:bCs/>
          <w:sz w:val="21"/>
          <w:szCs w:val="21"/>
        </w:rPr>
        <w:t>.</w:t>
      </w:r>
      <w:r w:rsidR="00D209D6" w:rsidRPr="00880974">
        <w:rPr>
          <w:bCs/>
          <w:sz w:val="21"/>
          <w:szCs w:val="21"/>
        </w:rPr>
        <w:t xml:space="preserve"> </w:t>
      </w:r>
      <w:r w:rsidR="001E6193" w:rsidRPr="00880974">
        <w:rPr>
          <w:sz w:val="21"/>
          <w:szCs w:val="21"/>
        </w:rPr>
        <w:t>Wadium musi wpłyną</w:t>
      </w:r>
      <w:r w:rsidR="00075D9C" w:rsidRPr="00880974">
        <w:rPr>
          <w:sz w:val="21"/>
          <w:szCs w:val="21"/>
        </w:rPr>
        <w:t>ć na wskazany rachunek bankowy Z</w:t>
      </w:r>
      <w:r w:rsidR="001E6193" w:rsidRPr="00880974">
        <w:rPr>
          <w:sz w:val="21"/>
          <w:szCs w:val="21"/>
        </w:rPr>
        <w:t>amawiającego najpóźniej przed upływem terminu składania ofert (decyduje d</w:t>
      </w:r>
      <w:r w:rsidR="00603154" w:rsidRPr="00880974">
        <w:rPr>
          <w:sz w:val="21"/>
          <w:szCs w:val="21"/>
        </w:rPr>
        <w:t>ata wpływu na rachunek bankowy Z</w:t>
      </w:r>
      <w:r w:rsidR="001E6193" w:rsidRPr="00880974">
        <w:rPr>
          <w:sz w:val="21"/>
          <w:szCs w:val="21"/>
        </w:rPr>
        <w:t>amawiającego).</w:t>
      </w:r>
      <w:r w:rsidR="00305A06">
        <w:rPr>
          <w:sz w:val="21"/>
          <w:szCs w:val="21"/>
        </w:rPr>
        <w:t xml:space="preserve"> </w:t>
      </w:r>
      <w:r w:rsidR="00F31855">
        <w:rPr>
          <w:sz w:val="21"/>
          <w:szCs w:val="21"/>
        </w:rPr>
        <w:t xml:space="preserve">W tytule przelewu zaleca wpisać się nazwę zadnia tj.: Wadium - </w:t>
      </w:r>
      <w:r w:rsidR="00F31855" w:rsidRPr="00F31855">
        <w:rPr>
          <w:sz w:val="21"/>
          <w:szCs w:val="21"/>
        </w:rPr>
        <w:t>Przebudowa dróg gminnych w Trzcińsko-Zdrój”</w:t>
      </w:r>
    </w:p>
    <w:p w14:paraId="23329B27" w14:textId="3169999E" w:rsidR="001E6193" w:rsidRPr="00880974" w:rsidRDefault="00D209D6" w:rsidP="00F31855">
      <w:pPr>
        <w:pStyle w:val="Akapitzlist"/>
        <w:spacing w:line="240" w:lineRule="auto"/>
        <w:ind w:left="709" w:right="-1"/>
        <w:jc w:val="both"/>
        <w:rPr>
          <w:sz w:val="21"/>
          <w:szCs w:val="21"/>
        </w:rPr>
      </w:pPr>
      <w:r w:rsidRPr="00880974">
        <w:rPr>
          <w:rFonts w:eastAsia="Times New Roman" w:cs="Times New Roman"/>
          <w:b/>
          <w:sz w:val="21"/>
          <w:szCs w:val="21"/>
          <w:lang w:eastAsia="pl-PL"/>
        </w:rPr>
        <w:t>12.5</w:t>
      </w:r>
      <w:r w:rsidR="00810C2E" w:rsidRPr="00880974">
        <w:rPr>
          <w:rFonts w:eastAsia="Times New Roman" w:cs="Times New Roman"/>
          <w:b/>
          <w:sz w:val="21"/>
          <w:szCs w:val="21"/>
          <w:lang w:eastAsia="pl-PL"/>
        </w:rPr>
        <w:t>.</w:t>
      </w:r>
      <w:r w:rsidR="00810C2E" w:rsidRPr="00880974">
        <w:rPr>
          <w:rFonts w:eastAsia="Times New Roman" w:cs="Times New Roman"/>
          <w:sz w:val="21"/>
          <w:szCs w:val="21"/>
          <w:lang w:eastAsia="pl-PL"/>
        </w:rPr>
        <w:t xml:space="preserve"> </w:t>
      </w:r>
      <w:r w:rsidR="001E6193" w:rsidRPr="00880974">
        <w:rPr>
          <w:rFonts w:eastAsia="Times New Roman" w:cs="Times New Roman"/>
          <w:sz w:val="21"/>
          <w:szCs w:val="21"/>
          <w:lang w:eastAsia="pl-PL"/>
        </w:rPr>
        <w:t>Wadium wnoszone w poręczeniach lub gwarancjach należy załączyć do oferty w oryginale w postaci dokumentu elektronicznego podpisanego kwalifikowanym podpisem elektronicznym przez wystawcę dokumentu i powinno zawierać następujące elementy:</w:t>
      </w:r>
    </w:p>
    <w:p w14:paraId="586272F9" w14:textId="77777777" w:rsidR="00880974" w:rsidRPr="00880974" w:rsidRDefault="00603154" w:rsidP="00483558">
      <w:pPr>
        <w:pStyle w:val="Akapitzlist"/>
        <w:numPr>
          <w:ilvl w:val="0"/>
          <w:numId w:val="1"/>
        </w:numPr>
        <w:spacing w:after="0" w:line="240" w:lineRule="auto"/>
        <w:ind w:left="1134" w:hanging="425"/>
        <w:jc w:val="both"/>
        <w:rPr>
          <w:rFonts w:eastAsia="Times New Roman" w:cs="Times New Roman"/>
          <w:sz w:val="21"/>
          <w:szCs w:val="21"/>
          <w:lang w:eastAsia="pl-PL"/>
        </w:rPr>
      </w:pPr>
      <w:r w:rsidRPr="00880974">
        <w:rPr>
          <w:rFonts w:eastAsia="Times New Roman" w:cs="Times New Roman"/>
          <w:sz w:val="21"/>
          <w:szCs w:val="21"/>
          <w:lang w:eastAsia="pl-PL"/>
        </w:rPr>
        <w:t>nazwę zlec</w:t>
      </w:r>
      <w:r w:rsidR="007C6C1D" w:rsidRPr="00880974">
        <w:rPr>
          <w:rFonts w:eastAsia="Times New Roman" w:cs="Times New Roman"/>
          <w:sz w:val="21"/>
          <w:szCs w:val="21"/>
          <w:lang w:eastAsia="pl-PL"/>
        </w:rPr>
        <w:t>eniodawcy</w:t>
      </w:r>
      <w:r w:rsidRPr="00880974">
        <w:rPr>
          <w:rFonts w:eastAsia="Times New Roman" w:cs="Times New Roman"/>
          <w:sz w:val="21"/>
          <w:szCs w:val="21"/>
          <w:lang w:eastAsia="pl-PL"/>
        </w:rPr>
        <w:t xml:space="preserve"> (W</w:t>
      </w:r>
      <w:r w:rsidR="001E6193" w:rsidRPr="00880974">
        <w:rPr>
          <w:rFonts w:eastAsia="Times New Roman" w:cs="Times New Roman"/>
          <w:sz w:val="21"/>
          <w:szCs w:val="21"/>
          <w:lang w:eastAsia="pl-PL"/>
        </w:rPr>
        <w:t>ykon</w:t>
      </w:r>
      <w:r w:rsidRPr="00880974">
        <w:rPr>
          <w:rFonts w:eastAsia="Times New Roman" w:cs="Times New Roman"/>
          <w:sz w:val="21"/>
          <w:szCs w:val="21"/>
          <w:lang w:eastAsia="pl-PL"/>
        </w:rPr>
        <w:t>awcy), beneficjenta gwarancji (Z</w:t>
      </w:r>
      <w:r w:rsidR="007C6C1D" w:rsidRPr="00880974">
        <w:rPr>
          <w:rFonts w:eastAsia="Times New Roman" w:cs="Times New Roman"/>
          <w:sz w:val="21"/>
          <w:szCs w:val="21"/>
          <w:lang w:eastAsia="pl-PL"/>
        </w:rPr>
        <w:t xml:space="preserve">amawiającego), </w:t>
      </w:r>
      <w:r w:rsidR="001E6193" w:rsidRPr="00880974">
        <w:rPr>
          <w:rFonts w:eastAsia="Times New Roman" w:cs="Times New Roman"/>
          <w:sz w:val="21"/>
          <w:szCs w:val="21"/>
          <w:lang w:eastAsia="pl-PL"/>
        </w:rPr>
        <w:t>gwaranta/</w:t>
      </w:r>
      <w:r w:rsidR="00C47C48" w:rsidRPr="00880974">
        <w:rPr>
          <w:rFonts w:eastAsia="Times New Roman" w:cs="Times New Roman"/>
          <w:sz w:val="21"/>
          <w:szCs w:val="21"/>
          <w:lang w:eastAsia="pl-PL"/>
        </w:rPr>
        <w:t xml:space="preserve"> </w:t>
      </w:r>
      <w:r w:rsidR="001E6193" w:rsidRPr="00880974">
        <w:rPr>
          <w:rFonts w:eastAsia="Times New Roman" w:cs="Times New Roman"/>
          <w:sz w:val="21"/>
          <w:szCs w:val="21"/>
          <w:lang w:eastAsia="pl-PL"/>
        </w:rPr>
        <w:t>poręczyciela oraz wskazanie ich siedzib. Beneficj</w:t>
      </w:r>
      <w:r w:rsidR="00C47C48" w:rsidRPr="00880974">
        <w:rPr>
          <w:rFonts w:eastAsia="Times New Roman" w:cs="Times New Roman"/>
          <w:sz w:val="21"/>
          <w:szCs w:val="21"/>
          <w:lang w:eastAsia="pl-PL"/>
        </w:rPr>
        <w:t xml:space="preserve">entem wskazanym w gwarancji lub </w:t>
      </w:r>
      <w:r w:rsidR="001E6193" w:rsidRPr="00880974">
        <w:rPr>
          <w:rFonts w:eastAsia="Times New Roman" w:cs="Times New Roman"/>
          <w:sz w:val="21"/>
          <w:szCs w:val="21"/>
          <w:lang w:eastAsia="pl-PL"/>
        </w:rPr>
        <w:t xml:space="preserve">poręczeniu musi być </w:t>
      </w:r>
      <w:r w:rsidR="00880974" w:rsidRPr="00880974">
        <w:rPr>
          <w:rFonts w:eastAsia="Times New Roman" w:cs="Times New Roman"/>
          <w:sz w:val="21"/>
          <w:szCs w:val="21"/>
          <w:lang w:eastAsia="pl-PL"/>
        </w:rPr>
        <w:t xml:space="preserve">Gminy Trzcińsko-Zdrój ul. Rynek 15, 74-510 Trzcińsko-Zdrój) </w:t>
      </w:r>
    </w:p>
    <w:p w14:paraId="4219A457" w14:textId="5D7E7BDB" w:rsidR="00603154" w:rsidRPr="00880974" w:rsidRDefault="001E6193" w:rsidP="00483558">
      <w:pPr>
        <w:pStyle w:val="Akapitzlist"/>
        <w:numPr>
          <w:ilvl w:val="0"/>
          <w:numId w:val="1"/>
        </w:numPr>
        <w:spacing w:after="0" w:line="240" w:lineRule="auto"/>
        <w:ind w:left="1134" w:hanging="425"/>
        <w:jc w:val="both"/>
        <w:rPr>
          <w:rFonts w:eastAsia="Times New Roman" w:cs="Times New Roman"/>
          <w:sz w:val="21"/>
          <w:szCs w:val="21"/>
          <w:lang w:eastAsia="pl-PL"/>
        </w:rPr>
      </w:pPr>
      <w:r w:rsidRPr="00880974">
        <w:rPr>
          <w:rFonts w:eastAsia="Times New Roman" w:cs="Times New Roman"/>
          <w:sz w:val="21"/>
          <w:szCs w:val="21"/>
          <w:lang w:eastAsia="pl-PL"/>
        </w:rPr>
        <w:t>określenie wierzytelności, która ma być zabe</w:t>
      </w:r>
      <w:r w:rsidR="00D42198" w:rsidRPr="00880974">
        <w:rPr>
          <w:rFonts w:eastAsia="Times New Roman" w:cs="Times New Roman"/>
          <w:sz w:val="21"/>
          <w:szCs w:val="21"/>
          <w:lang w:eastAsia="pl-PL"/>
        </w:rPr>
        <w:t>zpieczona gwarancją/poręczeniem,</w:t>
      </w:r>
    </w:p>
    <w:p w14:paraId="01A51684" w14:textId="77777777" w:rsidR="00603154" w:rsidRPr="00880974" w:rsidRDefault="001E6193" w:rsidP="00CA6BD1">
      <w:pPr>
        <w:pStyle w:val="Akapitzlist"/>
        <w:numPr>
          <w:ilvl w:val="0"/>
          <w:numId w:val="1"/>
        </w:numPr>
        <w:spacing w:after="0" w:line="240" w:lineRule="auto"/>
        <w:ind w:left="1134" w:hanging="425"/>
        <w:jc w:val="both"/>
        <w:rPr>
          <w:rFonts w:eastAsia="Times New Roman" w:cs="Times New Roman"/>
          <w:sz w:val="21"/>
          <w:szCs w:val="21"/>
          <w:lang w:eastAsia="pl-PL"/>
        </w:rPr>
      </w:pPr>
      <w:r w:rsidRPr="00880974">
        <w:rPr>
          <w:rFonts w:eastAsia="Times New Roman" w:cs="Times New Roman"/>
          <w:sz w:val="21"/>
          <w:szCs w:val="21"/>
          <w:lang w:eastAsia="pl-PL"/>
        </w:rPr>
        <w:t>kwotę gwarancji/poręczenia,</w:t>
      </w:r>
    </w:p>
    <w:p w14:paraId="779A8B29" w14:textId="77777777" w:rsidR="00603154" w:rsidRPr="00880974" w:rsidRDefault="001E6193" w:rsidP="00CA6BD1">
      <w:pPr>
        <w:pStyle w:val="Akapitzlist"/>
        <w:numPr>
          <w:ilvl w:val="0"/>
          <w:numId w:val="1"/>
        </w:numPr>
        <w:spacing w:after="0" w:line="240" w:lineRule="auto"/>
        <w:ind w:left="1134" w:hanging="425"/>
        <w:jc w:val="both"/>
        <w:rPr>
          <w:rFonts w:eastAsia="Times New Roman" w:cs="Times New Roman"/>
          <w:sz w:val="21"/>
          <w:szCs w:val="21"/>
          <w:lang w:eastAsia="pl-PL"/>
        </w:rPr>
      </w:pPr>
      <w:r w:rsidRPr="00880974">
        <w:rPr>
          <w:rFonts w:eastAsia="Times New Roman" w:cs="Times New Roman"/>
          <w:sz w:val="21"/>
          <w:szCs w:val="21"/>
          <w:lang w:eastAsia="pl-PL"/>
        </w:rPr>
        <w:t>termin ważności gwarancji/poręczenia,</w:t>
      </w:r>
    </w:p>
    <w:p w14:paraId="1A7E4FEB" w14:textId="11D5520F" w:rsidR="00603154" w:rsidRPr="00880974" w:rsidRDefault="001E6193" w:rsidP="00CA6BD1">
      <w:pPr>
        <w:pStyle w:val="Akapitzlist"/>
        <w:numPr>
          <w:ilvl w:val="0"/>
          <w:numId w:val="1"/>
        </w:numPr>
        <w:spacing w:after="0" w:line="240" w:lineRule="auto"/>
        <w:ind w:left="1134" w:hanging="425"/>
        <w:jc w:val="both"/>
        <w:rPr>
          <w:rFonts w:eastAsia="Times New Roman" w:cs="Times New Roman"/>
          <w:sz w:val="21"/>
          <w:szCs w:val="21"/>
          <w:lang w:eastAsia="pl-PL"/>
        </w:rPr>
      </w:pPr>
      <w:r w:rsidRPr="00880974">
        <w:rPr>
          <w:rFonts w:eastAsia="Times New Roman" w:cs="Times New Roman"/>
          <w:sz w:val="21"/>
          <w:szCs w:val="21"/>
          <w:lang w:eastAsia="pl-PL"/>
        </w:rPr>
        <w:t>zobowiązanie gwaranta</w:t>
      </w:r>
      <w:r w:rsidR="00D42198" w:rsidRPr="00880974">
        <w:rPr>
          <w:rFonts w:eastAsia="Times New Roman" w:cs="Times New Roman"/>
          <w:sz w:val="21"/>
          <w:szCs w:val="21"/>
          <w:lang w:eastAsia="pl-PL"/>
        </w:rPr>
        <w:t>/poręczyciela</w:t>
      </w:r>
      <w:r w:rsidRPr="00880974">
        <w:rPr>
          <w:rFonts w:eastAsia="Times New Roman" w:cs="Times New Roman"/>
          <w:sz w:val="21"/>
          <w:szCs w:val="21"/>
          <w:lang w:eastAsia="pl-PL"/>
        </w:rPr>
        <w:t xml:space="preserve"> do zapłacenia kwoty gwa</w:t>
      </w:r>
      <w:r w:rsidR="00C47C48" w:rsidRPr="00880974">
        <w:rPr>
          <w:rFonts w:eastAsia="Times New Roman" w:cs="Times New Roman"/>
          <w:sz w:val="21"/>
          <w:szCs w:val="21"/>
          <w:lang w:eastAsia="pl-PL"/>
        </w:rPr>
        <w:t>r</w:t>
      </w:r>
      <w:r w:rsidR="00D42198" w:rsidRPr="00880974">
        <w:rPr>
          <w:rFonts w:eastAsia="Times New Roman" w:cs="Times New Roman"/>
          <w:sz w:val="21"/>
          <w:szCs w:val="21"/>
          <w:lang w:eastAsia="pl-PL"/>
        </w:rPr>
        <w:t xml:space="preserve">ancji/poręczenia bezwarunkowo, </w:t>
      </w:r>
      <w:r w:rsidR="00603154" w:rsidRPr="00880974">
        <w:rPr>
          <w:rFonts w:eastAsia="Times New Roman" w:cs="Times New Roman"/>
          <w:sz w:val="21"/>
          <w:szCs w:val="21"/>
          <w:lang w:eastAsia="pl-PL"/>
        </w:rPr>
        <w:t>na pierwsze pisemne żądanie Z</w:t>
      </w:r>
      <w:r w:rsidR="00E066DA">
        <w:rPr>
          <w:rFonts w:eastAsia="Times New Roman" w:cs="Times New Roman"/>
          <w:sz w:val="21"/>
          <w:szCs w:val="21"/>
          <w:lang w:eastAsia="pl-PL"/>
        </w:rPr>
        <w:t>ama</w:t>
      </w:r>
      <w:r w:rsidRPr="00880974">
        <w:rPr>
          <w:rFonts w:eastAsia="Times New Roman" w:cs="Times New Roman"/>
          <w:sz w:val="21"/>
          <w:szCs w:val="21"/>
          <w:lang w:eastAsia="pl-PL"/>
        </w:rPr>
        <w:t xml:space="preserve">wiającego, w sytuacjach określonych </w:t>
      </w:r>
      <w:r w:rsidR="00D42198" w:rsidRPr="00880974">
        <w:rPr>
          <w:rFonts w:eastAsia="Times New Roman" w:cs="Times New Roman"/>
          <w:sz w:val="21"/>
          <w:szCs w:val="21"/>
          <w:lang w:eastAsia="pl-PL"/>
        </w:rPr>
        <w:br/>
      </w:r>
      <w:r w:rsidRPr="00880974">
        <w:rPr>
          <w:rFonts w:eastAsia="Times New Roman" w:cs="Times New Roman"/>
          <w:sz w:val="21"/>
          <w:szCs w:val="21"/>
          <w:lang w:eastAsia="pl-PL"/>
        </w:rPr>
        <w:t>w art</w:t>
      </w:r>
      <w:bookmarkStart w:id="3" w:name="_Toc42045495"/>
      <w:r w:rsidRPr="00880974">
        <w:rPr>
          <w:rFonts w:eastAsia="Times New Roman" w:cs="Times New Roman"/>
          <w:sz w:val="21"/>
          <w:szCs w:val="21"/>
          <w:lang w:eastAsia="pl-PL"/>
        </w:rPr>
        <w:t xml:space="preserve">. 98 ust. 6 ustawy </w:t>
      </w:r>
      <w:proofErr w:type="spellStart"/>
      <w:r w:rsidRPr="00880974">
        <w:rPr>
          <w:rFonts w:eastAsia="Times New Roman" w:cs="Times New Roman"/>
          <w:sz w:val="21"/>
          <w:szCs w:val="21"/>
          <w:lang w:eastAsia="pl-PL"/>
        </w:rPr>
        <w:t>Pzp</w:t>
      </w:r>
      <w:proofErr w:type="spellEnd"/>
      <w:r w:rsidRPr="00880974">
        <w:rPr>
          <w:rFonts w:eastAsia="Times New Roman" w:cs="Times New Roman"/>
          <w:sz w:val="21"/>
          <w:szCs w:val="21"/>
          <w:lang w:eastAsia="pl-PL"/>
        </w:rPr>
        <w:t>.</w:t>
      </w:r>
    </w:p>
    <w:p w14:paraId="35EBB596" w14:textId="3BF51F3B" w:rsidR="00603154" w:rsidRPr="00880974" w:rsidRDefault="007B55B0" w:rsidP="00810C2E">
      <w:pPr>
        <w:pStyle w:val="Akapitzlist"/>
        <w:spacing w:after="0" w:line="240" w:lineRule="auto"/>
        <w:ind w:left="709"/>
        <w:jc w:val="both"/>
        <w:rPr>
          <w:rFonts w:eastAsia="Times New Roman" w:cs="Times New Roman"/>
          <w:sz w:val="21"/>
          <w:szCs w:val="21"/>
          <w:lang w:eastAsia="pl-PL"/>
        </w:rPr>
      </w:pPr>
      <w:r w:rsidRPr="00880974">
        <w:rPr>
          <w:rFonts w:eastAsia="Times New Roman" w:cs="Times New Roman"/>
          <w:b/>
          <w:sz w:val="21"/>
          <w:szCs w:val="21"/>
          <w:lang w:eastAsia="pl-PL"/>
        </w:rPr>
        <w:t>12.6</w:t>
      </w:r>
      <w:r w:rsidR="00810C2E" w:rsidRPr="00880974">
        <w:rPr>
          <w:rFonts w:eastAsia="Times New Roman" w:cs="Times New Roman"/>
          <w:b/>
          <w:sz w:val="21"/>
          <w:szCs w:val="21"/>
          <w:lang w:eastAsia="pl-PL"/>
        </w:rPr>
        <w:t>.</w:t>
      </w:r>
      <w:r w:rsidR="00810C2E" w:rsidRPr="00880974">
        <w:rPr>
          <w:rFonts w:eastAsia="Times New Roman" w:cs="Times New Roman"/>
          <w:sz w:val="21"/>
          <w:szCs w:val="21"/>
          <w:lang w:eastAsia="pl-PL"/>
        </w:rPr>
        <w:t xml:space="preserve"> </w:t>
      </w:r>
      <w:r w:rsidR="001E6193" w:rsidRPr="00880974">
        <w:rPr>
          <w:rFonts w:eastAsia="Times New Roman" w:cs="Times New Roman"/>
          <w:sz w:val="21"/>
          <w:szCs w:val="21"/>
          <w:lang w:eastAsia="pl-PL"/>
        </w:rPr>
        <w:t>W przypadku, gdy Wykonawca nie wniósł wadium lub wniósł w sposób nieprawidłowy lub nie utrzymywał wadium nieprzerwanie do upływu terminu związania ofertą lub złożył wniosek</w:t>
      </w:r>
      <w:r w:rsidR="00E066DA">
        <w:rPr>
          <w:rFonts w:eastAsia="Times New Roman" w:cs="Times New Roman"/>
          <w:sz w:val="21"/>
          <w:szCs w:val="21"/>
          <w:lang w:eastAsia="pl-PL"/>
        </w:rPr>
        <w:t xml:space="preserve"> o </w:t>
      </w:r>
      <w:r w:rsidR="001E6193" w:rsidRPr="00880974">
        <w:rPr>
          <w:rFonts w:eastAsia="Times New Roman" w:cs="Times New Roman"/>
          <w:sz w:val="21"/>
          <w:szCs w:val="21"/>
          <w:lang w:eastAsia="pl-PL"/>
        </w:rPr>
        <w:t>zwrot wadium, w przypadku o którym mowa w art. 98 ust. 2 pkt 3 usta</w:t>
      </w:r>
      <w:r w:rsidR="00E066DA">
        <w:rPr>
          <w:rFonts w:eastAsia="Times New Roman" w:cs="Times New Roman"/>
          <w:sz w:val="21"/>
          <w:szCs w:val="21"/>
          <w:lang w:eastAsia="pl-PL"/>
        </w:rPr>
        <w:t xml:space="preserve">wy </w:t>
      </w:r>
      <w:proofErr w:type="spellStart"/>
      <w:r w:rsidR="001E6193" w:rsidRPr="00880974">
        <w:rPr>
          <w:rFonts w:eastAsia="Times New Roman" w:cs="Times New Roman"/>
          <w:sz w:val="21"/>
          <w:szCs w:val="21"/>
          <w:lang w:eastAsia="pl-PL"/>
        </w:rPr>
        <w:t>Pzp</w:t>
      </w:r>
      <w:proofErr w:type="spellEnd"/>
      <w:r w:rsidR="001E6193" w:rsidRPr="00880974">
        <w:rPr>
          <w:rFonts w:eastAsia="Times New Roman" w:cs="Times New Roman"/>
          <w:sz w:val="21"/>
          <w:szCs w:val="21"/>
          <w:lang w:eastAsia="pl-PL"/>
        </w:rPr>
        <w:t xml:space="preserve">, </w:t>
      </w:r>
      <w:r w:rsidR="00603154" w:rsidRPr="00880974">
        <w:rPr>
          <w:rFonts w:eastAsia="Times New Roman" w:cs="Times New Roman"/>
          <w:sz w:val="21"/>
          <w:szCs w:val="21"/>
          <w:lang w:eastAsia="pl-PL"/>
        </w:rPr>
        <w:t>Z</w:t>
      </w:r>
      <w:r w:rsidR="001E6193" w:rsidRPr="00880974">
        <w:rPr>
          <w:rFonts w:eastAsia="Times New Roman" w:cs="Times New Roman"/>
          <w:sz w:val="21"/>
          <w:szCs w:val="21"/>
          <w:lang w:eastAsia="pl-PL"/>
        </w:rPr>
        <w:t xml:space="preserve">amawiający odrzuci ofertę na podstawie art. 226 ust. 1 pkt 14 ustawy </w:t>
      </w:r>
      <w:proofErr w:type="spellStart"/>
      <w:r w:rsidR="001E6193" w:rsidRPr="00880974">
        <w:rPr>
          <w:rFonts w:eastAsia="Times New Roman" w:cs="Times New Roman"/>
          <w:sz w:val="21"/>
          <w:szCs w:val="21"/>
          <w:lang w:eastAsia="pl-PL"/>
        </w:rPr>
        <w:t>Pzp</w:t>
      </w:r>
      <w:proofErr w:type="spellEnd"/>
      <w:r w:rsidR="001E6193" w:rsidRPr="00880974">
        <w:rPr>
          <w:rFonts w:eastAsia="Times New Roman" w:cs="Times New Roman"/>
          <w:sz w:val="21"/>
          <w:szCs w:val="21"/>
          <w:lang w:eastAsia="pl-PL"/>
        </w:rPr>
        <w:t>.</w:t>
      </w:r>
      <w:bookmarkStart w:id="4" w:name="_Toc42045496"/>
      <w:bookmarkEnd w:id="3"/>
    </w:p>
    <w:p w14:paraId="1E305E5B" w14:textId="254571DC" w:rsidR="00603154" w:rsidRPr="00880974" w:rsidRDefault="007B55B0" w:rsidP="00810C2E">
      <w:pPr>
        <w:pStyle w:val="Akapitzlist"/>
        <w:spacing w:after="0" w:line="240" w:lineRule="auto"/>
        <w:ind w:left="709"/>
        <w:jc w:val="both"/>
        <w:rPr>
          <w:rFonts w:eastAsia="Times New Roman" w:cs="Times New Roman"/>
          <w:sz w:val="21"/>
          <w:szCs w:val="21"/>
          <w:lang w:eastAsia="pl-PL"/>
        </w:rPr>
      </w:pPr>
      <w:r w:rsidRPr="00880974">
        <w:rPr>
          <w:rFonts w:eastAsia="Times New Roman" w:cs="Times New Roman"/>
          <w:b/>
          <w:sz w:val="21"/>
          <w:szCs w:val="21"/>
          <w:lang w:eastAsia="pl-PL"/>
        </w:rPr>
        <w:t>12.7</w:t>
      </w:r>
      <w:r w:rsidR="00810C2E" w:rsidRPr="00880974">
        <w:rPr>
          <w:rFonts w:eastAsia="Times New Roman" w:cs="Times New Roman"/>
          <w:b/>
          <w:sz w:val="21"/>
          <w:szCs w:val="21"/>
          <w:lang w:eastAsia="pl-PL"/>
        </w:rPr>
        <w:t>.</w:t>
      </w:r>
      <w:r w:rsidR="00810C2E" w:rsidRPr="00880974">
        <w:rPr>
          <w:rFonts w:eastAsia="Times New Roman" w:cs="Times New Roman"/>
          <w:sz w:val="21"/>
          <w:szCs w:val="21"/>
          <w:lang w:eastAsia="pl-PL"/>
        </w:rPr>
        <w:t xml:space="preserve"> </w:t>
      </w:r>
      <w:r w:rsidR="001E6193" w:rsidRPr="00880974">
        <w:rPr>
          <w:rFonts w:eastAsia="Times New Roman" w:cs="Times New Roman"/>
          <w:sz w:val="21"/>
          <w:szCs w:val="21"/>
          <w:lang w:eastAsia="pl-PL"/>
        </w:rPr>
        <w:t>Zamawiaj</w:t>
      </w:r>
      <w:r w:rsidR="00E066DA">
        <w:rPr>
          <w:rFonts w:eastAsia="Times New Roman" w:cs="Times New Roman"/>
          <w:sz w:val="21"/>
          <w:szCs w:val="21"/>
          <w:lang w:eastAsia="pl-PL"/>
        </w:rPr>
        <w:t xml:space="preserve">ący </w:t>
      </w:r>
      <w:r w:rsidR="001E6193" w:rsidRPr="00880974">
        <w:rPr>
          <w:rFonts w:eastAsia="Times New Roman" w:cs="Times New Roman"/>
          <w:sz w:val="21"/>
          <w:szCs w:val="21"/>
          <w:lang w:eastAsia="pl-PL"/>
        </w:rPr>
        <w:t xml:space="preserve"> dokona zwrotu wadium na zasadach określonych w art. 98 ust. 1–5 ustawy </w:t>
      </w:r>
      <w:proofErr w:type="spellStart"/>
      <w:r w:rsidR="001E6193" w:rsidRPr="00880974">
        <w:rPr>
          <w:rFonts w:eastAsia="Times New Roman" w:cs="Times New Roman"/>
          <w:sz w:val="21"/>
          <w:szCs w:val="21"/>
          <w:lang w:eastAsia="pl-PL"/>
        </w:rPr>
        <w:t>Pzp</w:t>
      </w:r>
      <w:proofErr w:type="spellEnd"/>
      <w:r w:rsidR="001E6193" w:rsidRPr="00880974">
        <w:rPr>
          <w:rFonts w:eastAsia="Times New Roman" w:cs="Times New Roman"/>
          <w:sz w:val="21"/>
          <w:szCs w:val="21"/>
          <w:lang w:eastAsia="pl-PL"/>
        </w:rPr>
        <w:t>.</w:t>
      </w:r>
      <w:bookmarkEnd w:id="4"/>
    </w:p>
    <w:p w14:paraId="29880AAF" w14:textId="71C6A11A" w:rsidR="001E6193" w:rsidRPr="00880974" w:rsidRDefault="007B55B0" w:rsidP="00810C2E">
      <w:pPr>
        <w:pStyle w:val="Akapitzlist"/>
        <w:spacing w:after="0" w:line="240" w:lineRule="auto"/>
        <w:ind w:left="709"/>
        <w:jc w:val="both"/>
        <w:rPr>
          <w:rFonts w:eastAsia="Times New Roman" w:cs="Times New Roman"/>
          <w:sz w:val="21"/>
          <w:szCs w:val="21"/>
          <w:lang w:eastAsia="pl-PL"/>
        </w:rPr>
      </w:pPr>
      <w:r w:rsidRPr="00880974">
        <w:rPr>
          <w:rFonts w:eastAsia="Times New Roman" w:cs="Times New Roman"/>
          <w:b/>
          <w:sz w:val="21"/>
          <w:szCs w:val="21"/>
          <w:lang w:eastAsia="pl-PL"/>
        </w:rPr>
        <w:t>12.8</w:t>
      </w:r>
      <w:r w:rsidR="00810C2E" w:rsidRPr="00880974">
        <w:rPr>
          <w:rFonts w:eastAsia="Times New Roman" w:cs="Times New Roman"/>
          <w:b/>
          <w:sz w:val="21"/>
          <w:szCs w:val="21"/>
          <w:lang w:eastAsia="pl-PL"/>
        </w:rPr>
        <w:t>.</w:t>
      </w:r>
      <w:r w:rsidR="00810C2E" w:rsidRPr="00880974">
        <w:rPr>
          <w:rFonts w:eastAsia="Times New Roman" w:cs="Times New Roman"/>
          <w:sz w:val="21"/>
          <w:szCs w:val="21"/>
          <w:lang w:eastAsia="pl-PL"/>
        </w:rPr>
        <w:t xml:space="preserve"> </w:t>
      </w:r>
      <w:r w:rsidR="00F31855">
        <w:rPr>
          <w:rFonts w:eastAsia="Times New Roman" w:cs="Times New Roman"/>
          <w:sz w:val="21"/>
          <w:szCs w:val="21"/>
          <w:lang w:eastAsia="pl-PL"/>
        </w:rPr>
        <w:t>Zamawiający</w:t>
      </w:r>
      <w:r w:rsidR="001E6193" w:rsidRPr="00880974">
        <w:rPr>
          <w:rFonts w:eastAsia="Times New Roman" w:cs="Times New Roman"/>
          <w:sz w:val="21"/>
          <w:szCs w:val="21"/>
          <w:lang w:eastAsia="pl-PL"/>
        </w:rPr>
        <w:t xml:space="preserve"> zatrzymuje wadium wraz z odsetkami na podstawie art. 98 ust. 6 ustawy </w:t>
      </w:r>
      <w:proofErr w:type="spellStart"/>
      <w:r w:rsidR="001E6193" w:rsidRPr="00880974">
        <w:rPr>
          <w:rFonts w:eastAsia="Times New Roman" w:cs="Times New Roman"/>
          <w:sz w:val="21"/>
          <w:szCs w:val="21"/>
          <w:lang w:eastAsia="pl-PL"/>
        </w:rPr>
        <w:t>Pzp</w:t>
      </w:r>
      <w:proofErr w:type="spellEnd"/>
      <w:r w:rsidR="001E6193" w:rsidRPr="00880974">
        <w:rPr>
          <w:rFonts w:eastAsia="Times New Roman" w:cs="Times New Roman"/>
          <w:sz w:val="21"/>
          <w:szCs w:val="21"/>
          <w:lang w:eastAsia="pl-PL"/>
        </w:rPr>
        <w:t>.</w:t>
      </w:r>
    </w:p>
    <w:p w14:paraId="2CB986B7" w14:textId="77777777" w:rsidR="001E6193" w:rsidRPr="00676F34" w:rsidRDefault="001E6193" w:rsidP="000E5808">
      <w:pPr>
        <w:widowControl w:val="0"/>
        <w:spacing w:after="0" w:line="240" w:lineRule="auto"/>
        <w:ind w:right="284"/>
        <w:jc w:val="both"/>
        <w:rPr>
          <w:rFonts w:eastAsia="Courier New" w:cs="Courier New"/>
          <w:color w:val="000000"/>
          <w:sz w:val="14"/>
          <w:szCs w:val="21"/>
          <w:highlight w:val="yellow"/>
          <w:lang w:eastAsia="pl-PL" w:bidi="pl-PL"/>
        </w:rPr>
      </w:pPr>
    </w:p>
    <w:tbl>
      <w:tblPr>
        <w:tblStyle w:val="Tabela-Siatka"/>
        <w:tblW w:w="0" w:type="auto"/>
        <w:tblLook w:val="04A0" w:firstRow="1" w:lastRow="0" w:firstColumn="1" w:lastColumn="0" w:noHBand="0" w:noVBand="1"/>
      </w:tblPr>
      <w:tblGrid>
        <w:gridCol w:w="9061"/>
      </w:tblGrid>
      <w:tr w:rsidR="0055482C" w:rsidRPr="00880974" w14:paraId="15669BAC" w14:textId="77777777" w:rsidTr="0055482C">
        <w:trPr>
          <w:trHeight w:val="567"/>
        </w:trPr>
        <w:tc>
          <w:tcPr>
            <w:tcW w:w="9061" w:type="dxa"/>
            <w:shd w:val="clear" w:color="auto" w:fill="DEEAF6" w:themeFill="accent1" w:themeFillTint="33"/>
            <w:vAlign w:val="center"/>
          </w:tcPr>
          <w:p w14:paraId="28927386" w14:textId="576A1C47" w:rsidR="0055482C" w:rsidRPr="00880974" w:rsidRDefault="0055482C" w:rsidP="00D93572">
            <w:pPr>
              <w:pStyle w:val="Akapitzlist"/>
              <w:numPr>
                <w:ilvl w:val="0"/>
                <w:numId w:val="20"/>
              </w:numPr>
              <w:ind w:right="284"/>
              <w:jc w:val="both"/>
              <w:rPr>
                <w:rFonts w:eastAsia="Courier New" w:cs="Courier New"/>
                <w:b/>
                <w:color w:val="000000"/>
                <w:sz w:val="21"/>
                <w:szCs w:val="21"/>
                <w:lang w:eastAsia="pl-PL" w:bidi="pl-PL"/>
              </w:rPr>
            </w:pPr>
            <w:r w:rsidRPr="00880974">
              <w:rPr>
                <w:rFonts w:eastAsia="Courier New" w:cs="Courier New"/>
                <w:b/>
                <w:color w:val="000000"/>
                <w:sz w:val="21"/>
                <w:szCs w:val="21"/>
                <w:lang w:eastAsia="pl-PL" w:bidi="pl-PL"/>
              </w:rPr>
              <w:t>OPIS SPOSOBU PRZYGOTOWANIA OFERTY</w:t>
            </w:r>
          </w:p>
        </w:tc>
      </w:tr>
    </w:tbl>
    <w:p w14:paraId="72C8B97A" w14:textId="77777777" w:rsidR="0055482C" w:rsidRPr="00676F34" w:rsidRDefault="0055482C" w:rsidP="000E5808">
      <w:pPr>
        <w:widowControl w:val="0"/>
        <w:spacing w:after="0" w:line="240" w:lineRule="auto"/>
        <w:ind w:right="284"/>
        <w:jc w:val="both"/>
        <w:rPr>
          <w:rFonts w:eastAsia="Courier New" w:cs="Courier New"/>
          <w:color w:val="000000"/>
          <w:sz w:val="14"/>
          <w:szCs w:val="21"/>
          <w:highlight w:val="yellow"/>
          <w:lang w:eastAsia="pl-PL" w:bidi="pl-PL"/>
        </w:rPr>
      </w:pPr>
    </w:p>
    <w:p w14:paraId="4CD32D15" w14:textId="35B6D128" w:rsidR="0054196B" w:rsidRPr="00880974" w:rsidRDefault="006C6CD3" w:rsidP="006C6CD3">
      <w:pPr>
        <w:pStyle w:val="Akapitzlist"/>
        <w:widowControl w:val="0"/>
        <w:tabs>
          <w:tab w:val="left" w:pos="8787"/>
        </w:tabs>
        <w:spacing w:after="0" w:line="240" w:lineRule="auto"/>
        <w:ind w:left="709" w:right="284"/>
        <w:jc w:val="both"/>
        <w:rPr>
          <w:rFonts w:eastAsia="Courier New" w:cs="Courier New"/>
          <w:color w:val="000000"/>
          <w:sz w:val="21"/>
          <w:szCs w:val="21"/>
          <w:lang w:eastAsia="pl-PL" w:bidi="pl-PL"/>
        </w:rPr>
      </w:pPr>
      <w:r w:rsidRPr="00880974">
        <w:rPr>
          <w:rFonts w:eastAsia="Courier New" w:cs="Courier New"/>
          <w:b/>
          <w:color w:val="000000"/>
          <w:sz w:val="21"/>
          <w:szCs w:val="21"/>
          <w:lang w:eastAsia="pl-PL" w:bidi="pl-PL"/>
        </w:rPr>
        <w:t>13.1.</w:t>
      </w:r>
      <w:r w:rsidRPr="00880974">
        <w:rPr>
          <w:rFonts w:eastAsia="Courier New" w:cs="Courier New"/>
          <w:color w:val="000000"/>
          <w:sz w:val="21"/>
          <w:szCs w:val="21"/>
          <w:lang w:eastAsia="pl-PL" w:bidi="pl-PL"/>
        </w:rPr>
        <w:t xml:space="preserve"> </w:t>
      </w:r>
      <w:r w:rsidR="0054196B" w:rsidRPr="00880974">
        <w:rPr>
          <w:rFonts w:eastAsia="Courier New" w:cs="Courier New"/>
          <w:color w:val="000000"/>
          <w:sz w:val="21"/>
          <w:szCs w:val="21"/>
          <w:lang w:eastAsia="pl-PL" w:bidi="pl-PL"/>
        </w:rPr>
        <w:t xml:space="preserve">Wykonawca może złożyć jedną ofertę. </w:t>
      </w:r>
    </w:p>
    <w:p w14:paraId="5531F6D8" w14:textId="7BF228A8" w:rsidR="008D536A" w:rsidRPr="00880974" w:rsidRDefault="006C6CD3" w:rsidP="006C6CD3">
      <w:pPr>
        <w:pStyle w:val="Akapitzlist"/>
        <w:widowControl w:val="0"/>
        <w:spacing w:after="0" w:line="240" w:lineRule="auto"/>
        <w:ind w:left="709" w:right="-1"/>
        <w:jc w:val="both"/>
        <w:rPr>
          <w:rFonts w:eastAsia="Courier New" w:cs="Courier New"/>
          <w:color w:val="000000"/>
          <w:sz w:val="21"/>
          <w:szCs w:val="21"/>
          <w:lang w:eastAsia="pl-PL" w:bidi="pl-PL"/>
        </w:rPr>
      </w:pPr>
      <w:r w:rsidRPr="00880974">
        <w:rPr>
          <w:rFonts w:eastAsia="Times New Roman" w:cs="Calibri"/>
          <w:b/>
          <w:sz w:val="21"/>
          <w:szCs w:val="21"/>
          <w:lang w:eastAsia="pl-PL"/>
        </w:rPr>
        <w:t xml:space="preserve">13.2. </w:t>
      </w:r>
      <w:r w:rsidR="004350D2" w:rsidRPr="00880974">
        <w:rPr>
          <w:rFonts w:eastAsia="Times New Roman" w:cs="Calibri"/>
          <w:b/>
          <w:sz w:val="21"/>
          <w:szCs w:val="21"/>
          <w:lang w:eastAsia="pl-PL"/>
        </w:rPr>
        <w:t>Ofert</w:t>
      </w:r>
      <w:r w:rsidR="0054196B" w:rsidRPr="00880974">
        <w:rPr>
          <w:rFonts w:eastAsia="Times New Roman" w:cs="Calibri"/>
          <w:b/>
          <w:sz w:val="21"/>
          <w:szCs w:val="21"/>
          <w:lang w:eastAsia="pl-PL"/>
        </w:rPr>
        <w:t>ę</w:t>
      </w:r>
      <w:r w:rsidR="004350D2" w:rsidRPr="00880974">
        <w:rPr>
          <w:rFonts w:eastAsia="Times New Roman" w:cs="Calibri"/>
          <w:b/>
          <w:sz w:val="21"/>
          <w:szCs w:val="21"/>
          <w:lang w:eastAsia="pl-PL"/>
        </w:rPr>
        <w:t xml:space="preserve"> wraz z załącznikami </w:t>
      </w:r>
      <w:r w:rsidR="0054196B" w:rsidRPr="00880974">
        <w:rPr>
          <w:rFonts w:eastAsia="Times New Roman" w:cs="Calibri"/>
          <w:b/>
          <w:sz w:val="21"/>
          <w:szCs w:val="21"/>
          <w:lang w:eastAsia="pl-PL"/>
        </w:rPr>
        <w:t>sporządza się</w:t>
      </w:r>
      <w:r w:rsidR="005A2E11" w:rsidRPr="00880974">
        <w:rPr>
          <w:rFonts w:eastAsia="Times New Roman" w:cs="Calibri"/>
          <w:b/>
          <w:sz w:val="21"/>
          <w:szCs w:val="21"/>
          <w:lang w:eastAsia="pl-PL"/>
        </w:rPr>
        <w:t xml:space="preserve"> w języku polskim</w:t>
      </w:r>
      <w:r w:rsidR="0055482C" w:rsidRPr="00880974">
        <w:rPr>
          <w:rFonts w:eastAsia="Times New Roman" w:cs="Calibri"/>
          <w:b/>
          <w:sz w:val="21"/>
          <w:szCs w:val="21"/>
          <w:lang w:eastAsia="pl-PL"/>
        </w:rPr>
        <w:t xml:space="preserve"> w postaci elektronicznej</w:t>
      </w:r>
      <w:r w:rsidR="005A2E11" w:rsidRPr="00880974">
        <w:rPr>
          <w:rFonts w:eastAsia="Times New Roman" w:cs="Calibri"/>
          <w:b/>
          <w:sz w:val="21"/>
          <w:szCs w:val="21"/>
          <w:lang w:eastAsia="pl-PL"/>
        </w:rPr>
        <w:t xml:space="preserve">, </w:t>
      </w:r>
      <w:r w:rsidR="0054196B" w:rsidRPr="00880974">
        <w:rPr>
          <w:rFonts w:eastAsia="Times New Roman" w:cs="Calibri"/>
          <w:b/>
          <w:sz w:val="21"/>
          <w:szCs w:val="21"/>
          <w:lang w:eastAsia="pl-PL"/>
        </w:rPr>
        <w:t xml:space="preserve">i opatruje się </w:t>
      </w:r>
      <w:r w:rsidR="004350D2" w:rsidRPr="00880974">
        <w:rPr>
          <w:rFonts w:eastAsia="Times New Roman" w:cs="Calibri"/>
          <w:b/>
          <w:sz w:val="21"/>
          <w:szCs w:val="21"/>
          <w:lang w:eastAsia="pl-PL"/>
        </w:rPr>
        <w:t>kwalifikowanym podpisem elektronicznym</w:t>
      </w:r>
      <w:r w:rsidR="0067509F" w:rsidRPr="00880974">
        <w:rPr>
          <w:rFonts w:eastAsia="Times New Roman" w:cs="Calibri"/>
          <w:b/>
          <w:sz w:val="21"/>
          <w:szCs w:val="21"/>
          <w:lang w:eastAsia="pl-PL"/>
        </w:rPr>
        <w:t xml:space="preserve"> lub </w:t>
      </w:r>
      <w:r w:rsidR="005A2E11" w:rsidRPr="00880974">
        <w:rPr>
          <w:rFonts w:eastAsia="Times New Roman" w:cs="Calibri"/>
          <w:b/>
          <w:sz w:val="21"/>
          <w:szCs w:val="21"/>
          <w:lang w:eastAsia="pl-PL"/>
        </w:rPr>
        <w:t>podpisem zaufanym lub podpisem osobistym pr</w:t>
      </w:r>
      <w:r w:rsidR="00E066DA">
        <w:rPr>
          <w:rFonts w:eastAsia="Times New Roman" w:cs="Calibri"/>
          <w:b/>
          <w:sz w:val="21"/>
          <w:szCs w:val="21"/>
          <w:lang w:eastAsia="pl-PL"/>
        </w:rPr>
        <w:t>zez</w:t>
      </w:r>
      <w:r w:rsidR="005A2E11" w:rsidRPr="00880974">
        <w:rPr>
          <w:rFonts w:eastAsia="Times New Roman" w:cs="Calibri"/>
          <w:b/>
          <w:sz w:val="21"/>
          <w:szCs w:val="21"/>
          <w:lang w:eastAsia="pl-PL"/>
        </w:rPr>
        <w:t xml:space="preserve"> osobę uprawnioną</w:t>
      </w:r>
      <w:r w:rsidR="00C06EE8" w:rsidRPr="00880974">
        <w:rPr>
          <w:rFonts w:eastAsia="Times New Roman" w:cs="Calibri"/>
          <w:b/>
          <w:sz w:val="21"/>
          <w:szCs w:val="21"/>
          <w:lang w:eastAsia="pl-PL"/>
        </w:rPr>
        <w:t>, pod rygorem</w:t>
      </w:r>
      <w:r w:rsidR="004350D2" w:rsidRPr="00880974">
        <w:rPr>
          <w:rFonts w:eastAsia="Times New Roman" w:cs="Calibri"/>
          <w:b/>
          <w:sz w:val="21"/>
          <w:szCs w:val="21"/>
          <w:lang w:eastAsia="pl-PL"/>
        </w:rPr>
        <w:t xml:space="preserve"> nieważności</w:t>
      </w:r>
      <w:r w:rsidR="0067509F" w:rsidRPr="00880974">
        <w:rPr>
          <w:rFonts w:eastAsia="Times New Roman" w:cs="Calibri"/>
          <w:b/>
          <w:sz w:val="21"/>
          <w:szCs w:val="21"/>
          <w:lang w:eastAsia="pl-PL"/>
        </w:rPr>
        <w:t xml:space="preserve">, zgodnie z art. 63 ust. 2 ustawy </w:t>
      </w:r>
      <w:proofErr w:type="spellStart"/>
      <w:r w:rsidR="0067509F" w:rsidRPr="00880974">
        <w:rPr>
          <w:rFonts w:eastAsia="Times New Roman" w:cs="Calibri"/>
          <w:b/>
          <w:sz w:val="21"/>
          <w:szCs w:val="21"/>
          <w:lang w:eastAsia="pl-PL"/>
        </w:rPr>
        <w:t>Pzp</w:t>
      </w:r>
      <w:proofErr w:type="spellEnd"/>
      <w:r w:rsidR="00F521C3" w:rsidRPr="00880974">
        <w:rPr>
          <w:rFonts w:eastAsia="Times New Roman" w:cs="Calibri"/>
          <w:b/>
          <w:sz w:val="21"/>
          <w:szCs w:val="21"/>
          <w:lang w:eastAsia="pl-PL"/>
        </w:rPr>
        <w:t xml:space="preserve"> oraz zaleceniami dotyczącymi podpisu wskazanymi w pkt 9.9 SWZ</w:t>
      </w:r>
      <w:r w:rsidR="004350D2" w:rsidRPr="00880974">
        <w:rPr>
          <w:rFonts w:eastAsia="Times New Roman" w:cs="Calibri"/>
          <w:b/>
          <w:sz w:val="21"/>
          <w:szCs w:val="21"/>
          <w:lang w:eastAsia="pl-PL"/>
        </w:rPr>
        <w:t xml:space="preserve">. </w:t>
      </w:r>
      <w:r w:rsidR="0054196B" w:rsidRPr="00880974">
        <w:rPr>
          <w:rFonts w:eastAsia="Times New Roman" w:cs="Calibri"/>
          <w:sz w:val="21"/>
          <w:szCs w:val="21"/>
          <w:lang w:eastAsia="pl-PL"/>
        </w:rPr>
        <w:t>Dokumenty lub oświadczenia sporządzone w języku obcym są składane wraz z tłumaczeniem na język polski.</w:t>
      </w:r>
    </w:p>
    <w:p w14:paraId="170CF019" w14:textId="51BAD518" w:rsidR="00CB1564" w:rsidRPr="00880974" w:rsidRDefault="006C6CD3" w:rsidP="006C6CD3">
      <w:pPr>
        <w:pStyle w:val="Akapitzlist"/>
        <w:widowControl w:val="0"/>
        <w:spacing w:after="0" w:line="240" w:lineRule="auto"/>
        <w:ind w:left="709" w:right="-1"/>
        <w:jc w:val="both"/>
        <w:rPr>
          <w:rFonts w:eastAsia="Courier New" w:cs="Courier New"/>
          <w:color w:val="000000"/>
          <w:sz w:val="21"/>
          <w:szCs w:val="21"/>
          <w:lang w:eastAsia="pl-PL" w:bidi="pl-PL"/>
        </w:rPr>
      </w:pPr>
      <w:r w:rsidRPr="00880974">
        <w:rPr>
          <w:rFonts w:eastAsia="Times New Roman" w:cs="Calibri"/>
          <w:b/>
          <w:sz w:val="21"/>
          <w:szCs w:val="21"/>
          <w:lang w:eastAsia="pl-PL"/>
        </w:rPr>
        <w:t>13.3.</w:t>
      </w:r>
      <w:r w:rsidRPr="00880974">
        <w:rPr>
          <w:rFonts w:eastAsia="Times New Roman" w:cs="Calibri"/>
          <w:sz w:val="21"/>
          <w:szCs w:val="21"/>
          <w:lang w:eastAsia="pl-PL"/>
        </w:rPr>
        <w:t xml:space="preserve"> </w:t>
      </w:r>
      <w:r w:rsidR="00CB1564" w:rsidRPr="00880974">
        <w:rPr>
          <w:rFonts w:eastAsia="Times New Roman" w:cs="Calibri"/>
          <w:sz w:val="21"/>
          <w:szCs w:val="21"/>
          <w:lang w:eastAsia="pl-PL"/>
        </w:rPr>
        <w:t xml:space="preserve">W przypadku, gdy podmiotowe środki dowodowe, inne dokumenty lub dokumenty potwierdzające umocowanie do reprezentowania, </w:t>
      </w:r>
      <w:r w:rsidR="00CB1564" w:rsidRPr="00880974">
        <w:rPr>
          <w:rFonts w:eastAsia="Times New Roman" w:cs="Calibri"/>
          <w:b/>
          <w:sz w:val="21"/>
          <w:szCs w:val="21"/>
          <w:lang w:eastAsia="pl-PL"/>
        </w:rPr>
        <w:t>zostały wystawione przez upoważnione podmioty jako dokument w postaci papierowej</w:t>
      </w:r>
      <w:r w:rsidR="00CB1564" w:rsidRPr="00880974">
        <w:rPr>
          <w:rFonts w:eastAsia="Times New Roman" w:cs="Calibri"/>
          <w:sz w:val="21"/>
          <w:szCs w:val="21"/>
          <w:lang w:eastAsia="pl-PL"/>
        </w:rPr>
        <w:t>, przekazuje się cyfrowe odwzorowanie tego dokumentu opatrzone kwalifikowanym podpisem elektronicznym, podpisem zaufanym lub podpisem osobistym, poświadczające zgodność cyfrowego odwzorowania</w:t>
      </w:r>
      <w:r w:rsidR="00A21DF4" w:rsidRPr="00880974">
        <w:rPr>
          <w:rFonts w:eastAsia="Times New Roman" w:cs="Calibri"/>
          <w:sz w:val="21"/>
          <w:szCs w:val="21"/>
          <w:lang w:eastAsia="pl-PL"/>
        </w:rPr>
        <w:t xml:space="preserve"> </w:t>
      </w:r>
      <w:r w:rsidR="00CB1564" w:rsidRPr="00880974">
        <w:rPr>
          <w:rFonts w:eastAsia="Times New Roman" w:cs="Calibri"/>
          <w:sz w:val="21"/>
          <w:szCs w:val="21"/>
          <w:lang w:eastAsia="pl-PL"/>
        </w:rPr>
        <w:t xml:space="preserve">z dokumentem w postaci papierowej. </w:t>
      </w:r>
    </w:p>
    <w:p w14:paraId="6663BC2E" w14:textId="069889B4" w:rsidR="00CB1564" w:rsidRPr="00880974" w:rsidRDefault="00CB1564" w:rsidP="00CA6BD1">
      <w:pPr>
        <w:pStyle w:val="Akapitzlist"/>
        <w:numPr>
          <w:ilvl w:val="2"/>
          <w:numId w:val="132"/>
        </w:numPr>
        <w:spacing w:after="0" w:line="240" w:lineRule="auto"/>
        <w:ind w:right="-1"/>
        <w:jc w:val="both"/>
        <w:rPr>
          <w:rFonts w:ascii="Calibri" w:eastAsia="Times New Roman" w:hAnsi="Calibri" w:cs="Calibri"/>
          <w:color w:val="00000A"/>
          <w:sz w:val="21"/>
          <w:szCs w:val="21"/>
          <w:lang w:eastAsia="pl-PL"/>
        </w:rPr>
      </w:pPr>
      <w:r w:rsidRPr="00880974">
        <w:rPr>
          <w:rFonts w:eastAsia="Times New Roman" w:cs="Calibri"/>
          <w:sz w:val="21"/>
          <w:szCs w:val="21"/>
          <w:lang w:eastAsia="pl-PL"/>
        </w:rPr>
        <w:t>Poświadczenia zgodności cyfrowego odwzorowania z dokumentem w postaci papierowej, o któr</w:t>
      </w:r>
      <w:r w:rsidR="00A21DF4" w:rsidRPr="00880974">
        <w:rPr>
          <w:rFonts w:eastAsia="Times New Roman" w:cs="Calibri"/>
          <w:sz w:val="21"/>
          <w:szCs w:val="21"/>
          <w:lang w:eastAsia="pl-PL"/>
        </w:rPr>
        <w:t>ym mowa w pkt 13</w:t>
      </w:r>
      <w:r w:rsidRPr="00880974">
        <w:rPr>
          <w:rFonts w:eastAsia="Times New Roman" w:cs="Calibri"/>
          <w:sz w:val="21"/>
          <w:szCs w:val="21"/>
          <w:lang w:eastAsia="pl-PL"/>
        </w:rPr>
        <w:t>.3., d</w:t>
      </w:r>
      <w:r w:rsidRPr="00880974">
        <w:rPr>
          <w:rFonts w:cs="Times New Roman"/>
          <w:color w:val="000000"/>
          <w:sz w:val="21"/>
          <w:szCs w:val="21"/>
        </w:rPr>
        <w:t xml:space="preserve">okonuje w przypadku: </w:t>
      </w:r>
    </w:p>
    <w:p w14:paraId="1B372D65" w14:textId="77777777" w:rsidR="00CB1564" w:rsidRPr="00880974" w:rsidRDefault="00CB1564" w:rsidP="00CA6BD1">
      <w:pPr>
        <w:pStyle w:val="Akapitzlist"/>
        <w:numPr>
          <w:ilvl w:val="0"/>
          <w:numId w:val="15"/>
        </w:numPr>
        <w:autoSpaceDE w:val="0"/>
        <w:autoSpaceDN w:val="0"/>
        <w:adjustRightInd w:val="0"/>
        <w:spacing w:after="0" w:line="240" w:lineRule="auto"/>
        <w:jc w:val="both"/>
        <w:rPr>
          <w:rFonts w:cs="Times New Roman"/>
          <w:color w:val="000000"/>
          <w:sz w:val="21"/>
          <w:szCs w:val="21"/>
        </w:rPr>
      </w:pPr>
      <w:r w:rsidRPr="00880974">
        <w:rPr>
          <w:rFonts w:cs="Times New Roman"/>
          <w:color w:val="000000"/>
          <w:sz w:val="21"/>
          <w:szCs w:val="21"/>
        </w:rPr>
        <w:t xml:space="preserve">podmiotowych środków dowodowych oraz dokumentów potwierdzających umocowanie </w:t>
      </w:r>
      <w:r w:rsidRPr="00880974">
        <w:rPr>
          <w:rFonts w:cs="Times New Roman"/>
          <w:color w:val="000000"/>
          <w:sz w:val="21"/>
          <w:szCs w:val="21"/>
        </w:rPr>
        <w:br/>
        <w:t xml:space="preserve">do reprezentowania – odpowiednio Wykonawca, Wykonawca wspólnie ubiegający się </w:t>
      </w:r>
      <w:r w:rsidRPr="00880974">
        <w:rPr>
          <w:rFonts w:cs="Times New Roman"/>
          <w:color w:val="000000"/>
          <w:sz w:val="21"/>
          <w:szCs w:val="21"/>
        </w:rPr>
        <w:br/>
        <w:t xml:space="preserve">o udzielenie zamówienia, podmiot udostępniający zasoby lub Podwykonawca, w zakresie podmiotowych środków dowodowych lub dokumentów potwierdzających umocowanie </w:t>
      </w:r>
      <w:r w:rsidRPr="00880974">
        <w:rPr>
          <w:rFonts w:cs="Times New Roman"/>
          <w:color w:val="000000"/>
          <w:sz w:val="21"/>
          <w:szCs w:val="21"/>
        </w:rPr>
        <w:br/>
        <w:t xml:space="preserve">do reprezentowania, które każdego z nich dotyczą; </w:t>
      </w:r>
    </w:p>
    <w:p w14:paraId="44EF45BD" w14:textId="77777777" w:rsidR="00CB1564" w:rsidRPr="00880974" w:rsidRDefault="00CB1564" w:rsidP="00CA6BD1">
      <w:pPr>
        <w:pStyle w:val="Akapitzlist"/>
        <w:numPr>
          <w:ilvl w:val="0"/>
          <w:numId w:val="15"/>
        </w:numPr>
        <w:autoSpaceDE w:val="0"/>
        <w:autoSpaceDN w:val="0"/>
        <w:adjustRightInd w:val="0"/>
        <w:spacing w:after="0" w:line="240" w:lineRule="auto"/>
        <w:jc w:val="both"/>
        <w:rPr>
          <w:rFonts w:cs="Times New Roman"/>
          <w:color w:val="000000"/>
          <w:sz w:val="21"/>
          <w:szCs w:val="21"/>
        </w:rPr>
      </w:pPr>
      <w:r w:rsidRPr="00880974">
        <w:rPr>
          <w:rFonts w:cs="Times New Roman"/>
          <w:color w:val="000000"/>
          <w:sz w:val="21"/>
          <w:szCs w:val="21"/>
        </w:rPr>
        <w:t xml:space="preserve">innych dokumentów – odpowiednio Wykonawca lub Wykonawca wspólnie ubiegający się </w:t>
      </w:r>
      <w:r w:rsidRPr="00880974">
        <w:rPr>
          <w:rFonts w:cs="Times New Roman"/>
          <w:color w:val="000000"/>
          <w:sz w:val="21"/>
          <w:szCs w:val="21"/>
        </w:rPr>
        <w:br/>
        <w:t>o udzielenie zamówienia, w zakresie dokumentów, które każdego z nich dotyczą.</w:t>
      </w:r>
    </w:p>
    <w:p w14:paraId="2A5346A4" w14:textId="266B5453" w:rsidR="00CB1564" w:rsidRPr="00880974" w:rsidRDefault="006C6CD3" w:rsidP="006C6CD3">
      <w:pPr>
        <w:pStyle w:val="Akapitzlist"/>
        <w:spacing w:after="0" w:line="240" w:lineRule="auto"/>
        <w:ind w:left="709" w:right="-1"/>
        <w:jc w:val="both"/>
        <w:rPr>
          <w:rFonts w:ascii="Calibri" w:eastAsia="Times New Roman" w:hAnsi="Calibri" w:cs="Calibri"/>
          <w:color w:val="00000A"/>
          <w:sz w:val="21"/>
          <w:szCs w:val="21"/>
          <w:lang w:eastAsia="pl-PL"/>
        </w:rPr>
      </w:pPr>
      <w:r w:rsidRPr="00880974">
        <w:rPr>
          <w:rFonts w:cs="Times New Roman"/>
          <w:b/>
          <w:color w:val="000000"/>
          <w:sz w:val="21"/>
          <w:szCs w:val="21"/>
        </w:rPr>
        <w:t>13.4.</w:t>
      </w:r>
      <w:r w:rsidRPr="00880974">
        <w:rPr>
          <w:rFonts w:cs="Times New Roman"/>
          <w:color w:val="000000"/>
          <w:sz w:val="21"/>
          <w:szCs w:val="21"/>
        </w:rPr>
        <w:t xml:space="preserve"> </w:t>
      </w:r>
      <w:r w:rsidR="00CB1564" w:rsidRPr="00880974">
        <w:rPr>
          <w:rFonts w:cs="Times New Roman"/>
          <w:color w:val="000000"/>
          <w:sz w:val="21"/>
          <w:szCs w:val="21"/>
        </w:rPr>
        <w:t xml:space="preserve">W przypadku gdy </w:t>
      </w:r>
      <w:r w:rsidR="00F31855">
        <w:rPr>
          <w:rFonts w:cs="Times New Roman"/>
          <w:color w:val="000000"/>
          <w:sz w:val="21"/>
          <w:szCs w:val="21"/>
        </w:rPr>
        <w:t>podmiotowe</w:t>
      </w:r>
      <w:r w:rsidR="00CB1564" w:rsidRPr="00880974">
        <w:rPr>
          <w:rFonts w:cs="Times New Roman"/>
          <w:color w:val="000000"/>
          <w:sz w:val="21"/>
          <w:szCs w:val="21"/>
        </w:rPr>
        <w:t xml:space="preserve"> środki dowodowe, w tym oświadczenie, o którym mowa w art. 117 ust. 4 ustawy </w:t>
      </w:r>
      <w:proofErr w:type="spellStart"/>
      <w:r w:rsidR="00CB1564" w:rsidRPr="00880974">
        <w:rPr>
          <w:rFonts w:cs="Times New Roman"/>
          <w:color w:val="000000"/>
          <w:sz w:val="21"/>
          <w:szCs w:val="21"/>
        </w:rPr>
        <w:t>Pzp</w:t>
      </w:r>
      <w:proofErr w:type="spellEnd"/>
      <w:r w:rsidR="00CB1564" w:rsidRPr="00880974">
        <w:rPr>
          <w:rFonts w:cs="Times New Roman"/>
          <w:color w:val="000000"/>
          <w:sz w:val="21"/>
          <w:szCs w:val="21"/>
        </w:rPr>
        <w:t xml:space="preserve">, oraz zobowiązanie podmiotu udostępniającego zasoby, </w:t>
      </w:r>
      <w:r w:rsidR="00CB1564" w:rsidRPr="00880974">
        <w:rPr>
          <w:rFonts w:cs="Times New Roman"/>
          <w:b/>
          <w:color w:val="000000"/>
          <w:sz w:val="21"/>
          <w:szCs w:val="21"/>
        </w:rPr>
        <w:t xml:space="preserve">niewystawione </w:t>
      </w:r>
      <w:r w:rsidR="00CB1564" w:rsidRPr="00880974">
        <w:rPr>
          <w:rFonts w:cs="Times New Roman"/>
          <w:b/>
          <w:color w:val="000000"/>
          <w:sz w:val="21"/>
          <w:szCs w:val="21"/>
        </w:rPr>
        <w:lastRenderedPageBreak/>
        <w:t>przez upoważnione podmioty lub pełnomocnictwo, zostały sporządzone jako dokument w postaci papierowej i opatrzone własnoręcznym podpisem</w:t>
      </w:r>
      <w:r w:rsidR="00CB1564" w:rsidRPr="00880974">
        <w:rPr>
          <w:rFonts w:cs="Times New Roman"/>
          <w:color w:val="000000"/>
          <w:sz w:val="21"/>
          <w:szCs w:val="21"/>
        </w:rPr>
        <w:t xml:space="preserve">, przekazuje się cyfrowe odwzorowanie tego dokumentu opatrzone kwalifikowanym podpisem elektronicznym, podpisem zaufanym lub podpisem osobistym, poświadczającym zgodność cyfrowego odwzorowania z dokumentem </w:t>
      </w:r>
      <w:r w:rsidR="00A21DF4" w:rsidRPr="00880974">
        <w:rPr>
          <w:rFonts w:cs="Times New Roman"/>
          <w:color w:val="000000"/>
          <w:sz w:val="21"/>
          <w:szCs w:val="21"/>
        </w:rPr>
        <w:br/>
      </w:r>
      <w:r w:rsidR="00CB1564" w:rsidRPr="00880974">
        <w:rPr>
          <w:rFonts w:cs="Times New Roman"/>
          <w:color w:val="000000"/>
          <w:sz w:val="21"/>
          <w:szCs w:val="21"/>
        </w:rPr>
        <w:t>w postaci papierowej.</w:t>
      </w:r>
    </w:p>
    <w:p w14:paraId="57C9D965" w14:textId="74108F68" w:rsidR="00CB1564" w:rsidRPr="00880974" w:rsidRDefault="00CB1564" w:rsidP="00CA6BD1">
      <w:pPr>
        <w:pStyle w:val="Akapitzlist"/>
        <w:numPr>
          <w:ilvl w:val="2"/>
          <w:numId w:val="133"/>
        </w:numPr>
        <w:spacing w:after="0" w:line="240" w:lineRule="auto"/>
        <w:ind w:right="-1"/>
        <w:jc w:val="both"/>
        <w:rPr>
          <w:rFonts w:ascii="Calibri" w:eastAsia="Times New Roman" w:hAnsi="Calibri" w:cs="Calibri"/>
          <w:color w:val="00000A"/>
          <w:sz w:val="21"/>
          <w:szCs w:val="21"/>
          <w:lang w:eastAsia="pl-PL"/>
        </w:rPr>
      </w:pPr>
      <w:r w:rsidRPr="00880974">
        <w:rPr>
          <w:rFonts w:cs="Times New Roman"/>
          <w:color w:val="000000"/>
          <w:sz w:val="21"/>
          <w:szCs w:val="21"/>
        </w:rPr>
        <w:t>Poświadczenia zgodności cyfrowego odwzorowania z dokumentem w postaci papierowej, o którym mowa w pkt 1</w:t>
      </w:r>
      <w:r w:rsidR="00A21DF4" w:rsidRPr="00880974">
        <w:rPr>
          <w:rFonts w:cs="Times New Roman"/>
          <w:color w:val="000000"/>
          <w:sz w:val="21"/>
          <w:szCs w:val="21"/>
        </w:rPr>
        <w:t>3</w:t>
      </w:r>
      <w:r w:rsidRPr="00880974">
        <w:rPr>
          <w:rFonts w:cs="Times New Roman"/>
          <w:color w:val="000000"/>
          <w:sz w:val="21"/>
          <w:szCs w:val="21"/>
        </w:rPr>
        <w:t>.4., dokonuje w przypadku:</w:t>
      </w:r>
    </w:p>
    <w:p w14:paraId="75A5CD08" w14:textId="2C1F2F32" w:rsidR="00CB1564" w:rsidRPr="00880974" w:rsidRDefault="00CB1564" w:rsidP="00CA6BD1">
      <w:pPr>
        <w:pStyle w:val="Akapitzlist"/>
        <w:numPr>
          <w:ilvl w:val="2"/>
          <w:numId w:val="8"/>
        </w:numPr>
        <w:tabs>
          <w:tab w:val="left" w:pos="1134"/>
        </w:tabs>
        <w:spacing w:after="0" w:line="240" w:lineRule="auto"/>
        <w:ind w:left="1134" w:right="-1" w:hanging="425"/>
        <w:jc w:val="both"/>
        <w:rPr>
          <w:rFonts w:ascii="Calibri" w:eastAsia="Times New Roman" w:hAnsi="Calibri" w:cs="Calibri"/>
          <w:color w:val="00000A"/>
          <w:sz w:val="21"/>
          <w:szCs w:val="21"/>
          <w:lang w:eastAsia="pl-PL"/>
        </w:rPr>
      </w:pPr>
      <w:r w:rsidRPr="00880974">
        <w:rPr>
          <w:rFonts w:cs="Times New Roman"/>
          <w:color w:val="000000"/>
          <w:sz w:val="21"/>
          <w:szCs w:val="21"/>
        </w:rPr>
        <w:t>podmiotowych środków dowodowych – odpowiednio Wykonawca, Wykonawca wspólnie ubiegający się o udzielenie zamówienia, podmiot udostępniający zasoby lub Podwykonawca, w zakresie podmiotowych środków dowodowych</w:t>
      </w:r>
      <w:r w:rsidR="00E15437">
        <w:rPr>
          <w:rFonts w:cs="Times New Roman"/>
          <w:color w:val="000000"/>
          <w:sz w:val="21"/>
          <w:szCs w:val="21"/>
        </w:rPr>
        <w:t xml:space="preserve">, które </w:t>
      </w:r>
      <w:r w:rsidRPr="00880974">
        <w:rPr>
          <w:rFonts w:cs="Times New Roman"/>
          <w:color w:val="000000"/>
          <w:sz w:val="21"/>
          <w:szCs w:val="21"/>
        </w:rPr>
        <w:t>każdego z nich dotyczą;</w:t>
      </w:r>
    </w:p>
    <w:p w14:paraId="74B7A7D6" w14:textId="17BBC203" w:rsidR="00CB1564" w:rsidRPr="00880974" w:rsidRDefault="00CB1564" w:rsidP="00CA6BD1">
      <w:pPr>
        <w:pStyle w:val="Akapitzlist"/>
        <w:numPr>
          <w:ilvl w:val="2"/>
          <w:numId w:val="8"/>
        </w:numPr>
        <w:tabs>
          <w:tab w:val="left" w:pos="1134"/>
        </w:tabs>
        <w:spacing w:after="0" w:line="240" w:lineRule="auto"/>
        <w:ind w:left="1134" w:right="-1" w:hanging="425"/>
        <w:jc w:val="both"/>
        <w:rPr>
          <w:rFonts w:ascii="Calibri" w:eastAsia="Times New Roman" w:hAnsi="Calibri" w:cs="Calibri"/>
          <w:color w:val="00000A"/>
          <w:sz w:val="21"/>
          <w:szCs w:val="21"/>
          <w:lang w:eastAsia="pl-PL"/>
        </w:rPr>
      </w:pPr>
      <w:r w:rsidRPr="00880974">
        <w:rPr>
          <w:rFonts w:cs="Times New Roman"/>
          <w:color w:val="000000"/>
          <w:sz w:val="21"/>
          <w:szCs w:val="21"/>
        </w:rPr>
        <w:t xml:space="preserve"> oświadczenia, o którym mowa w art. 117 ust. 4 ustawy </w:t>
      </w:r>
      <w:proofErr w:type="spellStart"/>
      <w:r w:rsidRPr="00880974">
        <w:rPr>
          <w:rFonts w:cs="Times New Roman"/>
          <w:color w:val="000000"/>
          <w:sz w:val="21"/>
          <w:szCs w:val="21"/>
        </w:rPr>
        <w:t>P</w:t>
      </w:r>
      <w:r w:rsidR="00A21DF4" w:rsidRPr="00880974">
        <w:rPr>
          <w:rFonts w:cs="Times New Roman"/>
          <w:color w:val="000000"/>
          <w:sz w:val="21"/>
          <w:szCs w:val="21"/>
        </w:rPr>
        <w:t>zp</w:t>
      </w:r>
      <w:proofErr w:type="spellEnd"/>
      <w:r w:rsidRPr="00880974">
        <w:rPr>
          <w:rFonts w:cs="Times New Roman"/>
          <w:color w:val="000000"/>
          <w:sz w:val="21"/>
          <w:szCs w:val="21"/>
        </w:rPr>
        <w:t>, lub zobowiązania podmiotu udostępniającego zasoby – odpowiednio Wykonawca lub Wykonawca wspólnie ubiegający się o udzielenie zamówienia;</w:t>
      </w:r>
    </w:p>
    <w:p w14:paraId="44AEA75D" w14:textId="77777777" w:rsidR="00CB1564" w:rsidRPr="00880974" w:rsidRDefault="00CB1564" w:rsidP="00CA6BD1">
      <w:pPr>
        <w:pStyle w:val="Akapitzlist"/>
        <w:numPr>
          <w:ilvl w:val="2"/>
          <w:numId w:val="8"/>
        </w:numPr>
        <w:tabs>
          <w:tab w:val="left" w:pos="1134"/>
        </w:tabs>
        <w:spacing w:after="0" w:line="240" w:lineRule="auto"/>
        <w:ind w:left="1134" w:right="-1" w:hanging="425"/>
        <w:jc w:val="both"/>
        <w:rPr>
          <w:rFonts w:ascii="Calibri" w:eastAsia="Times New Roman" w:hAnsi="Calibri" w:cs="Calibri"/>
          <w:color w:val="00000A"/>
          <w:sz w:val="21"/>
          <w:szCs w:val="21"/>
          <w:lang w:eastAsia="pl-PL"/>
        </w:rPr>
      </w:pPr>
      <w:r w:rsidRPr="00880974">
        <w:rPr>
          <w:rFonts w:cs="Times New Roman"/>
          <w:color w:val="000000"/>
          <w:sz w:val="21"/>
          <w:szCs w:val="21"/>
        </w:rPr>
        <w:t>pełnomocnictwa – mocodawca.</w:t>
      </w:r>
    </w:p>
    <w:p w14:paraId="7DD55C57" w14:textId="65A05E6F" w:rsidR="00CB1564" w:rsidRPr="00880974" w:rsidRDefault="006C6CD3" w:rsidP="006C6CD3">
      <w:pPr>
        <w:pStyle w:val="Akapitzlist"/>
        <w:spacing w:after="0" w:line="240" w:lineRule="auto"/>
        <w:ind w:left="709" w:right="-1"/>
        <w:jc w:val="both"/>
        <w:rPr>
          <w:rFonts w:ascii="Calibri" w:eastAsia="Times New Roman" w:hAnsi="Calibri" w:cs="Calibri"/>
          <w:color w:val="00000A"/>
          <w:sz w:val="21"/>
          <w:szCs w:val="21"/>
          <w:lang w:eastAsia="pl-PL"/>
        </w:rPr>
      </w:pPr>
      <w:r w:rsidRPr="00880974">
        <w:rPr>
          <w:rFonts w:cs="Times New Roman"/>
          <w:b/>
          <w:color w:val="000000"/>
          <w:sz w:val="21"/>
          <w:szCs w:val="21"/>
        </w:rPr>
        <w:t xml:space="preserve">13.5. </w:t>
      </w:r>
      <w:r w:rsidR="00CB1564" w:rsidRPr="00880974">
        <w:rPr>
          <w:rFonts w:cs="Times New Roman"/>
          <w:color w:val="000000"/>
          <w:sz w:val="21"/>
          <w:szCs w:val="21"/>
        </w:rPr>
        <w:t>Poświadczenia zgodności cyfrowego odwzorowania z dokumentem w postaci papierowej, może dokonać również notariusz.</w:t>
      </w:r>
    </w:p>
    <w:p w14:paraId="544FDE38" w14:textId="5453A888" w:rsidR="00CB1564" w:rsidRPr="00880974" w:rsidRDefault="006C6CD3" w:rsidP="006C6CD3">
      <w:pPr>
        <w:pStyle w:val="Akapitzlist"/>
        <w:spacing w:after="0" w:line="240" w:lineRule="auto"/>
        <w:ind w:left="709" w:right="-1"/>
        <w:jc w:val="both"/>
        <w:rPr>
          <w:rFonts w:ascii="Calibri" w:eastAsia="Times New Roman" w:hAnsi="Calibri" w:cs="Calibri"/>
          <w:color w:val="00000A"/>
          <w:sz w:val="21"/>
          <w:szCs w:val="21"/>
          <w:lang w:eastAsia="pl-PL"/>
        </w:rPr>
      </w:pPr>
      <w:r w:rsidRPr="00880974">
        <w:rPr>
          <w:rFonts w:cs="Times New Roman"/>
          <w:b/>
          <w:color w:val="000000"/>
          <w:sz w:val="21"/>
          <w:szCs w:val="21"/>
        </w:rPr>
        <w:t>13.6.</w:t>
      </w:r>
      <w:r w:rsidRPr="00880974">
        <w:rPr>
          <w:rFonts w:cs="Times New Roman"/>
          <w:color w:val="000000"/>
          <w:sz w:val="21"/>
          <w:szCs w:val="21"/>
        </w:rPr>
        <w:t xml:space="preserve"> </w:t>
      </w:r>
      <w:r w:rsidR="00CB1564" w:rsidRPr="00880974">
        <w:rPr>
          <w:rFonts w:cs="Times New Roman"/>
          <w:color w:val="000000"/>
          <w:sz w:val="21"/>
          <w:szCs w:val="21"/>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76EF58F" w14:textId="2FA27F6C" w:rsidR="008D536A" w:rsidRPr="00880974" w:rsidRDefault="006C6CD3" w:rsidP="006C6CD3">
      <w:pPr>
        <w:pStyle w:val="Akapitzlist"/>
        <w:widowControl w:val="0"/>
        <w:spacing w:after="0" w:line="240" w:lineRule="auto"/>
        <w:ind w:left="709" w:right="-1"/>
        <w:jc w:val="both"/>
        <w:rPr>
          <w:rFonts w:eastAsia="Courier New" w:cs="Courier New"/>
          <w:color w:val="000000"/>
          <w:sz w:val="21"/>
          <w:szCs w:val="21"/>
          <w:lang w:eastAsia="pl-PL" w:bidi="pl-PL"/>
        </w:rPr>
      </w:pPr>
      <w:r w:rsidRPr="00880974">
        <w:rPr>
          <w:b/>
          <w:sz w:val="21"/>
          <w:szCs w:val="21"/>
        </w:rPr>
        <w:t>13.7.</w:t>
      </w:r>
      <w:r w:rsidRPr="00880974">
        <w:rPr>
          <w:sz w:val="21"/>
          <w:szCs w:val="21"/>
        </w:rPr>
        <w:t xml:space="preserve"> </w:t>
      </w:r>
      <w:r w:rsidR="009B550D" w:rsidRPr="00880974">
        <w:rPr>
          <w:sz w:val="21"/>
          <w:szCs w:val="21"/>
        </w:rPr>
        <w:t xml:space="preserve">Zamawiający dopuszcza złożenie oferty na formularzach sporządzonych przez Wykonawcę, pod warunkiem, że ich treść, odpowiadać </w:t>
      </w:r>
      <w:r w:rsidR="00E15437">
        <w:rPr>
          <w:sz w:val="21"/>
          <w:szCs w:val="21"/>
        </w:rPr>
        <w:t>będzie</w:t>
      </w:r>
      <w:r w:rsidR="009B550D" w:rsidRPr="00880974">
        <w:rPr>
          <w:sz w:val="21"/>
          <w:szCs w:val="21"/>
        </w:rPr>
        <w:t xml:space="preserve"> formularzom określonym przez Zamawiającego.</w:t>
      </w:r>
    </w:p>
    <w:p w14:paraId="536B063E" w14:textId="374B45A7" w:rsidR="005116CF" w:rsidRPr="00880974" w:rsidRDefault="006C6CD3" w:rsidP="006C6CD3">
      <w:pPr>
        <w:pStyle w:val="Akapitzlist"/>
        <w:widowControl w:val="0"/>
        <w:spacing w:after="0" w:line="240" w:lineRule="auto"/>
        <w:ind w:left="709" w:right="-1"/>
        <w:jc w:val="both"/>
        <w:rPr>
          <w:rFonts w:eastAsia="Courier New" w:cs="Courier New"/>
          <w:color w:val="000000"/>
          <w:sz w:val="21"/>
          <w:szCs w:val="21"/>
          <w:lang w:eastAsia="pl-PL" w:bidi="pl-PL"/>
        </w:rPr>
      </w:pPr>
      <w:r w:rsidRPr="00880974">
        <w:rPr>
          <w:rFonts w:eastAsia="Times New Roman" w:cs="Calibri"/>
          <w:b/>
          <w:color w:val="00000A"/>
          <w:sz w:val="21"/>
          <w:szCs w:val="21"/>
          <w:lang w:eastAsia="pl-PL"/>
        </w:rPr>
        <w:t>13.8.</w:t>
      </w:r>
      <w:r w:rsidRPr="00880974">
        <w:rPr>
          <w:rFonts w:eastAsia="Times New Roman" w:cs="Calibri"/>
          <w:color w:val="00000A"/>
          <w:sz w:val="21"/>
          <w:szCs w:val="21"/>
          <w:lang w:eastAsia="pl-PL"/>
        </w:rPr>
        <w:t xml:space="preserve"> </w:t>
      </w:r>
      <w:r w:rsidR="0038640E" w:rsidRPr="00880974">
        <w:rPr>
          <w:rFonts w:eastAsia="Times New Roman" w:cs="Calibri"/>
          <w:color w:val="00000A"/>
          <w:sz w:val="21"/>
          <w:szCs w:val="21"/>
          <w:lang w:eastAsia="pl-PL"/>
        </w:rPr>
        <w:t xml:space="preserve">Zgodnie z art. 18 ust. 3 ustawy </w:t>
      </w:r>
      <w:proofErr w:type="spellStart"/>
      <w:r w:rsidR="0038640E" w:rsidRPr="00880974">
        <w:rPr>
          <w:rFonts w:eastAsia="Times New Roman" w:cs="Calibri"/>
          <w:color w:val="00000A"/>
          <w:sz w:val="21"/>
          <w:szCs w:val="21"/>
          <w:lang w:eastAsia="pl-PL"/>
        </w:rPr>
        <w:t>Pzp</w:t>
      </w:r>
      <w:proofErr w:type="spellEnd"/>
      <w:r w:rsidR="0038640E" w:rsidRPr="00880974">
        <w:rPr>
          <w:rFonts w:eastAsia="Times New Roman" w:cs="Calibri"/>
          <w:color w:val="00000A"/>
          <w:sz w:val="21"/>
          <w:szCs w:val="21"/>
          <w:lang w:eastAsia="pl-PL"/>
        </w:rPr>
        <w:t xml:space="preserve">, nie ujawnia się informacji stanowiących tajemnicę przedsiębiorstwa, w rozumieniu przepisów ustawy z dnia 16 kwietnia 1993 r. o zwalczaniu nieuczciwej konkurencji (Dz. U. z 2019 r., poz. 1010 ze zm.), jeżeli Wykonawca, wraz z przekazaniem tych informacji zastrzegł, że nie mogą być one udostępnione oraz wykazał, załączając stosowne wyjaśnienia, że zastrzeżone informacje stanowią tajemnicę przedsiębiorstwa. Informacje </w:t>
      </w:r>
      <w:r w:rsidR="008D536A" w:rsidRPr="00880974">
        <w:rPr>
          <w:rFonts w:eastAsia="Times New Roman" w:cs="Calibri"/>
          <w:color w:val="00000A"/>
          <w:sz w:val="21"/>
          <w:szCs w:val="21"/>
          <w:lang w:eastAsia="pl-PL"/>
        </w:rPr>
        <w:br/>
      </w:r>
      <w:r w:rsidR="0038640E" w:rsidRPr="00880974">
        <w:rPr>
          <w:rFonts w:eastAsia="Times New Roman" w:cs="Calibri"/>
          <w:color w:val="00000A"/>
          <w:sz w:val="21"/>
          <w:szCs w:val="21"/>
          <w:lang w:eastAsia="pl-PL"/>
        </w:rPr>
        <w:t xml:space="preserve">te powinny zostać załączone na Platformie Zakupowej w </w:t>
      </w:r>
      <w:r w:rsidR="00964DF1" w:rsidRPr="00880974">
        <w:rPr>
          <w:rFonts w:eastAsia="Times New Roman" w:cs="Calibri"/>
          <w:color w:val="00000A"/>
          <w:sz w:val="21"/>
          <w:szCs w:val="21"/>
          <w:lang w:eastAsia="pl-PL"/>
        </w:rPr>
        <w:t>wydzielonym i odpowiednio oznaczonym pliku</w:t>
      </w:r>
      <w:r w:rsidR="0038640E" w:rsidRPr="00880974">
        <w:rPr>
          <w:rFonts w:eastAsia="Times New Roman" w:cs="Calibri"/>
          <w:color w:val="00000A"/>
          <w:sz w:val="21"/>
          <w:szCs w:val="21"/>
          <w:lang w:eastAsia="pl-PL"/>
        </w:rPr>
        <w:t xml:space="preserve"> wraz z jednoczesnym zaznaczeniem polecenia „Załącznik stanowiący tajemnicę przedsiębiorstwa”. </w:t>
      </w:r>
    </w:p>
    <w:p w14:paraId="232413FC" w14:textId="77777777" w:rsidR="005116CF" w:rsidRPr="00676F34" w:rsidRDefault="005116CF" w:rsidP="005116CF">
      <w:pPr>
        <w:widowControl w:val="0"/>
        <w:spacing w:after="0" w:line="240" w:lineRule="auto"/>
        <w:ind w:right="284"/>
        <w:jc w:val="both"/>
        <w:rPr>
          <w:rFonts w:eastAsia="Courier New" w:cs="Courier New"/>
          <w:color w:val="000000"/>
          <w:sz w:val="14"/>
          <w:szCs w:val="21"/>
          <w:highlight w:val="yellow"/>
          <w:lang w:eastAsia="pl-PL" w:bidi="pl-PL"/>
        </w:rPr>
      </w:pPr>
    </w:p>
    <w:tbl>
      <w:tblPr>
        <w:tblStyle w:val="Tabela-Siatka"/>
        <w:tblW w:w="0" w:type="auto"/>
        <w:tblLook w:val="04A0" w:firstRow="1" w:lastRow="0" w:firstColumn="1" w:lastColumn="0" w:noHBand="0" w:noVBand="1"/>
      </w:tblPr>
      <w:tblGrid>
        <w:gridCol w:w="9061"/>
      </w:tblGrid>
      <w:tr w:rsidR="005116CF" w:rsidRPr="00880974" w14:paraId="1059F423" w14:textId="77777777" w:rsidTr="005116CF">
        <w:trPr>
          <w:trHeight w:val="567"/>
        </w:trPr>
        <w:tc>
          <w:tcPr>
            <w:tcW w:w="9061" w:type="dxa"/>
            <w:shd w:val="clear" w:color="auto" w:fill="DEEAF6" w:themeFill="accent1" w:themeFillTint="33"/>
            <w:vAlign w:val="center"/>
          </w:tcPr>
          <w:p w14:paraId="4D249AF8" w14:textId="5959187F" w:rsidR="005116CF" w:rsidRPr="00880974" w:rsidRDefault="005116CF" w:rsidP="00D93572">
            <w:pPr>
              <w:pStyle w:val="Akapitzlist"/>
              <w:numPr>
                <w:ilvl w:val="0"/>
                <w:numId w:val="20"/>
              </w:numPr>
              <w:ind w:right="284"/>
              <w:jc w:val="both"/>
              <w:rPr>
                <w:rFonts w:eastAsia="Times New Roman" w:cs="Calibri"/>
                <w:b/>
                <w:sz w:val="21"/>
                <w:szCs w:val="21"/>
                <w:lang w:eastAsia="pl-PL"/>
              </w:rPr>
            </w:pPr>
            <w:r w:rsidRPr="00880974">
              <w:rPr>
                <w:rFonts w:eastAsia="Times New Roman" w:cs="Calibri"/>
                <w:b/>
                <w:sz w:val="21"/>
                <w:szCs w:val="21"/>
                <w:lang w:eastAsia="pl-PL"/>
              </w:rPr>
              <w:t>SPOSÓB ORAZ TERMIN SKŁADANIA OFERT</w:t>
            </w:r>
          </w:p>
        </w:tc>
      </w:tr>
    </w:tbl>
    <w:p w14:paraId="7F24BB44" w14:textId="77777777" w:rsidR="005116CF" w:rsidRPr="00676F34" w:rsidRDefault="005116CF" w:rsidP="008D536A">
      <w:pPr>
        <w:tabs>
          <w:tab w:val="left" w:pos="8787"/>
        </w:tabs>
        <w:autoSpaceDE w:val="0"/>
        <w:autoSpaceDN w:val="0"/>
        <w:spacing w:after="0" w:line="240" w:lineRule="auto"/>
        <w:ind w:right="284"/>
        <w:jc w:val="both"/>
        <w:rPr>
          <w:rFonts w:eastAsia="Times New Roman" w:cs="Calibri"/>
          <w:sz w:val="14"/>
          <w:szCs w:val="21"/>
          <w:highlight w:val="yellow"/>
          <w:lang w:eastAsia="pl-PL"/>
        </w:rPr>
      </w:pPr>
    </w:p>
    <w:p w14:paraId="4D01772C" w14:textId="08F5044E" w:rsidR="008D536A" w:rsidRPr="00676F34" w:rsidRDefault="00892F0B" w:rsidP="00892F0B">
      <w:pPr>
        <w:pStyle w:val="Akapitzlist"/>
        <w:autoSpaceDE w:val="0"/>
        <w:autoSpaceDN w:val="0"/>
        <w:spacing w:after="0" w:line="240" w:lineRule="auto"/>
        <w:ind w:left="709"/>
        <w:jc w:val="both"/>
        <w:rPr>
          <w:rFonts w:eastAsia="Times New Roman" w:cs="Calibri"/>
          <w:sz w:val="21"/>
          <w:szCs w:val="21"/>
          <w:highlight w:val="yellow"/>
          <w:lang w:eastAsia="pl-PL"/>
        </w:rPr>
      </w:pPr>
      <w:r w:rsidRPr="00880974">
        <w:rPr>
          <w:rFonts w:eastAsia="Times New Roman" w:cs="Calibri"/>
          <w:b/>
          <w:sz w:val="21"/>
          <w:szCs w:val="21"/>
          <w:lang w:eastAsia="pl-PL"/>
        </w:rPr>
        <w:t xml:space="preserve">14.1. </w:t>
      </w:r>
      <w:r w:rsidR="00BD001E" w:rsidRPr="00880974">
        <w:rPr>
          <w:rFonts w:eastAsia="Times New Roman" w:cs="Calibri"/>
          <w:b/>
          <w:sz w:val="21"/>
          <w:szCs w:val="21"/>
          <w:lang w:eastAsia="pl-PL"/>
        </w:rPr>
        <w:t>Ofertę należy złożyć za p</w:t>
      </w:r>
      <w:r w:rsidR="006233B6" w:rsidRPr="00880974">
        <w:rPr>
          <w:rFonts w:eastAsia="Times New Roman" w:cs="Calibri"/>
          <w:b/>
          <w:sz w:val="21"/>
          <w:szCs w:val="21"/>
          <w:lang w:eastAsia="pl-PL"/>
        </w:rPr>
        <w:t xml:space="preserve">ośrednictwem </w:t>
      </w:r>
      <w:r w:rsidR="00E22EDF">
        <w:rPr>
          <w:rFonts w:eastAsia="Times New Roman" w:cs="Calibri"/>
          <w:b/>
          <w:sz w:val="21"/>
          <w:szCs w:val="21"/>
          <w:lang w:eastAsia="pl-PL"/>
        </w:rPr>
        <w:t>Platformy</w:t>
      </w:r>
      <w:r w:rsidR="00BD001E" w:rsidRPr="00880974">
        <w:rPr>
          <w:rFonts w:eastAsia="Times New Roman" w:cs="Calibri"/>
          <w:b/>
          <w:sz w:val="21"/>
          <w:szCs w:val="21"/>
          <w:lang w:eastAsia="pl-PL"/>
        </w:rPr>
        <w:t xml:space="preserve"> dostępnej pod adresem:</w:t>
      </w:r>
      <w:r w:rsidR="006233B6" w:rsidRPr="00880974">
        <w:rPr>
          <w:rFonts w:asciiTheme="majorHAnsi" w:eastAsia="SimSun" w:hAnsiTheme="majorHAnsi" w:cs="Times New Roman"/>
          <w:color w:val="0070C0"/>
          <w:sz w:val="24"/>
          <w:szCs w:val="24"/>
          <w:u w:val="single"/>
          <w:lang w:eastAsia="zh-CN"/>
        </w:rPr>
        <w:t xml:space="preserve"> </w:t>
      </w:r>
      <w:bookmarkStart w:id="5" w:name="_Hlk79325983"/>
      <w:r w:rsidR="00880974" w:rsidRPr="00880974">
        <w:rPr>
          <w:sz w:val="21"/>
          <w:szCs w:val="21"/>
        </w:rPr>
        <w:fldChar w:fldCharType="begin"/>
      </w:r>
      <w:r w:rsidR="00880974" w:rsidRPr="00880974">
        <w:rPr>
          <w:sz w:val="21"/>
          <w:szCs w:val="21"/>
        </w:rPr>
        <w:instrText xml:space="preserve"> HYPERLINK "https://platformazakupowa.pl/pn/trzcinsko_zdroj" </w:instrText>
      </w:r>
      <w:r w:rsidR="00880974" w:rsidRPr="00880974">
        <w:rPr>
          <w:sz w:val="21"/>
          <w:szCs w:val="21"/>
        </w:rPr>
      </w:r>
      <w:r w:rsidR="00880974" w:rsidRPr="00880974">
        <w:rPr>
          <w:sz w:val="21"/>
          <w:szCs w:val="21"/>
        </w:rPr>
        <w:fldChar w:fldCharType="separate"/>
      </w:r>
      <w:r w:rsidR="00880974" w:rsidRPr="00880974">
        <w:rPr>
          <w:rStyle w:val="Hipercze"/>
          <w:sz w:val="21"/>
          <w:szCs w:val="21"/>
        </w:rPr>
        <w:t>https://platformazakupowa.pl/pn/trzcinsko_zdroj</w:t>
      </w:r>
      <w:r w:rsidR="00880974" w:rsidRPr="00880974">
        <w:rPr>
          <w:sz w:val="21"/>
          <w:szCs w:val="21"/>
        </w:rPr>
        <w:fldChar w:fldCharType="end"/>
      </w:r>
      <w:bookmarkEnd w:id="5"/>
      <w:r w:rsidR="00880974" w:rsidRPr="00880974">
        <w:rPr>
          <w:b/>
          <w:bCs/>
          <w:sz w:val="21"/>
          <w:szCs w:val="21"/>
        </w:rPr>
        <w:t xml:space="preserve"> </w:t>
      </w:r>
      <w:r w:rsidR="00880974">
        <w:rPr>
          <w:b/>
          <w:bCs/>
          <w:sz w:val="21"/>
          <w:szCs w:val="21"/>
        </w:rPr>
        <w:t xml:space="preserve"> </w:t>
      </w:r>
      <w:r w:rsidR="00880974" w:rsidRPr="008C4824">
        <w:rPr>
          <w:b/>
          <w:bCs/>
          <w:sz w:val="21"/>
          <w:szCs w:val="21"/>
        </w:rPr>
        <w:t>d</w:t>
      </w:r>
      <w:r w:rsidR="00F521C3" w:rsidRPr="008C4824">
        <w:rPr>
          <w:rFonts w:eastAsia="Times New Roman" w:cs="Calibri"/>
          <w:b/>
          <w:sz w:val="21"/>
          <w:szCs w:val="21"/>
          <w:lang w:eastAsia="pl-PL"/>
        </w:rPr>
        <w:t>o dnia</w:t>
      </w:r>
      <w:r w:rsidR="00BD001E" w:rsidRPr="008C4824">
        <w:rPr>
          <w:rFonts w:eastAsia="Times New Roman" w:cs="Calibri"/>
          <w:b/>
          <w:sz w:val="21"/>
          <w:szCs w:val="21"/>
          <w:lang w:eastAsia="pl-PL"/>
        </w:rPr>
        <w:t xml:space="preserve"> </w:t>
      </w:r>
      <w:r w:rsidR="003F1E28">
        <w:rPr>
          <w:rFonts w:eastAsia="Times New Roman" w:cs="Calibri"/>
          <w:b/>
          <w:sz w:val="21"/>
          <w:szCs w:val="21"/>
          <w:lang w:eastAsia="pl-PL"/>
        </w:rPr>
        <w:t>26</w:t>
      </w:r>
      <w:r w:rsidR="00BC67A9" w:rsidRPr="008C4824">
        <w:rPr>
          <w:rFonts w:eastAsia="Times New Roman" w:cs="Calibri"/>
          <w:b/>
          <w:sz w:val="21"/>
          <w:szCs w:val="21"/>
          <w:lang w:eastAsia="pl-PL"/>
        </w:rPr>
        <w:t xml:space="preserve"> </w:t>
      </w:r>
      <w:r w:rsidR="003F1E28">
        <w:rPr>
          <w:rFonts w:eastAsia="Times New Roman" w:cs="Calibri"/>
          <w:b/>
          <w:sz w:val="21"/>
          <w:szCs w:val="21"/>
          <w:lang w:eastAsia="pl-PL"/>
        </w:rPr>
        <w:t>lipca</w:t>
      </w:r>
      <w:r w:rsidR="004B7884" w:rsidRPr="008C4824">
        <w:rPr>
          <w:rFonts w:eastAsia="Times New Roman" w:cs="Calibri"/>
          <w:b/>
          <w:sz w:val="21"/>
          <w:szCs w:val="21"/>
          <w:lang w:eastAsia="pl-PL"/>
        </w:rPr>
        <w:t xml:space="preserve"> </w:t>
      </w:r>
      <w:r w:rsidR="00AF4E34" w:rsidRPr="008C4824">
        <w:rPr>
          <w:rFonts w:eastAsia="Times New Roman" w:cs="Calibri"/>
          <w:b/>
          <w:sz w:val="21"/>
          <w:szCs w:val="21"/>
          <w:lang w:eastAsia="pl-PL"/>
        </w:rPr>
        <w:t>202</w:t>
      </w:r>
      <w:r w:rsidR="003F1E28">
        <w:rPr>
          <w:rFonts w:eastAsia="Times New Roman" w:cs="Calibri"/>
          <w:b/>
          <w:sz w:val="21"/>
          <w:szCs w:val="21"/>
          <w:lang w:eastAsia="pl-PL"/>
        </w:rPr>
        <w:t>4</w:t>
      </w:r>
      <w:r w:rsidR="002102D7" w:rsidRPr="008C4824">
        <w:rPr>
          <w:rFonts w:eastAsia="Times New Roman" w:cs="Calibri"/>
          <w:b/>
          <w:sz w:val="21"/>
          <w:szCs w:val="21"/>
          <w:lang w:eastAsia="pl-PL"/>
        </w:rPr>
        <w:t xml:space="preserve"> </w:t>
      </w:r>
      <w:r w:rsidR="004B7884" w:rsidRPr="008C4824">
        <w:rPr>
          <w:rFonts w:eastAsia="Times New Roman" w:cs="Calibri"/>
          <w:b/>
          <w:sz w:val="21"/>
          <w:szCs w:val="21"/>
          <w:lang w:eastAsia="pl-PL"/>
        </w:rPr>
        <w:t xml:space="preserve">r. do godziny </w:t>
      </w:r>
      <w:r w:rsidR="003F1E28">
        <w:rPr>
          <w:rFonts w:eastAsia="Times New Roman" w:cs="Calibri"/>
          <w:b/>
          <w:sz w:val="21"/>
          <w:szCs w:val="21"/>
          <w:lang w:eastAsia="pl-PL"/>
        </w:rPr>
        <w:t>9</w:t>
      </w:r>
      <w:r w:rsidR="004B7884" w:rsidRPr="008C4824">
        <w:rPr>
          <w:rFonts w:eastAsia="Times New Roman" w:cs="Calibri"/>
          <w:b/>
          <w:sz w:val="21"/>
          <w:szCs w:val="21"/>
          <w:lang w:eastAsia="pl-PL"/>
        </w:rPr>
        <w:t>:00.</w:t>
      </w:r>
    </w:p>
    <w:p w14:paraId="3ED6D79F" w14:textId="4233686C" w:rsidR="006A24C9" w:rsidRPr="00E22EDF" w:rsidRDefault="00892F0B" w:rsidP="00892F0B">
      <w:pPr>
        <w:pStyle w:val="Akapitzlist"/>
        <w:autoSpaceDE w:val="0"/>
        <w:autoSpaceDN w:val="0"/>
        <w:spacing w:after="0" w:line="240" w:lineRule="auto"/>
        <w:ind w:left="709"/>
        <w:jc w:val="both"/>
        <w:rPr>
          <w:rFonts w:eastAsia="Times New Roman" w:cs="Calibri"/>
          <w:sz w:val="21"/>
          <w:szCs w:val="21"/>
          <w:lang w:eastAsia="pl-PL"/>
        </w:rPr>
      </w:pPr>
      <w:r w:rsidRPr="00E22EDF">
        <w:rPr>
          <w:rFonts w:eastAsia="Times New Roman" w:cs="Calibri"/>
          <w:b/>
          <w:sz w:val="21"/>
          <w:szCs w:val="21"/>
          <w:lang w:eastAsia="pl-PL"/>
        </w:rPr>
        <w:t xml:space="preserve">14.2. </w:t>
      </w:r>
      <w:r w:rsidR="00307078" w:rsidRPr="00E22EDF">
        <w:rPr>
          <w:rFonts w:eastAsia="Times New Roman" w:cs="Calibri"/>
          <w:b/>
          <w:sz w:val="21"/>
          <w:szCs w:val="21"/>
          <w:lang w:eastAsia="pl-PL"/>
        </w:rPr>
        <w:t xml:space="preserve">Wykonawca składa ofertę wraz z wymaganymi oświadczeniami i dokumentami wskazanymi </w:t>
      </w:r>
      <w:r w:rsidR="008D536A" w:rsidRPr="00E22EDF">
        <w:rPr>
          <w:rFonts w:eastAsia="Times New Roman" w:cs="Calibri"/>
          <w:b/>
          <w:sz w:val="21"/>
          <w:szCs w:val="21"/>
          <w:lang w:eastAsia="pl-PL"/>
        </w:rPr>
        <w:br/>
      </w:r>
      <w:r w:rsidR="00307078" w:rsidRPr="00E22EDF">
        <w:rPr>
          <w:rFonts w:eastAsia="Times New Roman" w:cs="Calibri"/>
          <w:b/>
          <w:sz w:val="21"/>
          <w:szCs w:val="21"/>
          <w:lang w:eastAsia="pl-PL"/>
        </w:rPr>
        <w:t>w pkt</w:t>
      </w:r>
      <w:r w:rsidR="00474278" w:rsidRPr="00E22EDF">
        <w:rPr>
          <w:rFonts w:eastAsia="Times New Roman" w:cs="Calibri"/>
          <w:b/>
          <w:sz w:val="21"/>
          <w:szCs w:val="21"/>
          <w:lang w:eastAsia="pl-PL"/>
        </w:rPr>
        <w:t xml:space="preserve"> 8.1. i 8</w:t>
      </w:r>
      <w:r w:rsidR="008C63E5" w:rsidRPr="00E22EDF">
        <w:rPr>
          <w:rFonts w:eastAsia="Times New Roman" w:cs="Calibri"/>
          <w:b/>
          <w:sz w:val="21"/>
          <w:szCs w:val="21"/>
          <w:lang w:eastAsia="pl-PL"/>
        </w:rPr>
        <w:t>.2.</w:t>
      </w:r>
      <w:r w:rsidR="00307078" w:rsidRPr="00E22EDF">
        <w:rPr>
          <w:rFonts w:eastAsia="Times New Roman" w:cs="Calibri"/>
          <w:b/>
          <w:sz w:val="21"/>
          <w:szCs w:val="21"/>
          <w:lang w:eastAsia="pl-PL"/>
        </w:rPr>
        <w:t xml:space="preserve"> SWZ. </w:t>
      </w:r>
    </w:p>
    <w:p w14:paraId="5D69A545" w14:textId="348ADB7A" w:rsidR="006A24C9" w:rsidRPr="00E22EDF" w:rsidRDefault="00892F0B" w:rsidP="00892F0B">
      <w:pPr>
        <w:pStyle w:val="Akapitzlist"/>
        <w:autoSpaceDE w:val="0"/>
        <w:autoSpaceDN w:val="0"/>
        <w:spacing w:after="0" w:line="240" w:lineRule="auto"/>
        <w:ind w:left="709"/>
        <w:jc w:val="both"/>
        <w:rPr>
          <w:rFonts w:eastAsia="Times New Roman" w:cs="Calibri"/>
          <w:b/>
          <w:sz w:val="21"/>
          <w:szCs w:val="21"/>
          <w:lang w:eastAsia="pl-PL"/>
        </w:rPr>
      </w:pPr>
      <w:r w:rsidRPr="00E22EDF">
        <w:rPr>
          <w:rFonts w:cs="Open Sans"/>
          <w:b/>
          <w:sz w:val="21"/>
          <w:szCs w:val="21"/>
        </w:rPr>
        <w:t xml:space="preserve">14.4. </w:t>
      </w:r>
      <w:r w:rsidR="0067509F" w:rsidRPr="00E22EDF">
        <w:rPr>
          <w:rFonts w:cs="Open Sans"/>
          <w:b/>
          <w:sz w:val="21"/>
          <w:szCs w:val="21"/>
        </w:rPr>
        <w:t>Zamawiający nie ponosi odpowiedzialności za złożenie oferty w sposób niezgodny z In</w:t>
      </w:r>
      <w:r w:rsidR="001C7F75" w:rsidRPr="00E22EDF">
        <w:rPr>
          <w:rFonts w:cs="Open Sans"/>
          <w:b/>
          <w:sz w:val="21"/>
          <w:szCs w:val="21"/>
        </w:rPr>
        <w:t xml:space="preserve">strukcją korzystania z </w:t>
      </w:r>
      <w:r w:rsidR="00E22EDF">
        <w:rPr>
          <w:rFonts w:cs="Open Sans"/>
          <w:b/>
          <w:sz w:val="21"/>
          <w:szCs w:val="21"/>
        </w:rPr>
        <w:t>Platformy Zakupowej</w:t>
      </w:r>
      <w:r w:rsidR="005146B0" w:rsidRPr="00E22EDF">
        <w:rPr>
          <w:rFonts w:cs="Open Sans"/>
          <w:b/>
          <w:sz w:val="21"/>
          <w:szCs w:val="21"/>
        </w:rPr>
        <w:t xml:space="preserve"> (pkt 9.8. – 9.16</w:t>
      </w:r>
      <w:r w:rsidR="00933270" w:rsidRPr="00E22EDF">
        <w:rPr>
          <w:rFonts w:cs="Open Sans"/>
          <w:b/>
          <w:sz w:val="21"/>
          <w:szCs w:val="21"/>
        </w:rPr>
        <w:t>. SWZ)</w:t>
      </w:r>
      <w:r w:rsidR="0067509F" w:rsidRPr="00E22EDF">
        <w:rPr>
          <w:rFonts w:cs="Open Sans"/>
          <w:b/>
          <w:sz w:val="21"/>
          <w:szCs w:val="21"/>
        </w:rPr>
        <w:t>.</w:t>
      </w:r>
    </w:p>
    <w:p w14:paraId="64B699EA" w14:textId="21584125" w:rsidR="006A24C9" w:rsidRPr="00E22EDF" w:rsidRDefault="00892F0B" w:rsidP="00892F0B">
      <w:pPr>
        <w:pStyle w:val="Akapitzlist"/>
        <w:autoSpaceDE w:val="0"/>
        <w:autoSpaceDN w:val="0"/>
        <w:spacing w:after="0" w:line="240" w:lineRule="auto"/>
        <w:ind w:left="709"/>
        <w:jc w:val="both"/>
        <w:rPr>
          <w:rFonts w:eastAsia="Times New Roman" w:cs="Calibri"/>
          <w:sz w:val="21"/>
          <w:szCs w:val="21"/>
          <w:lang w:eastAsia="pl-PL"/>
        </w:rPr>
      </w:pPr>
      <w:r w:rsidRPr="00E22EDF">
        <w:rPr>
          <w:rFonts w:eastAsia="Times New Roman" w:cs="Calibri"/>
          <w:b/>
          <w:sz w:val="21"/>
          <w:szCs w:val="21"/>
          <w:lang w:eastAsia="pl-PL"/>
        </w:rPr>
        <w:t>14.5.</w:t>
      </w:r>
      <w:r w:rsidRPr="00E22EDF">
        <w:rPr>
          <w:rFonts w:eastAsia="Times New Roman" w:cs="Calibri"/>
          <w:sz w:val="21"/>
          <w:szCs w:val="21"/>
          <w:lang w:eastAsia="pl-PL"/>
        </w:rPr>
        <w:t xml:space="preserve"> </w:t>
      </w:r>
      <w:r w:rsidR="00BD001E" w:rsidRPr="00E22EDF">
        <w:rPr>
          <w:rFonts w:eastAsia="Times New Roman" w:cs="Calibri"/>
          <w:sz w:val="21"/>
          <w:szCs w:val="21"/>
          <w:lang w:eastAsia="pl-PL"/>
        </w:rPr>
        <w:t xml:space="preserve">O terminie złożenia oferty decyduje </w:t>
      </w:r>
      <w:r w:rsidR="00BC3A63" w:rsidRPr="00E22EDF">
        <w:rPr>
          <w:rFonts w:eastAsia="Times New Roman" w:cs="Calibri"/>
          <w:sz w:val="21"/>
          <w:szCs w:val="21"/>
          <w:lang w:eastAsia="pl-PL"/>
        </w:rPr>
        <w:t xml:space="preserve">data jej przesłania na </w:t>
      </w:r>
      <w:r w:rsidR="00E22EDF" w:rsidRPr="00E22EDF">
        <w:rPr>
          <w:rFonts w:eastAsia="Times New Roman" w:cs="Calibri"/>
          <w:sz w:val="21"/>
          <w:szCs w:val="21"/>
          <w:lang w:eastAsia="pl-PL"/>
        </w:rPr>
        <w:t>Platformę Zakupową</w:t>
      </w:r>
      <w:r w:rsidR="00BD001E" w:rsidRPr="00E22EDF">
        <w:rPr>
          <w:rFonts w:eastAsia="Times New Roman" w:cs="Calibri"/>
          <w:sz w:val="21"/>
          <w:szCs w:val="21"/>
          <w:lang w:eastAsia="pl-PL"/>
        </w:rPr>
        <w:t>.</w:t>
      </w:r>
    </w:p>
    <w:p w14:paraId="4AEABAA3" w14:textId="360238A3" w:rsidR="006A24C9" w:rsidRPr="00E22EDF" w:rsidRDefault="00892F0B" w:rsidP="00892F0B">
      <w:pPr>
        <w:pStyle w:val="Akapitzlist"/>
        <w:autoSpaceDE w:val="0"/>
        <w:autoSpaceDN w:val="0"/>
        <w:spacing w:after="0" w:line="240" w:lineRule="auto"/>
        <w:ind w:left="709"/>
        <w:jc w:val="both"/>
        <w:rPr>
          <w:rFonts w:eastAsia="Times New Roman" w:cs="Calibri"/>
          <w:sz w:val="21"/>
          <w:szCs w:val="21"/>
          <w:lang w:eastAsia="pl-PL"/>
        </w:rPr>
      </w:pPr>
      <w:r w:rsidRPr="00E22EDF">
        <w:rPr>
          <w:rFonts w:eastAsia="Times New Roman" w:cs="Calibri"/>
          <w:b/>
          <w:sz w:val="21"/>
          <w:szCs w:val="21"/>
          <w:lang w:eastAsia="pl-PL"/>
        </w:rPr>
        <w:t>14.6.</w:t>
      </w:r>
      <w:r w:rsidRPr="00E22EDF">
        <w:rPr>
          <w:rFonts w:eastAsia="Times New Roman" w:cs="Calibri"/>
          <w:sz w:val="21"/>
          <w:szCs w:val="21"/>
          <w:lang w:eastAsia="pl-PL"/>
        </w:rPr>
        <w:t xml:space="preserve"> </w:t>
      </w:r>
      <w:r w:rsidR="00BD001E" w:rsidRPr="00E22EDF">
        <w:rPr>
          <w:rFonts w:eastAsia="Times New Roman" w:cs="Calibri"/>
          <w:sz w:val="21"/>
          <w:szCs w:val="21"/>
          <w:lang w:eastAsia="pl-PL"/>
        </w:rPr>
        <w:t>Przed upływem terminu składania ofert, Wykonawca za pośrednictwem Platformy może wprowadzić zmiany do złożonej of</w:t>
      </w:r>
      <w:r w:rsidR="00474E00" w:rsidRPr="00E22EDF">
        <w:rPr>
          <w:rFonts w:eastAsia="Times New Roman" w:cs="Calibri"/>
          <w:sz w:val="21"/>
          <w:szCs w:val="21"/>
          <w:lang w:eastAsia="pl-PL"/>
        </w:rPr>
        <w:t>erty lub wycofać ofertę.</w:t>
      </w:r>
      <w:r w:rsidR="00BD001E" w:rsidRPr="00E22EDF">
        <w:rPr>
          <w:rFonts w:eastAsia="Times New Roman" w:cs="Calibri"/>
          <w:sz w:val="21"/>
          <w:szCs w:val="21"/>
          <w:lang w:eastAsia="pl-PL"/>
        </w:rPr>
        <w:t xml:space="preserve"> Po upływie terminu składania ofert dodanie oferty (załączników) nie będzie możliwe. </w:t>
      </w:r>
    </w:p>
    <w:p w14:paraId="41B06B9A" w14:textId="748326D1" w:rsidR="00E45ACE" w:rsidRPr="00E22EDF" w:rsidRDefault="00892F0B" w:rsidP="00892F0B">
      <w:pPr>
        <w:pStyle w:val="Akapitzlist"/>
        <w:autoSpaceDE w:val="0"/>
        <w:autoSpaceDN w:val="0"/>
        <w:spacing w:after="0" w:line="240" w:lineRule="auto"/>
        <w:ind w:left="709"/>
        <w:jc w:val="both"/>
        <w:rPr>
          <w:rFonts w:eastAsia="Times New Roman" w:cs="Calibri"/>
          <w:sz w:val="21"/>
          <w:szCs w:val="21"/>
          <w:lang w:eastAsia="pl-PL"/>
        </w:rPr>
      </w:pPr>
      <w:r w:rsidRPr="00E22EDF">
        <w:rPr>
          <w:rFonts w:eastAsia="Times New Roman" w:cs="Calibri"/>
          <w:b/>
          <w:sz w:val="21"/>
          <w:szCs w:val="21"/>
          <w:lang w:eastAsia="pl-PL"/>
        </w:rPr>
        <w:t>14.7.</w:t>
      </w:r>
      <w:r w:rsidRPr="00E22EDF">
        <w:rPr>
          <w:rFonts w:eastAsia="Times New Roman" w:cs="Calibri"/>
          <w:sz w:val="21"/>
          <w:szCs w:val="21"/>
          <w:lang w:eastAsia="pl-PL"/>
        </w:rPr>
        <w:t xml:space="preserve"> </w:t>
      </w:r>
      <w:r w:rsidR="00BD001E" w:rsidRPr="00E22EDF">
        <w:rPr>
          <w:rFonts w:eastAsia="Times New Roman" w:cs="Calibri"/>
          <w:sz w:val="21"/>
          <w:szCs w:val="21"/>
          <w:lang w:eastAsia="pl-PL"/>
        </w:rPr>
        <w:t>Wykonawca nie może wycofać oferty i wprowadzić jakic</w:t>
      </w:r>
      <w:r w:rsidR="00E71033" w:rsidRPr="00E22EDF">
        <w:rPr>
          <w:rFonts w:eastAsia="Times New Roman" w:cs="Calibri"/>
          <w:sz w:val="21"/>
          <w:szCs w:val="21"/>
          <w:lang w:eastAsia="pl-PL"/>
        </w:rPr>
        <w:t xml:space="preserve">hkolwiek zmian w treści oferty </w:t>
      </w:r>
      <w:r w:rsidR="00BD001E" w:rsidRPr="00E22EDF">
        <w:rPr>
          <w:rFonts w:eastAsia="Times New Roman" w:cs="Calibri"/>
          <w:sz w:val="21"/>
          <w:szCs w:val="21"/>
          <w:lang w:eastAsia="pl-PL"/>
        </w:rPr>
        <w:t>po upływie terminu składania ofert.</w:t>
      </w:r>
    </w:p>
    <w:p w14:paraId="3EBB8DE7" w14:textId="77777777" w:rsidR="00D76F62" w:rsidRPr="00676F34" w:rsidRDefault="00D76F62" w:rsidP="00D76F62">
      <w:pPr>
        <w:autoSpaceDE w:val="0"/>
        <w:autoSpaceDN w:val="0"/>
        <w:spacing w:after="0" w:line="240" w:lineRule="auto"/>
        <w:ind w:right="284"/>
        <w:jc w:val="both"/>
        <w:rPr>
          <w:rFonts w:eastAsia="Times New Roman" w:cs="Calibri"/>
          <w:sz w:val="14"/>
          <w:szCs w:val="21"/>
          <w:highlight w:val="yellow"/>
          <w:lang w:eastAsia="pl-PL"/>
        </w:rPr>
      </w:pPr>
    </w:p>
    <w:tbl>
      <w:tblPr>
        <w:tblStyle w:val="Tabela-Siatka"/>
        <w:tblW w:w="0" w:type="auto"/>
        <w:tblLook w:val="04A0" w:firstRow="1" w:lastRow="0" w:firstColumn="1" w:lastColumn="0" w:noHBand="0" w:noVBand="1"/>
      </w:tblPr>
      <w:tblGrid>
        <w:gridCol w:w="9061"/>
      </w:tblGrid>
      <w:tr w:rsidR="00D76F62" w:rsidRPr="00E22EDF" w14:paraId="2A01F701" w14:textId="77777777" w:rsidTr="00D76F62">
        <w:trPr>
          <w:trHeight w:val="567"/>
        </w:trPr>
        <w:tc>
          <w:tcPr>
            <w:tcW w:w="9061" w:type="dxa"/>
            <w:shd w:val="clear" w:color="auto" w:fill="DEEAF6" w:themeFill="accent1" w:themeFillTint="33"/>
            <w:vAlign w:val="center"/>
          </w:tcPr>
          <w:p w14:paraId="0E77EE69" w14:textId="4A717077" w:rsidR="00D76F62" w:rsidRPr="00E22EDF" w:rsidRDefault="00D76F62" w:rsidP="00D93572">
            <w:pPr>
              <w:pStyle w:val="Akapitzlist"/>
              <w:numPr>
                <w:ilvl w:val="0"/>
                <w:numId w:val="20"/>
              </w:numPr>
              <w:ind w:right="284"/>
              <w:jc w:val="both"/>
              <w:rPr>
                <w:rFonts w:eastAsia="Times New Roman" w:cs="Calibri"/>
                <w:b/>
                <w:sz w:val="21"/>
                <w:szCs w:val="21"/>
                <w:lang w:eastAsia="pl-PL"/>
              </w:rPr>
            </w:pPr>
            <w:r w:rsidRPr="00E22EDF">
              <w:rPr>
                <w:rFonts w:eastAsia="Times New Roman" w:cs="Calibri"/>
                <w:b/>
                <w:sz w:val="21"/>
                <w:szCs w:val="21"/>
                <w:lang w:eastAsia="pl-PL"/>
              </w:rPr>
              <w:t>TERMIN OTWARCIA OFERT</w:t>
            </w:r>
          </w:p>
        </w:tc>
      </w:tr>
    </w:tbl>
    <w:p w14:paraId="53FF4983" w14:textId="77777777" w:rsidR="00D76F62" w:rsidRPr="00676F34" w:rsidRDefault="00D76F62" w:rsidP="00D76F62">
      <w:pPr>
        <w:autoSpaceDE w:val="0"/>
        <w:autoSpaceDN w:val="0"/>
        <w:spacing w:after="0" w:line="240" w:lineRule="auto"/>
        <w:ind w:right="284"/>
        <w:jc w:val="both"/>
        <w:rPr>
          <w:rFonts w:eastAsia="Times New Roman" w:cs="Calibri"/>
          <w:sz w:val="14"/>
          <w:szCs w:val="21"/>
          <w:highlight w:val="yellow"/>
          <w:lang w:eastAsia="pl-PL"/>
        </w:rPr>
      </w:pPr>
    </w:p>
    <w:p w14:paraId="376F9429" w14:textId="53ACC5EE" w:rsidR="00D76F62" w:rsidRPr="003A4A47" w:rsidRDefault="00084D1C" w:rsidP="00084D1C">
      <w:pPr>
        <w:pStyle w:val="Akapitzlist"/>
        <w:autoSpaceDE w:val="0"/>
        <w:autoSpaceDN w:val="0"/>
        <w:spacing w:after="0" w:line="240" w:lineRule="auto"/>
        <w:ind w:left="709"/>
        <w:jc w:val="both"/>
        <w:rPr>
          <w:rFonts w:eastAsia="Times New Roman" w:cs="Calibri"/>
          <w:sz w:val="21"/>
          <w:szCs w:val="21"/>
          <w:lang w:eastAsia="pl-PL"/>
        </w:rPr>
      </w:pPr>
      <w:r w:rsidRPr="003A4A47">
        <w:rPr>
          <w:rFonts w:eastAsia="Times New Roman" w:cs="Calibri"/>
          <w:b/>
          <w:sz w:val="21"/>
          <w:szCs w:val="21"/>
          <w:lang w:eastAsia="pl-PL"/>
        </w:rPr>
        <w:t>15.1.</w:t>
      </w:r>
      <w:r w:rsidRPr="003A4A47">
        <w:rPr>
          <w:rFonts w:eastAsia="Times New Roman" w:cs="Calibri"/>
          <w:sz w:val="21"/>
          <w:szCs w:val="21"/>
          <w:lang w:eastAsia="pl-PL"/>
        </w:rPr>
        <w:t xml:space="preserve"> </w:t>
      </w:r>
      <w:r w:rsidR="00892881" w:rsidRPr="003A4A47">
        <w:rPr>
          <w:rFonts w:eastAsia="Times New Roman" w:cs="Calibri"/>
          <w:sz w:val="21"/>
          <w:szCs w:val="21"/>
          <w:lang w:eastAsia="pl-PL"/>
        </w:rPr>
        <w:t xml:space="preserve">Otwarcie ofert nastąpi w dniu </w:t>
      </w:r>
      <w:r w:rsidR="003F1E28">
        <w:rPr>
          <w:rFonts w:eastAsia="Times New Roman" w:cs="Calibri"/>
          <w:b/>
          <w:sz w:val="21"/>
          <w:szCs w:val="21"/>
          <w:lang w:eastAsia="pl-PL"/>
        </w:rPr>
        <w:t>26 lipca</w:t>
      </w:r>
      <w:r w:rsidR="004B7884" w:rsidRPr="008C4824">
        <w:rPr>
          <w:rFonts w:eastAsia="Times New Roman" w:cs="Calibri"/>
          <w:b/>
          <w:sz w:val="21"/>
          <w:szCs w:val="21"/>
          <w:lang w:eastAsia="pl-PL"/>
        </w:rPr>
        <w:t xml:space="preserve"> </w:t>
      </w:r>
      <w:r w:rsidR="00AF4E34" w:rsidRPr="008C4824">
        <w:rPr>
          <w:rFonts w:eastAsia="Times New Roman" w:cs="Calibri"/>
          <w:b/>
          <w:sz w:val="21"/>
          <w:szCs w:val="21"/>
          <w:lang w:eastAsia="pl-PL"/>
        </w:rPr>
        <w:t>202</w:t>
      </w:r>
      <w:r w:rsidR="003F1E28">
        <w:rPr>
          <w:rFonts w:eastAsia="Times New Roman" w:cs="Calibri"/>
          <w:b/>
          <w:sz w:val="21"/>
          <w:szCs w:val="21"/>
          <w:lang w:eastAsia="pl-PL"/>
        </w:rPr>
        <w:t>4</w:t>
      </w:r>
      <w:r w:rsidR="00C142B9" w:rsidRPr="008C4824">
        <w:rPr>
          <w:rFonts w:eastAsia="Times New Roman" w:cs="Calibri"/>
          <w:sz w:val="21"/>
          <w:szCs w:val="21"/>
          <w:lang w:eastAsia="pl-PL"/>
        </w:rPr>
        <w:t xml:space="preserve"> </w:t>
      </w:r>
      <w:r w:rsidR="00D76F62" w:rsidRPr="008C4824">
        <w:rPr>
          <w:rFonts w:eastAsia="Times New Roman" w:cs="Calibri"/>
          <w:sz w:val="21"/>
          <w:szCs w:val="21"/>
          <w:lang w:eastAsia="pl-PL"/>
        </w:rPr>
        <w:t xml:space="preserve">r., o godzinie </w:t>
      </w:r>
      <w:r w:rsidR="003F1E28">
        <w:rPr>
          <w:rFonts w:eastAsia="Times New Roman" w:cs="Calibri"/>
          <w:sz w:val="21"/>
          <w:szCs w:val="21"/>
          <w:lang w:eastAsia="pl-PL"/>
        </w:rPr>
        <w:t>9</w:t>
      </w:r>
      <w:r w:rsidR="008C4824" w:rsidRPr="008C4824">
        <w:rPr>
          <w:rFonts w:eastAsia="Times New Roman" w:cs="Calibri"/>
          <w:sz w:val="21"/>
          <w:szCs w:val="21"/>
          <w:lang w:eastAsia="pl-PL"/>
        </w:rPr>
        <w:t>:30</w:t>
      </w:r>
      <w:r w:rsidR="00474E00" w:rsidRPr="003A4A47">
        <w:rPr>
          <w:rFonts w:eastAsia="Times New Roman" w:cs="Calibri"/>
          <w:sz w:val="21"/>
          <w:szCs w:val="21"/>
          <w:lang w:eastAsia="pl-PL"/>
        </w:rPr>
        <w:t xml:space="preserve"> za pośrednictwem </w:t>
      </w:r>
      <w:r w:rsidR="003A4A47" w:rsidRPr="003A4A47">
        <w:rPr>
          <w:rFonts w:eastAsia="Times New Roman" w:cs="Calibri"/>
          <w:sz w:val="21"/>
          <w:szCs w:val="21"/>
          <w:lang w:eastAsia="pl-PL"/>
        </w:rPr>
        <w:t>P</w:t>
      </w:r>
      <w:r w:rsidR="00E22EDF" w:rsidRPr="003A4A47">
        <w:rPr>
          <w:rFonts w:eastAsia="Times New Roman" w:cs="Calibri"/>
          <w:sz w:val="21"/>
          <w:szCs w:val="21"/>
          <w:lang w:eastAsia="pl-PL"/>
        </w:rPr>
        <w:t>latformy</w:t>
      </w:r>
      <w:r w:rsidR="00D93572">
        <w:rPr>
          <w:rFonts w:eastAsia="Times New Roman" w:cs="Calibri"/>
          <w:sz w:val="21"/>
          <w:szCs w:val="21"/>
          <w:lang w:eastAsia="pl-PL"/>
        </w:rPr>
        <w:t>.</w:t>
      </w:r>
    </w:p>
    <w:p w14:paraId="01155F03" w14:textId="40A6D79A" w:rsidR="00D76F62" w:rsidRPr="003A4A47" w:rsidRDefault="00084D1C" w:rsidP="00084D1C">
      <w:pPr>
        <w:pStyle w:val="Akapitzlist"/>
        <w:autoSpaceDE w:val="0"/>
        <w:autoSpaceDN w:val="0"/>
        <w:spacing w:after="0" w:line="240" w:lineRule="auto"/>
        <w:ind w:left="709"/>
        <w:jc w:val="both"/>
        <w:rPr>
          <w:rFonts w:eastAsia="Times New Roman" w:cs="Calibri"/>
          <w:sz w:val="21"/>
          <w:szCs w:val="21"/>
          <w:lang w:eastAsia="pl-PL"/>
        </w:rPr>
      </w:pPr>
      <w:r w:rsidRPr="003A4A47">
        <w:rPr>
          <w:rFonts w:eastAsia="Times New Roman" w:cs="Calibri"/>
          <w:b/>
          <w:sz w:val="21"/>
          <w:szCs w:val="21"/>
          <w:lang w:eastAsia="pl-PL"/>
        </w:rPr>
        <w:lastRenderedPageBreak/>
        <w:t>15.2.</w:t>
      </w:r>
      <w:r w:rsidRPr="003A4A47">
        <w:rPr>
          <w:rFonts w:eastAsia="Times New Roman" w:cs="Calibri"/>
          <w:sz w:val="21"/>
          <w:szCs w:val="21"/>
          <w:lang w:eastAsia="pl-PL"/>
        </w:rPr>
        <w:t xml:space="preserve"> </w:t>
      </w:r>
      <w:r w:rsidR="00753F03" w:rsidRPr="003A4A47">
        <w:rPr>
          <w:rFonts w:eastAsia="Times New Roman" w:cs="Calibri"/>
          <w:sz w:val="21"/>
          <w:szCs w:val="21"/>
          <w:lang w:eastAsia="pl-PL"/>
        </w:rPr>
        <w:t>Zamawiający, najpóźniej p</w:t>
      </w:r>
      <w:r w:rsidR="004B7884" w:rsidRPr="003A4A47">
        <w:rPr>
          <w:rFonts w:eastAsia="Times New Roman" w:cs="Calibri"/>
          <w:sz w:val="21"/>
          <w:szCs w:val="21"/>
          <w:lang w:eastAsia="pl-PL"/>
        </w:rPr>
        <w:t>rzed otwarciem ofert, udostępni</w:t>
      </w:r>
      <w:r w:rsidR="00753F03" w:rsidRPr="003A4A47">
        <w:rPr>
          <w:rFonts w:eastAsia="Times New Roman" w:cs="Calibri"/>
          <w:sz w:val="21"/>
          <w:szCs w:val="21"/>
          <w:lang w:eastAsia="pl-PL"/>
        </w:rPr>
        <w:t xml:space="preserve"> na stronie internetowej prowadzonego postępowania informacj</w:t>
      </w:r>
      <w:r w:rsidR="00225BA0" w:rsidRPr="003A4A47">
        <w:rPr>
          <w:rFonts w:eastAsia="Times New Roman" w:cs="Calibri"/>
          <w:sz w:val="21"/>
          <w:szCs w:val="21"/>
          <w:lang w:eastAsia="pl-PL"/>
        </w:rPr>
        <w:t>ę</w:t>
      </w:r>
      <w:r w:rsidR="00753F03" w:rsidRPr="003A4A47">
        <w:rPr>
          <w:rFonts w:eastAsia="Times New Roman" w:cs="Calibri"/>
          <w:sz w:val="21"/>
          <w:szCs w:val="21"/>
          <w:lang w:eastAsia="pl-PL"/>
        </w:rPr>
        <w:t xml:space="preserve"> o kwocie, jaką zamierza przeznaczyć na sfinansowanie zamówienia.</w:t>
      </w:r>
    </w:p>
    <w:p w14:paraId="177C4F0D" w14:textId="5BAA18AB" w:rsidR="00753F03" w:rsidRPr="003A4A47" w:rsidRDefault="00084D1C" w:rsidP="00084D1C">
      <w:pPr>
        <w:pStyle w:val="Akapitzlist"/>
        <w:autoSpaceDE w:val="0"/>
        <w:autoSpaceDN w:val="0"/>
        <w:spacing w:after="0" w:line="240" w:lineRule="auto"/>
        <w:ind w:left="709"/>
        <w:jc w:val="both"/>
        <w:rPr>
          <w:rFonts w:eastAsia="Times New Roman" w:cs="Calibri"/>
          <w:sz w:val="21"/>
          <w:szCs w:val="21"/>
          <w:lang w:eastAsia="pl-PL"/>
        </w:rPr>
      </w:pPr>
      <w:r w:rsidRPr="003A4A47">
        <w:rPr>
          <w:rFonts w:eastAsia="Times New Roman" w:cs="Calibri"/>
          <w:b/>
          <w:sz w:val="21"/>
          <w:szCs w:val="21"/>
          <w:lang w:eastAsia="pl-PL"/>
        </w:rPr>
        <w:t>15.3.</w:t>
      </w:r>
      <w:r w:rsidRPr="003A4A47">
        <w:rPr>
          <w:rFonts w:eastAsia="Times New Roman" w:cs="Calibri"/>
          <w:sz w:val="21"/>
          <w:szCs w:val="21"/>
          <w:lang w:eastAsia="pl-PL"/>
        </w:rPr>
        <w:t xml:space="preserve"> </w:t>
      </w:r>
      <w:r w:rsidR="00753F03" w:rsidRPr="003A4A47">
        <w:rPr>
          <w:rFonts w:eastAsia="Times New Roman" w:cs="Calibri"/>
          <w:sz w:val="21"/>
          <w:szCs w:val="21"/>
          <w:lang w:eastAsia="pl-PL"/>
        </w:rPr>
        <w:t>Zamawiający, niezwłoczn</w:t>
      </w:r>
      <w:r w:rsidR="00F1500D" w:rsidRPr="003A4A47">
        <w:rPr>
          <w:rFonts w:eastAsia="Times New Roman" w:cs="Calibri"/>
          <w:sz w:val="21"/>
          <w:szCs w:val="21"/>
          <w:lang w:eastAsia="pl-PL"/>
        </w:rPr>
        <w:t>ie po otwarciu ofert, udostępni</w:t>
      </w:r>
      <w:r w:rsidR="00753F03" w:rsidRPr="003A4A47">
        <w:rPr>
          <w:rFonts w:eastAsia="Times New Roman" w:cs="Calibri"/>
          <w:sz w:val="21"/>
          <w:szCs w:val="21"/>
          <w:lang w:eastAsia="pl-PL"/>
        </w:rPr>
        <w:t xml:space="preserve"> na stronie internetowej prowadzonego post</w:t>
      </w:r>
      <w:r w:rsidR="00225BA0" w:rsidRPr="003A4A47">
        <w:rPr>
          <w:rFonts w:eastAsia="Times New Roman" w:cs="Calibri"/>
          <w:sz w:val="21"/>
          <w:szCs w:val="21"/>
          <w:lang w:eastAsia="pl-PL"/>
        </w:rPr>
        <w:t>ę</w:t>
      </w:r>
      <w:r w:rsidR="00753F03" w:rsidRPr="003A4A47">
        <w:rPr>
          <w:rFonts w:eastAsia="Times New Roman" w:cs="Calibri"/>
          <w:sz w:val="21"/>
          <w:szCs w:val="21"/>
          <w:lang w:eastAsia="pl-PL"/>
        </w:rPr>
        <w:t>powania informacje o:</w:t>
      </w:r>
    </w:p>
    <w:p w14:paraId="1F29E44E" w14:textId="77777777" w:rsidR="00D76F62" w:rsidRPr="003A4A47" w:rsidRDefault="00753F03" w:rsidP="00CA6BD1">
      <w:pPr>
        <w:pStyle w:val="Akapitzlist"/>
        <w:widowControl w:val="0"/>
        <w:numPr>
          <w:ilvl w:val="0"/>
          <w:numId w:val="2"/>
        </w:numPr>
        <w:tabs>
          <w:tab w:val="left" w:pos="-142"/>
          <w:tab w:val="left" w:pos="142"/>
          <w:tab w:val="left" w:pos="851"/>
        </w:tabs>
        <w:spacing w:after="0" w:line="240" w:lineRule="auto"/>
        <w:ind w:left="1134" w:right="284" w:hanging="425"/>
        <w:jc w:val="both"/>
        <w:rPr>
          <w:rFonts w:eastAsia="Trebuchet MS" w:cs="Trebuchet MS"/>
          <w:color w:val="000000" w:themeColor="text1"/>
          <w:sz w:val="21"/>
          <w:szCs w:val="21"/>
          <w:lang w:eastAsia="pl-PL" w:bidi="pl-PL"/>
        </w:rPr>
      </w:pPr>
      <w:r w:rsidRPr="003A4A47">
        <w:rPr>
          <w:rFonts w:eastAsia="Trebuchet MS" w:cs="Trebuchet MS"/>
          <w:color w:val="000000" w:themeColor="text1"/>
          <w:sz w:val="21"/>
          <w:szCs w:val="21"/>
          <w:lang w:eastAsia="pl-PL" w:bidi="pl-PL"/>
        </w:rPr>
        <w:t>nazwach albo imionach i nazwiskach oraz siedzibach lub miejscach prowadzonej</w:t>
      </w:r>
      <w:r w:rsidR="00D76F62" w:rsidRPr="003A4A47">
        <w:rPr>
          <w:rFonts w:eastAsia="Trebuchet MS" w:cs="Trebuchet MS"/>
          <w:color w:val="000000" w:themeColor="text1"/>
          <w:sz w:val="21"/>
          <w:szCs w:val="21"/>
          <w:lang w:eastAsia="pl-PL" w:bidi="pl-PL"/>
        </w:rPr>
        <w:t xml:space="preserve"> działalności gospodarczej albo </w:t>
      </w:r>
      <w:r w:rsidRPr="003A4A47">
        <w:rPr>
          <w:rFonts w:eastAsia="Trebuchet MS" w:cs="Trebuchet MS"/>
          <w:color w:val="000000" w:themeColor="text1"/>
          <w:sz w:val="21"/>
          <w:szCs w:val="21"/>
          <w:lang w:eastAsia="pl-PL" w:bidi="pl-PL"/>
        </w:rPr>
        <w:t>miejscach zamieszkania Wykonawców, których oferty zostały otwarte;</w:t>
      </w:r>
    </w:p>
    <w:p w14:paraId="25F4D307" w14:textId="25284C6B" w:rsidR="00753F03" w:rsidRPr="003A4A47" w:rsidRDefault="00753F03" w:rsidP="00CA6BD1">
      <w:pPr>
        <w:pStyle w:val="Akapitzlist"/>
        <w:widowControl w:val="0"/>
        <w:numPr>
          <w:ilvl w:val="0"/>
          <w:numId w:val="2"/>
        </w:numPr>
        <w:tabs>
          <w:tab w:val="left" w:pos="-142"/>
          <w:tab w:val="left" w:pos="142"/>
          <w:tab w:val="left" w:pos="851"/>
        </w:tabs>
        <w:spacing w:after="0" w:line="240" w:lineRule="auto"/>
        <w:ind w:left="1134" w:right="284" w:hanging="425"/>
        <w:jc w:val="both"/>
        <w:rPr>
          <w:rFonts w:eastAsia="Trebuchet MS" w:cs="Trebuchet MS"/>
          <w:color w:val="000000" w:themeColor="text1"/>
          <w:sz w:val="21"/>
          <w:szCs w:val="21"/>
          <w:lang w:eastAsia="pl-PL" w:bidi="pl-PL"/>
        </w:rPr>
      </w:pPr>
      <w:r w:rsidRPr="003A4A47">
        <w:rPr>
          <w:rFonts w:eastAsia="Trebuchet MS" w:cs="Trebuchet MS"/>
          <w:color w:val="000000" w:themeColor="text1"/>
          <w:sz w:val="21"/>
          <w:szCs w:val="21"/>
          <w:lang w:eastAsia="pl-PL" w:bidi="pl-PL"/>
        </w:rPr>
        <w:t>cenach lub kosztach zawartych w ofertach.</w:t>
      </w:r>
    </w:p>
    <w:p w14:paraId="073D58DD" w14:textId="27813D47" w:rsidR="00D76F62" w:rsidRPr="003A4A47" w:rsidRDefault="00084D1C" w:rsidP="00084D1C">
      <w:pPr>
        <w:pStyle w:val="Akapitzlist"/>
        <w:autoSpaceDE w:val="0"/>
        <w:autoSpaceDN w:val="0"/>
        <w:spacing w:after="0" w:line="240" w:lineRule="auto"/>
        <w:ind w:left="709"/>
        <w:jc w:val="both"/>
        <w:rPr>
          <w:rFonts w:eastAsia="Times New Roman" w:cs="Calibri"/>
          <w:sz w:val="21"/>
          <w:szCs w:val="21"/>
          <w:lang w:eastAsia="pl-PL"/>
        </w:rPr>
      </w:pPr>
      <w:r w:rsidRPr="003A4A47">
        <w:rPr>
          <w:rFonts w:eastAsia="Times New Roman" w:cs="Calibri"/>
          <w:b/>
          <w:sz w:val="21"/>
          <w:szCs w:val="21"/>
          <w:lang w:eastAsia="pl-PL"/>
        </w:rPr>
        <w:t>15.4.</w:t>
      </w:r>
      <w:r w:rsidRPr="003A4A47">
        <w:rPr>
          <w:rFonts w:eastAsia="Times New Roman" w:cs="Calibri"/>
          <w:sz w:val="21"/>
          <w:szCs w:val="21"/>
          <w:lang w:eastAsia="pl-PL"/>
        </w:rPr>
        <w:t xml:space="preserve"> </w:t>
      </w:r>
      <w:r w:rsidR="00753F03" w:rsidRPr="003A4A47">
        <w:rPr>
          <w:rFonts w:eastAsia="Times New Roman" w:cs="Calibri"/>
          <w:sz w:val="21"/>
          <w:szCs w:val="21"/>
          <w:lang w:eastAsia="pl-PL"/>
        </w:rPr>
        <w:t>W przypadku wystąpienia awarii systemu teleinformatycznego, która spowoduje brak możliwości otwarcia ofert w terminie określonym przez Zamawiającego, otwarcie ofert nastąpi niezwłocznie po usunięciu awarii.</w:t>
      </w:r>
    </w:p>
    <w:p w14:paraId="7780CEF6" w14:textId="24188883" w:rsidR="00753F03" w:rsidRPr="003A4A47" w:rsidRDefault="00084D1C" w:rsidP="00084D1C">
      <w:pPr>
        <w:pStyle w:val="Akapitzlist"/>
        <w:autoSpaceDE w:val="0"/>
        <w:autoSpaceDN w:val="0"/>
        <w:spacing w:after="0" w:line="240" w:lineRule="auto"/>
        <w:ind w:left="709"/>
        <w:jc w:val="both"/>
        <w:rPr>
          <w:rFonts w:eastAsia="Times New Roman" w:cs="Calibri"/>
          <w:sz w:val="21"/>
          <w:szCs w:val="21"/>
          <w:lang w:eastAsia="pl-PL"/>
        </w:rPr>
      </w:pPr>
      <w:r w:rsidRPr="003A4A47">
        <w:rPr>
          <w:rFonts w:eastAsia="Times New Roman" w:cs="Calibri"/>
          <w:b/>
          <w:sz w:val="21"/>
          <w:szCs w:val="21"/>
          <w:lang w:eastAsia="pl-PL"/>
        </w:rPr>
        <w:t>15.5.</w:t>
      </w:r>
      <w:r w:rsidRPr="003A4A47">
        <w:rPr>
          <w:rFonts w:eastAsia="Times New Roman" w:cs="Calibri"/>
          <w:sz w:val="21"/>
          <w:szCs w:val="21"/>
          <w:lang w:eastAsia="pl-PL"/>
        </w:rPr>
        <w:t xml:space="preserve"> </w:t>
      </w:r>
      <w:r w:rsidR="00753F03" w:rsidRPr="003A4A47">
        <w:rPr>
          <w:rFonts w:eastAsia="Times New Roman" w:cs="Calibri"/>
          <w:sz w:val="21"/>
          <w:szCs w:val="21"/>
          <w:lang w:eastAsia="pl-PL"/>
        </w:rPr>
        <w:t>Zamawiający poinformuje o zmianie terminu otwarcia ofert na stronie</w:t>
      </w:r>
      <w:r w:rsidR="00F1500D" w:rsidRPr="003A4A47">
        <w:rPr>
          <w:rFonts w:eastAsia="Times New Roman" w:cs="Calibri"/>
          <w:sz w:val="21"/>
          <w:szCs w:val="21"/>
          <w:lang w:eastAsia="pl-PL"/>
        </w:rPr>
        <w:t xml:space="preserve"> internetowej prowadzonego postę</w:t>
      </w:r>
      <w:r w:rsidR="00753F03" w:rsidRPr="003A4A47">
        <w:rPr>
          <w:rFonts w:eastAsia="Times New Roman" w:cs="Calibri"/>
          <w:sz w:val="21"/>
          <w:szCs w:val="21"/>
          <w:lang w:eastAsia="pl-PL"/>
        </w:rPr>
        <w:t>powania.</w:t>
      </w:r>
    </w:p>
    <w:p w14:paraId="6839580C" w14:textId="77777777" w:rsidR="00D76F62" w:rsidRPr="00676F34" w:rsidRDefault="00D76F62" w:rsidP="00D76F62">
      <w:pPr>
        <w:pStyle w:val="Akapitzlist"/>
        <w:widowControl w:val="0"/>
        <w:tabs>
          <w:tab w:val="left" w:pos="-142"/>
        </w:tabs>
        <w:spacing w:after="0" w:line="240" w:lineRule="auto"/>
        <w:ind w:left="709" w:right="284"/>
        <w:jc w:val="both"/>
        <w:rPr>
          <w:rFonts w:eastAsia="Trebuchet MS" w:cs="Trebuchet MS"/>
          <w:color w:val="000000" w:themeColor="text1"/>
          <w:sz w:val="14"/>
          <w:szCs w:val="21"/>
          <w:highlight w:val="yellow"/>
          <w:lang w:eastAsia="pl-PL" w:bidi="pl-PL"/>
        </w:rPr>
      </w:pPr>
    </w:p>
    <w:tbl>
      <w:tblPr>
        <w:tblStyle w:val="Tabela-Siatka"/>
        <w:tblW w:w="0" w:type="auto"/>
        <w:tblLook w:val="04A0" w:firstRow="1" w:lastRow="0" w:firstColumn="1" w:lastColumn="0" w:noHBand="0" w:noVBand="1"/>
      </w:tblPr>
      <w:tblGrid>
        <w:gridCol w:w="9061"/>
      </w:tblGrid>
      <w:tr w:rsidR="009726FC" w:rsidRPr="003A4A47" w14:paraId="4DB698F2" w14:textId="77777777" w:rsidTr="009726FC">
        <w:trPr>
          <w:trHeight w:val="567"/>
        </w:trPr>
        <w:tc>
          <w:tcPr>
            <w:tcW w:w="9061" w:type="dxa"/>
            <w:shd w:val="clear" w:color="auto" w:fill="DEEAF6" w:themeFill="accent1" w:themeFillTint="33"/>
            <w:vAlign w:val="center"/>
          </w:tcPr>
          <w:p w14:paraId="3704C998" w14:textId="36498466" w:rsidR="009726FC" w:rsidRPr="00D93572" w:rsidRDefault="009726FC" w:rsidP="00D93572">
            <w:pPr>
              <w:pStyle w:val="Akapitzlist"/>
              <w:numPr>
                <w:ilvl w:val="0"/>
                <w:numId w:val="20"/>
              </w:numPr>
              <w:ind w:right="284"/>
              <w:jc w:val="both"/>
              <w:rPr>
                <w:rFonts w:eastAsia="Times New Roman" w:cs="Calibri"/>
                <w:b/>
                <w:sz w:val="21"/>
                <w:szCs w:val="21"/>
                <w:lang w:eastAsia="pl-PL"/>
              </w:rPr>
            </w:pPr>
            <w:r w:rsidRPr="00D93572">
              <w:rPr>
                <w:rFonts w:eastAsia="Times New Roman" w:cs="Calibri"/>
                <w:b/>
                <w:sz w:val="21"/>
                <w:szCs w:val="21"/>
                <w:lang w:eastAsia="pl-PL"/>
              </w:rPr>
              <w:t>SPOSÓB OBLICZENIA CENY</w:t>
            </w:r>
          </w:p>
        </w:tc>
      </w:tr>
    </w:tbl>
    <w:p w14:paraId="7AF3A131" w14:textId="77777777" w:rsidR="00D76F62" w:rsidRPr="00676F34" w:rsidRDefault="00D76F62" w:rsidP="00D76F62">
      <w:pPr>
        <w:widowControl w:val="0"/>
        <w:tabs>
          <w:tab w:val="left" w:pos="-142"/>
        </w:tabs>
        <w:spacing w:after="0" w:line="240" w:lineRule="auto"/>
        <w:ind w:right="284"/>
        <w:jc w:val="both"/>
        <w:rPr>
          <w:rFonts w:eastAsia="Trebuchet MS" w:cs="Trebuchet MS"/>
          <w:color w:val="000000" w:themeColor="text1"/>
          <w:sz w:val="14"/>
          <w:szCs w:val="21"/>
          <w:highlight w:val="yellow"/>
          <w:lang w:eastAsia="pl-PL" w:bidi="pl-PL"/>
        </w:rPr>
      </w:pPr>
    </w:p>
    <w:p w14:paraId="44095F5E" w14:textId="7D6D25BF" w:rsidR="00935A7C" w:rsidRPr="003A4A47" w:rsidRDefault="00C33894" w:rsidP="00C33894">
      <w:pPr>
        <w:pStyle w:val="Akapitzlist"/>
        <w:autoSpaceDE w:val="0"/>
        <w:autoSpaceDN w:val="0"/>
        <w:spacing w:after="0" w:line="240" w:lineRule="auto"/>
        <w:ind w:left="709"/>
        <w:jc w:val="both"/>
        <w:rPr>
          <w:rFonts w:eastAsia="Times New Roman" w:cs="Calibri"/>
          <w:sz w:val="21"/>
          <w:szCs w:val="21"/>
          <w:lang w:eastAsia="pl-PL"/>
        </w:rPr>
      </w:pPr>
      <w:r w:rsidRPr="003A4A47">
        <w:rPr>
          <w:rFonts w:cs="Verdana"/>
          <w:b/>
          <w:color w:val="000000"/>
          <w:sz w:val="21"/>
          <w:szCs w:val="21"/>
        </w:rPr>
        <w:t>16.1.</w:t>
      </w:r>
      <w:r w:rsidRPr="003A4A47">
        <w:rPr>
          <w:rFonts w:cs="Verdana"/>
          <w:color w:val="000000"/>
          <w:sz w:val="21"/>
          <w:szCs w:val="21"/>
        </w:rPr>
        <w:t xml:space="preserve"> </w:t>
      </w:r>
      <w:r w:rsidR="0010368F" w:rsidRPr="003A4A47">
        <w:rPr>
          <w:rFonts w:cs="Verdana"/>
          <w:color w:val="000000"/>
          <w:sz w:val="21"/>
          <w:szCs w:val="21"/>
        </w:rPr>
        <w:t>Cena oferty stanowić będzie wynagrodzenie ryczałtowe Wykonawcy i zostanie wyliczona przez Wykonawcę na podstawie</w:t>
      </w:r>
      <w:r w:rsidR="000C03B6">
        <w:rPr>
          <w:rFonts w:cs="Verdana"/>
          <w:color w:val="000000"/>
          <w:sz w:val="21"/>
          <w:szCs w:val="21"/>
        </w:rPr>
        <w:t xml:space="preserve"> dokumentacji przetargowej</w:t>
      </w:r>
      <w:r w:rsidR="0010368F" w:rsidRPr="003A4A47">
        <w:rPr>
          <w:rFonts w:cs="Verdana"/>
          <w:color w:val="000000"/>
          <w:sz w:val="21"/>
          <w:szCs w:val="21"/>
        </w:rPr>
        <w:t xml:space="preserve">, z uwzględnieniem pełnego zakresu przedmiotu zamówienia i wymagań Zamawiającego, określonych w SWZ wraz </w:t>
      </w:r>
      <w:r w:rsidR="0010368F" w:rsidRPr="003A4A47">
        <w:rPr>
          <w:rFonts w:cs="Verdana"/>
          <w:color w:val="000000"/>
          <w:sz w:val="21"/>
          <w:szCs w:val="21"/>
        </w:rPr>
        <w:br/>
        <w:t xml:space="preserve">z załącznikami. Wykonawca zobowiązany jest uwzględnić wszelkie koszty </w:t>
      </w:r>
      <w:r w:rsidR="00935A7C" w:rsidRPr="003A4A47">
        <w:rPr>
          <w:rFonts w:cs="Verdana"/>
          <w:color w:val="000000"/>
          <w:sz w:val="21"/>
          <w:szCs w:val="21"/>
        </w:rPr>
        <w:t xml:space="preserve">ponoszone w związku </w:t>
      </w:r>
      <w:r w:rsidR="0010368F" w:rsidRPr="003A4A47">
        <w:rPr>
          <w:rFonts w:cs="Verdana"/>
          <w:color w:val="000000"/>
          <w:sz w:val="21"/>
          <w:szCs w:val="21"/>
        </w:rPr>
        <w:br/>
      </w:r>
      <w:r w:rsidR="00935A7C" w:rsidRPr="003A4A47">
        <w:rPr>
          <w:rFonts w:cs="Verdana"/>
          <w:color w:val="000000"/>
          <w:sz w:val="21"/>
          <w:szCs w:val="21"/>
        </w:rPr>
        <w:t>z wykonaniem przedmiotu zamówienia w szczególności koszty dok</w:t>
      </w:r>
      <w:r w:rsidR="0010368F" w:rsidRPr="003A4A47">
        <w:rPr>
          <w:rFonts w:cs="Verdana"/>
          <w:color w:val="000000"/>
          <w:sz w:val="21"/>
          <w:szCs w:val="21"/>
        </w:rPr>
        <w:t>umentów</w:t>
      </w:r>
      <w:r w:rsidR="00935A7C" w:rsidRPr="003A4A47">
        <w:rPr>
          <w:rFonts w:cs="Verdana"/>
          <w:color w:val="000000"/>
          <w:sz w:val="21"/>
          <w:szCs w:val="21"/>
        </w:rPr>
        <w:t>, robót, dostaw i usług oraz usunięcia wad i zapewnienia gwarancji jakości a w tym koszty bezpośrednie (robocizny, materiałów, sprzętu i transportu), koszty pośrednie, podatki zgodnie z obowiązującym prawem, inne podobnego rodzaju obciążenia</w:t>
      </w:r>
      <w:r w:rsidR="00B82795" w:rsidRPr="003A4A47">
        <w:rPr>
          <w:rFonts w:cs="Verdana"/>
          <w:color w:val="000000"/>
          <w:sz w:val="21"/>
          <w:szCs w:val="21"/>
        </w:rPr>
        <w:t>, koszty organizacji robót</w:t>
      </w:r>
      <w:r w:rsidR="00935A7C" w:rsidRPr="003A4A47">
        <w:rPr>
          <w:rFonts w:cs="Verdana"/>
          <w:color w:val="000000"/>
          <w:sz w:val="21"/>
          <w:szCs w:val="21"/>
        </w:rPr>
        <w:t>, oraz wszelkie ryzyka i zysk Wykonawcy.</w:t>
      </w:r>
      <w:r w:rsidR="0010368F" w:rsidRPr="003A4A47">
        <w:rPr>
          <w:rFonts w:cs="Verdana"/>
          <w:color w:val="000000"/>
          <w:sz w:val="21"/>
          <w:szCs w:val="21"/>
        </w:rPr>
        <w:t xml:space="preserve"> </w:t>
      </w:r>
      <w:r w:rsidR="0010368F" w:rsidRPr="003A4A47">
        <w:rPr>
          <w:rFonts w:eastAsia="Times New Roman" w:cs="Calibri"/>
          <w:sz w:val="21"/>
          <w:szCs w:val="21"/>
          <w:lang w:eastAsia="pl-PL"/>
        </w:rPr>
        <w:t>Odpowiedzialność za przyjęcie prawidłowej stawki podatku VAT ponosi Wykonawca.</w:t>
      </w:r>
    </w:p>
    <w:p w14:paraId="7B17E180" w14:textId="5651A7D7" w:rsidR="00A83405" w:rsidRPr="003A4A47" w:rsidRDefault="00C33894" w:rsidP="00C33894">
      <w:pPr>
        <w:pStyle w:val="Akapitzlist"/>
        <w:autoSpaceDE w:val="0"/>
        <w:autoSpaceDN w:val="0"/>
        <w:spacing w:after="0" w:line="240" w:lineRule="auto"/>
        <w:ind w:left="709"/>
        <w:jc w:val="both"/>
        <w:rPr>
          <w:rFonts w:eastAsia="Times New Roman" w:cs="Calibri"/>
          <w:sz w:val="21"/>
          <w:szCs w:val="21"/>
          <w:lang w:eastAsia="pl-PL"/>
        </w:rPr>
      </w:pPr>
      <w:r w:rsidRPr="003A4A47">
        <w:rPr>
          <w:rFonts w:eastAsia="Times New Roman" w:cs="Calibri"/>
          <w:b/>
          <w:sz w:val="21"/>
          <w:szCs w:val="21"/>
          <w:lang w:eastAsia="pl-PL"/>
        </w:rPr>
        <w:t>16.2.</w:t>
      </w:r>
      <w:r w:rsidRPr="003A4A47">
        <w:rPr>
          <w:rFonts w:eastAsia="Times New Roman" w:cs="Calibri"/>
          <w:sz w:val="21"/>
          <w:szCs w:val="21"/>
          <w:lang w:eastAsia="pl-PL"/>
        </w:rPr>
        <w:t xml:space="preserve"> </w:t>
      </w:r>
      <w:r w:rsidR="00182198" w:rsidRPr="003A4A47">
        <w:rPr>
          <w:rFonts w:eastAsia="Times New Roman" w:cs="Calibri"/>
          <w:sz w:val="21"/>
          <w:szCs w:val="21"/>
          <w:lang w:eastAsia="pl-PL"/>
        </w:rPr>
        <w:t>Wykonawca określi cen</w:t>
      </w:r>
      <w:r w:rsidR="00926357" w:rsidRPr="003A4A47">
        <w:rPr>
          <w:rFonts w:eastAsia="Times New Roman" w:cs="Calibri"/>
          <w:sz w:val="21"/>
          <w:szCs w:val="21"/>
          <w:lang w:eastAsia="pl-PL"/>
        </w:rPr>
        <w:t>ę</w:t>
      </w:r>
      <w:r w:rsidR="00182198" w:rsidRPr="003A4A47">
        <w:rPr>
          <w:rFonts w:eastAsia="Times New Roman" w:cs="Calibri"/>
          <w:sz w:val="21"/>
          <w:szCs w:val="21"/>
          <w:lang w:eastAsia="pl-PL"/>
        </w:rPr>
        <w:t xml:space="preserve"> </w:t>
      </w:r>
      <w:r w:rsidR="004C5563" w:rsidRPr="003A4A47">
        <w:rPr>
          <w:rFonts w:eastAsia="Times New Roman" w:cs="Calibri"/>
          <w:sz w:val="21"/>
          <w:szCs w:val="21"/>
          <w:lang w:eastAsia="pl-PL"/>
        </w:rPr>
        <w:t xml:space="preserve">netto, </w:t>
      </w:r>
      <w:r w:rsidR="00421D41" w:rsidRPr="003A4A47">
        <w:rPr>
          <w:rFonts w:eastAsia="Times New Roman" w:cs="Calibri"/>
          <w:sz w:val="21"/>
          <w:szCs w:val="21"/>
          <w:lang w:eastAsia="pl-PL"/>
        </w:rPr>
        <w:t xml:space="preserve">wartość </w:t>
      </w:r>
      <w:r w:rsidR="004C5563" w:rsidRPr="003A4A47">
        <w:rPr>
          <w:rFonts w:eastAsia="Times New Roman" w:cs="Calibri"/>
          <w:sz w:val="21"/>
          <w:szCs w:val="21"/>
          <w:lang w:eastAsia="pl-PL"/>
        </w:rPr>
        <w:t xml:space="preserve">podatku VAT oraz </w:t>
      </w:r>
      <w:r w:rsidR="00421D41" w:rsidRPr="003A4A47">
        <w:rPr>
          <w:rFonts w:eastAsia="Times New Roman" w:cs="Calibri"/>
          <w:sz w:val="21"/>
          <w:szCs w:val="21"/>
          <w:lang w:eastAsia="pl-PL"/>
        </w:rPr>
        <w:t>wartość</w:t>
      </w:r>
      <w:r w:rsidR="004C5563" w:rsidRPr="003A4A47">
        <w:rPr>
          <w:rFonts w:eastAsia="Times New Roman" w:cs="Calibri"/>
          <w:sz w:val="21"/>
          <w:szCs w:val="21"/>
          <w:lang w:eastAsia="pl-PL"/>
        </w:rPr>
        <w:t xml:space="preserve"> </w:t>
      </w:r>
      <w:r w:rsidR="00182198" w:rsidRPr="003A4A47">
        <w:rPr>
          <w:rFonts w:eastAsia="Times New Roman" w:cs="Calibri"/>
          <w:sz w:val="21"/>
          <w:szCs w:val="21"/>
          <w:lang w:eastAsia="pl-PL"/>
        </w:rPr>
        <w:t>brutto za realizację przedmiotu zamó</w:t>
      </w:r>
      <w:r w:rsidR="00A83405" w:rsidRPr="003A4A47">
        <w:rPr>
          <w:rFonts w:eastAsia="Times New Roman" w:cs="Calibri"/>
          <w:sz w:val="21"/>
          <w:szCs w:val="21"/>
          <w:lang w:eastAsia="pl-PL"/>
        </w:rPr>
        <w:t>wienia opisanego w załącznik</w:t>
      </w:r>
      <w:r w:rsidR="00B651C8">
        <w:rPr>
          <w:rFonts w:eastAsia="Times New Roman" w:cs="Calibri"/>
          <w:sz w:val="21"/>
          <w:szCs w:val="21"/>
          <w:lang w:eastAsia="pl-PL"/>
        </w:rPr>
        <w:t>ach</w:t>
      </w:r>
      <w:r w:rsidR="00182198" w:rsidRPr="003A4A47">
        <w:rPr>
          <w:rFonts w:eastAsia="Times New Roman" w:cs="Calibri"/>
          <w:sz w:val="21"/>
          <w:szCs w:val="21"/>
          <w:lang w:eastAsia="pl-PL"/>
        </w:rPr>
        <w:t xml:space="preserve"> do SWZ, według wzoru stanowiącego </w:t>
      </w:r>
      <w:r w:rsidR="00DA2D4A" w:rsidRPr="003A4A47">
        <w:rPr>
          <w:rFonts w:eastAsia="Times New Roman" w:cs="Calibri"/>
          <w:b/>
          <w:sz w:val="21"/>
          <w:szCs w:val="21"/>
          <w:lang w:eastAsia="pl-PL"/>
        </w:rPr>
        <w:t xml:space="preserve">załącznik nr </w:t>
      </w:r>
      <w:r w:rsidR="006E5CE7">
        <w:rPr>
          <w:rFonts w:eastAsia="Times New Roman" w:cs="Calibri"/>
          <w:b/>
          <w:sz w:val="21"/>
          <w:szCs w:val="21"/>
          <w:lang w:eastAsia="pl-PL"/>
        </w:rPr>
        <w:t>2</w:t>
      </w:r>
      <w:r w:rsidR="00182198" w:rsidRPr="003A4A47">
        <w:rPr>
          <w:rFonts w:eastAsia="Times New Roman" w:cs="Calibri"/>
          <w:sz w:val="21"/>
          <w:szCs w:val="21"/>
          <w:lang w:eastAsia="pl-PL"/>
        </w:rPr>
        <w:t xml:space="preserve"> </w:t>
      </w:r>
      <w:r w:rsidR="00A83405" w:rsidRPr="003A4A47">
        <w:rPr>
          <w:rFonts w:eastAsia="Times New Roman" w:cs="Calibri"/>
          <w:b/>
          <w:sz w:val="21"/>
          <w:szCs w:val="21"/>
          <w:lang w:eastAsia="pl-PL"/>
        </w:rPr>
        <w:t>do SWZ F</w:t>
      </w:r>
      <w:r w:rsidR="00182198" w:rsidRPr="003A4A47">
        <w:rPr>
          <w:rFonts w:eastAsia="Times New Roman" w:cs="Calibri"/>
          <w:b/>
          <w:sz w:val="21"/>
          <w:szCs w:val="21"/>
          <w:lang w:eastAsia="pl-PL"/>
        </w:rPr>
        <w:t>ormularz oferty</w:t>
      </w:r>
      <w:r w:rsidR="00926357" w:rsidRPr="003A4A47">
        <w:rPr>
          <w:rFonts w:eastAsia="Times New Roman" w:cs="Calibri"/>
          <w:sz w:val="21"/>
          <w:szCs w:val="21"/>
          <w:lang w:eastAsia="pl-PL"/>
        </w:rPr>
        <w:t xml:space="preserve">, z uwzględnieniem procentowego udziału kosztowego </w:t>
      </w:r>
      <w:r w:rsidR="00A83405" w:rsidRPr="003A4A47">
        <w:rPr>
          <w:rFonts w:eastAsia="Times New Roman" w:cs="Calibri"/>
          <w:sz w:val="21"/>
          <w:szCs w:val="21"/>
          <w:lang w:eastAsia="pl-PL"/>
        </w:rPr>
        <w:t>za:</w:t>
      </w:r>
    </w:p>
    <w:p w14:paraId="65B9DB86" w14:textId="77777777" w:rsidR="00A83405" w:rsidRPr="003A4A47" w:rsidRDefault="00A83405" w:rsidP="00CA6BD1">
      <w:pPr>
        <w:pStyle w:val="Akapitzlist"/>
        <w:numPr>
          <w:ilvl w:val="0"/>
          <w:numId w:val="21"/>
        </w:numPr>
        <w:autoSpaceDE w:val="0"/>
        <w:autoSpaceDN w:val="0"/>
        <w:spacing w:after="0" w:line="240" w:lineRule="auto"/>
        <w:jc w:val="both"/>
        <w:rPr>
          <w:rFonts w:eastAsia="Times New Roman" w:cs="Calibri"/>
          <w:sz w:val="21"/>
          <w:szCs w:val="21"/>
          <w:lang w:eastAsia="pl-PL"/>
        </w:rPr>
      </w:pPr>
      <w:r w:rsidRPr="003A4A47">
        <w:rPr>
          <w:rFonts w:eastAsia="Times New Roman" w:cs="Calibri"/>
          <w:sz w:val="21"/>
          <w:szCs w:val="21"/>
          <w:lang w:eastAsia="pl-PL"/>
        </w:rPr>
        <w:t>opracowanie dokumentacji,</w:t>
      </w:r>
    </w:p>
    <w:p w14:paraId="4F848B2E" w14:textId="77777777" w:rsidR="00A83405" w:rsidRPr="003A4A47" w:rsidRDefault="00A83405" w:rsidP="00CA6BD1">
      <w:pPr>
        <w:pStyle w:val="Akapitzlist"/>
        <w:numPr>
          <w:ilvl w:val="0"/>
          <w:numId w:val="21"/>
        </w:numPr>
        <w:autoSpaceDE w:val="0"/>
        <w:autoSpaceDN w:val="0"/>
        <w:spacing w:after="0" w:line="240" w:lineRule="auto"/>
        <w:jc w:val="both"/>
        <w:rPr>
          <w:rFonts w:eastAsia="Times New Roman" w:cs="Calibri"/>
          <w:sz w:val="21"/>
          <w:szCs w:val="21"/>
          <w:lang w:eastAsia="pl-PL"/>
        </w:rPr>
      </w:pPr>
      <w:r w:rsidRPr="003A4A47">
        <w:rPr>
          <w:rFonts w:eastAsia="Times New Roman" w:cs="Calibri"/>
          <w:sz w:val="21"/>
          <w:szCs w:val="21"/>
          <w:lang w:eastAsia="pl-PL"/>
        </w:rPr>
        <w:t>roboty budowlane,</w:t>
      </w:r>
    </w:p>
    <w:p w14:paraId="6CE9BB97" w14:textId="15B49D3A" w:rsidR="00935A7C" w:rsidRPr="003A4A47" w:rsidRDefault="00C33894" w:rsidP="00C33894">
      <w:pPr>
        <w:pStyle w:val="Akapitzlist"/>
        <w:autoSpaceDE w:val="0"/>
        <w:autoSpaceDN w:val="0"/>
        <w:spacing w:after="0" w:line="240" w:lineRule="auto"/>
        <w:ind w:left="709"/>
        <w:jc w:val="both"/>
        <w:rPr>
          <w:rFonts w:eastAsia="Times New Roman" w:cs="Calibri"/>
          <w:sz w:val="21"/>
          <w:szCs w:val="21"/>
          <w:lang w:eastAsia="pl-PL"/>
        </w:rPr>
      </w:pPr>
      <w:r w:rsidRPr="003A4A47">
        <w:rPr>
          <w:rFonts w:eastAsia="Times New Roman" w:cs="Calibri"/>
          <w:b/>
          <w:sz w:val="21"/>
          <w:szCs w:val="21"/>
          <w:lang w:eastAsia="pl-PL"/>
        </w:rPr>
        <w:t>16.3.</w:t>
      </w:r>
      <w:r w:rsidRPr="003A4A47">
        <w:rPr>
          <w:rFonts w:eastAsia="Times New Roman" w:cs="Calibri"/>
          <w:sz w:val="21"/>
          <w:szCs w:val="21"/>
          <w:lang w:eastAsia="pl-PL"/>
        </w:rPr>
        <w:t xml:space="preserve"> </w:t>
      </w:r>
      <w:r w:rsidR="00935A7C" w:rsidRPr="003A4A47">
        <w:rPr>
          <w:rFonts w:eastAsia="Times New Roman" w:cs="Calibri"/>
          <w:sz w:val="21"/>
          <w:szCs w:val="21"/>
          <w:lang w:eastAsia="pl-PL"/>
        </w:rPr>
        <w:t xml:space="preserve">Cena oferty musi być wyrażona w złotych polskich (PLN), z dokładnością do dwóch miejsc </w:t>
      </w:r>
      <w:r w:rsidR="00935A7C" w:rsidRPr="003A4A47">
        <w:rPr>
          <w:rFonts w:eastAsia="Times New Roman" w:cs="Calibri"/>
          <w:sz w:val="21"/>
          <w:szCs w:val="21"/>
          <w:lang w:eastAsia="pl-PL"/>
        </w:rPr>
        <w:br/>
        <w:t xml:space="preserve">po przecinku. </w:t>
      </w:r>
    </w:p>
    <w:p w14:paraId="61ED9DFF" w14:textId="4D006F7E" w:rsidR="00A83405" w:rsidRPr="003A4A47" w:rsidRDefault="00C33894" w:rsidP="00C33894">
      <w:pPr>
        <w:pStyle w:val="Akapitzlist"/>
        <w:autoSpaceDE w:val="0"/>
        <w:autoSpaceDN w:val="0"/>
        <w:spacing w:after="0" w:line="240" w:lineRule="auto"/>
        <w:ind w:left="709"/>
        <w:jc w:val="both"/>
        <w:rPr>
          <w:rFonts w:eastAsia="Times New Roman" w:cs="Calibri"/>
          <w:sz w:val="21"/>
          <w:szCs w:val="21"/>
          <w:lang w:eastAsia="pl-PL"/>
        </w:rPr>
      </w:pPr>
      <w:r w:rsidRPr="003A4A47">
        <w:rPr>
          <w:rFonts w:eastAsia="Times New Roman" w:cs="Calibri"/>
          <w:b/>
          <w:sz w:val="21"/>
          <w:szCs w:val="21"/>
          <w:lang w:eastAsia="pl-PL"/>
        </w:rPr>
        <w:t>16.4.</w:t>
      </w:r>
      <w:r w:rsidRPr="003A4A47">
        <w:rPr>
          <w:rFonts w:eastAsia="Times New Roman" w:cs="Calibri"/>
          <w:sz w:val="21"/>
          <w:szCs w:val="21"/>
          <w:lang w:eastAsia="pl-PL"/>
        </w:rPr>
        <w:t xml:space="preserve"> </w:t>
      </w:r>
      <w:r w:rsidR="00A83405" w:rsidRPr="003A4A47">
        <w:rPr>
          <w:rFonts w:eastAsia="Times New Roman" w:cs="Calibri"/>
          <w:sz w:val="21"/>
          <w:szCs w:val="21"/>
          <w:lang w:eastAsia="pl-PL"/>
        </w:rPr>
        <w:t>W przypadku wystąpienia omyłki rachunkowej Zamawiający za prawidłowe uzna poszczególne ceny  netto z tabeli formularza ofertowego i dokona właściwego obliczenia z uwzględnieniem konsekwencji rachunkowych dokonanych poprawek, zgodnie ze sposobem liczenia wskazanym w formularzu oferty.</w:t>
      </w:r>
    </w:p>
    <w:p w14:paraId="2A2DF5C9" w14:textId="24C2222C" w:rsidR="00935A7C" w:rsidRPr="003A4A47" w:rsidRDefault="00C33894" w:rsidP="00C33894">
      <w:pPr>
        <w:pStyle w:val="Akapitzlist"/>
        <w:autoSpaceDE w:val="0"/>
        <w:autoSpaceDN w:val="0"/>
        <w:spacing w:after="0" w:line="240" w:lineRule="auto"/>
        <w:ind w:left="709"/>
        <w:jc w:val="both"/>
        <w:rPr>
          <w:rFonts w:eastAsia="Times New Roman" w:cs="Calibri"/>
          <w:sz w:val="21"/>
          <w:szCs w:val="21"/>
          <w:lang w:eastAsia="pl-PL"/>
        </w:rPr>
      </w:pPr>
      <w:r w:rsidRPr="003A4A47">
        <w:rPr>
          <w:rFonts w:eastAsia="Times New Roman" w:cs="Calibri"/>
          <w:b/>
          <w:sz w:val="21"/>
          <w:szCs w:val="21"/>
          <w:lang w:eastAsia="pl-PL"/>
        </w:rPr>
        <w:t>16.5.</w:t>
      </w:r>
      <w:r w:rsidRPr="003A4A47">
        <w:rPr>
          <w:rFonts w:eastAsia="Times New Roman" w:cs="Calibri"/>
          <w:sz w:val="21"/>
          <w:szCs w:val="21"/>
          <w:lang w:eastAsia="pl-PL"/>
        </w:rPr>
        <w:t xml:space="preserve"> </w:t>
      </w:r>
      <w:r w:rsidR="00935A7C" w:rsidRPr="003A4A47">
        <w:rPr>
          <w:rFonts w:eastAsia="Times New Roman" w:cs="Calibri"/>
          <w:sz w:val="21"/>
          <w:szCs w:val="21"/>
          <w:lang w:eastAsia="pl-PL"/>
        </w:rPr>
        <w:t>W przypadku rozbieżności pomiędzy ceną podaną cyfrowo a słownie, jako wartość właściwa zostanie przyjęta cena podana cyfrowo, z zastrzeżeniem postanowień pkt 16.</w:t>
      </w:r>
      <w:r w:rsidR="00465BA3" w:rsidRPr="003A4A47">
        <w:rPr>
          <w:rFonts w:eastAsia="Times New Roman" w:cs="Calibri"/>
          <w:sz w:val="21"/>
          <w:szCs w:val="21"/>
          <w:lang w:eastAsia="pl-PL"/>
        </w:rPr>
        <w:t>4</w:t>
      </w:r>
      <w:r w:rsidR="00935A7C" w:rsidRPr="003A4A47">
        <w:rPr>
          <w:rFonts w:eastAsia="Times New Roman" w:cs="Calibri"/>
          <w:sz w:val="21"/>
          <w:szCs w:val="21"/>
          <w:lang w:eastAsia="pl-PL"/>
        </w:rPr>
        <w:t>. SWZ.</w:t>
      </w:r>
    </w:p>
    <w:p w14:paraId="68EAC123" w14:textId="07C837FB" w:rsidR="00935A7C" w:rsidRPr="003A4A47" w:rsidRDefault="00C33894" w:rsidP="00C33894">
      <w:pPr>
        <w:pStyle w:val="Akapitzlist"/>
        <w:autoSpaceDE w:val="0"/>
        <w:autoSpaceDN w:val="0"/>
        <w:spacing w:after="0" w:line="240" w:lineRule="auto"/>
        <w:ind w:left="709"/>
        <w:jc w:val="both"/>
        <w:rPr>
          <w:rFonts w:eastAsia="Times New Roman" w:cs="Calibri"/>
          <w:sz w:val="21"/>
          <w:szCs w:val="21"/>
          <w:lang w:eastAsia="pl-PL"/>
        </w:rPr>
      </w:pPr>
      <w:r w:rsidRPr="003A4A47">
        <w:rPr>
          <w:rFonts w:eastAsia="Times New Roman" w:cs="Calibri"/>
          <w:b/>
          <w:sz w:val="21"/>
          <w:szCs w:val="21"/>
          <w:lang w:eastAsia="pl-PL"/>
        </w:rPr>
        <w:t>16.6.</w:t>
      </w:r>
      <w:r w:rsidRPr="003A4A47">
        <w:rPr>
          <w:rFonts w:eastAsia="Times New Roman" w:cs="Calibri"/>
          <w:sz w:val="21"/>
          <w:szCs w:val="21"/>
          <w:lang w:eastAsia="pl-PL"/>
        </w:rPr>
        <w:t xml:space="preserve"> </w:t>
      </w:r>
      <w:r w:rsidR="00935A7C" w:rsidRPr="003A4A47">
        <w:rPr>
          <w:rFonts w:eastAsia="Times New Roman" w:cs="Calibri"/>
          <w:sz w:val="21"/>
          <w:szCs w:val="21"/>
          <w:lang w:eastAsia="pl-PL"/>
        </w:rPr>
        <w:t xml:space="preserve">Określenie ceny ofertowej z zastosowaniem nieprawidłowej stawki podatku od towarów i usług (VAT) potraktowane będzie, jako błąd w obliczeniu ceny i spowoduje odrzucenie </w:t>
      </w:r>
      <w:r w:rsidR="00E15437">
        <w:rPr>
          <w:rFonts w:eastAsia="Times New Roman" w:cs="Calibri"/>
          <w:sz w:val="21"/>
          <w:szCs w:val="21"/>
          <w:lang w:eastAsia="pl-PL"/>
        </w:rPr>
        <w:t>oferty,</w:t>
      </w:r>
      <w:r w:rsidR="00935A7C" w:rsidRPr="003A4A47">
        <w:rPr>
          <w:rFonts w:eastAsia="Times New Roman" w:cs="Calibri"/>
          <w:sz w:val="21"/>
          <w:szCs w:val="21"/>
          <w:lang w:eastAsia="pl-PL"/>
        </w:rPr>
        <w:t xml:space="preserve">, jeżeli nie ziszczą się ustawowe </w:t>
      </w:r>
      <w:r w:rsidR="00E15437">
        <w:rPr>
          <w:rFonts w:eastAsia="Times New Roman" w:cs="Calibri"/>
          <w:sz w:val="21"/>
          <w:szCs w:val="21"/>
          <w:lang w:eastAsia="pl-PL"/>
        </w:rPr>
        <w:t>przesłanki</w:t>
      </w:r>
      <w:r w:rsidR="00935A7C" w:rsidRPr="003A4A47">
        <w:rPr>
          <w:rFonts w:eastAsia="Times New Roman" w:cs="Calibri"/>
          <w:sz w:val="21"/>
          <w:szCs w:val="21"/>
          <w:lang w:eastAsia="pl-PL"/>
        </w:rPr>
        <w:t xml:space="preserve"> omyłki (na podstawie art. 226 ust. 1 pkt 10 </w:t>
      </w:r>
      <w:r w:rsidR="00465BA3" w:rsidRPr="003A4A47">
        <w:rPr>
          <w:rFonts w:eastAsia="Times New Roman" w:cs="Calibri"/>
          <w:sz w:val="21"/>
          <w:szCs w:val="21"/>
          <w:lang w:eastAsia="pl-PL"/>
        </w:rPr>
        <w:t xml:space="preserve">ustawy </w:t>
      </w:r>
      <w:proofErr w:type="spellStart"/>
      <w:r w:rsidR="007314EF" w:rsidRPr="003A4A47">
        <w:rPr>
          <w:rFonts w:eastAsia="Times New Roman" w:cs="Calibri"/>
          <w:sz w:val="21"/>
          <w:szCs w:val="21"/>
          <w:lang w:eastAsia="pl-PL"/>
        </w:rPr>
        <w:t>Pzp</w:t>
      </w:r>
      <w:proofErr w:type="spellEnd"/>
      <w:r w:rsidR="007314EF" w:rsidRPr="003A4A47">
        <w:rPr>
          <w:rFonts w:eastAsia="Times New Roman" w:cs="Calibri"/>
          <w:sz w:val="21"/>
          <w:szCs w:val="21"/>
          <w:lang w:eastAsia="pl-PL"/>
        </w:rPr>
        <w:t xml:space="preserve"> w związku </w:t>
      </w:r>
      <w:r w:rsidR="00935A7C" w:rsidRPr="003A4A47">
        <w:rPr>
          <w:rFonts w:eastAsia="Times New Roman" w:cs="Calibri"/>
          <w:sz w:val="21"/>
          <w:szCs w:val="21"/>
          <w:lang w:eastAsia="pl-PL"/>
        </w:rPr>
        <w:t>z art. 223 ust. 2 pkt 3</w:t>
      </w:r>
      <w:r w:rsidR="00465BA3" w:rsidRPr="003A4A47">
        <w:rPr>
          <w:rFonts w:eastAsia="Times New Roman" w:cs="Calibri"/>
          <w:sz w:val="21"/>
          <w:szCs w:val="21"/>
          <w:lang w:eastAsia="pl-PL"/>
        </w:rPr>
        <w:t xml:space="preserve"> ustawy</w:t>
      </w:r>
      <w:r w:rsidR="00935A7C" w:rsidRPr="003A4A47">
        <w:rPr>
          <w:rFonts w:eastAsia="Times New Roman" w:cs="Calibri"/>
          <w:sz w:val="21"/>
          <w:szCs w:val="21"/>
          <w:lang w:eastAsia="pl-PL"/>
        </w:rPr>
        <w:t xml:space="preserve"> </w:t>
      </w:r>
      <w:proofErr w:type="spellStart"/>
      <w:r w:rsidR="00935A7C" w:rsidRPr="003A4A47">
        <w:rPr>
          <w:rFonts w:eastAsia="Times New Roman" w:cs="Calibri"/>
          <w:sz w:val="21"/>
          <w:szCs w:val="21"/>
          <w:lang w:eastAsia="pl-PL"/>
        </w:rPr>
        <w:t>Pzp</w:t>
      </w:r>
      <w:proofErr w:type="spellEnd"/>
      <w:r w:rsidR="00935A7C" w:rsidRPr="003A4A47">
        <w:rPr>
          <w:rFonts w:eastAsia="Times New Roman" w:cs="Calibri"/>
          <w:sz w:val="21"/>
          <w:szCs w:val="21"/>
          <w:lang w:eastAsia="pl-PL"/>
        </w:rPr>
        <w:t>).</w:t>
      </w:r>
    </w:p>
    <w:p w14:paraId="1B10807B" w14:textId="05E36A85" w:rsidR="00297465" w:rsidRPr="003A4A47" w:rsidRDefault="00C33894" w:rsidP="00C33894">
      <w:pPr>
        <w:pStyle w:val="Akapitzlist"/>
        <w:autoSpaceDE w:val="0"/>
        <w:autoSpaceDN w:val="0"/>
        <w:spacing w:after="0" w:line="240" w:lineRule="auto"/>
        <w:ind w:left="709"/>
        <w:jc w:val="both"/>
        <w:rPr>
          <w:rFonts w:eastAsia="Times New Roman" w:cs="Calibri"/>
          <w:sz w:val="21"/>
          <w:szCs w:val="21"/>
          <w:lang w:eastAsia="pl-PL"/>
        </w:rPr>
      </w:pPr>
      <w:r w:rsidRPr="003A4A47">
        <w:rPr>
          <w:rFonts w:eastAsia="Times New Roman" w:cs="Calibri"/>
          <w:b/>
          <w:sz w:val="21"/>
          <w:szCs w:val="21"/>
          <w:lang w:eastAsia="pl-PL"/>
        </w:rPr>
        <w:t>16.7.</w:t>
      </w:r>
      <w:r w:rsidRPr="003A4A47">
        <w:rPr>
          <w:rFonts w:eastAsia="Times New Roman" w:cs="Calibri"/>
          <w:sz w:val="21"/>
          <w:szCs w:val="21"/>
          <w:lang w:eastAsia="pl-PL"/>
        </w:rPr>
        <w:t xml:space="preserve"> </w:t>
      </w:r>
      <w:r w:rsidR="00A83405" w:rsidRPr="003A4A47">
        <w:rPr>
          <w:rFonts w:eastAsia="Times New Roman" w:cs="Calibri"/>
          <w:sz w:val="21"/>
          <w:szCs w:val="21"/>
          <w:lang w:eastAsia="pl-PL"/>
        </w:rPr>
        <w:t xml:space="preserve">W przypadku niezastosowania przez Wykonawcę </w:t>
      </w:r>
      <w:r w:rsidR="00297465" w:rsidRPr="003A4A47">
        <w:rPr>
          <w:rFonts w:eastAsia="Times New Roman" w:cs="Calibri"/>
          <w:sz w:val="21"/>
          <w:szCs w:val="21"/>
          <w:lang w:eastAsia="pl-PL"/>
        </w:rPr>
        <w:t>określonego przez Zamawiającego procentowego udziału kosztowego realizacji przedmiotu zamówienia</w:t>
      </w:r>
      <w:r w:rsidR="00A83405" w:rsidRPr="003A4A47">
        <w:rPr>
          <w:rFonts w:eastAsia="Times New Roman" w:cs="Calibri"/>
          <w:sz w:val="21"/>
          <w:szCs w:val="21"/>
          <w:lang w:eastAsia="pl-PL"/>
        </w:rPr>
        <w:t xml:space="preserve"> – Zamawiający </w:t>
      </w:r>
      <w:r w:rsidR="00D2202C" w:rsidRPr="003A4A47">
        <w:rPr>
          <w:rFonts w:eastAsia="Times New Roman" w:cs="Calibri"/>
          <w:sz w:val="21"/>
          <w:szCs w:val="21"/>
          <w:lang w:eastAsia="pl-PL"/>
        </w:rPr>
        <w:t xml:space="preserve">dokona poprawy uznając </w:t>
      </w:r>
      <w:r w:rsidR="00297465" w:rsidRPr="003A4A47">
        <w:rPr>
          <w:rFonts w:eastAsia="Times New Roman" w:cs="Calibri"/>
          <w:sz w:val="21"/>
          <w:szCs w:val="21"/>
          <w:lang w:eastAsia="pl-PL"/>
        </w:rPr>
        <w:t>za prawidłową łączną wartość netto i brutto za wykonanie zamówienia</w:t>
      </w:r>
      <w:r w:rsidR="00465BA3" w:rsidRPr="003A4A47">
        <w:rPr>
          <w:rFonts w:eastAsia="Times New Roman" w:cs="Calibri"/>
          <w:sz w:val="21"/>
          <w:szCs w:val="21"/>
          <w:lang w:eastAsia="pl-PL"/>
        </w:rPr>
        <w:t>, z zastrzeżeniem postanowień pkt 16.4. SWZ.</w:t>
      </w:r>
    </w:p>
    <w:p w14:paraId="7578AA20" w14:textId="36B5B666" w:rsidR="00732D0A" w:rsidRPr="003A4A47" w:rsidRDefault="00C33894" w:rsidP="00C33894">
      <w:pPr>
        <w:pStyle w:val="Akapitzlist"/>
        <w:autoSpaceDE w:val="0"/>
        <w:autoSpaceDN w:val="0"/>
        <w:spacing w:after="0" w:line="240" w:lineRule="auto"/>
        <w:ind w:left="709"/>
        <w:jc w:val="both"/>
        <w:rPr>
          <w:rFonts w:eastAsia="Times New Roman" w:cs="Calibri"/>
          <w:sz w:val="21"/>
          <w:szCs w:val="21"/>
          <w:lang w:eastAsia="pl-PL"/>
        </w:rPr>
      </w:pPr>
      <w:r w:rsidRPr="003A4A47">
        <w:rPr>
          <w:rFonts w:eastAsia="Times New Roman" w:cs="Calibri"/>
          <w:b/>
          <w:sz w:val="21"/>
          <w:szCs w:val="21"/>
          <w:lang w:eastAsia="pl-PL"/>
        </w:rPr>
        <w:t>16.8.</w:t>
      </w:r>
      <w:r w:rsidRPr="003A4A47">
        <w:rPr>
          <w:rFonts w:eastAsia="Times New Roman" w:cs="Calibri"/>
          <w:sz w:val="21"/>
          <w:szCs w:val="21"/>
          <w:lang w:eastAsia="pl-PL"/>
        </w:rPr>
        <w:t xml:space="preserve"> </w:t>
      </w:r>
      <w:r w:rsidR="00297465" w:rsidRPr="003A4A47">
        <w:rPr>
          <w:rFonts w:eastAsia="Times New Roman" w:cs="Calibri"/>
          <w:sz w:val="21"/>
          <w:szCs w:val="21"/>
          <w:lang w:eastAsia="pl-PL"/>
        </w:rPr>
        <w:t>W przypadku nieokreślenia przez Wykonawcę wynagro</w:t>
      </w:r>
      <w:r w:rsidR="00465BA3" w:rsidRPr="003A4A47">
        <w:rPr>
          <w:rFonts w:eastAsia="Times New Roman" w:cs="Calibri"/>
          <w:sz w:val="21"/>
          <w:szCs w:val="21"/>
          <w:lang w:eastAsia="pl-PL"/>
        </w:rPr>
        <w:t>dzenia, o którym mowa w pkt 16.2</w:t>
      </w:r>
      <w:r w:rsidR="00297465" w:rsidRPr="003A4A47">
        <w:rPr>
          <w:rFonts w:eastAsia="Times New Roman" w:cs="Calibri"/>
          <w:sz w:val="21"/>
          <w:szCs w:val="21"/>
          <w:lang w:eastAsia="pl-PL"/>
        </w:rPr>
        <w:t xml:space="preserve">. lit. c) SWZ – Zamawiający wyliczy wartość </w:t>
      </w:r>
      <w:r w:rsidR="009E67B6" w:rsidRPr="003A4A47">
        <w:rPr>
          <w:rFonts w:eastAsia="Times New Roman" w:cs="Calibri"/>
          <w:sz w:val="21"/>
          <w:szCs w:val="21"/>
          <w:lang w:eastAsia="pl-PL"/>
        </w:rPr>
        <w:t xml:space="preserve">tego </w:t>
      </w:r>
      <w:r w:rsidR="00297465" w:rsidRPr="003A4A47">
        <w:rPr>
          <w:rFonts w:eastAsia="Times New Roman" w:cs="Calibri"/>
          <w:sz w:val="21"/>
          <w:szCs w:val="21"/>
          <w:lang w:eastAsia="pl-PL"/>
        </w:rPr>
        <w:t>wynagrodzenia samodzielnie, pomniejszając o 4</w:t>
      </w:r>
      <w:r w:rsidR="009E67B6" w:rsidRPr="003A4A47">
        <w:rPr>
          <w:rFonts w:eastAsia="Times New Roman" w:cs="Calibri"/>
          <w:sz w:val="21"/>
          <w:szCs w:val="21"/>
          <w:lang w:eastAsia="pl-PL"/>
        </w:rPr>
        <w:t xml:space="preserve">,5% </w:t>
      </w:r>
      <w:r w:rsidR="00297465" w:rsidRPr="003A4A47">
        <w:rPr>
          <w:rFonts w:eastAsia="Times New Roman" w:cs="Calibri"/>
          <w:sz w:val="21"/>
          <w:szCs w:val="21"/>
          <w:lang w:eastAsia="pl-PL"/>
        </w:rPr>
        <w:t>wskazane przez Wykonawcę wyn</w:t>
      </w:r>
      <w:r w:rsidR="009E67B6" w:rsidRPr="003A4A47">
        <w:rPr>
          <w:rFonts w:eastAsia="Times New Roman" w:cs="Calibri"/>
          <w:sz w:val="21"/>
          <w:szCs w:val="21"/>
          <w:lang w:eastAsia="pl-PL"/>
        </w:rPr>
        <w:t>agrodzenie za roboty budowlane, z za</w:t>
      </w:r>
      <w:r w:rsidR="00465BA3" w:rsidRPr="003A4A47">
        <w:rPr>
          <w:rFonts w:eastAsia="Times New Roman" w:cs="Calibri"/>
          <w:sz w:val="21"/>
          <w:szCs w:val="21"/>
          <w:lang w:eastAsia="pl-PL"/>
        </w:rPr>
        <w:t>strzeżeniem postanowień pkt 16.4</w:t>
      </w:r>
      <w:r w:rsidR="00935A7C" w:rsidRPr="003A4A47">
        <w:rPr>
          <w:rFonts w:eastAsia="Times New Roman" w:cs="Calibri"/>
          <w:sz w:val="21"/>
          <w:szCs w:val="21"/>
          <w:lang w:eastAsia="pl-PL"/>
        </w:rPr>
        <w:t>.</w:t>
      </w:r>
      <w:r w:rsidR="009E67B6" w:rsidRPr="003A4A47">
        <w:rPr>
          <w:rFonts w:eastAsia="Times New Roman" w:cs="Calibri"/>
          <w:sz w:val="21"/>
          <w:szCs w:val="21"/>
          <w:lang w:eastAsia="pl-PL"/>
        </w:rPr>
        <w:t xml:space="preserve"> SWZ.</w:t>
      </w:r>
    </w:p>
    <w:p w14:paraId="1173C069" w14:textId="3543B2E9" w:rsidR="00732D0A" w:rsidRDefault="00C33894" w:rsidP="00C33894">
      <w:pPr>
        <w:pStyle w:val="Akapitzlist"/>
        <w:autoSpaceDE w:val="0"/>
        <w:autoSpaceDN w:val="0"/>
        <w:spacing w:after="0" w:line="240" w:lineRule="auto"/>
        <w:ind w:left="709"/>
        <w:jc w:val="both"/>
        <w:rPr>
          <w:rFonts w:eastAsia="Times New Roman" w:cs="Calibri"/>
          <w:sz w:val="21"/>
          <w:szCs w:val="21"/>
          <w:lang w:eastAsia="pl-PL"/>
        </w:rPr>
      </w:pPr>
      <w:r w:rsidRPr="003A4A47">
        <w:rPr>
          <w:rFonts w:eastAsia="Times New Roman" w:cs="Calibri"/>
          <w:b/>
          <w:sz w:val="21"/>
          <w:szCs w:val="21"/>
          <w:lang w:eastAsia="pl-PL"/>
        </w:rPr>
        <w:lastRenderedPageBreak/>
        <w:t>16.9.</w:t>
      </w:r>
      <w:r w:rsidRPr="003A4A47">
        <w:rPr>
          <w:rFonts w:eastAsia="Times New Roman" w:cs="Calibri"/>
          <w:sz w:val="21"/>
          <w:szCs w:val="21"/>
          <w:lang w:eastAsia="pl-PL"/>
        </w:rPr>
        <w:t xml:space="preserve"> </w:t>
      </w:r>
      <w:r w:rsidR="00182198" w:rsidRPr="003A4A47">
        <w:rPr>
          <w:rFonts w:eastAsia="Times New Roman" w:cs="Calibri"/>
          <w:sz w:val="21"/>
          <w:szCs w:val="21"/>
          <w:lang w:eastAsia="pl-PL"/>
        </w:rPr>
        <w:t xml:space="preserve">Podczas oceny oraz porównywania ofert złożonych w postępowaniu, Zamawiający będzie brał pod uwagę jedynie ceny brutto podane w Formularzu oferty. </w:t>
      </w:r>
    </w:p>
    <w:p w14:paraId="01335E87" w14:textId="2E3D54D7" w:rsidR="00233040" w:rsidRDefault="00233040" w:rsidP="00C33894">
      <w:pPr>
        <w:pStyle w:val="Akapitzlist"/>
        <w:autoSpaceDE w:val="0"/>
        <w:autoSpaceDN w:val="0"/>
        <w:spacing w:after="0" w:line="240" w:lineRule="auto"/>
        <w:ind w:left="709"/>
        <w:jc w:val="both"/>
        <w:rPr>
          <w:rFonts w:eastAsia="Times New Roman" w:cs="Calibri"/>
          <w:sz w:val="21"/>
          <w:szCs w:val="21"/>
          <w:lang w:eastAsia="pl-PL"/>
        </w:rPr>
      </w:pPr>
    </w:p>
    <w:p w14:paraId="01EC767B" w14:textId="26FC01D1" w:rsidR="00233040" w:rsidRDefault="00233040" w:rsidP="00C33894">
      <w:pPr>
        <w:pStyle w:val="Akapitzlist"/>
        <w:autoSpaceDE w:val="0"/>
        <w:autoSpaceDN w:val="0"/>
        <w:spacing w:after="0" w:line="240" w:lineRule="auto"/>
        <w:ind w:left="709"/>
        <w:jc w:val="both"/>
        <w:rPr>
          <w:rFonts w:eastAsia="Times New Roman" w:cs="Calibri"/>
          <w:sz w:val="21"/>
          <w:szCs w:val="21"/>
          <w:lang w:eastAsia="pl-PL"/>
        </w:rPr>
      </w:pPr>
    </w:p>
    <w:p w14:paraId="2DE84C68" w14:textId="77777777" w:rsidR="00E45ACE" w:rsidRPr="00676F34" w:rsidRDefault="00E45ACE" w:rsidP="000E5808">
      <w:pPr>
        <w:pStyle w:val="Akapitzlist"/>
        <w:widowControl w:val="0"/>
        <w:spacing w:after="0" w:line="240" w:lineRule="auto"/>
        <w:ind w:left="0" w:right="284"/>
        <w:jc w:val="both"/>
        <w:rPr>
          <w:rFonts w:eastAsia="Courier New" w:cs="Courier New"/>
          <w:color w:val="000000"/>
          <w:sz w:val="14"/>
          <w:szCs w:val="21"/>
          <w:highlight w:val="yellow"/>
          <w:lang w:eastAsia="pl-PL" w:bidi="pl-PL"/>
        </w:rPr>
      </w:pPr>
    </w:p>
    <w:tbl>
      <w:tblPr>
        <w:tblStyle w:val="Tabela-Siatka"/>
        <w:tblW w:w="0" w:type="auto"/>
        <w:tblLook w:val="04A0" w:firstRow="1" w:lastRow="0" w:firstColumn="1" w:lastColumn="0" w:noHBand="0" w:noVBand="1"/>
      </w:tblPr>
      <w:tblGrid>
        <w:gridCol w:w="9061"/>
      </w:tblGrid>
      <w:tr w:rsidR="0011668B" w:rsidRPr="003A4A47" w14:paraId="03111A94" w14:textId="77777777" w:rsidTr="0011668B">
        <w:tc>
          <w:tcPr>
            <w:tcW w:w="9061" w:type="dxa"/>
            <w:shd w:val="clear" w:color="auto" w:fill="DEEAF6" w:themeFill="accent1" w:themeFillTint="33"/>
          </w:tcPr>
          <w:p w14:paraId="1AF34E57" w14:textId="140EB17D" w:rsidR="0011668B" w:rsidRPr="00D93572" w:rsidRDefault="0011668B" w:rsidP="00D93572">
            <w:pPr>
              <w:pStyle w:val="Akapitzlist"/>
              <w:numPr>
                <w:ilvl w:val="0"/>
                <w:numId w:val="20"/>
              </w:numPr>
              <w:ind w:right="284"/>
              <w:jc w:val="both"/>
              <w:rPr>
                <w:rFonts w:eastAsia="Times New Roman" w:cs="Calibri"/>
                <w:b/>
                <w:sz w:val="21"/>
                <w:szCs w:val="21"/>
                <w:lang w:eastAsia="pl-PL"/>
              </w:rPr>
            </w:pPr>
            <w:r w:rsidRPr="00D93572">
              <w:rPr>
                <w:rFonts w:eastAsia="Times New Roman" w:cs="Calibri"/>
                <w:b/>
                <w:sz w:val="21"/>
                <w:szCs w:val="21"/>
                <w:lang w:eastAsia="pl-PL"/>
              </w:rPr>
              <w:t>OPIS KRYTERIÓW OCENY OFERT, WRAZ Z PODANIEM WAG TYCH KRYTI SPOSOBU OCENY OFERT</w:t>
            </w:r>
            <w:r w:rsidR="00FA5775" w:rsidRPr="00D93572">
              <w:rPr>
                <w:rFonts w:eastAsia="Times New Roman" w:cs="Calibri"/>
                <w:b/>
                <w:sz w:val="21"/>
                <w:szCs w:val="21"/>
                <w:lang w:eastAsia="pl-PL"/>
              </w:rPr>
              <w:t>, ORAZ PROWADZENIE PROCEDURY WRAZ Z NEGOCJACJAMI</w:t>
            </w:r>
          </w:p>
        </w:tc>
      </w:tr>
    </w:tbl>
    <w:p w14:paraId="2851D9EE" w14:textId="77777777" w:rsidR="0011668B" w:rsidRPr="003A4A47" w:rsidRDefault="0011668B" w:rsidP="000E5808">
      <w:pPr>
        <w:pStyle w:val="Akapitzlist"/>
        <w:widowControl w:val="0"/>
        <w:spacing w:after="0" w:line="240" w:lineRule="auto"/>
        <w:ind w:left="0" w:right="284"/>
        <w:jc w:val="both"/>
        <w:rPr>
          <w:rFonts w:eastAsia="Courier New" w:cs="Courier New"/>
          <w:color w:val="000000"/>
          <w:sz w:val="14"/>
          <w:szCs w:val="21"/>
          <w:lang w:eastAsia="pl-PL" w:bidi="pl-PL"/>
        </w:rPr>
      </w:pPr>
    </w:p>
    <w:p w14:paraId="5BD4D3E3" w14:textId="3FFE3A31" w:rsidR="00A574C7" w:rsidRDefault="00B67DB0" w:rsidP="00A574C7">
      <w:pPr>
        <w:pStyle w:val="Akapitzlist"/>
        <w:numPr>
          <w:ilvl w:val="1"/>
          <w:numId w:val="20"/>
        </w:numPr>
        <w:autoSpaceDE w:val="0"/>
        <w:autoSpaceDN w:val="0"/>
        <w:spacing w:after="0" w:line="240" w:lineRule="auto"/>
        <w:jc w:val="both"/>
        <w:rPr>
          <w:rFonts w:eastAsia="Times New Roman" w:cs="Calibri"/>
          <w:sz w:val="21"/>
          <w:szCs w:val="21"/>
          <w:lang w:eastAsia="pl-PL"/>
        </w:rPr>
      </w:pPr>
      <w:r w:rsidRPr="003A4A47">
        <w:rPr>
          <w:rFonts w:eastAsia="Times New Roman" w:cs="Calibri"/>
          <w:sz w:val="21"/>
          <w:szCs w:val="21"/>
          <w:lang w:eastAsia="pl-PL"/>
        </w:rPr>
        <w:t xml:space="preserve">Przy wyborze najkorzystniejszej oferty Zamawiający będzie się kierował następującym kryterium i jego wagą: </w:t>
      </w:r>
    </w:p>
    <w:p w14:paraId="1F0AC62B" w14:textId="7C494DD0" w:rsidR="00E93EA6" w:rsidRDefault="00E93EA6" w:rsidP="00E93EA6">
      <w:pPr>
        <w:widowControl w:val="0"/>
        <w:tabs>
          <w:tab w:val="left" w:pos="-142"/>
        </w:tabs>
        <w:spacing w:after="0" w:line="240" w:lineRule="auto"/>
        <w:ind w:left="709" w:right="284"/>
        <w:jc w:val="both"/>
        <w:rPr>
          <w:rFonts w:eastAsia="Trebuchet MS" w:cs="Trebuchet MS"/>
          <w:sz w:val="21"/>
          <w:szCs w:val="21"/>
          <w:lang w:eastAsia="pl-PL" w:bidi="pl-PL"/>
        </w:rPr>
      </w:pPr>
    </w:p>
    <w:p w14:paraId="42D2AD96" w14:textId="77777777" w:rsidR="00233040" w:rsidRPr="00233040" w:rsidRDefault="00233040" w:rsidP="00233040">
      <w:pPr>
        <w:widowControl w:val="0"/>
        <w:tabs>
          <w:tab w:val="left" w:pos="-142"/>
        </w:tabs>
        <w:spacing w:after="0" w:line="240" w:lineRule="auto"/>
        <w:ind w:left="709" w:right="284"/>
        <w:jc w:val="both"/>
        <w:rPr>
          <w:rFonts w:eastAsia="Trebuchet MS" w:cs="Trebuchet MS"/>
          <w:sz w:val="21"/>
          <w:szCs w:val="21"/>
          <w:lang w:eastAsia="pl-PL" w:bidi="pl-PL"/>
        </w:rPr>
      </w:pPr>
      <w:r w:rsidRPr="00233040">
        <w:rPr>
          <w:rFonts w:eastAsia="Trebuchet MS" w:cs="Trebuchet MS"/>
          <w:sz w:val="21"/>
          <w:szCs w:val="21"/>
          <w:lang w:eastAsia="pl-PL" w:bidi="pl-PL"/>
        </w:rPr>
        <w:t>1)</w:t>
      </w:r>
      <w:r w:rsidRPr="00233040">
        <w:rPr>
          <w:rFonts w:eastAsia="Trebuchet MS" w:cs="Trebuchet MS"/>
          <w:sz w:val="21"/>
          <w:szCs w:val="21"/>
          <w:lang w:eastAsia="pl-PL" w:bidi="pl-PL"/>
        </w:rPr>
        <w:tab/>
        <w:t>cena – waga kryterium 60 %</w:t>
      </w:r>
    </w:p>
    <w:p w14:paraId="275A2CBC" w14:textId="77777777" w:rsidR="00233040" w:rsidRPr="00233040" w:rsidRDefault="00233040" w:rsidP="00233040">
      <w:pPr>
        <w:widowControl w:val="0"/>
        <w:tabs>
          <w:tab w:val="left" w:pos="-142"/>
        </w:tabs>
        <w:spacing w:after="0" w:line="240" w:lineRule="auto"/>
        <w:ind w:left="709" w:right="284"/>
        <w:jc w:val="both"/>
        <w:rPr>
          <w:rFonts w:eastAsia="Trebuchet MS" w:cs="Trebuchet MS"/>
          <w:sz w:val="21"/>
          <w:szCs w:val="21"/>
          <w:lang w:eastAsia="pl-PL" w:bidi="pl-PL"/>
        </w:rPr>
      </w:pPr>
      <w:r w:rsidRPr="00233040">
        <w:rPr>
          <w:rFonts w:eastAsia="Trebuchet MS" w:cs="Trebuchet MS"/>
          <w:sz w:val="21"/>
          <w:szCs w:val="21"/>
          <w:lang w:eastAsia="pl-PL" w:bidi="pl-PL"/>
        </w:rPr>
        <w:t>Punkty zostaną przyznane w zależności od zaoferowanej przez wykonawcę ceny w następujący sposób:</w:t>
      </w:r>
    </w:p>
    <w:p w14:paraId="4972E896" w14:textId="77777777" w:rsidR="00233040" w:rsidRPr="00233040" w:rsidRDefault="00233040" w:rsidP="00233040">
      <w:pPr>
        <w:widowControl w:val="0"/>
        <w:tabs>
          <w:tab w:val="left" w:pos="-142"/>
        </w:tabs>
        <w:spacing w:after="0" w:line="240" w:lineRule="auto"/>
        <w:ind w:left="709" w:right="284"/>
        <w:jc w:val="both"/>
        <w:rPr>
          <w:rFonts w:eastAsia="Trebuchet MS" w:cs="Trebuchet MS"/>
          <w:sz w:val="21"/>
          <w:szCs w:val="21"/>
          <w:lang w:eastAsia="pl-PL" w:bidi="pl-PL"/>
        </w:rPr>
      </w:pPr>
    </w:p>
    <w:p w14:paraId="5851967C" w14:textId="68236E53" w:rsidR="00233040" w:rsidRPr="00233040" w:rsidRDefault="00970398" w:rsidP="00233040">
      <w:pPr>
        <w:widowControl w:val="0"/>
        <w:tabs>
          <w:tab w:val="left" w:pos="-142"/>
        </w:tabs>
        <w:spacing w:after="0" w:line="240" w:lineRule="auto"/>
        <w:ind w:left="709" w:right="284"/>
        <w:jc w:val="both"/>
        <w:rPr>
          <w:rFonts w:eastAsia="Trebuchet MS" w:cs="Trebuchet MS"/>
          <w:sz w:val="21"/>
          <w:szCs w:val="21"/>
          <w:lang w:eastAsia="pl-PL" w:bidi="pl-PL"/>
        </w:rPr>
      </w:pPr>
      <w:r>
        <w:rPr>
          <w:rFonts w:eastAsia="Trebuchet MS" w:cs="Trebuchet MS"/>
          <w:sz w:val="21"/>
          <w:szCs w:val="21"/>
          <w:lang w:eastAsia="pl-PL" w:bidi="pl-PL"/>
        </w:rPr>
        <w:t xml:space="preserve">          </w:t>
      </w:r>
      <w:r w:rsidR="00233040" w:rsidRPr="00233040">
        <w:rPr>
          <w:rFonts w:eastAsia="Trebuchet MS" w:cs="Trebuchet MS"/>
          <w:sz w:val="21"/>
          <w:szCs w:val="21"/>
          <w:lang w:eastAsia="pl-PL" w:bidi="pl-PL"/>
        </w:rPr>
        <w:t>najniższa cena ofertowa</w:t>
      </w:r>
    </w:p>
    <w:p w14:paraId="4D0704A3" w14:textId="77777777" w:rsidR="00233040" w:rsidRPr="00233040" w:rsidRDefault="00233040" w:rsidP="00233040">
      <w:pPr>
        <w:widowControl w:val="0"/>
        <w:tabs>
          <w:tab w:val="left" w:pos="-142"/>
        </w:tabs>
        <w:spacing w:after="0" w:line="240" w:lineRule="auto"/>
        <w:ind w:left="709" w:right="284"/>
        <w:jc w:val="both"/>
        <w:rPr>
          <w:rFonts w:eastAsia="Trebuchet MS" w:cs="Trebuchet MS"/>
          <w:sz w:val="21"/>
          <w:szCs w:val="21"/>
          <w:lang w:eastAsia="pl-PL" w:bidi="pl-PL"/>
        </w:rPr>
      </w:pPr>
      <w:r w:rsidRPr="00233040">
        <w:rPr>
          <w:rFonts w:eastAsia="Trebuchet MS" w:cs="Trebuchet MS"/>
          <w:sz w:val="21"/>
          <w:szCs w:val="21"/>
          <w:lang w:eastAsia="pl-PL" w:bidi="pl-PL"/>
        </w:rPr>
        <w:t xml:space="preserve">C = ---------------------------------------------------- x 100 pkt x 60 % </w:t>
      </w:r>
    </w:p>
    <w:p w14:paraId="2149C925" w14:textId="77777777" w:rsidR="00233040" w:rsidRPr="00233040" w:rsidRDefault="00233040" w:rsidP="00233040">
      <w:pPr>
        <w:widowControl w:val="0"/>
        <w:tabs>
          <w:tab w:val="left" w:pos="-142"/>
        </w:tabs>
        <w:spacing w:after="0" w:line="240" w:lineRule="auto"/>
        <w:ind w:left="709" w:right="284"/>
        <w:jc w:val="both"/>
        <w:rPr>
          <w:rFonts w:eastAsia="Trebuchet MS" w:cs="Trebuchet MS"/>
          <w:sz w:val="21"/>
          <w:szCs w:val="21"/>
          <w:lang w:eastAsia="pl-PL" w:bidi="pl-PL"/>
        </w:rPr>
      </w:pPr>
      <w:r w:rsidRPr="00233040">
        <w:rPr>
          <w:rFonts w:eastAsia="Trebuchet MS" w:cs="Trebuchet MS"/>
          <w:sz w:val="21"/>
          <w:szCs w:val="21"/>
          <w:lang w:eastAsia="pl-PL" w:bidi="pl-PL"/>
        </w:rPr>
        <w:t xml:space="preserve">        cena ofertowa w ofercie ocenianej</w:t>
      </w:r>
    </w:p>
    <w:p w14:paraId="26B64172" w14:textId="77777777" w:rsidR="00233040" w:rsidRPr="00233040" w:rsidRDefault="00233040" w:rsidP="00233040">
      <w:pPr>
        <w:widowControl w:val="0"/>
        <w:tabs>
          <w:tab w:val="left" w:pos="-142"/>
        </w:tabs>
        <w:spacing w:after="0" w:line="240" w:lineRule="auto"/>
        <w:ind w:left="709" w:right="284"/>
        <w:jc w:val="both"/>
        <w:rPr>
          <w:rFonts w:eastAsia="Trebuchet MS" w:cs="Trebuchet MS"/>
          <w:sz w:val="21"/>
          <w:szCs w:val="21"/>
          <w:lang w:eastAsia="pl-PL" w:bidi="pl-PL"/>
        </w:rPr>
      </w:pPr>
    </w:p>
    <w:p w14:paraId="38F98450" w14:textId="77777777" w:rsidR="00233040" w:rsidRPr="00233040" w:rsidRDefault="00233040" w:rsidP="00233040">
      <w:pPr>
        <w:widowControl w:val="0"/>
        <w:tabs>
          <w:tab w:val="left" w:pos="-142"/>
        </w:tabs>
        <w:spacing w:after="0" w:line="240" w:lineRule="auto"/>
        <w:ind w:left="709" w:right="284"/>
        <w:jc w:val="both"/>
        <w:rPr>
          <w:rFonts w:eastAsia="Trebuchet MS" w:cs="Trebuchet MS"/>
          <w:sz w:val="21"/>
          <w:szCs w:val="21"/>
          <w:lang w:eastAsia="pl-PL" w:bidi="pl-PL"/>
        </w:rPr>
      </w:pPr>
      <w:r w:rsidRPr="00233040">
        <w:rPr>
          <w:rFonts w:eastAsia="Trebuchet MS" w:cs="Trebuchet MS"/>
          <w:sz w:val="21"/>
          <w:szCs w:val="21"/>
          <w:lang w:eastAsia="pl-PL" w:bidi="pl-PL"/>
        </w:rPr>
        <w:t>Wykonawca może uzyskać w tym kryterium maksymalnie 60 pkt.</w:t>
      </w:r>
    </w:p>
    <w:p w14:paraId="5755B8FE" w14:textId="77777777" w:rsidR="00233040" w:rsidRPr="00233040" w:rsidRDefault="00233040" w:rsidP="00233040">
      <w:pPr>
        <w:widowControl w:val="0"/>
        <w:tabs>
          <w:tab w:val="left" w:pos="-142"/>
        </w:tabs>
        <w:spacing w:after="0" w:line="240" w:lineRule="auto"/>
        <w:ind w:left="709" w:right="284"/>
        <w:jc w:val="both"/>
        <w:rPr>
          <w:rFonts w:eastAsia="Trebuchet MS" w:cs="Trebuchet MS"/>
          <w:sz w:val="21"/>
          <w:szCs w:val="21"/>
          <w:lang w:eastAsia="pl-PL" w:bidi="pl-PL"/>
        </w:rPr>
      </w:pPr>
    </w:p>
    <w:p w14:paraId="0EA6D081" w14:textId="1E9FB82C" w:rsidR="00233040" w:rsidRPr="00233040" w:rsidRDefault="00233040" w:rsidP="00233040">
      <w:pPr>
        <w:widowControl w:val="0"/>
        <w:tabs>
          <w:tab w:val="left" w:pos="-142"/>
        </w:tabs>
        <w:spacing w:after="0" w:line="240" w:lineRule="auto"/>
        <w:ind w:left="709" w:right="284"/>
        <w:jc w:val="both"/>
        <w:rPr>
          <w:rFonts w:eastAsia="Trebuchet MS" w:cs="Trebuchet MS"/>
          <w:sz w:val="21"/>
          <w:szCs w:val="21"/>
          <w:lang w:eastAsia="pl-PL" w:bidi="pl-PL"/>
        </w:rPr>
      </w:pPr>
      <w:r w:rsidRPr="00233040">
        <w:rPr>
          <w:rFonts w:eastAsia="Trebuchet MS" w:cs="Trebuchet MS"/>
          <w:sz w:val="21"/>
          <w:szCs w:val="21"/>
          <w:lang w:eastAsia="pl-PL" w:bidi="pl-PL"/>
        </w:rPr>
        <w:t>2)</w:t>
      </w:r>
      <w:r w:rsidRPr="00233040">
        <w:rPr>
          <w:rFonts w:eastAsia="Trebuchet MS" w:cs="Trebuchet MS"/>
          <w:sz w:val="21"/>
          <w:szCs w:val="21"/>
          <w:lang w:eastAsia="pl-PL" w:bidi="pl-PL"/>
        </w:rPr>
        <w:tab/>
        <w:t xml:space="preserve">okres gwarancji i rękojmi – waga kryterium </w:t>
      </w:r>
      <w:r>
        <w:rPr>
          <w:rFonts w:eastAsia="Trebuchet MS" w:cs="Trebuchet MS"/>
          <w:sz w:val="21"/>
          <w:szCs w:val="21"/>
          <w:lang w:eastAsia="pl-PL" w:bidi="pl-PL"/>
        </w:rPr>
        <w:t>4</w:t>
      </w:r>
      <w:r w:rsidRPr="00233040">
        <w:rPr>
          <w:rFonts w:eastAsia="Trebuchet MS" w:cs="Trebuchet MS"/>
          <w:sz w:val="21"/>
          <w:szCs w:val="21"/>
          <w:lang w:eastAsia="pl-PL" w:bidi="pl-PL"/>
        </w:rPr>
        <w:t xml:space="preserve">0%  </w:t>
      </w:r>
    </w:p>
    <w:p w14:paraId="30998B61" w14:textId="77777777" w:rsidR="00233040" w:rsidRPr="00233040" w:rsidRDefault="00233040" w:rsidP="00233040">
      <w:pPr>
        <w:widowControl w:val="0"/>
        <w:tabs>
          <w:tab w:val="left" w:pos="-142"/>
        </w:tabs>
        <w:spacing w:after="0" w:line="240" w:lineRule="auto"/>
        <w:ind w:left="709" w:right="284"/>
        <w:jc w:val="both"/>
        <w:rPr>
          <w:rFonts w:eastAsia="Trebuchet MS" w:cs="Trebuchet MS"/>
          <w:sz w:val="21"/>
          <w:szCs w:val="21"/>
          <w:lang w:eastAsia="pl-PL" w:bidi="pl-PL"/>
        </w:rPr>
      </w:pPr>
      <w:r w:rsidRPr="00233040">
        <w:rPr>
          <w:rFonts w:eastAsia="Trebuchet MS" w:cs="Trebuchet MS"/>
          <w:sz w:val="21"/>
          <w:szCs w:val="21"/>
          <w:lang w:eastAsia="pl-PL" w:bidi="pl-PL"/>
        </w:rPr>
        <w:t>Punkty zostaną przyznane w zależności od zaoferowanego przez wykonawcę w formularzu oferty okresu gwarancji i rękojmi w następujący sposób:</w:t>
      </w:r>
    </w:p>
    <w:p w14:paraId="0D84C9A7" w14:textId="77777777" w:rsidR="00233040" w:rsidRPr="00233040" w:rsidRDefault="00233040" w:rsidP="00233040">
      <w:pPr>
        <w:widowControl w:val="0"/>
        <w:tabs>
          <w:tab w:val="left" w:pos="-142"/>
        </w:tabs>
        <w:spacing w:after="0" w:line="240" w:lineRule="auto"/>
        <w:ind w:left="709" w:right="284"/>
        <w:jc w:val="both"/>
        <w:rPr>
          <w:rFonts w:eastAsia="Trebuchet MS" w:cs="Trebuchet MS"/>
          <w:sz w:val="21"/>
          <w:szCs w:val="21"/>
          <w:lang w:eastAsia="pl-PL" w:bidi="pl-PL"/>
        </w:rPr>
      </w:pPr>
    </w:p>
    <w:p w14:paraId="3A38D519" w14:textId="77777777" w:rsidR="00233040" w:rsidRPr="00233040" w:rsidRDefault="00233040" w:rsidP="00233040">
      <w:pPr>
        <w:widowControl w:val="0"/>
        <w:tabs>
          <w:tab w:val="left" w:pos="-142"/>
        </w:tabs>
        <w:spacing w:after="0" w:line="240" w:lineRule="auto"/>
        <w:ind w:left="709" w:right="284"/>
        <w:jc w:val="both"/>
        <w:rPr>
          <w:rFonts w:eastAsia="Trebuchet MS" w:cs="Trebuchet MS"/>
          <w:sz w:val="21"/>
          <w:szCs w:val="21"/>
          <w:lang w:eastAsia="pl-PL" w:bidi="pl-PL"/>
        </w:rPr>
      </w:pPr>
      <w:r w:rsidRPr="00233040">
        <w:rPr>
          <w:rFonts w:eastAsia="Trebuchet MS" w:cs="Trebuchet MS"/>
          <w:sz w:val="21"/>
          <w:szCs w:val="21"/>
          <w:lang w:eastAsia="pl-PL" w:bidi="pl-PL"/>
        </w:rPr>
        <w:tab/>
        <w:t xml:space="preserve">      okres gwarancji i rękojmi w ofercie ocenianej</w:t>
      </w:r>
    </w:p>
    <w:p w14:paraId="3153FA39" w14:textId="39BC74EA" w:rsidR="00233040" w:rsidRPr="00233040" w:rsidRDefault="00233040" w:rsidP="00233040">
      <w:pPr>
        <w:widowControl w:val="0"/>
        <w:tabs>
          <w:tab w:val="left" w:pos="-142"/>
        </w:tabs>
        <w:spacing w:after="0" w:line="240" w:lineRule="auto"/>
        <w:ind w:left="709" w:right="284"/>
        <w:jc w:val="both"/>
        <w:rPr>
          <w:rFonts w:eastAsia="Trebuchet MS" w:cs="Trebuchet MS"/>
          <w:sz w:val="21"/>
          <w:szCs w:val="21"/>
          <w:lang w:eastAsia="pl-PL" w:bidi="pl-PL"/>
        </w:rPr>
      </w:pPr>
      <w:r w:rsidRPr="00233040">
        <w:rPr>
          <w:rFonts w:eastAsia="Trebuchet MS" w:cs="Trebuchet MS"/>
          <w:sz w:val="21"/>
          <w:szCs w:val="21"/>
          <w:lang w:eastAsia="pl-PL" w:bidi="pl-PL"/>
        </w:rPr>
        <w:tab/>
        <w:t xml:space="preserve">G ------------------------------------------------------------   x 100 pkt. x </w:t>
      </w:r>
      <w:r>
        <w:rPr>
          <w:rFonts w:eastAsia="Trebuchet MS" w:cs="Trebuchet MS"/>
          <w:sz w:val="21"/>
          <w:szCs w:val="21"/>
          <w:lang w:eastAsia="pl-PL" w:bidi="pl-PL"/>
        </w:rPr>
        <w:t>4</w:t>
      </w:r>
      <w:r w:rsidRPr="00233040">
        <w:rPr>
          <w:rFonts w:eastAsia="Trebuchet MS" w:cs="Trebuchet MS"/>
          <w:sz w:val="21"/>
          <w:szCs w:val="21"/>
          <w:lang w:eastAsia="pl-PL" w:bidi="pl-PL"/>
        </w:rPr>
        <w:t>0%</w:t>
      </w:r>
    </w:p>
    <w:p w14:paraId="7DB323E3" w14:textId="77777777" w:rsidR="00233040" w:rsidRPr="00233040" w:rsidRDefault="00233040" w:rsidP="00233040">
      <w:pPr>
        <w:widowControl w:val="0"/>
        <w:tabs>
          <w:tab w:val="left" w:pos="-142"/>
        </w:tabs>
        <w:spacing w:after="0" w:line="240" w:lineRule="auto"/>
        <w:ind w:left="709" w:right="284"/>
        <w:jc w:val="both"/>
        <w:rPr>
          <w:rFonts w:eastAsia="Trebuchet MS" w:cs="Trebuchet MS"/>
          <w:sz w:val="21"/>
          <w:szCs w:val="21"/>
          <w:lang w:eastAsia="pl-PL" w:bidi="pl-PL"/>
        </w:rPr>
      </w:pPr>
      <w:r w:rsidRPr="00233040">
        <w:rPr>
          <w:rFonts w:eastAsia="Trebuchet MS" w:cs="Trebuchet MS"/>
          <w:sz w:val="21"/>
          <w:szCs w:val="21"/>
          <w:lang w:eastAsia="pl-PL" w:bidi="pl-PL"/>
        </w:rPr>
        <w:tab/>
        <w:t xml:space="preserve">    najdłuższy zaoferowany okres gwaranci i rękojmi</w:t>
      </w:r>
    </w:p>
    <w:p w14:paraId="5C74AABB" w14:textId="77777777" w:rsidR="00233040" w:rsidRPr="00233040" w:rsidRDefault="00233040" w:rsidP="00233040">
      <w:pPr>
        <w:widowControl w:val="0"/>
        <w:tabs>
          <w:tab w:val="left" w:pos="-142"/>
        </w:tabs>
        <w:spacing w:after="0" w:line="240" w:lineRule="auto"/>
        <w:ind w:left="709" w:right="284"/>
        <w:jc w:val="both"/>
        <w:rPr>
          <w:rFonts w:eastAsia="Trebuchet MS" w:cs="Trebuchet MS"/>
          <w:sz w:val="21"/>
          <w:szCs w:val="21"/>
          <w:lang w:eastAsia="pl-PL" w:bidi="pl-PL"/>
        </w:rPr>
      </w:pPr>
    </w:p>
    <w:p w14:paraId="02C6BE19" w14:textId="7463BD0B" w:rsidR="00233040" w:rsidRPr="00233040" w:rsidRDefault="00233040" w:rsidP="00233040">
      <w:pPr>
        <w:widowControl w:val="0"/>
        <w:tabs>
          <w:tab w:val="left" w:pos="-142"/>
        </w:tabs>
        <w:spacing w:after="0" w:line="240" w:lineRule="auto"/>
        <w:ind w:left="709" w:right="284"/>
        <w:jc w:val="both"/>
        <w:rPr>
          <w:rFonts w:eastAsia="Trebuchet MS" w:cs="Trebuchet MS"/>
          <w:sz w:val="21"/>
          <w:szCs w:val="21"/>
          <w:lang w:eastAsia="pl-PL" w:bidi="pl-PL"/>
        </w:rPr>
      </w:pPr>
      <w:r w:rsidRPr="00233040">
        <w:rPr>
          <w:rFonts w:eastAsia="Trebuchet MS" w:cs="Trebuchet MS"/>
          <w:sz w:val="21"/>
          <w:szCs w:val="21"/>
          <w:lang w:eastAsia="pl-PL" w:bidi="pl-PL"/>
        </w:rPr>
        <w:t xml:space="preserve">Minimalny okres gwarancji i rękojmi – </w:t>
      </w:r>
      <w:r w:rsidR="00BC2FD9">
        <w:rPr>
          <w:rFonts w:eastAsia="Trebuchet MS" w:cs="Trebuchet MS"/>
          <w:sz w:val="21"/>
          <w:szCs w:val="21"/>
          <w:lang w:eastAsia="pl-PL" w:bidi="pl-PL"/>
        </w:rPr>
        <w:t>24</w:t>
      </w:r>
      <w:r w:rsidRPr="00233040">
        <w:rPr>
          <w:rFonts w:eastAsia="Trebuchet MS" w:cs="Trebuchet MS"/>
          <w:sz w:val="21"/>
          <w:szCs w:val="21"/>
          <w:lang w:eastAsia="pl-PL" w:bidi="pl-PL"/>
        </w:rPr>
        <w:t xml:space="preserve"> miesięcy od dnia podpisania protokołu odbioru końcowego przedmiotu umowy.</w:t>
      </w:r>
    </w:p>
    <w:p w14:paraId="1D7789B8" w14:textId="77933DD9" w:rsidR="00233040" w:rsidRPr="00233040" w:rsidRDefault="00233040" w:rsidP="00233040">
      <w:pPr>
        <w:widowControl w:val="0"/>
        <w:tabs>
          <w:tab w:val="left" w:pos="-142"/>
        </w:tabs>
        <w:spacing w:after="0" w:line="240" w:lineRule="auto"/>
        <w:ind w:left="709" w:right="284"/>
        <w:jc w:val="both"/>
        <w:rPr>
          <w:rFonts w:eastAsia="Trebuchet MS" w:cs="Trebuchet MS"/>
          <w:sz w:val="21"/>
          <w:szCs w:val="21"/>
          <w:lang w:eastAsia="pl-PL" w:bidi="pl-PL"/>
        </w:rPr>
      </w:pPr>
      <w:r w:rsidRPr="00233040">
        <w:rPr>
          <w:rFonts w:eastAsia="Trebuchet MS" w:cs="Trebuchet MS"/>
          <w:sz w:val="21"/>
          <w:szCs w:val="21"/>
          <w:lang w:eastAsia="pl-PL" w:bidi="pl-PL"/>
        </w:rPr>
        <w:t xml:space="preserve">Maksymalny okres gwarancji i rękojmi – </w:t>
      </w:r>
      <w:r w:rsidR="00BC2FD9">
        <w:rPr>
          <w:rFonts w:eastAsia="Trebuchet MS" w:cs="Trebuchet MS"/>
          <w:sz w:val="21"/>
          <w:szCs w:val="21"/>
          <w:lang w:eastAsia="pl-PL" w:bidi="pl-PL"/>
        </w:rPr>
        <w:t>36</w:t>
      </w:r>
      <w:r w:rsidR="002116FA" w:rsidRPr="00233040">
        <w:rPr>
          <w:rFonts w:eastAsia="Trebuchet MS" w:cs="Trebuchet MS"/>
          <w:sz w:val="21"/>
          <w:szCs w:val="21"/>
          <w:lang w:eastAsia="pl-PL" w:bidi="pl-PL"/>
        </w:rPr>
        <w:t xml:space="preserve"> </w:t>
      </w:r>
      <w:r w:rsidRPr="00233040">
        <w:rPr>
          <w:rFonts w:eastAsia="Trebuchet MS" w:cs="Trebuchet MS"/>
          <w:sz w:val="21"/>
          <w:szCs w:val="21"/>
          <w:lang w:eastAsia="pl-PL" w:bidi="pl-PL"/>
        </w:rPr>
        <w:t>miesięcy od dnia podpisania protokołu odbioru końcowego przedmiotu umowy.</w:t>
      </w:r>
    </w:p>
    <w:p w14:paraId="42284DCA" w14:textId="77777777" w:rsidR="002116FA" w:rsidRDefault="002116FA" w:rsidP="002116FA">
      <w:pPr>
        <w:widowControl w:val="0"/>
        <w:tabs>
          <w:tab w:val="left" w:pos="-142"/>
        </w:tabs>
        <w:spacing w:after="0" w:line="240" w:lineRule="auto"/>
        <w:ind w:left="709" w:right="284"/>
        <w:jc w:val="both"/>
      </w:pPr>
      <w:r>
        <w:t xml:space="preserve">Wykonawca wybiera okres gwarancji spośród podanych poniżej: </w:t>
      </w:r>
    </w:p>
    <w:p w14:paraId="1F3D0A23" w14:textId="2C7F8193" w:rsidR="002116FA" w:rsidRDefault="002116FA" w:rsidP="002116FA">
      <w:pPr>
        <w:widowControl w:val="0"/>
        <w:tabs>
          <w:tab w:val="left" w:pos="-142"/>
        </w:tabs>
        <w:spacing w:after="0" w:line="240" w:lineRule="auto"/>
        <w:ind w:left="709" w:right="284"/>
        <w:jc w:val="both"/>
      </w:pPr>
      <w:r>
        <w:t xml:space="preserve">- </w:t>
      </w:r>
      <w:r w:rsidR="00BC2FD9">
        <w:t>24</w:t>
      </w:r>
      <w:r>
        <w:t xml:space="preserve"> miesięcy - 0 pkt </w:t>
      </w:r>
    </w:p>
    <w:p w14:paraId="03BAACB2" w14:textId="35163F86" w:rsidR="002116FA" w:rsidRDefault="002116FA" w:rsidP="002116FA">
      <w:pPr>
        <w:widowControl w:val="0"/>
        <w:tabs>
          <w:tab w:val="left" w:pos="-142"/>
        </w:tabs>
        <w:spacing w:after="0" w:line="240" w:lineRule="auto"/>
        <w:ind w:left="709" w:right="284"/>
        <w:jc w:val="both"/>
      </w:pPr>
      <w:r>
        <w:t xml:space="preserve">- </w:t>
      </w:r>
      <w:r w:rsidR="00BC2FD9">
        <w:t>36</w:t>
      </w:r>
      <w:r>
        <w:t xml:space="preserve"> miesięcy – 20 pkt </w:t>
      </w:r>
    </w:p>
    <w:p w14:paraId="2B7FE32F" w14:textId="3D8D51FA" w:rsidR="002116FA" w:rsidRDefault="002116FA" w:rsidP="002116FA">
      <w:pPr>
        <w:widowControl w:val="0"/>
        <w:tabs>
          <w:tab w:val="left" w:pos="-142"/>
        </w:tabs>
        <w:spacing w:after="0" w:line="240" w:lineRule="auto"/>
        <w:ind w:left="709" w:right="284"/>
        <w:jc w:val="both"/>
      </w:pPr>
      <w:r>
        <w:t xml:space="preserve">- </w:t>
      </w:r>
      <w:r w:rsidR="00BC2FD9">
        <w:t>48</w:t>
      </w:r>
      <w:r>
        <w:t xml:space="preserve"> miesięcy – 40 pkt </w:t>
      </w:r>
    </w:p>
    <w:p w14:paraId="0DEB1A03" w14:textId="77777777" w:rsidR="00233040" w:rsidRPr="00233040" w:rsidRDefault="00233040" w:rsidP="00233040">
      <w:pPr>
        <w:widowControl w:val="0"/>
        <w:tabs>
          <w:tab w:val="left" w:pos="-142"/>
        </w:tabs>
        <w:spacing w:after="0" w:line="240" w:lineRule="auto"/>
        <w:ind w:left="709" w:right="284"/>
        <w:jc w:val="both"/>
        <w:rPr>
          <w:rFonts w:eastAsia="Trebuchet MS" w:cs="Trebuchet MS"/>
          <w:sz w:val="21"/>
          <w:szCs w:val="21"/>
          <w:lang w:eastAsia="pl-PL" w:bidi="pl-PL"/>
        </w:rPr>
      </w:pPr>
    </w:p>
    <w:p w14:paraId="0F51981F" w14:textId="4884B8D5" w:rsidR="00233040" w:rsidRPr="00233040" w:rsidRDefault="00233040" w:rsidP="00233040">
      <w:pPr>
        <w:widowControl w:val="0"/>
        <w:tabs>
          <w:tab w:val="left" w:pos="-142"/>
        </w:tabs>
        <w:spacing w:after="0" w:line="240" w:lineRule="auto"/>
        <w:ind w:left="709" w:right="284"/>
        <w:jc w:val="both"/>
        <w:rPr>
          <w:rFonts w:eastAsia="Trebuchet MS" w:cs="Trebuchet MS"/>
          <w:sz w:val="21"/>
          <w:szCs w:val="21"/>
          <w:lang w:eastAsia="pl-PL" w:bidi="pl-PL"/>
        </w:rPr>
      </w:pPr>
      <w:r w:rsidRPr="00233040">
        <w:rPr>
          <w:rFonts w:eastAsia="Trebuchet MS" w:cs="Trebuchet MS"/>
          <w:sz w:val="21"/>
          <w:szCs w:val="21"/>
          <w:lang w:eastAsia="pl-PL" w:bidi="pl-PL"/>
        </w:rPr>
        <w:t xml:space="preserve">Jeżeli wykonawca zaproponuje termin gwarancji i rękojmi na okres krótszy niż </w:t>
      </w:r>
      <w:r>
        <w:rPr>
          <w:rFonts w:eastAsia="Trebuchet MS" w:cs="Trebuchet MS"/>
          <w:sz w:val="21"/>
          <w:szCs w:val="21"/>
          <w:lang w:eastAsia="pl-PL" w:bidi="pl-PL"/>
        </w:rPr>
        <w:t>36</w:t>
      </w:r>
      <w:r w:rsidRPr="00233040">
        <w:rPr>
          <w:rFonts w:eastAsia="Trebuchet MS" w:cs="Trebuchet MS"/>
          <w:sz w:val="21"/>
          <w:szCs w:val="21"/>
          <w:lang w:eastAsia="pl-PL" w:bidi="pl-PL"/>
        </w:rPr>
        <w:t xml:space="preserve"> miesięcy, oferta zostanie odrzucona jako niezgodna z warunkami SWZ.</w:t>
      </w:r>
    </w:p>
    <w:p w14:paraId="2E10E861" w14:textId="77777777" w:rsidR="00233040" w:rsidRPr="00233040" w:rsidRDefault="00233040" w:rsidP="00233040">
      <w:pPr>
        <w:widowControl w:val="0"/>
        <w:tabs>
          <w:tab w:val="left" w:pos="-142"/>
        </w:tabs>
        <w:spacing w:after="0" w:line="240" w:lineRule="auto"/>
        <w:ind w:left="709" w:right="284"/>
        <w:jc w:val="both"/>
        <w:rPr>
          <w:rFonts w:eastAsia="Trebuchet MS" w:cs="Trebuchet MS"/>
          <w:sz w:val="21"/>
          <w:szCs w:val="21"/>
          <w:lang w:eastAsia="pl-PL" w:bidi="pl-PL"/>
        </w:rPr>
      </w:pPr>
    </w:p>
    <w:p w14:paraId="233B11F6" w14:textId="11571EDA" w:rsidR="00233040" w:rsidRDefault="00233040" w:rsidP="00233040">
      <w:pPr>
        <w:widowControl w:val="0"/>
        <w:tabs>
          <w:tab w:val="left" w:pos="-142"/>
        </w:tabs>
        <w:spacing w:after="0" w:line="240" w:lineRule="auto"/>
        <w:ind w:left="709" w:right="284"/>
        <w:jc w:val="both"/>
        <w:rPr>
          <w:rFonts w:eastAsia="Trebuchet MS" w:cs="Trebuchet MS"/>
          <w:sz w:val="21"/>
          <w:szCs w:val="21"/>
          <w:lang w:eastAsia="pl-PL" w:bidi="pl-PL"/>
        </w:rPr>
      </w:pPr>
      <w:r w:rsidRPr="00233040">
        <w:rPr>
          <w:rFonts w:eastAsia="Trebuchet MS" w:cs="Trebuchet MS"/>
          <w:sz w:val="21"/>
          <w:szCs w:val="21"/>
          <w:lang w:eastAsia="pl-PL" w:bidi="pl-PL"/>
        </w:rPr>
        <w:t xml:space="preserve">Wykonawca może uzyskać w tym kryterium maksymalnie </w:t>
      </w:r>
      <w:r w:rsidR="002116FA">
        <w:rPr>
          <w:rFonts w:eastAsia="Trebuchet MS" w:cs="Trebuchet MS"/>
          <w:sz w:val="21"/>
          <w:szCs w:val="21"/>
          <w:lang w:eastAsia="pl-PL" w:bidi="pl-PL"/>
        </w:rPr>
        <w:t>4</w:t>
      </w:r>
      <w:r w:rsidRPr="00233040">
        <w:rPr>
          <w:rFonts w:eastAsia="Trebuchet MS" w:cs="Trebuchet MS"/>
          <w:sz w:val="21"/>
          <w:szCs w:val="21"/>
          <w:lang w:eastAsia="pl-PL" w:bidi="pl-PL"/>
        </w:rPr>
        <w:t>0 pkt.</w:t>
      </w:r>
    </w:p>
    <w:p w14:paraId="07407A0C" w14:textId="1DFFA293" w:rsidR="00233040" w:rsidRPr="001C5678" w:rsidRDefault="00233040" w:rsidP="00E93EA6">
      <w:pPr>
        <w:widowControl w:val="0"/>
        <w:tabs>
          <w:tab w:val="left" w:pos="-142"/>
        </w:tabs>
        <w:spacing w:after="0" w:line="240" w:lineRule="auto"/>
        <w:ind w:left="709" w:right="284"/>
        <w:jc w:val="both"/>
        <w:rPr>
          <w:rFonts w:eastAsia="Trebuchet MS" w:cs="Trebuchet MS"/>
          <w:i/>
          <w:iCs/>
          <w:sz w:val="21"/>
          <w:szCs w:val="21"/>
          <w:lang w:eastAsia="pl-PL" w:bidi="pl-PL"/>
        </w:rPr>
      </w:pPr>
    </w:p>
    <w:p w14:paraId="06A21721" w14:textId="4EC07F5A" w:rsidR="00E93EA6" w:rsidRDefault="001C5678" w:rsidP="00E15437">
      <w:pPr>
        <w:widowControl w:val="0"/>
        <w:tabs>
          <w:tab w:val="left" w:pos="-142"/>
        </w:tabs>
        <w:spacing w:after="0" w:line="240" w:lineRule="auto"/>
        <w:ind w:left="709" w:right="284"/>
        <w:jc w:val="both"/>
        <w:rPr>
          <w:rFonts w:eastAsia="Trebuchet MS" w:cs="Trebuchet MS"/>
          <w:sz w:val="21"/>
          <w:szCs w:val="21"/>
          <w:lang w:eastAsia="pl-PL" w:bidi="pl-PL"/>
        </w:rPr>
      </w:pPr>
      <w:r w:rsidRPr="001C5678">
        <w:rPr>
          <w:rFonts w:eastAsia="Trebuchet MS" w:cs="Trebuchet MS"/>
          <w:i/>
          <w:iCs/>
          <w:sz w:val="21"/>
          <w:szCs w:val="21"/>
          <w:lang w:eastAsia="pl-PL" w:bidi="pl-PL"/>
        </w:rPr>
        <w:t>Zamawiający oceni oferty sumując punkty uzyskane w poszczególnych kryteriach</w:t>
      </w:r>
      <w:r w:rsidRPr="001C5678">
        <w:rPr>
          <w:rFonts w:eastAsia="Trebuchet MS" w:cs="Trebuchet MS"/>
          <w:sz w:val="21"/>
          <w:szCs w:val="21"/>
          <w:lang w:eastAsia="pl-PL" w:bidi="pl-PL"/>
        </w:rPr>
        <w:t>.</w:t>
      </w:r>
    </w:p>
    <w:p w14:paraId="49E2915C" w14:textId="77777777" w:rsidR="001C5678" w:rsidRPr="003A4A47" w:rsidRDefault="001C5678" w:rsidP="00E15437">
      <w:pPr>
        <w:widowControl w:val="0"/>
        <w:tabs>
          <w:tab w:val="left" w:pos="-142"/>
        </w:tabs>
        <w:spacing w:after="0" w:line="240" w:lineRule="auto"/>
        <w:ind w:left="709" w:right="284"/>
        <w:jc w:val="both"/>
        <w:rPr>
          <w:rFonts w:eastAsia="Trebuchet MS" w:cs="Trebuchet MS"/>
          <w:sz w:val="21"/>
          <w:szCs w:val="21"/>
          <w:lang w:eastAsia="pl-PL" w:bidi="pl-PL"/>
        </w:rPr>
      </w:pPr>
    </w:p>
    <w:p w14:paraId="4DEE61CE" w14:textId="53399EF2" w:rsidR="00BE747B" w:rsidRPr="003A4A47" w:rsidRDefault="00140FC1" w:rsidP="00140FC1">
      <w:pPr>
        <w:pStyle w:val="Akapitzlist"/>
        <w:autoSpaceDE w:val="0"/>
        <w:autoSpaceDN w:val="0"/>
        <w:spacing w:after="0" w:line="240" w:lineRule="auto"/>
        <w:ind w:left="709"/>
        <w:jc w:val="both"/>
        <w:rPr>
          <w:rFonts w:eastAsia="Times New Roman" w:cs="Calibri"/>
          <w:sz w:val="21"/>
          <w:szCs w:val="21"/>
          <w:lang w:eastAsia="pl-PL"/>
        </w:rPr>
      </w:pPr>
      <w:r w:rsidRPr="003A4A47">
        <w:rPr>
          <w:rFonts w:eastAsia="Times New Roman" w:cs="Calibri"/>
          <w:b/>
          <w:sz w:val="21"/>
          <w:szCs w:val="21"/>
          <w:lang w:eastAsia="pl-PL"/>
        </w:rPr>
        <w:t>17.2.</w:t>
      </w:r>
      <w:r w:rsidRPr="003A4A47">
        <w:rPr>
          <w:rFonts w:eastAsia="Times New Roman" w:cs="Calibri"/>
          <w:sz w:val="21"/>
          <w:szCs w:val="21"/>
          <w:lang w:eastAsia="pl-PL"/>
        </w:rPr>
        <w:t xml:space="preserve"> </w:t>
      </w:r>
      <w:r w:rsidR="008F4C61" w:rsidRPr="003A4A47">
        <w:rPr>
          <w:rFonts w:eastAsia="Times New Roman" w:cs="Calibri"/>
          <w:sz w:val="21"/>
          <w:szCs w:val="21"/>
          <w:lang w:eastAsia="pl-PL"/>
        </w:rPr>
        <w:t>Ocenie będ</w:t>
      </w:r>
      <w:r w:rsidR="00AC2D17" w:rsidRPr="003A4A47">
        <w:rPr>
          <w:rFonts w:eastAsia="Times New Roman" w:cs="Calibri"/>
          <w:sz w:val="21"/>
          <w:szCs w:val="21"/>
          <w:lang w:eastAsia="pl-PL"/>
        </w:rPr>
        <w:t>ą podlegać wyłącznie oferty nie</w:t>
      </w:r>
      <w:r w:rsidR="008F4C61" w:rsidRPr="003A4A47">
        <w:rPr>
          <w:rFonts w:eastAsia="Times New Roman" w:cs="Calibri"/>
          <w:sz w:val="21"/>
          <w:szCs w:val="21"/>
          <w:lang w:eastAsia="pl-PL"/>
        </w:rPr>
        <w:t>podlegające odrzuceniu.</w:t>
      </w:r>
    </w:p>
    <w:p w14:paraId="5E82EBE8" w14:textId="649384F3" w:rsidR="00BE747B" w:rsidRPr="003A4A47" w:rsidRDefault="00140FC1" w:rsidP="00140FC1">
      <w:pPr>
        <w:pStyle w:val="Akapitzlist"/>
        <w:autoSpaceDE w:val="0"/>
        <w:autoSpaceDN w:val="0"/>
        <w:spacing w:after="0" w:line="240" w:lineRule="auto"/>
        <w:ind w:left="709"/>
        <w:jc w:val="both"/>
        <w:rPr>
          <w:rFonts w:eastAsia="Times New Roman" w:cs="Calibri"/>
          <w:sz w:val="21"/>
          <w:szCs w:val="21"/>
          <w:lang w:eastAsia="pl-PL"/>
        </w:rPr>
      </w:pPr>
      <w:r w:rsidRPr="003A4A47">
        <w:rPr>
          <w:rFonts w:eastAsia="Times New Roman" w:cs="Calibri"/>
          <w:b/>
          <w:sz w:val="21"/>
          <w:szCs w:val="21"/>
          <w:lang w:eastAsia="pl-PL"/>
        </w:rPr>
        <w:t>17.3.</w:t>
      </w:r>
      <w:r w:rsidRPr="003A4A47">
        <w:rPr>
          <w:rFonts w:eastAsia="Times New Roman" w:cs="Calibri"/>
          <w:sz w:val="21"/>
          <w:szCs w:val="21"/>
          <w:lang w:eastAsia="pl-PL"/>
        </w:rPr>
        <w:t xml:space="preserve"> </w:t>
      </w:r>
      <w:r w:rsidR="008F4C61" w:rsidRPr="003A4A47">
        <w:rPr>
          <w:rFonts w:eastAsia="Times New Roman" w:cs="Calibri"/>
          <w:sz w:val="21"/>
          <w:szCs w:val="21"/>
          <w:lang w:eastAsia="pl-PL"/>
        </w:rPr>
        <w:t>Za najkorzystniejszą zostanie uznana oferta z najniższą ceną.</w:t>
      </w:r>
    </w:p>
    <w:p w14:paraId="466D393D" w14:textId="0A6052B8" w:rsidR="00BE747B" w:rsidRPr="003A4A47" w:rsidRDefault="00140FC1" w:rsidP="00140FC1">
      <w:pPr>
        <w:pStyle w:val="Akapitzlist"/>
        <w:autoSpaceDE w:val="0"/>
        <w:autoSpaceDN w:val="0"/>
        <w:spacing w:after="0" w:line="240" w:lineRule="auto"/>
        <w:ind w:left="709"/>
        <w:jc w:val="both"/>
        <w:rPr>
          <w:rFonts w:eastAsia="Times New Roman" w:cs="Calibri"/>
          <w:sz w:val="21"/>
          <w:szCs w:val="21"/>
          <w:lang w:eastAsia="pl-PL"/>
        </w:rPr>
      </w:pPr>
      <w:r w:rsidRPr="003A4A47">
        <w:rPr>
          <w:rFonts w:eastAsia="Times New Roman" w:cs="Calibri"/>
          <w:b/>
          <w:sz w:val="21"/>
          <w:szCs w:val="21"/>
          <w:lang w:eastAsia="pl-PL"/>
        </w:rPr>
        <w:t>17.4.</w:t>
      </w:r>
      <w:r w:rsidRPr="003A4A47">
        <w:rPr>
          <w:rFonts w:eastAsia="Times New Roman" w:cs="Calibri"/>
          <w:sz w:val="21"/>
          <w:szCs w:val="21"/>
          <w:lang w:eastAsia="pl-PL"/>
        </w:rPr>
        <w:t xml:space="preserve"> </w:t>
      </w:r>
      <w:r w:rsidR="008F4C61" w:rsidRPr="003A4A47">
        <w:rPr>
          <w:rFonts w:eastAsia="Times New Roman" w:cs="Calibri"/>
          <w:sz w:val="21"/>
          <w:szCs w:val="21"/>
          <w:lang w:eastAsia="pl-PL"/>
        </w:rPr>
        <w:t xml:space="preserve">W sytuacji, gdy Zamawiający nie będzie mógł dokonać wyboru najkorzystniejszej oferty </w:t>
      </w:r>
      <w:r w:rsidR="00BE747B" w:rsidRPr="003A4A47">
        <w:rPr>
          <w:rFonts w:eastAsia="Times New Roman" w:cs="Calibri"/>
          <w:sz w:val="21"/>
          <w:szCs w:val="21"/>
          <w:lang w:eastAsia="pl-PL"/>
        </w:rPr>
        <w:br/>
      </w:r>
      <w:r w:rsidR="008F4C61" w:rsidRPr="003A4A47">
        <w:rPr>
          <w:rFonts w:eastAsia="Times New Roman" w:cs="Calibri"/>
          <w:sz w:val="21"/>
          <w:szCs w:val="21"/>
          <w:lang w:eastAsia="pl-PL"/>
        </w:rPr>
        <w:t xml:space="preserve">ze względu na to, że zostały złożone oferty o takiej samej cenie, </w:t>
      </w:r>
      <w:r w:rsidR="00AD313F" w:rsidRPr="003A4A47">
        <w:rPr>
          <w:rFonts w:eastAsia="Times New Roman" w:cs="Calibri"/>
          <w:sz w:val="21"/>
          <w:szCs w:val="21"/>
          <w:lang w:eastAsia="pl-PL"/>
        </w:rPr>
        <w:t xml:space="preserve">Zamawiający </w:t>
      </w:r>
      <w:r w:rsidR="008F4C61" w:rsidRPr="003A4A47">
        <w:rPr>
          <w:rFonts w:eastAsia="Times New Roman" w:cs="Calibri"/>
          <w:sz w:val="21"/>
          <w:szCs w:val="21"/>
          <w:lang w:eastAsia="pl-PL"/>
        </w:rPr>
        <w:t>wez</w:t>
      </w:r>
      <w:r w:rsidR="00AD313F" w:rsidRPr="003A4A47">
        <w:rPr>
          <w:rFonts w:eastAsia="Times New Roman" w:cs="Calibri"/>
          <w:sz w:val="21"/>
          <w:szCs w:val="21"/>
          <w:lang w:eastAsia="pl-PL"/>
        </w:rPr>
        <w:t xml:space="preserve">wie </w:t>
      </w:r>
      <w:r w:rsidR="008F4C61" w:rsidRPr="003A4A47">
        <w:rPr>
          <w:rFonts w:eastAsia="Times New Roman" w:cs="Calibri"/>
          <w:sz w:val="21"/>
          <w:szCs w:val="21"/>
          <w:lang w:eastAsia="pl-PL"/>
        </w:rPr>
        <w:t>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6E832970" w14:textId="6A011C96" w:rsidR="00BE747B" w:rsidRPr="003A4A47" w:rsidRDefault="00140FC1" w:rsidP="00140FC1">
      <w:pPr>
        <w:pStyle w:val="Akapitzlist"/>
        <w:autoSpaceDE w:val="0"/>
        <w:autoSpaceDN w:val="0"/>
        <w:spacing w:after="0" w:line="240" w:lineRule="auto"/>
        <w:ind w:left="709"/>
        <w:jc w:val="both"/>
        <w:rPr>
          <w:rFonts w:eastAsia="Times New Roman" w:cs="Calibri"/>
          <w:sz w:val="21"/>
          <w:szCs w:val="21"/>
          <w:lang w:eastAsia="pl-PL"/>
        </w:rPr>
      </w:pPr>
      <w:r w:rsidRPr="003A4A47">
        <w:rPr>
          <w:rFonts w:eastAsia="Times New Roman" w:cs="Calibri"/>
          <w:b/>
          <w:sz w:val="21"/>
          <w:szCs w:val="21"/>
          <w:lang w:eastAsia="pl-PL"/>
        </w:rPr>
        <w:lastRenderedPageBreak/>
        <w:t>17.5.</w:t>
      </w:r>
      <w:r w:rsidRPr="003A4A47">
        <w:rPr>
          <w:rFonts w:eastAsia="Times New Roman" w:cs="Calibri"/>
          <w:sz w:val="21"/>
          <w:szCs w:val="21"/>
          <w:lang w:eastAsia="pl-PL"/>
        </w:rPr>
        <w:t xml:space="preserve"> </w:t>
      </w:r>
      <w:r w:rsidR="008F4C61" w:rsidRPr="003A4A47">
        <w:rPr>
          <w:rFonts w:eastAsia="Times New Roman" w:cs="Calibri"/>
          <w:sz w:val="21"/>
          <w:szCs w:val="21"/>
          <w:lang w:eastAsia="pl-PL"/>
        </w:rPr>
        <w:t>Jeżeli zostanie złożona oferta, której wybór prowadziłby do powstania u Zamawiającego obowiązku podatkowego zgodnie z ustawą z dnia 11 marca 2004 r. o podatku od towarów i usług (</w:t>
      </w:r>
      <w:proofErr w:type="spellStart"/>
      <w:r w:rsidR="00FE4027">
        <w:rPr>
          <w:rFonts w:eastAsia="Times New Roman" w:cs="Calibri"/>
          <w:sz w:val="21"/>
          <w:szCs w:val="21"/>
          <w:lang w:eastAsia="pl-PL"/>
        </w:rPr>
        <w:t>t.j</w:t>
      </w:r>
      <w:proofErr w:type="spellEnd"/>
      <w:r w:rsidR="00FE4027">
        <w:rPr>
          <w:rFonts w:eastAsia="Times New Roman" w:cs="Calibri"/>
          <w:sz w:val="21"/>
          <w:szCs w:val="21"/>
          <w:lang w:eastAsia="pl-PL"/>
        </w:rPr>
        <w:t xml:space="preserve">. </w:t>
      </w:r>
      <w:r w:rsidR="008F4C61" w:rsidRPr="003A4A47">
        <w:rPr>
          <w:rFonts w:eastAsia="Times New Roman" w:cs="Calibri"/>
          <w:sz w:val="21"/>
          <w:szCs w:val="21"/>
          <w:lang w:eastAsia="pl-PL"/>
        </w:rPr>
        <w:t>Dz. U. z 20</w:t>
      </w:r>
      <w:r w:rsidR="00BE747B" w:rsidRPr="003A4A47">
        <w:rPr>
          <w:rFonts w:eastAsia="Times New Roman" w:cs="Calibri"/>
          <w:sz w:val="21"/>
          <w:szCs w:val="21"/>
          <w:lang w:eastAsia="pl-PL"/>
        </w:rPr>
        <w:t>2</w:t>
      </w:r>
      <w:r w:rsidR="00FE4027">
        <w:rPr>
          <w:rFonts w:eastAsia="Times New Roman" w:cs="Calibri"/>
          <w:sz w:val="21"/>
          <w:szCs w:val="21"/>
          <w:lang w:eastAsia="pl-PL"/>
        </w:rPr>
        <w:t>1</w:t>
      </w:r>
      <w:r w:rsidR="008F4C61" w:rsidRPr="003A4A47">
        <w:rPr>
          <w:rFonts w:eastAsia="Times New Roman" w:cs="Calibri"/>
          <w:sz w:val="21"/>
          <w:szCs w:val="21"/>
          <w:lang w:eastAsia="pl-PL"/>
        </w:rPr>
        <w:t xml:space="preserve"> r. poz. </w:t>
      </w:r>
      <w:r w:rsidR="00FE4027">
        <w:rPr>
          <w:rFonts w:eastAsia="Times New Roman" w:cs="Calibri"/>
          <w:sz w:val="21"/>
          <w:szCs w:val="21"/>
          <w:lang w:eastAsia="pl-PL"/>
        </w:rPr>
        <w:t>685</w:t>
      </w:r>
      <w:r w:rsidR="008F4C61" w:rsidRPr="003A4A47">
        <w:rPr>
          <w:rFonts w:eastAsia="Times New Roman" w:cs="Calibri"/>
          <w:sz w:val="21"/>
          <w:szCs w:val="21"/>
          <w:lang w:eastAsia="pl-PL"/>
        </w:rPr>
        <w:t xml:space="preserve"> ze zm.), dla celów zastosowania kryterium ceny Zamawiający dolicza do przedstawionej w tej ofercie ceny kwot</w:t>
      </w:r>
      <w:r w:rsidR="00225BA0" w:rsidRPr="003A4A47">
        <w:rPr>
          <w:rFonts w:eastAsia="Times New Roman" w:cs="Calibri"/>
          <w:sz w:val="21"/>
          <w:szCs w:val="21"/>
          <w:lang w:eastAsia="pl-PL"/>
        </w:rPr>
        <w:t>ę</w:t>
      </w:r>
      <w:r w:rsidR="008F4C61" w:rsidRPr="003A4A47">
        <w:rPr>
          <w:rFonts w:eastAsia="Times New Roman" w:cs="Calibri"/>
          <w:sz w:val="21"/>
          <w:szCs w:val="21"/>
          <w:lang w:eastAsia="pl-PL"/>
        </w:rPr>
        <w:t xml:space="preserve"> podatku od towarów i usług, którą miałby obowiązek rozliczyć.</w:t>
      </w:r>
    </w:p>
    <w:p w14:paraId="4EE909CC" w14:textId="64D5999D" w:rsidR="008F4C61" w:rsidRPr="003A4A47" w:rsidRDefault="00140FC1" w:rsidP="00140FC1">
      <w:pPr>
        <w:pStyle w:val="Akapitzlist"/>
        <w:widowControl w:val="0"/>
        <w:tabs>
          <w:tab w:val="left" w:pos="-142"/>
        </w:tabs>
        <w:spacing w:after="0" w:line="240" w:lineRule="auto"/>
        <w:ind w:left="709" w:right="284"/>
        <w:jc w:val="both"/>
        <w:rPr>
          <w:rFonts w:eastAsia="Trebuchet MS" w:cs="Trebuchet MS"/>
          <w:sz w:val="21"/>
          <w:szCs w:val="21"/>
          <w:lang w:eastAsia="pl-PL" w:bidi="pl-PL"/>
        </w:rPr>
      </w:pPr>
      <w:r w:rsidRPr="003A4A47">
        <w:rPr>
          <w:rFonts w:eastAsia="Trebuchet MS" w:cs="Trebuchet MS"/>
          <w:b/>
          <w:sz w:val="21"/>
          <w:szCs w:val="21"/>
          <w:lang w:eastAsia="pl-PL" w:bidi="pl-PL"/>
        </w:rPr>
        <w:t>17.6.</w:t>
      </w:r>
      <w:r w:rsidRPr="003A4A47">
        <w:rPr>
          <w:rFonts w:eastAsia="Trebuchet MS" w:cs="Trebuchet MS"/>
          <w:sz w:val="21"/>
          <w:szCs w:val="21"/>
          <w:lang w:eastAsia="pl-PL" w:bidi="pl-PL"/>
        </w:rPr>
        <w:t xml:space="preserve"> </w:t>
      </w:r>
      <w:r w:rsidR="008F4C61" w:rsidRPr="003A4A47">
        <w:rPr>
          <w:rFonts w:eastAsia="Trebuchet MS" w:cs="Trebuchet MS"/>
          <w:sz w:val="21"/>
          <w:szCs w:val="21"/>
          <w:lang w:eastAsia="pl-PL" w:bidi="pl-PL"/>
        </w:rPr>
        <w:t>W ofercie, o której mowa w</w:t>
      </w:r>
      <w:r w:rsidR="00704770" w:rsidRPr="003A4A47">
        <w:rPr>
          <w:rFonts w:eastAsia="Trebuchet MS" w:cs="Trebuchet MS"/>
          <w:sz w:val="21"/>
          <w:szCs w:val="21"/>
          <w:lang w:eastAsia="pl-PL" w:bidi="pl-PL"/>
        </w:rPr>
        <w:t xml:space="preserve"> pkt 17</w:t>
      </w:r>
      <w:r w:rsidR="00BE747B" w:rsidRPr="003A4A47">
        <w:rPr>
          <w:rFonts w:eastAsia="Trebuchet MS" w:cs="Trebuchet MS"/>
          <w:sz w:val="21"/>
          <w:szCs w:val="21"/>
          <w:lang w:eastAsia="pl-PL" w:bidi="pl-PL"/>
        </w:rPr>
        <w:t>.</w:t>
      </w:r>
      <w:r w:rsidR="004969A3" w:rsidRPr="003A4A47">
        <w:rPr>
          <w:rFonts w:eastAsia="Trebuchet MS" w:cs="Trebuchet MS"/>
          <w:sz w:val="21"/>
          <w:szCs w:val="21"/>
          <w:lang w:eastAsia="pl-PL" w:bidi="pl-PL"/>
        </w:rPr>
        <w:t>5</w:t>
      </w:r>
      <w:r w:rsidR="00BE747B" w:rsidRPr="003A4A47">
        <w:rPr>
          <w:rFonts w:eastAsia="Trebuchet MS" w:cs="Trebuchet MS"/>
          <w:sz w:val="21"/>
          <w:szCs w:val="21"/>
          <w:lang w:eastAsia="pl-PL" w:bidi="pl-PL"/>
        </w:rPr>
        <w:t xml:space="preserve">. </w:t>
      </w:r>
      <w:r w:rsidR="008F4C61" w:rsidRPr="003A4A47">
        <w:rPr>
          <w:rFonts w:eastAsia="Trebuchet MS" w:cs="Trebuchet MS"/>
          <w:sz w:val="21"/>
          <w:szCs w:val="21"/>
          <w:lang w:eastAsia="pl-PL" w:bidi="pl-PL"/>
        </w:rPr>
        <w:t>Wykonawca ma obowiązek:</w:t>
      </w:r>
    </w:p>
    <w:p w14:paraId="1E969F44" w14:textId="4510FA72" w:rsidR="00BE747B" w:rsidRPr="003A4A47" w:rsidRDefault="008F4C61" w:rsidP="00CA6BD1">
      <w:pPr>
        <w:widowControl w:val="0"/>
        <w:numPr>
          <w:ilvl w:val="0"/>
          <w:numId w:val="3"/>
        </w:numPr>
        <w:tabs>
          <w:tab w:val="left" w:pos="284"/>
        </w:tabs>
        <w:spacing w:after="0" w:line="240" w:lineRule="auto"/>
        <w:ind w:left="1134" w:right="-1" w:hanging="425"/>
        <w:jc w:val="both"/>
        <w:rPr>
          <w:rFonts w:eastAsia="Trebuchet MS" w:cs="Trebuchet MS"/>
          <w:sz w:val="21"/>
          <w:szCs w:val="21"/>
          <w:lang w:eastAsia="pl-PL" w:bidi="pl-PL"/>
        </w:rPr>
      </w:pPr>
      <w:r w:rsidRPr="003A4A47">
        <w:rPr>
          <w:rFonts w:eastAsia="Trebuchet MS" w:cs="Trebuchet MS"/>
          <w:sz w:val="21"/>
          <w:szCs w:val="21"/>
          <w:lang w:eastAsia="pl-PL" w:bidi="pl-PL"/>
        </w:rPr>
        <w:t xml:space="preserve">poinformowania Zamawiającego, </w:t>
      </w:r>
      <w:r w:rsidR="000A115F" w:rsidRPr="003A4A47">
        <w:rPr>
          <w:rFonts w:eastAsia="Trebuchet MS" w:cs="Trebuchet MS"/>
          <w:sz w:val="21"/>
          <w:szCs w:val="21"/>
          <w:lang w:eastAsia="pl-PL" w:bidi="pl-PL"/>
        </w:rPr>
        <w:t>ż</w:t>
      </w:r>
      <w:r w:rsidRPr="003A4A47">
        <w:rPr>
          <w:rFonts w:eastAsia="Trebuchet MS" w:cs="Trebuchet MS"/>
          <w:sz w:val="21"/>
          <w:szCs w:val="21"/>
          <w:lang w:eastAsia="pl-PL" w:bidi="pl-PL"/>
        </w:rPr>
        <w:t xml:space="preserve">e wybór jego oferty będzie prowadził do powstania </w:t>
      </w:r>
      <w:r w:rsidR="00BE747B" w:rsidRPr="003A4A47">
        <w:rPr>
          <w:rFonts w:eastAsia="Trebuchet MS" w:cs="Trebuchet MS"/>
          <w:sz w:val="21"/>
          <w:szCs w:val="21"/>
          <w:lang w:eastAsia="pl-PL" w:bidi="pl-PL"/>
        </w:rPr>
        <w:br/>
      </w:r>
      <w:r w:rsidRPr="003A4A47">
        <w:rPr>
          <w:rFonts w:eastAsia="Trebuchet MS" w:cs="Trebuchet MS"/>
          <w:sz w:val="21"/>
          <w:szCs w:val="21"/>
          <w:lang w:eastAsia="pl-PL" w:bidi="pl-PL"/>
        </w:rPr>
        <w:t>u Zamawiającego obowiązku podatkowego;</w:t>
      </w:r>
    </w:p>
    <w:p w14:paraId="71FE3A7E" w14:textId="77777777" w:rsidR="00BE747B" w:rsidRPr="003A4A47" w:rsidRDefault="008F4C61" w:rsidP="00CA6BD1">
      <w:pPr>
        <w:widowControl w:val="0"/>
        <w:numPr>
          <w:ilvl w:val="0"/>
          <w:numId w:val="3"/>
        </w:numPr>
        <w:tabs>
          <w:tab w:val="left" w:pos="284"/>
        </w:tabs>
        <w:spacing w:after="0" w:line="240" w:lineRule="auto"/>
        <w:ind w:left="1134" w:right="-1" w:hanging="425"/>
        <w:jc w:val="both"/>
        <w:rPr>
          <w:rFonts w:eastAsia="Trebuchet MS" w:cs="Trebuchet MS"/>
          <w:sz w:val="21"/>
          <w:szCs w:val="21"/>
          <w:lang w:eastAsia="pl-PL" w:bidi="pl-PL"/>
        </w:rPr>
      </w:pPr>
      <w:r w:rsidRPr="003A4A47">
        <w:rPr>
          <w:rFonts w:eastAsia="Trebuchet MS" w:cs="Trebuchet MS"/>
          <w:sz w:val="21"/>
          <w:szCs w:val="21"/>
          <w:lang w:eastAsia="pl-PL" w:bidi="pl-PL"/>
        </w:rPr>
        <w:t>wskazania nazwy (rodzaju) towaru lub usługi, których dostawa lub świadczenie będą prowadziły do powstania obowiązku podatkowego;</w:t>
      </w:r>
    </w:p>
    <w:p w14:paraId="69B0EEA5" w14:textId="77777777" w:rsidR="00BE747B" w:rsidRPr="003A4A47" w:rsidRDefault="008F4C61" w:rsidP="00CA6BD1">
      <w:pPr>
        <w:widowControl w:val="0"/>
        <w:numPr>
          <w:ilvl w:val="0"/>
          <w:numId w:val="3"/>
        </w:numPr>
        <w:spacing w:after="0" w:line="240" w:lineRule="auto"/>
        <w:ind w:left="1134" w:right="-1" w:hanging="425"/>
        <w:jc w:val="both"/>
        <w:rPr>
          <w:rFonts w:eastAsia="Trebuchet MS" w:cs="Trebuchet MS"/>
          <w:sz w:val="21"/>
          <w:szCs w:val="21"/>
          <w:lang w:eastAsia="pl-PL" w:bidi="pl-PL"/>
        </w:rPr>
      </w:pPr>
      <w:r w:rsidRPr="003A4A47">
        <w:rPr>
          <w:rFonts w:eastAsia="Trebuchet MS" w:cs="Trebuchet MS"/>
          <w:sz w:val="21"/>
          <w:szCs w:val="21"/>
          <w:lang w:eastAsia="pl-PL" w:bidi="pl-PL"/>
        </w:rPr>
        <w:t>wskazania wartości towaru lub usługi objętego obowiązkiem podatkowym Zamawiającego, bez kwoty podatku;</w:t>
      </w:r>
    </w:p>
    <w:p w14:paraId="290C6B65" w14:textId="77777777" w:rsidR="00BE747B" w:rsidRPr="003A4A47" w:rsidRDefault="008F4C61" w:rsidP="00CA6BD1">
      <w:pPr>
        <w:widowControl w:val="0"/>
        <w:numPr>
          <w:ilvl w:val="0"/>
          <w:numId w:val="3"/>
        </w:numPr>
        <w:tabs>
          <w:tab w:val="left" w:pos="284"/>
        </w:tabs>
        <w:spacing w:after="0" w:line="240" w:lineRule="auto"/>
        <w:ind w:left="1134" w:right="-1" w:hanging="425"/>
        <w:jc w:val="both"/>
        <w:rPr>
          <w:rFonts w:eastAsia="Trebuchet MS" w:cs="Trebuchet MS"/>
          <w:sz w:val="21"/>
          <w:szCs w:val="21"/>
          <w:lang w:eastAsia="pl-PL" w:bidi="pl-PL"/>
        </w:rPr>
      </w:pPr>
      <w:r w:rsidRPr="003A4A47">
        <w:rPr>
          <w:rFonts w:eastAsia="Trebuchet MS" w:cs="Trebuchet MS"/>
          <w:sz w:val="21"/>
          <w:szCs w:val="21"/>
          <w:lang w:eastAsia="pl-PL" w:bidi="pl-PL"/>
        </w:rPr>
        <w:t>wskazania stawki podatku od towarów i usług, która zgodnie z wiedzą Wykonawcy, będzie miała zastosowanie.</w:t>
      </w:r>
    </w:p>
    <w:p w14:paraId="5F4C8C89" w14:textId="7172FC2A" w:rsidR="00BE747B" w:rsidRPr="003A4A47" w:rsidRDefault="00140FC1" w:rsidP="00140FC1">
      <w:pPr>
        <w:pStyle w:val="Akapitzlist"/>
        <w:autoSpaceDE w:val="0"/>
        <w:autoSpaceDN w:val="0"/>
        <w:spacing w:after="0" w:line="240" w:lineRule="auto"/>
        <w:ind w:left="709"/>
        <w:jc w:val="both"/>
        <w:rPr>
          <w:rFonts w:eastAsia="Times New Roman" w:cs="Calibri"/>
          <w:sz w:val="21"/>
          <w:szCs w:val="21"/>
          <w:lang w:eastAsia="pl-PL"/>
        </w:rPr>
      </w:pPr>
      <w:r w:rsidRPr="003A4A47">
        <w:rPr>
          <w:rFonts w:eastAsia="Times New Roman" w:cs="Calibri"/>
          <w:b/>
          <w:sz w:val="21"/>
          <w:szCs w:val="21"/>
          <w:lang w:eastAsia="pl-PL"/>
        </w:rPr>
        <w:t>17.7.</w:t>
      </w:r>
      <w:r w:rsidRPr="003A4A47">
        <w:rPr>
          <w:rFonts w:eastAsia="Times New Roman" w:cs="Calibri"/>
          <w:sz w:val="21"/>
          <w:szCs w:val="21"/>
          <w:lang w:eastAsia="pl-PL"/>
        </w:rPr>
        <w:t xml:space="preserve"> </w:t>
      </w:r>
      <w:r w:rsidR="008F4C61" w:rsidRPr="003A4A47">
        <w:rPr>
          <w:rFonts w:eastAsia="Times New Roman" w:cs="Calibri"/>
          <w:sz w:val="21"/>
          <w:szCs w:val="21"/>
          <w:lang w:eastAsia="pl-PL"/>
        </w:rPr>
        <w:t xml:space="preserve">Zamawiający </w:t>
      </w:r>
      <w:r w:rsidR="00BE747B" w:rsidRPr="003A4A47">
        <w:rPr>
          <w:rFonts w:eastAsia="Times New Roman" w:cs="Calibri"/>
          <w:sz w:val="21"/>
          <w:szCs w:val="21"/>
          <w:lang w:eastAsia="pl-PL"/>
        </w:rPr>
        <w:t>wybiera najkorzystniejszą ofertę</w:t>
      </w:r>
      <w:r w:rsidR="008F4C61" w:rsidRPr="003A4A47">
        <w:rPr>
          <w:rFonts w:eastAsia="Times New Roman" w:cs="Calibri"/>
          <w:sz w:val="21"/>
          <w:szCs w:val="21"/>
          <w:lang w:eastAsia="pl-PL"/>
        </w:rPr>
        <w:t xml:space="preserve"> w terminie związania ofertą określonym w SWZ.</w:t>
      </w:r>
    </w:p>
    <w:p w14:paraId="54BA4AE8" w14:textId="6340D92F" w:rsidR="00BE747B" w:rsidRPr="003A4A47" w:rsidRDefault="00140FC1" w:rsidP="00140FC1">
      <w:pPr>
        <w:pStyle w:val="Akapitzlist"/>
        <w:autoSpaceDE w:val="0"/>
        <w:autoSpaceDN w:val="0"/>
        <w:spacing w:after="0" w:line="240" w:lineRule="auto"/>
        <w:ind w:left="709"/>
        <w:jc w:val="both"/>
        <w:rPr>
          <w:rFonts w:eastAsia="Times New Roman" w:cs="Calibri"/>
          <w:sz w:val="21"/>
          <w:szCs w:val="21"/>
          <w:lang w:eastAsia="pl-PL"/>
        </w:rPr>
      </w:pPr>
      <w:r w:rsidRPr="003A4A47">
        <w:rPr>
          <w:rFonts w:eastAsia="Times New Roman" w:cs="Calibri"/>
          <w:b/>
          <w:sz w:val="21"/>
          <w:szCs w:val="21"/>
          <w:lang w:eastAsia="pl-PL"/>
        </w:rPr>
        <w:t>17.8.</w:t>
      </w:r>
      <w:r w:rsidRPr="003A4A47">
        <w:rPr>
          <w:rFonts w:eastAsia="Times New Roman" w:cs="Calibri"/>
          <w:sz w:val="21"/>
          <w:szCs w:val="21"/>
          <w:lang w:eastAsia="pl-PL"/>
        </w:rPr>
        <w:t xml:space="preserve"> </w:t>
      </w:r>
      <w:r w:rsidR="008F4C61" w:rsidRPr="003A4A47">
        <w:rPr>
          <w:rFonts w:eastAsia="Times New Roman" w:cs="Calibri"/>
          <w:sz w:val="21"/>
          <w:szCs w:val="21"/>
          <w:lang w:eastAsia="pl-PL"/>
        </w:rPr>
        <w:t>Jeżeli termin związania ofertą upłynie przed wyborem najkorzystniejszej oferty, Zamawiający wezwie Wykonawcę którego oferta otrzymała najwyższą ocen</w:t>
      </w:r>
      <w:r w:rsidR="00BE747B" w:rsidRPr="003A4A47">
        <w:rPr>
          <w:rFonts w:eastAsia="Times New Roman" w:cs="Calibri"/>
          <w:sz w:val="21"/>
          <w:szCs w:val="21"/>
          <w:lang w:eastAsia="pl-PL"/>
        </w:rPr>
        <w:t>ę</w:t>
      </w:r>
      <w:r w:rsidR="008F4C61" w:rsidRPr="003A4A47">
        <w:rPr>
          <w:rFonts w:eastAsia="Times New Roman" w:cs="Calibri"/>
          <w:sz w:val="21"/>
          <w:szCs w:val="21"/>
          <w:lang w:eastAsia="pl-PL"/>
        </w:rPr>
        <w:t>, do wyrażenia, w wyznaczonym przez Zamawiającego terminie, pisemnej zgody na wybór jego oferty.</w:t>
      </w:r>
    </w:p>
    <w:p w14:paraId="1F802CED" w14:textId="49D8B8B7" w:rsidR="008F4C61" w:rsidRPr="003A4A47" w:rsidRDefault="00140FC1" w:rsidP="00140FC1">
      <w:pPr>
        <w:pStyle w:val="Akapitzlist"/>
        <w:autoSpaceDE w:val="0"/>
        <w:autoSpaceDN w:val="0"/>
        <w:spacing w:after="0" w:line="240" w:lineRule="auto"/>
        <w:ind w:left="709"/>
        <w:jc w:val="both"/>
        <w:rPr>
          <w:rFonts w:eastAsia="Times New Roman" w:cs="Calibri"/>
          <w:sz w:val="21"/>
          <w:szCs w:val="21"/>
          <w:lang w:eastAsia="pl-PL"/>
        </w:rPr>
      </w:pPr>
      <w:r w:rsidRPr="003A4A47">
        <w:rPr>
          <w:rFonts w:eastAsia="Times New Roman" w:cs="Calibri"/>
          <w:b/>
          <w:sz w:val="21"/>
          <w:szCs w:val="21"/>
          <w:lang w:eastAsia="pl-PL"/>
        </w:rPr>
        <w:t>17.9.</w:t>
      </w:r>
      <w:r w:rsidRPr="003A4A47">
        <w:rPr>
          <w:rFonts w:eastAsia="Times New Roman" w:cs="Calibri"/>
          <w:sz w:val="21"/>
          <w:szCs w:val="21"/>
          <w:lang w:eastAsia="pl-PL"/>
        </w:rPr>
        <w:t xml:space="preserve"> </w:t>
      </w:r>
      <w:r w:rsidR="008F4C61" w:rsidRPr="003A4A47">
        <w:rPr>
          <w:rFonts w:eastAsia="Times New Roman" w:cs="Calibri"/>
          <w:sz w:val="21"/>
          <w:szCs w:val="21"/>
          <w:lang w:eastAsia="pl-PL"/>
        </w:rPr>
        <w:t xml:space="preserve">W przypadku braku zgody, o której mowa w </w:t>
      </w:r>
      <w:r w:rsidR="00BE747B" w:rsidRPr="003A4A47">
        <w:rPr>
          <w:rFonts w:eastAsia="Times New Roman" w:cs="Calibri"/>
          <w:sz w:val="21"/>
          <w:szCs w:val="21"/>
          <w:lang w:eastAsia="pl-PL"/>
        </w:rPr>
        <w:t>pkt 1</w:t>
      </w:r>
      <w:r w:rsidR="00704770" w:rsidRPr="003A4A47">
        <w:rPr>
          <w:rFonts w:eastAsia="Times New Roman" w:cs="Calibri"/>
          <w:sz w:val="21"/>
          <w:szCs w:val="21"/>
          <w:lang w:eastAsia="pl-PL"/>
        </w:rPr>
        <w:t>7</w:t>
      </w:r>
      <w:r w:rsidR="00D1607B" w:rsidRPr="003A4A47">
        <w:rPr>
          <w:rFonts w:eastAsia="Times New Roman" w:cs="Calibri"/>
          <w:sz w:val="21"/>
          <w:szCs w:val="21"/>
          <w:lang w:eastAsia="pl-PL"/>
        </w:rPr>
        <w:t>.8</w:t>
      </w:r>
      <w:r w:rsidR="00BE747B" w:rsidRPr="003A4A47">
        <w:rPr>
          <w:rFonts w:eastAsia="Times New Roman" w:cs="Calibri"/>
          <w:sz w:val="21"/>
          <w:szCs w:val="21"/>
          <w:lang w:eastAsia="pl-PL"/>
        </w:rPr>
        <w:t>.</w:t>
      </w:r>
      <w:r w:rsidR="00712356" w:rsidRPr="003A4A47">
        <w:rPr>
          <w:rFonts w:eastAsia="Times New Roman" w:cs="Calibri"/>
          <w:sz w:val="21"/>
          <w:szCs w:val="21"/>
          <w:lang w:eastAsia="pl-PL"/>
        </w:rPr>
        <w:t xml:space="preserve"> SWZ</w:t>
      </w:r>
      <w:r w:rsidR="008F4C61" w:rsidRPr="003A4A47">
        <w:rPr>
          <w:rFonts w:eastAsia="Times New Roman" w:cs="Calibri"/>
          <w:sz w:val="21"/>
          <w:szCs w:val="21"/>
          <w:lang w:eastAsia="pl-PL"/>
        </w:rPr>
        <w:t xml:space="preserve">, oferta podlega odrzuceniu, </w:t>
      </w:r>
      <w:r w:rsidR="00D1607B" w:rsidRPr="003A4A47">
        <w:rPr>
          <w:rFonts w:eastAsia="Times New Roman" w:cs="Calibri"/>
          <w:sz w:val="21"/>
          <w:szCs w:val="21"/>
          <w:lang w:eastAsia="pl-PL"/>
        </w:rPr>
        <w:br/>
      </w:r>
      <w:r w:rsidR="008F4C61" w:rsidRPr="003A4A47">
        <w:rPr>
          <w:rFonts w:eastAsia="Times New Roman" w:cs="Calibri"/>
          <w:sz w:val="21"/>
          <w:szCs w:val="21"/>
          <w:lang w:eastAsia="pl-PL"/>
        </w:rPr>
        <w:t>a Zamawiający zwraca sią o wyrażenie takiej zgody do kolejnego Wykonawcy, którego oferta została najwyżej oceniona, chyba ze zachodzą p</w:t>
      </w:r>
      <w:r w:rsidR="00704770" w:rsidRPr="003A4A47">
        <w:rPr>
          <w:rFonts w:eastAsia="Times New Roman" w:cs="Calibri"/>
          <w:sz w:val="21"/>
          <w:szCs w:val="21"/>
          <w:lang w:eastAsia="pl-PL"/>
        </w:rPr>
        <w:t>rzesłanki do unieważnienia postę</w:t>
      </w:r>
      <w:r w:rsidR="008F4C61" w:rsidRPr="003A4A47">
        <w:rPr>
          <w:rFonts w:eastAsia="Times New Roman" w:cs="Calibri"/>
          <w:sz w:val="21"/>
          <w:szCs w:val="21"/>
          <w:lang w:eastAsia="pl-PL"/>
        </w:rPr>
        <w:t>powania.</w:t>
      </w:r>
    </w:p>
    <w:p w14:paraId="44F81778" w14:textId="173F4289" w:rsidR="00552ACB" w:rsidRPr="003A4A47" w:rsidRDefault="008A6746" w:rsidP="00552ACB">
      <w:pPr>
        <w:pStyle w:val="Akapitzlist"/>
        <w:autoSpaceDE w:val="0"/>
        <w:autoSpaceDN w:val="0"/>
        <w:spacing w:after="0" w:line="240" w:lineRule="auto"/>
        <w:ind w:left="709"/>
        <w:jc w:val="both"/>
        <w:rPr>
          <w:rFonts w:eastAsia="Times New Roman" w:cs="Calibri"/>
          <w:sz w:val="21"/>
          <w:szCs w:val="21"/>
          <w:lang w:eastAsia="pl-PL"/>
        </w:rPr>
      </w:pPr>
      <w:r w:rsidRPr="003A4A47">
        <w:rPr>
          <w:rFonts w:eastAsia="Times New Roman" w:cs="Calibri"/>
          <w:b/>
          <w:sz w:val="21"/>
          <w:szCs w:val="21"/>
          <w:lang w:eastAsia="pl-PL"/>
        </w:rPr>
        <w:t>17.11.</w:t>
      </w:r>
      <w:r w:rsidRPr="003A4A47">
        <w:rPr>
          <w:rFonts w:eastAsia="Times New Roman" w:cs="Calibri"/>
          <w:sz w:val="21"/>
          <w:szCs w:val="21"/>
          <w:lang w:eastAsia="pl-PL"/>
        </w:rPr>
        <w:t xml:space="preserve"> </w:t>
      </w:r>
      <w:r w:rsidR="00552ACB" w:rsidRPr="003A4A47">
        <w:rPr>
          <w:rFonts w:eastAsia="Times New Roman" w:cs="Calibri"/>
          <w:sz w:val="21"/>
          <w:szCs w:val="21"/>
          <w:lang w:eastAsia="pl-PL"/>
        </w:rPr>
        <w:t>Zamawiający zastosuje kryterium ceny w celu ograniczenia liczby wykonawców zapraszanych do negocjacji ofert.</w:t>
      </w:r>
    </w:p>
    <w:p w14:paraId="7CA93DB1" w14:textId="427A243F" w:rsidR="00552ACB" w:rsidRPr="003A4A47" w:rsidRDefault="008A6746" w:rsidP="00552ACB">
      <w:pPr>
        <w:pStyle w:val="Akapitzlist"/>
        <w:autoSpaceDE w:val="0"/>
        <w:autoSpaceDN w:val="0"/>
        <w:spacing w:after="0" w:line="240" w:lineRule="auto"/>
        <w:ind w:left="709"/>
        <w:jc w:val="both"/>
        <w:rPr>
          <w:rFonts w:eastAsia="Times New Roman" w:cs="Calibri"/>
          <w:sz w:val="21"/>
          <w:szCs w:val="21"/>
          <w:lang w:eastAsia="pl-PL"/>
        </w:rPr>
      </w:pPr>
      <w:r w:rsidRPr="003A4A47">
        <w:rPr>
          <w:rFonts w:eastAsia="Times New Roman" w:cs="Calibri"/>
          <w:b/>
          <w:sz w:val="21"/>
          <w:szCs w:val="21"/>
          <w:lang w:eastAsia="pl-PL"/>
        </w:rPr>
        <w:t>17.12.</w:t>
      </w:r>
      <w:r w:rsidRPr="003A4A47">
        <w:rPr>
          <w:rFonts w:eastAsia="Times New Roman" w:cs="Calibri"/>
          <w:sz w:val="21"/>
          <w:szCs w:val="21"/>
          <w:lang w:eastAsia="pl-PL"/>
        </w:rPr>
        <w:t xml:space="preserve"> </w:t>
      </w:r>
      <w:r w:rsidR="00552ACB" w:rsidRPr="003A4A47">
        <w:rPr>
          <w:rFonts w:eastAsia="Times New Roman" w:cs="Calibri"/>
          <w:sz w:val="21"/>
          <w:szCs w:val="21"/>
          <w:lang w:eastAsia="pl-PL"/>
        </w:rPr>
        <w:t>W przypadku podjęcia decyzji o prowadzeniu negocjacji w pierwszym kroku zamawiający poinformuje równocześnie wszystkich wykonawców, którzy złożyli oferty, o wykonawcach:</w:t>
      </w:r>
    </w:p>
    <w:p w14:paraId="03B0AD1C" w14:textId="77777777" w:rsidR="00552ACB" w:rsidRPr="003A4A47" w:rsidRDefault="00552ACB" w:rsidP="008A6746">
      <w:pPr>
        <w:pStyle w:val="Akapitzlist"/>
        <w:autoSpaceDE w:val="0"/>
        <w:autoSpaceDN w:val="0"/>
        <w:spacing w:after="0" w:line="240" w:lineRule="auto"/>
        <w:ind w:left="1843" w:hanging="425"/>
        <w:jc w:val="both"/>
        <w:rPr>
          <w:rFonts w:eastAsia="Times New Roman" w:cs="Calibri"/>
          <w:sz w:val="21"/>
          <w:szCs w:val="21"/>
          <w:lang w:eastAsia="pl-PL"/>
        </w:rPr>
      </w:pPr>
      <w:r w:rsidRPr="003A4A47">
        <w:rPr>
          <w:rFonts w:eastAsia="Times New Roman" w:cs="Calibri"/>
          <w:sz w:val="21"/>
          <w:szCs w:val="21"/>
          <w:lang w:eastAsia="pl-PL"/>
        </w:rPr>
        <w:t>1)</w:t>
      </w:r>
      <w:r w:rsidRPr="003A4A47">
        <w:rPr>
          <w:rFonts w:eastAsia="Times New Roman" w:cs="Calibri"/>
          <w:sz w:val="21"/>
          <w:szCs w:val="21"/>
          <w:lang w:eastAsia="pl-PL"/>
        </w:rPr>
        <w:tab/>
        <w:t>których oferty nie zostały odrzucone, oraz punktacji przyznanej ofertom w każdym kryterium oceny ofert i łącznej punktacji,</w:t>
      </w:r>
    </w:p>
    <w:p w14:paraId="5A953987" w14:textId="6EE4B1BE" w:rsidR="00552ACB" w:rsidRPr="003A4A47" w:rsidRDefault="00552ACB" w:rsidP="007A2763">
      <w:pPr>
        <w:pStyle w:val="Akapitzlist"/>
        <w:autoSpaceDE w:val="0"/>
        <w:autoSpaceDN w:val="0"/>
        <w:spacing w:after="0" w:line="240" w:lineRule="auto"/>
        <w:ind w:left="1843" w:hanging="425"/>
        <w:jc w:val="both"/>
        <w:rPr>
          <w:rFonts w:eastAsia="Times New Roman" w:cs="Calibri"/>
          <w:sz w:val="21"/>
          <w:szCs w:val="21"/>
          <w:lang w:eastAsia="pl-PL"/>
        </w:rPr>
      </w:pPr>
      <w:r w:rsidRPr="003A4A47">
        <w:rPr>
          <w:rFonts w:eastAsia="Times New Roman" w:cs="Calibri"/>
          <w:sz w:val="21"/>
          <w:szCs w:val="21"/>
          <w:lang w:eastAsia="pl-PL"/>
        </w:rPr>
        <w:t>2)</w:t>
      </w:r>
      <w:r w:rsidRPr="003A4A47">
        <w:rPr>
          <w:rFonts w:eastAsia="Times New Roman" w:cs="Calibri"/>
          <w:sz w:val="21"/>
          <w:szCs w:val="21"/>
          <w:lang w:eastAsia="pl-PL"/>
        </w:rPr>
        <w:tab/>
        <w:t>k</w:t>
      </w:r>
      <w:r w:rsidR="007A2763" w:rsidRPr="003A4A47">
        <w:rPr>
          <w:rFonts w:eastAsia="Times New Roman" w:cs="Calibri"/>
          <w:sz w:val="21"/>
          <w:szCs w:val="21"/>
          <w:lang w:eastAsia="pl-PL"/>
        </w:rPr>
        <w:t xml:space="preserve">tórych oferty zostały odrzucone </w:t>
      </w:r>
      <w:r w:rsidRPr="003A4A47">
        <w:rPr>
          <w:rFonts w:eastAsia="Times New Roman" w:cs="Calibri"/>
          <w:sz w:val="21"/>
          <w:szCs w:val="21"/>
          <w:lang w:eastAsia="pl-PL"/>
        </w:rPr>
        <w:t>podając uzasadnienie faktyczne i prawne.</w:t>
      </w:r>
    </w:p>
    <w:p w14:paraId="29CCD486" w14:textId="1519B645" w:rsidR="00552ACB" w:rsidRPr="003A4A47" w:rsidRDefault="007A2763" w:rsidP="00552ACB">
      <w:pPr>
        <w:pStyle w:val="Akapitzlist"/>
        <w:autoSpaceDE w:val="0"/>
        <w:autoSpaceDN w:val="0"/>
        <w:spacing w:after="0" w:line="240" w:lineRule="auto"/>
        <w:ind w:left="709"/>
        <w:jc w:val="both"/>
        <w:rPr>
          <w:rFonts w:eastAsia="Times New Roman" w:cs="Calibri"/>
          <w:sz w:val="21"/>
          <w:szCs w:val="21"/>
          <w:lang w:eastAsia="pl-PL"/>
        </w:rPr>
      </w:pPr>
      <w:r w:rsidRPr="003A4A47">
        <w:rPr>
          <w:rFonts w:eastAsia="Times New Roman" w:cs="Calibri"/>
          <w:b/>
          <w:sz w:val="21"/>
          <w:szCs w:val="21"/>
          <w:lang w:eastAsia="pl-PL"/>
        </w:rPr>
        <w:t>17.13.</w:t>
      </w:r>
      <w:r w:rsidRPr="003A4A47">
        <w:rPr>
          <w:rFonts w:eastAsia="Times New Roman" w:cs="Calibri"/>
          <w:sz w:val="21"/>
          <w:szCs w:val="21"/>
          <w:lang w:eastAsia="pl-PL"/>
        </w:rPr>
        <w:t xml:space="preserve"> </w:t>
      </w:r>
      <w:r w:rsidR="00552ACB" w:rsidRPr="003A4A47">
        <w:rPr>
          <w:rFonts w:eastAsia="Times New Roman" w:cs="Calibri"/>
          <w:sz w:val="21"/>
          <w:szCs w:val="21"/>
          <w:lang w:eastAsia="pl-PL"/>
        </w:rPr>
        <w:t>Zamawiający w zaproszeniu do negocjacji wskaże miejsce, termin i sposób prowadzenia negocjacji oraz kryteria oceny ofert, w ramach których będą prowadzone negocjacje w celu ulepszenia treści ofert.</w:t>
      </w:r>
    </w:p>
    <w:p w14:paraId="3201E269" w14:textId="36D1B3EA" w:rsidR="00552ACB" w:rsidRPr="003A4A47" w:rsidRDefault="007A2763" w:rsidP="00552ACB">
      <w:pPr>
        <w:pStyle w:val="Akapitzlist"/>
        <w:autoSpaceDE w:val="0"/>
        <w:autoSpaceDN w:val="0"/>
        <w:spacing w:after="0" w:line="240" w:lineRule="auto"/>
        <w:ind w:left="709"/>
        <w:jc w:val="both"/>
        <w:rPr>
          <w:rFonts w:eastAsia="Times New Roman" w:cs="Calibri"/>
          <w:sz w:val="21"/>
          <w:szCs w:val="21"/>
          <w:lang w:eastAsia="pl-PL"/>
        </w:rPr>
      </w:pPr>
      <w:r w:rsidRPr="003A4A47">
        <w:rPr>
          <w:rFonts w:eastAsia="Times New Roman" w:cs="Calibri"/>
          <w:b/>
          <w:sz w:val="21"/>
          <w:szCs w:val="21"/>
          <w:lang w:eastAsia="pl-PL"/>
        </w:rPr>
        <w:t>17.14</w:t>
      </w:r>
      <w:r w:rsidRPr="003A4A47">
        <w:rPr>
          <w:rFonts w:eastAsia="Times New Roman" w:cs="Calibri"/>
          <w:sz w:val="21"/>
          <w:szCs w:val="21"/>
          <w:lang w:eastAsia="pl-PL"/>
        </w:rPr>
        <w:t xml:space="preserve">. </w:t>
      </w:r>
      <w:r w:rsidR="00552ACB" w:rsidRPr="003A4A47">
        <w:rPr>
          <w:rFonts w:eastAsia="Times New Roman" w:cs="Calibri"/>
          <w:sz w:val="21"/>
          <w:szCs w:val="21"/>
          <w:lang w:eastAsia="pl-PL"/>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57A5CC" w14:textId="0229377B" w:rsidR="00552ACB" w:rsidRPr="003A4A47" w:rsidRDefault="007A2763" w:rsidP="00552ACB">
      <w:pPr>
        <w:pStyle w:val="Akapitzlist"/>
        <w:autoSpaceDE w:val="0"/>
        <w:autoSpaceDN w:val="0"/>
        <w:spacing w:after="0" w:line="240" w:lineRule="auto"/>
        <w:ind w:left="709"/>
        <w:jc w:val="both"/>
        <w:rPr>
          <w:rFonts w:eastAsia="Times New Roman" w:cs="Calibri"/>
          <w:sz w:val="21"/>
          <w:szCs w:val="21"/>
          <w:lang w:eastAsia="pl-PL"/>
        </w:rPr>
      </w:pPr>
      <w:r w:rsidRPr="003A4A47">
        <w:rPr>
          <w:rFonts w:eastAsia="Times New Roman" w:cs="Calibri"/>
          <w:b/>
          <w:sz w:val="21"/>
          <w:szCs w:val="21"/>
          <w:lang w:eastAsia="pl-PL"/>
        </w:rPr>
        <w:t>17.15.</w:t>
      </w:r>
      <w:r w:rsidRPr="003A4A47">
        <w:rPr>
          <w:rFonts w:eastAsia="Times New Roman" w:cs="Calibri"/>
          <w:sz w:val="21"/>
          <w:szCs w:val="21"/>
          <w:lang w:eastAsia="pl-PL"/>
        </w:rPr>
        <w:t xml:space="preserve"> </w:t>
      </w:r>
      <w:r w:rsidR="00552ACB" w:rsidRPr="003A4A47">
        <w:rPr>
          <w:rFonts w:eastAsia="Times New Roman" w:cs="Calibri"/>
          <w:sz w:val="21"/>
          <w:szCs w:val="21"/>
          <w:lang w:eastAsia="pl-PL"/>
        </w:rPr>
        <w:t>Po zakończeniu negocjacji z wszystkimi wykonawcami, zamawiający informuje o tym fakcie uczestników negocjacji oraz zaprasza ich do składania ofert dodatkowych.</w:t>
      </w:r>
    </w:p>
    <w:p w14:paraId="768039CE" w14:textId="3D629FB3" w:rsidR="00552ACB" w:rsidRPr="003A4A47" w:rsidRDefault="007A2763" w:rsidP="00552ACB">
      <w:pPr>
        <w:pStyle w:val="Akapitzlist"/>
        <w:autoSpaceDE w:val="0"/>
        <w:autoSpaceDN w:val="0"/>
        <w:spacing w:after="0" w:line="240" w:lineRule="auto"/>
        <w:ind w:left="709"/>
        <w:jc w:val="both"/>
        <w:rPr>
          <w:rFonts w:eastAsia="Times New Roman" w:cs="Calibri"/>
          <w:sz w:val="21"/>
          <w:szCs w:val="21"/>
          <w:lang w:eastAsia="pl-PL"/>
        </w:rPr>
      </w:pPr>
      <w:r w:rsidRPr="003A4A47">
        <w:rPr>
          <w:rFonts w:eastAsia="Times New Roman" w:cs="Calibri"/>
          <w:b/>
          <w:sz w:val="21"/>
          <w:szCs w:val="21"/>
          <w:lang w:eastAsia="pl-PL"/>
        </w:rPr>
        <w:t>17.16.</w:t>
      </w:r>
      <w:r w:rsidRPr="003A4A47">
        <w:rPr>
          <w:rFonts w:eastAsia="Times New Roman" w:cs="Calibri"/>
          <w:sz w:val="21"/>
          <w:szCs w:val="21"/>
          <w:lang w:eastAsia="pl-PL"/>
        </w:rPr>
        <w:t xml:space="preserve"> </w:t>
      </w:r>
      <w:r w:rsidR="00552ACB" w:rsidRPr="003A4A47">
        <w:rPr>
          <w:rFonts w:eastAsia="Times New Roman" w:cs="Calibri"/>
          <w:sz w:val="21"/>
          <w:szCs w:val="21"/>
          <w:lang w:eastAsia="pl-PL"/>
        </w:rPr>
        <w:t>Zaproszenie do złożenia ofert dodatkowych będzie zawierać co najmniej:</w:t>
      </w:r>
    </w:p>
    <w:p w14:paraId="3036849B" w14:textId="77777777" w:rsidR="00552ACB" w:rsidRPr="003A4A47" w:rsidRDefault="00552ACB" w:rsidP="000751A3">
      <w:pPr>
        <w:pStyle w:val="Akapitzlist"/>
        <w:autoSpaceDE w:val="0"/>
        <w:autoSpaceDN w:val="0"/>
        <w:spacing w:after="0" w:line="240" w:lineRule="auto"/>
        <w:ind w:left="1843" w:hanging="425"/>
        <w:jc w:val="both"/>
        <w:rPr>
          <w:rFonts w:eastAsia="Times New Roman" w:cs="Calibri"/>
          <w:sz w:val="21"/>
          <w:szCs w:val="21"/>
          <w:lang w:eastAsia="pl-PL"/>
        </w:rPr>
      </w:pPr>
      <w:r w:rsidRPr="003A4A47">
        <w:rPr>
          <w:rFonts w:eastAsia="Times New Roman" w:cs="Calibri"/>
          <w:sz w:val="21"/>
          <w:szCs w:val="21"/>
          <w:lang w:eastAsia="pl-PL"/>
        </w:rPr>
        <w:t>1)</w:t>
      </w:r>
      <w:r w:rsidRPr="003A4A47">
        <w:rPr>
          <w:rFonts w:eastAsia="Times New Roman" w:cs="Calibri"/>
          <w:sz w:val="21"/>
          <w:szCs w:val="21"/>
          <w:lang w:eastAsia="pl-PL"/>
        </w:rPr>
        <w:tab/>
        <w:t>nazwę oraz adres zamawiającego, numer telefonu, adres poczty elektronicznej oraz strony internetowej prowadzonego postępowania;</w:t>
      </w:r>
    </w:p>
    <w:p w14:paraId="3689F006" w14:textId="77777777" w:rsidR="00552ACB" w:rsidRPr="003A4A47" w:rsidRDefault="00552ACB" w:rsidP="000751A3">
      <w:pPr>
        <w:pStyle w:val="Akapitzlist"/>
        <w:autoSpaceDE w:val="0"/>
        <w:autoSpaceDN w:val="0"/>
        <w:spacing w:after="0" w:line="240" w:lineRule="auto"/>
        <w:ind w:left="1843" w:hanging="425"/>
        <w:jc w:val="both"/>
        <w:rPr>
          <w:rFonts w:eastAsia="Times New Roman" w:cs="Calibri"/>
          <w:sz w:val="21"/>
          <w:szCs w:val="21"/>
          <w:lang w:eastAsia="pl-PL"/>
        </w:rPr>
      </w:pPr>
      <w:r w:rsidRPr="003A4A47">
        <w:rPr>
          <w:rFonts w:eastAsia="Times New Roman" w:cs="Calibri"/>
          <w:sz w:val="21"/>
          <w:szCs w:val="21"/>
          <w:lang w:eastAsia="pl-PL"/>
        </w:rPr>
        <w:t>2)</w:t>
      </w:r>
      <w:r w:rsidRPr="003A4A47">
        <w:rPr>
          <w:rFonts w:eastAsia="Times New Roman" w:cs="Calibri"/>
          <w:sz w:val="21"/>
          <w:szCs w:val="21"/>
          <w:lang w:eastAsia="pl-PL"/>
        </w:rPr>
        <w:tab/>
        <w:t>sposób i termin składania ofert dodatkowych oraz język lub języki, w jakich muszą one być sporządzone, oraz termin otwarcia tych ofert.</w:t>
      </w:r>
    </w:p>
    <w:p w14:paraId="64C9D51E" w14:textId="5737CADC" w:rsidR="00552ACB" w:rsidRPr="003A4A47" w:rsidRDefault="000751A3" w:rsidP="00552ACB">
      <w:pPr>
        <w:pStyle w:val="Akapitzlist"/>
        <w:autoSpaceDE w:val="0"/>
        <w:autoSpaceDN w:val="0"/>
        <w:spacing w:after="0" w:line="240" w:lineRule="auto"/>
        <w:ind w:left="709"/>
        <w:jc w:val="both"/>
        <w:rPr>
          <w:rFonts w:eastAsia="Times New Roman" w:cs="Calibri"/>
          <w:sz w:val="21"/>
          <w:szCs w:val="21"/>
          <w:lang w:eastAsia="pl-PL"/>
        </w:rPr>
      </w:pPr>
      <w:r w:rsidRPr="003A4A47">
        <w:rPr>
          <w:rFonts w:eastAsia="Times New Roman" w:cs="Calibri"/>
          <w:b/>
          <w:sz w:val="21"/>
          <w:szCs w:val="21"/>
          <w:lang w:eastAsia="pl-PL"/>
        </w:rPr>
        <w:t>17.17.</w:t>
      </w:r>
      <w:r w:rsidRPr="003A4A47">
        <w:rPr>
          <w:rFonts w:eastAsia="Times New Roman" w:cs="Calibri"/>
          <w:sz w:val="21"/>
          <w:szCs w:val="21"/>
          <w:lang w:eastAsia="pl-PL"/>
        </w:rPr>
        <w:t xml:space="preserve"> </w:t>
      </w:r>
      <w:r w:rsidR="00552ACB" w:rsidRPr="003A4A47">
        <w:rPr>
          <w:rFonts w:eastAsia="Times New Roman" w:cs="Calibri"/>
          <w:sz w:val="21"/>
          <w:szCs w:val="21"/>
          <w:lang w:eastAsia="pl-PL"/>
        </w:rPr>
        <w:t>Wykonawca może złożyć ofertę dodatkową, która zawiera nowe propozycje w zakresie treści oferty podlegających ocenie w ramach kryteriów oceny ofert wskazanych przez zamawiającego w zaproszeniu do negocjacji.</w:t>
      </w:r>
    </w:p>
    <w:p w14:paraId="2E01CFEB" w14:textId="2B653340" w:rsidR="00552ACB" w:rsidRPr="003A4A47" w:rsidRDefault="000751A3" w:rsidP="00552ACB">
      <w:pPr>
        <w:pStyle w:val="Akapitzlist"/>
        <w:autoSpaceDE w:val="0"/>
        <w:autoSpaceDN w:val="0"/>
        <w:spacing w:after="0" w:line="240" w:lineRule="auto"/>
        <w:ind w:left="709"/>
        <w:jc w:val="both"/>
        <w:rPr>
          <w:rFonts w:eastAsia="Times New Roman" w:cs="Calibri"/>
          <w:sz w:val="21"/>
          <w:szCs w:val="21"/>
          <w:lang w:eastAsia="pl-PL"/>
        </w:rPr>
      </w:pPr>
      <w:r w:rsidRPr="003A4A47">
        <w:rPr>
          <w:rFonts w:eastAsia="Times New Roman" w:cs="Calibri"/>
          <w:b/>
          <w:sz w:val="21"/>
          <w:szCs w:val="21"/>
          <w:lang w:eastAsia="pl-PL"/>
        </w:rPr>
        <w:t>17.18.</w:t>
      </w:r>
      <w:r w:rsidRPr="003A4A47">
        <w:rPr>
          <w:rFonts w:eastAsia="Times New Roman" w:cs="Calibri"/>
          <w:sz w:val="21"/>
          <w:szCs w:val="21"/>
          <w:lang w:eastAsia="pl-PL"/>
        </w:rPr>
        <w:t xml:space="preserve"> </w:t>
      </w:r>
      <w:r w:rsidR="00552ACB" w:rsidRPr="003A4A47">
        <w:rPr>
          <w:rFonts w:eastAsia="Times New Roman" w:cs="Calibri"/>
          <w:sz w:val="21"/>
          <w:szCs w:val="21"/>
          <w:lang w:eastAsia="pl-PL"/>
        </w:rPr>
        <w:t>Oferta dodatkowa nie może być mniej korzystna w żadnym z kryteriów oceny ofert wskazanych w zaproszeniu do negocjacji niż oferta złożona w odpowiedzi na ogłoszenie o zamówieniu.</w:t>
      </w:r>
    </w:p>
    <w:p w14:paraId="1692330E" w14:textId="693A5929" w:rsidR="00552ACB" w:rsidRPr="003A4A47" w:rsidRDefault="000751A3" w:rsidP="00552ACB">
      <w:pPr>
        <w:pStyle w:val="Akapitzlist"/>
        <w:autoSpaceDE w:val="0"/>
        <w:autoSpaceDN w:val="0"/>
        <w:spacing w:after="0" w:line="240" w:lineRule="auto"/>
        <w:ind w:left="709"/>
        <w:jc w:val="both"/>
        <w:rPr>
          <w:rFonts w:eastAsia="Times New Roman" w:cs="Calibri"/>
          <w:sz w:val="21"/>
          <w:szCs w:val="21"/>
          <w:lang w:eastAsia="pl-PL"/>
        </w:rPr>
      </w:pPr>
      <w:r w:rsidRPr="003A4A47">
        <w:rPr>
          <w:rFonts w:eastAsia="Times New Roman" w:cs="Calibri"/>
          <w:b/>
          <w:sz w:val="21"/>
          <w:szCs w:val="21"/>
          <w:lang w:eastAsia="pl-PL"/>
        </w:rPr>
        <w:t>17.19.</w:t>
      </w:r>
      <w:r w:rsidRPr="003A4A47">
        <w:rPr>
          <w:rFonts w:eastAsia="Times New Roman" w:cs="Calibri"/>
          <w:sz w:val="21"/>
          <w:szCs w:val="21"/>
          <w:lang w:eastAsia="pl-PL"/>
        </w:rPr>
        <w:t xml:space="preserve"> O</w:t>
      </w:r>
      <w:r w:rsidR="00552ACB" w:rsidRPr="003A4A47">
        <w:rPr>
          <w:rFonts w:eastAsia="Times New Roman" w:cs="Calibri"/>
          <w:sz w:val="21"/>
          <w:szCs w:val="21"/>
          <w:lang w:eastAsia="pl-PL"/>
        </w:rPr>
        <w:t xml:space="preserve">ferta </w:t>
      </w:r>
      <w:r w:rsidR="00305489" w:rsidRPr="003A4A47">
        <w:rPr>
          <w:rFonts w:eastAsia="Times New Roman" w:cs="Calibri"/>
          <w:sz w:val="21"/>
          <w:szCs w:val="21"/>
          <w:lang w:eastAsia="pl-PL"/>
        </w:rPr>
        <w:t xml:space="preserve">złożona w odpowiedzi na ogłoszenie o zamówieniu </w:t>
      </w:r>
      <w:r w:rsidR="00552ACB" w:rsidRPr="003A4A47">
        <w:rPr>
          <w:rFonts w:eastAsia="Times New Roman" w:cs="Calibri"/>
          <w:sz w:val="21"/>
          <w:szCs w:val="21"/>
          <w:lang w:eastAsia="pl-PL"/>
        </w:rPr>
        <w:t>przestaje wiązać wykonawcę w zakresie, w jakim złoży on ofertę dodatkową zawierającą korzystniejsze propozycje w ramach każdego z kryteriów oceny ofert wskazanych w zaproszeniu do negocjacji.</w:t>
      </w:r>
    </w:p>
    <w:p w14:paraId="61534FCE" w14:textId="4A2CC424" w:rsidR="00552ACB" w:rsidRDefault="000751A3" w:rsidP="00552ACB">
      <w:pPr>
        <w:pStyle w:val="Akapitzlist"/>
        <w:autoSpaceDE w:val="0"/>
        <w:autoSpaceDN w:val="0"/>
        <w:spacing w:after="0" w:line="240" w:lineRule="auto"/>
        <w:ind w:left="709"/>
        <w:jc w:val="both"/>
        <w:rPr>
          <w:rFonts w:eastAsia="Times New Roman" w:cs="Calibri"/>
          <w:sz w:val="21"/>
          <w:szCs w:val="21"/>
          <w:lang w:eastAsia="pl-PL"/>
        </w:rPr>
      </w:pPr>
      <w:r w:rsidRPr="003A4A47">
        <w:rPr>
          <w:rFonts w:eastAsia="Times New Roman" w:cs="Calibri"/>
          <w:b/>
          <w:sz w:val="21"/>
          <w:szCs w:val="21"/>
          <w:lang w:eastAsia="pl-PL"/>
        </w:rPr>
        <w:lastRenderedPageBreak/>
        <w:t>17.20.</w:t>
      </w:r>
      <w:r w:rsidRPr="003A4A47">
        <w:rPr>
          <w:rFonts w:eastAsia="Times New Roman" w:cs="Calibri"/>
          <w:sz w:val="21"/>
          <w:szCs w:val="21"/>
          <w:lang w:eastAsia="pl-PL"/>
        </w:rPr>
        <w:t xml:space="preserve"> </w:t>
      </w:r>
      <w:r w:rsidR="00552ACB" w:rsidRPr="003A4A47">
        <w:rPr>
          <w:rFonts w:eastAsia="Times New Roman" w:cs="Calibri"/>
          <w:sz w:val="21"/>
          <w:szCs w:val="21"/>
          <w:lang w:eastAsia="pl-PL"/>
        </w:rPr>
        <w:t>Oferta dodatkowa, która jest mniej korzystna w którymkolwiek z kryteriów oceny ofert wskazanych w zaproszeniu do negocjacji niż oferta złożona w odpowiedzi na ogłoszenie o zamówieniu, podlega odrzuceniu.</w:t>
      </w:r>
    </w:p>
    <w:p w14:paraId="326D7D69" w14:textId="77CAFFB8" w:rsidR="00674942" w:rsidRDefault="00674942" w:rsidP="00552ACB">
      <w:pPr>
        <w:pStyle w:val="Akapitzlist"/>
        <w:autoSpaceDE w:val="0"/>
        <w:autoSpaceDN w:val="0"/>
        <w:spacing w:after="0" w:line="240" w:lineRule="auto"/>
        <w:ind w:left="709"/>
        <w:jc w:val="both"/>
        <w:rPr>
          <w:rFonts w:eastAsia="Times New Roman" w:cs="Calibri"/>
          <w:sz w:val="21"/>
          <w:szCs w:val="21"/>
          <w:lang w:eastAsia="pl-PL"/>
        </w:rPr>
      </w:pPr>
    </w:p>
    <w:p w14:paraId="41C1384B" w14:textId="77777777" w:rsidR="00674942" w:rsidRPr="003A4A47" w:rsidRDefault="00674942" w:rsidP="00552ACB">
      <w:pPr>
        <w:pStyle w:val="Akapitzlist"/>
        <w:autoSpaceDE w:val="0"/>
        <w:autoSpaceDN w:val="0"/>
        <w:spacing w:after="0" w:line="240" w:lineRule="auto"/>
        <w:ind w:left="709"/>
        <w:jc w:val="both"/>
        <w:rPr>
          <w:rFonts w:eastAsia="Times New Roman" w:cs="Calibri"/>
          <w:sz w:val="21"/>
          <w:szCs w:val="21"/>
          <w:lang w:eastAsia="pl-PL"/>
        </w:rPr>
      </w:pPr>
    </w:p>
    <w:p w14:paraId="6077D2C9" w14:textId="77777777" w:rsidR="00BE747B" w:rsidRPr="00676F34" w:rsidRDefault="00BE747B" w:rsidP="00BE747B">
      <w:pPr>
        <w:widowControl w:val="0"/>
        <w:tabs>
          <w:tab w:val="left" w:pos="284"/>
        </w:tabs>
        <w:spacing w:after="0" w:line="240" w:lineRule="auto"/>
        <w:ind w:right="284"/>
        <w:jc w:val="both"/>
        <w:rPr>
          <w:rFonts w:eastAsia="Trebuchet MS" w:cs="Trebuchet MS"/>
          <w:sz w:val="14"/>
          <w:szCs w:val="21"/>
          <w:highlight w:val="yellow"/>
          <w:lang w:eastAsia="pl-PL" w:bidi="pl-PL"/>
        </w:rPr>
      </w:pPr>
    </w:p>
    <w:tbl>
      <w:tblPr>
        <w:tblStyle w:val="Tabela-Siatka"/>
        <w:tblW w:w="0" w:type="auto"/>
        <w:tblLook w:val="04A0" w:firstRow="1" w:lastRow="0" w:firstColumn="1" w:lastColumn="0" w:noHBand="0" w:noVBand="1"/>
      </w:tblPr>
      <w:tblGrid>
        <w:gridCol w:w="9061"/>
      </w:tblGrid>
      <w:tr w:rsidR="00BE747B" w:rsidRPr="003A4A47" w14:paraId="74FC734C" w14:textId="77777777" w:rsidTr="00BE747B">
        <w:tc>
          <w:tcPr>
            <w:tcW w:w="9061" w:type="dxa"/>
            <w:shd w:val="clear" w:color="auto" w:fill="DEEAF6" w:themeFill="accent1" w:themeFillTint="33"/>
          </w:tcPr>
          <w:p w14:paraId="33E861CB" w14:textId="12D52376" w:rsidR="00BE747B" w:rsidRPr="00D93572" w:rsidRDefault="00BE747B" w:rsidP="00D93572">
            <w:pPr>
              <w:pStyle w:val="Akapitzlist"/>
              <w:numPr>
                <w:ilvl w:val="0"/>
                <w:numId w:val="20"/>
              </w:numPr>
              <w:ind w:right="284"/>
              <w:jc w:val="both"/>
              <w:rPr>
                <w:rFonts w:eastAsia="Times New Roman" w:cs="Calibri"/>
                <w:b/>
                <w:sz w:val="21"/>
                <w:szCs w:val="21"/>
                <w:lang w:eastAsia="pl-PL"/>
              </w:rPr>
            </w:pPr>
            <w:r w:rsidRPr="00D93572">
              <w:rPr>
                <w:rFonts w:eastAsia="Times New Roman" w:cs="Calibri"/>
                <w:b/>
                <w:sz w:val="21"/>
                <w:szCs w:val="21"/>
                <w:lang w:eastAsia="pl-PL"/>
              </w:rPr>
              <w:t>INFORMACJE O FORMALNOŚCIACH JAKIE MUSZĄ ZOSTAĆ DOPEŁNIONE PO WYBORZE OFERTY W CELU ZAWARCIA UMOWY W SPRAWIE ZAMÓWIENIA PUBLICZNEGO</w:t>
            </w:r>
          </w:p>
        </w:tc>
      </w:tr>
    </w:tbl>
    <w:p w14:paraId="5D20A014" w14:textId="77777777" w:rsidR="00BE747B" w:rsidRPr="00676F34" w:rsidRDefault="00BE747B" w:rsidP="00BE747B">
      <w:pPr>
        <w:widowControl w:val="0"/>
        <w:tabs>
          <w:tab w:val="left" w:pos="284"/>
        </w:tabs>
        <w:spacing w:after="0" w:line="240" w:lineRule="auto"/>
        <w:ind w:right="284"/>
        <w:jc w:val="both"/>
        <w:rPr>
          <w:rFonts w:eastAsia="Trebuchet MS" w:cs="Trebuchet MS"/>
          <w:sz w:val="14"/>
          <w:szCs w:val="21"/>
          <w:highlight w:val="yellow"/>
          <w:lang w:eastAsia="pl-PL" w:bidi="pl-PL"/>
        </w:rPr>
      </w:pPr>
    </w:p>
    <w:p w14:paraId="0ED7D5DD" w14:textId="7ACA0649" w:rsidR="001E61BF" w:rsidRPr="003A4A47" w:rsidRDefault="001B2EC0" w:rsidP="001B2EC0">
      <w:pPr>
        <w:pStyle w:val="Akapitzlist"/>
        <w:widowControl w:val="0"/>
        <w:spacing w:after="0" w:line="240" w:lineRule="auto"/>
        <w:ind w:left="709" w:right="-1"/>
        <w:jc w:val="both"/>
        <w:rPr>
          <w:rFonts w:eastAsia="Courier New" w:cs="Courier New"/>
          <w:color w:val="000000"/>
          <w:sz w:val="21"/>
          <w:szCs w:val="21"/>
          <w:lang w:eastAsia="pl-PL" w:bidi="pl-PL"/>
        </w:rPr>
      </w:pPr>
      <w:r w:rsidRPr="003A4A47">
        <w:rPr>
          <w:rFonts w:eastAsia="Trebuchet MS" w:cs="Trebuchet MS"/>
          <w:b/>
          <w:sz w:val="21"/>
          <w:szCs w:val="21"/>
          <w:lang w:eastAsia="pl-PL" w:bidi="pl-PL"/>
        </w:rPr>
        <w:t>18.1.</w:t>
      </w:r>
      <w:r w:rsidRPr="003A4A47">
        <w:rPr>
          <w:rFonts w:eastAsia="Trebuchet MS" w:cs="Trebuchet MS"/>
          <w:sz w:val="21"/>
          <w:szCs w:val="21"/>
          <w:lang w:eastAsia="pl-PL" w:bidi="pl-PL"/>
        </w:rPr>
        <w:t xml:space="preserve"> </w:t>
      </w:r>
      <w:r w:rsidR="008F4C61" w:rsidRPr="003A4A47">
        <w:rPr>
          <w:rFonts w:eastAsia="Trebuchet MS" w:cs="Trebuchet MS"/>
          <w:sz w:val="21"/>
          <w:szCs w:val="21"/>
          <w:lang w:eastAsia="pl-PL" w:bidi="pl-PL"/>
        </w:rPr>
        <w:t xml:space="preserve">Wykonawca ma obowiązek zawrzeć umowę w sprawie zamówienia na warunkach określonych </w:t>
      </w:r>
      <w:r w:rsidR="000A115F" w:rsidRPr="003A4A47">
        <w:rPr>
          <w:rFonts w:eastAsia="Trebuchet MS" w:cs="Trebuchet MS"/>
          <w:sz w:val="21"/>
          <w:szCs w:val="21"/>
          <w:lang w:eastAsia="pl-PL" w:bidi="pl-PL"/>
        </w:rPr>
        <w:t>we</w:t>
      </w:r>
      <w:r w:rsidR="002116FA">
        <w:rPr>
          <w:rFonts w:eastAsia="Trebuchet MS" w:cs="Trebuchet MS"/>
          <w:sz w:val="21"/>
          <w:szCs w:val="21"/>
          <w:lang w:eastAsia="pl-PL" w:bidi="pl-PL"/>
        </w:rPr>
        <w:t xml:space="preserve"> </w:t>
      </w:r>
      <w:r w:rsidR="00305489">
        <w:rPr>
          <w:rFonts w:eastAsia="Trebuchet MS" w:cs="Trebuchet MS"/>
          <w:sz w:val="21"/>
          <w:szCs w:val="21"/>
          <w:lang w:eastAsia="pl-PL" w:bidi="pl-PL"/>
        </w:rPr>
        <w:t xml:space="preserve">projekcie </w:t>
      </w:r>
      <w:r w:rsidR="008F4C61" w:rsidRPr="003A4A47">
        <w:rPr>
          <w:rFonts w:eastAsia="Trebuchet MS" w:cs="Trebuchet MS"/>
          <w:sz w:val="21"/>
          <w:szCs w:val="21"/>
          <w:lang w:eastAsia="pl-PL" w:bidi="pl-PL"/>
        </w:rPr>
        <w:t>umowy, któr</w:t>
      </w:r>
      <w:r w:rsidR="000A115F" w:rsidRPr="003A4A47">
        <w:rPr>
          <w:rFonts w:eastAsia="Trebuchet MS" w:cs="Trebuchet MS"/>
          <w:sz w:val="21"/>
          <w:szCs w:val="21"/>
          <w:lang w:eastAsia="pl-PL" w:bidi="pl-PL"/>
        </w:rPr>
        <w:t>y</w:t>
      </w:r>
      <w:r w:rsidR="008F4C61" w:rsidRPr="003A4A47">
        <w:rPr>
          <w:rFonts w:eastAsia="Trebuchet MS" w:cs="Trebuchet MS"/>
          <w:sz w:val="21"/>
          <w:szCs w:val="21"/>
          <w:lang w:eastAsia="pl-PL" w:bidi="pl-PL"/>
        </w:rPr>
        <w:t xml:space="preserve"> stanowi </w:t>
      </w:r>
      <w:r w:rsidR="00704770" w:rsidRPr="003A4A47">
        <w:rPr>
          <w:rFonts w:eastAsia="Trebuchet MS" w:cs="Trebuchet MS"/>
          <w:b/>
          <w:sz w:val="21"/>
          <w:szCs w:val="21"/>
          <w:lang w:eastAsia="pl-PL" w:bidi="pl-PL"/>
        </w:rPr>
        <w:t>załącznik n</w:t>
      </w:r>
      <w:r w:rsidR="00DA2D4A" w:rsidRPr="003A4A47">
        <w:rPr>
          <w:rFonts w:eastAsia="Trebuchet MS" w:cs="Trebuchet MS"/>
          <w:b/>
          <w:sz w:val="21"/>
          <w:szCs w:val="21"/>
          <w:lang w:eastAsia="pl-PL" w:bidi="pl-PL"/>
        </w:rPr>
        <w:t xml:space="preserve">r </w:t>
      </w:r>
      <w:r w:rsidR="006E5CE7">
        <w:rPr>
          <w:rFonts w:eastAsia="Trebuchet MS" w:cs="Trebuchet MS"/>
          <w:b/>
          <w:sz w:val="21"/>
          <w:szCs w:val="21"/>
          <w:lang w:eastAsia="pl-PL" w:bidi="pl-PL"/>
        </w:rPr>
        <w:t>8</w:t>
      </w:r>
      <w:r w:rsidR="008F4C61" w:rsidRPr="003A4A47">
        <w:rPr>
          <w:rFonts w:eastAsia="Trebuchet MS" w:cs="Trebuchet MS"/>
          <w:b/>
          <w:sz w:val="21"/>
          <w:szCs w:val="21"/>
          <w:lang w:eastAsia="pl-PL" w:bidi="pl-PL"/>
        </w:rPr>
        <w:t xml:space="preserve"> do SWZ.</w:t>
      </w:r>
      <w:r w:rsidR="008F4C61" w:rsidRPr="003A4A47">
        <w:rPr>
          <w:rFonts w:eastAsia="Trebuchet MS" w:cs="Trebuchet MS"/>
          <w:sz w:val="21"/>
          <w:szCs w:val="21"/>
          <w:lang w:eastAsia="pl-PL" w:bidi="pl-PL"/>
        </w:rPr>
        <w:t xml:space="preserve"> Umowa zostanie uzupełniona o zapisy wynikające ze złożonej oferty.</w:t>
      </w:r>
    </w:p>
    <w:p w14:paraId="6C62D93B" w14:textId="14BB19B8" w:rsidR="004E6B28" w:rsidRPr="003A4A47" w:rsidRDefault="001B2EC0" w:rsidP="001B2EC0">
      <w:pPr>
        <w:pStyle w:val="Akapitzlist"/>
        <w:widowControl w:val="0"/>
        <w:spacing w:after="0" w:line="240" w:lineRule="auto"/>
        <w:ind w:left="709" w:right="-1"/>
        <w:jc w:val="both"/>
        <w:rPr>
          <w:rFonts w:eastAsia="Courier New" w:cs="Courier New"/>
          <w:color w:val="000000"/>
          <w:sz w:val="21"/>
          <w:szCs w:val="21"/>
          <w:lang w:eastAsia="pl-PL" w:bidi="pl-PL"/>
        </w:rPr>
      </w:pPr>
      <w:r w:rsidRPr="003A4A47">
        <w:rPr>
          <w:rFonts w:ascii="Calibri" w:hAnsi="Calibri" w:cs="Arial"/>
          <w:b/>
          <w:sz w:val="21"/>
          <w:szCs w:val="21"/>
        </w:rPr>
        <w:t>18.2.</w:t>
      </w:r>
      <w:r w:rsidRPr="003A4A47">
        <w:rPr>
          <w:rFonts w:ascii="Calibri" w:hAnsi="Calibri" w:cs="Arial"/>
          <w:sz w:val="21"/>
          <w:szCs w:val="21"/>
        </w:rPr>
        <w:t xml:space="preserve"> </w:t>
      </w:r>
      <w:r w:rsidR="004E6B28" w:rsidRPr="003A4A47">
        <w:rPr>
          <w:rFonts w:ascii="Calibri" w:hAnsi="Calibri" w:cs="Arial"/>
          <w:sz w:val="21"/>
          <w:szCs w:val="21"/>
        </w:rPr>
        <w:t>Po dokonaniu wyboru oferty najkorzystniejszej, a przed zawarciem umowy, Wykonawca, którego oferta zostanie uznana za najkorzystniejszą będzie zobowiązany do przedłożenia:</w:t>
      </w:r>
    </w:p>
    <w:p w14:paraId="7CC084D3" w14:textId="6C7C780C" w:rsidR="00874042" w:rsidRPr="003A4A47" w:rsidRDefault="003461E0" w:rsidP="00CA6BD1">
      <w:pPr>
        <w:numPr>
          <w:ilvl w:val="0"/>
          <w:numId w:val="12"/>
        </w:numPr>
        <w:tabs>
          <w:tab w:val="left" w:pos="709"/>
          <w:tab w:val="left" w:pos="1276"/>
        </w:tabs>
        <w:autoSpaceDE w:val="0"/>
        <w:autoSpaceDN w:val="0"/>
        <w:spacing w:after="0" w:line="240" w:lineRule="auto"/>
        <w:ind w:left="1276" w:hanging="567"/>
        <w:jc w:val="both"/>
        <w:rPr>
          <w:rFonts w:ascii="Calibri" w:hAnsi="Calibri" w:cs="Arial"/>
          <w:sz w:val="21"/>
          <w:szCs w:val="21"/>
        </w:rPr>
      </w:pPr>
      <w:r w:rsidRPr="003A4A47">
        <w:rPr>
          <w:rFonts w:ascii="Calibri" w:hAnsi="Calibri" w:cs="Arial"/>
          <w:sz w:val="21"/>
          <w:szCs w:val="21"/>
        </w:rPr>
        <w:t xml:space="preserve">poświadczonych za zgodność z oryginałem przez Wykonawcę bądź upełnomocnionego przedstawiciela Wykonawcy kopii </w:t>
      </w:r>
      <w:r w:rsidR="006B5806" w:rsidRPr="003A4A47">
        <w:rPr>
          <w:rFonts w:ascii="Calibri" w:hAnsi="Calibri" w:cs="Arial"/>
          <w:sz w:val="21"/>
          <w:szCs w:val="21"/>
        </w:rPr>
        <w:t>uprawnień osób skierowanych do realizacji</w:t>
      </w:r>
      <w:r w:rsidRPr="003A4A47">
        <w:rPr>
          <w:rFonts w:ascii="Calibri" w:hAnsi="Calibri" w:cs="Arial"/>
          <w:sz w:val="21"/>
          <w:szCs w:val="21"/>
        </w:rPr>
        <w:t xml:space="preserve"> zamówienia </w:t>
      </w:r>
      <w:r w:rsidRPr="003A4A47">
        <w:rPr>
          <w:rFonts w:ascii="Calibri" w:hAnsi="Calibri" w:cs="Arial"/>
          <w:sz w:val="21"/>
          <w:szCs w:val="21"/>
        </w:rPr>
        <w:br/>
        <w:t xml:space="preserve">i zaświadczeń o ich wpisie na listę członków właściwej izby samorządu zawodowego, ważnych przez cały okres prowadzenia obowiązków we wszystkich wymaganych </w:t>
      </w:r>
      <w:r w:rsidR="00874042" w:rsidRPr="003A4A47">
        <w:rPr>
          <w:rFonts w:ascii="Calibri" w:hAnsi="Calibri" w:cs="Arial"/>
          <w:sz w:val="21"/>
          <w:szCs w:val="21"/>
        </w:rPr>
        <w:t>specjalnościach</w:t>
      </w:r>
      <w:r w:rsidRPr="003A4A47">
        <w:rPr>
          <w:rFonts w:ascii="Calibri" w:hAnsi="Calibri" w:cs="Arial"/>
          <w:sz w:val="21"/>
          <w:szCs w:val="21"/>
        </w:rPr>
        <w:t>;</w:t>
      </w:r>
      <w:r w:rsidR="00874042" w:rsidRPr="003A4A47">
        <w:rPr>
          <w:rFonts w:ascii="Calibri" w:hAnsi="Calibri" w:cs="Arial"/>
          <w:sz w:val="21"/>
          <w:szCs w:val="21"/>
        </w:rPr>
        <w:t xml:space="preserve"> </w:t>
      </w:r>
    </w:p>
    <w:p w14:paraId="6BE203AA" w14:textId="00B49029" w:rsidR="004E6B28" w:rsidRPr="003A4A47" w:rsidRDefault="004E6B28" w:rsidP="00CA6BD1">
      <w:pPr>
        <w:numPr>
          <w:ilvl w:val="0"/>
          <w:numId w:val="12"/>
        </w:numPr>
        <w:tabs>
          <w:tab w:val="left" w:pos="709"/>
          <w:tab w:val="left" w:pos="1276"/>
        </w:tabs>
        <w:autoSpaceDE w:val="0"/>
        <w:autoSpaceDN w:val="0"/>
        <w:spacing w:after="0" w:line="240" w:lineRule="auto"/>
        <w:ind w:left="426" w:firstLine="283"/>
        <w:jc w:val="both"/>
        <w:rPr>
          <w:rFonts w:ascii="Calibri" w:hAnsi="Calibri" w:cs="Arial"/>
          <w:sz w:val="21"/>
          <w:szCs w:val="21"/>
        </w:rPr>
      </w:pPr>
      <w:r w:rsidRPr="003A4A47">
        <w:rPr>
          <w:rFonts w:ascii="Calibri" w:hAnsi="Calibri" w:cs="Arial"/>
          <w:sz w:val="21"/>
          <w:szCs w:val="21"/>
        </w:rPr>
        <w:t>dokumentu potwierdzającego wniesienie zabezpieczenia należytego wykonania umowy;</w:t>
      </w:r>
    </w:p>
    <w:p w14:paraId="63F29672" w14:textId="47B2899F" w:rsidR="001E6193" w:rsidRPr="007612A9" w:rsidRDefault="004E6B28" w:rsidP="00CA6BD1">
      <w:pPr>
        <w:numPr>
          <w:ilvl w:val="0"/>
          <w:numId w:val="12"/>
        </w:numPr>
        <w:tabs>
          <w:tab w:val="clear" w:pos="1620"/>
          <w:tab w:val="left" w:pos="709"/>
          <w:tab w:val="left" w:pos="1276"/>
        </w:tabs>
        <w:autoSpaceDE w:val="0"/>
        <w:autoSpaceDN w:val="0"/>
        <w:spacing w:after="0" w:line="240" w:lineRule="auto"/>
        <w:ind w:left="1276" w:hanging="567"/>
        <w:jc w:val="both"/>
        <w:rPr>
          <w:rFonts w:ascii="Calibri" w:hAnsi="Calibri" w:cs="Arial"/>
          <w:sz w:val="21"/>
          <w:szCs w:val="21"/>
        </w:rPr>
      </w:pPr>
      <w:r w:rsidRPr="007612A9">
        <w:rPr>
          <w:rFonts w:ascii="Calibri" w:hAnsi="Calibri" w:cs="Calibri"/>
          <w:sz w:val="21"/>
          <w:szCs w:val="21"/>
        </w:rPr>
        <w:t xml:space="preserve">polisy ubezpieczeniowej lub innego dokumentu ubezpieczenia potwierdzającego, </w:t>
      </w:r>
      <w:r w:rsidRPr="007612A9">
        <w:rPr>
          <w:rFonts w:ascii="Calibri" w:hAnsi="Calibri" w:cs="Calibri"/>
          <w:sz w:val="21"/>
          <w:szCs w:val="21"/>
        </w:rPr>
        <w:br/>
        <w:t>że Wykonawca posiada ważne w dniu przystąpienia do realizacji zamówienia, ubezpieczenie odpowiedzialności cywilnej w zakresie prowadzonej przez niego działalności gospodarczej, obejmującej wszelkie ryzyka związane z t</w:t>
      </w:r>
      <w:r w:rsidR="00157DEF" w:rsidRPr="007612A9">
        <w:rPr>
          <w:rFonts w:ascii="Calibri" w:hAnsi="Calibri" w:cs="Calibri"/>
          <w:sz w:val="21"/>
          <w:szCs w:val="21"/>
        </w:rPr>
        <w:t>ą</w:t>
      </w:r>
      <w:r w:rsidRPr="007612A9">
        <w:rPr>
          <w:rFonts w:ascii="Calibri" w:hAnsi="Calibri" w:cs="Calibri"/>
          <w:sz w:val="21"/>
          <w:szCs w:val="21"/>
        </w:rPr>
        <w:t xml:space="preserve"> działalnością, w tym z działalnością objętą przedmiotem niniejs</w:t>
      </w:r>
      <w:r w:rsidR="001E6193" w:rsidRPr="007612A9">
        <w:rPr>
          <w:rFonts w:ascii="Calibri" w:hAnsi="Calibri" w:cs="Calibri"/>
          <w:sz w:val="21"/>
          <w:szCs w:val="21"/>
        </w:rPr>
        <w:t xml:space="preserve">zej umowy, </w:t>
      </w:r>
      <w:r w:rsidRPr="007612A9">
        <w:rPr>
          <w:rFonts w:ascii="Calibri" w:hAnsi="Calibri" w:cs="Calibri"/>
          <w:sz w:val="21"/>
          <w:szCs w:val="21"/>
        </w:rPr>
        <w:t xml:space="preserve">na wymaganą sumę gwarancyjną. Suma ta musi wynosić </w:t>
      </w:r>
      <w:r w:rsidR="001E6193" w:rsidRPr="007612A9">
        <w:rPr>
          <w:rFonts w:ascii="Calibri" w:hAnsi="Calibri" w:cs="Calibri"/>
          <w:sz w:val="21"/>
          <w:szCs w:val="21"/>
        </w:rPr>
        <w:br/>
      </w:r>
      <w:r w:rsidRPr="007612A9">
        <w:rPr>
          <w:rFonts w:ascii="Calibri" w:hAnsi="Calibri" w:cs="Calibri"/>
          <w:sz w:val="21"/>
          <w:szCs w:val="21"/>
        </w:rPr>
        <w:t xml:space="preserve">co najmniej </w:t>
      </w:r>
      <w:r w:rsidR="009B17FA" w:rsidRPr="009B17FA">
        <w:rPr>
          <w:rFonts w:ascii="Calibri" w:hAnsi="Calibri" w:cs="Calibri"/>
          <w:color w:val="000000" w:themeColor="text1"/>
          <w:sz w:val="21"/>
          <w:szCs w:val="21"/>
        </w:rPr>
        <w:t>4</w:t>
      </w:r>
      <w:r w:rsidR="00694C83" w:rsidRPr="009B17FA">
        <w:rPr>
          <w:rFonts w:ascii="Calibri" w:hAnsi="Calibri" w:cs="Calibri"/>
          <w:sz w:val="21"/>
          <w:szCs w:val="21"/>
        </w:rPr>
        <w:t> </w:t>
      </w:r>
      <w:r w:rsidR="00BC2FD9" w:rsidRPr="009B17FA">
        <w:rPr>
          <w:rFonts w:ascii="Calibri" w:hAnsi="Calibri" w:cs="Calibri"/>
          <w:sz w:val="21"/>
          <w:szCs w:val="21"/>
        </w:rPr>
        <w:t>0</w:t>
      </w:r>
      <w:r w:rsidR="00704770" w:rsidRPr="009B17FA">
        <w:rPr>
          <w:rFonts w:ascii="Calibri" w:hAnsi="Calibri" w:cs="Calibri"/>
          <w:sz w:val="21"/>
          <w:szCs w:val="21"/>
        </w:rPr>
        <w:t>00 000,00</w:t>
      </w:r>
      <w:r w:rsidR="00704770" w:rsidRPr="007612A9">
        <w:rPr>
          <w:rFonts w:ascii="Calibri" w:hAnsi="Calibri" w:cs="Calibri"/>
          <w:sz w:val="21"/>
          <w:szCs w:val="21"/>
        </w:rPr>
        <w:t xml:space="preserve"> zł (słownie: </w:t>
      </w:r>
      <w:r w:rsidR="009B17FA">
        <w:rPr>
          <w:rFonts w:ascii="Calibri" w:hAnsi="Calibri" w:cs="Calibri"/>
          <w:sz w:val="21"/>
          <w:szCs w:val="21"/>
        </w:rPr>
        <w:t>cztery</w:t>
      </w:r>
      <w:r w:rsidR="00BC2FD9">
        <w:rPr>
          <w:rFonts w:ascii="Calibri" w:hAnsi="Calibri" w:cs="Calibri"/>
          <w:sz w:val="21"/>
          <w:szCs w:val="21"/>
        </w:rPr>
        <w:t xml:space="preserve"> miliony</w:t>
      </w:r>
      <w:r w:rsidR="00704770" w:rsidRPr="007612A9">
        <w:rPr>
          <w:rFonts w:ascii="Calibri" w:hAnsi="Calibri" w:cs="Calibri"/>
          <w:sz w:val="21"/>
          <w:szCs w:val="21"/>
        </w:rPr>
        <w:t xml:space="preserve"> złotych).</w:t>
      </w:r>
      <w:r w:rsidR="001E6193" w:rsidRPr="007612A9">
        <w:rPr>
          <w:rFonts w:ascii="Calibri" w:hAnsi="Calibri" w:cs="Calibri"/>
          <w:sz w:val="21"/>
          <w:szCs w:val="21"/>
        </w:rPr>
        <w:t xml:space="preserve"> </w:t>
      </w:r>
      <w:r w:rsidRPr="007612A9">
        <w:rPr>
          <w:rFonts w:ascii="Calibri" w:hAnsi="Calibri" w:cs="Calibri"/>
          <w:sz w:val="21"/>
          <w:szCs w:val="21"/>
        </w:rPr>
        <w:t xml:space="preserve">W przypadku ekspiracji ubezpieczenia w trakcie trwania umowy, której dotyczy zamówienie, Wykonawca na </w:t>
      </w:r>
      <w:r w:rsidR="00704770" w:rsidRPr="007612A9">
        <w:rPr>
          <w:rFonts w:ascii="Calibri" w:hAnsi="Calibri" w:cs="Calibri"/>
          <w:sz w:val="21"/>
          <w:szCs w:val="21"/>
        </w:rPr>
        <w:t>7</w:t>
      </w:r>
      <w:r w:rsidRPr="007612A9">
        <w:rPr>
          <w:rFonts w:ascii="Calibri" w:hAnsi="Calibri" w:cs="Calibri"/>
          <w:sz w:val="21"/>
          <w:szCs w:val="21"/>
        </w:rPr>
        <w:t xml:space="preserve"> dni przed końcem obowiązywania ochrony ubezpieczeniowej zobowiązany będzie </w:t>
      </w:r>
      <w:r w:rsidR="001E6193" w:rsidRPr="007612A9">
        <w:rPr>
          <w:rFonts w:ascii="Calibri" w:hAnsi="Calibri" w:cs="Calibri"/>
          <w:sz w:val="21"/>
          <w:szCs w:val="21"/>
        </w:rPr>
        <w:br/>
      </w:r>
      <w:r w:rsidRPr="007612A9">
        <w:rPr>
          <w:rFonts w:ascii="Calibri" w:hAnsi="Calibri" w:cs="Calibri"/>
          <w:sz w:val="21"/>
          <w:szCs w:val="21"/>
        </w:rPr>
        <w:t xml:space="preserve">do przedłożenia polisy na kolejny okres </w:t>
      </w:r>
      <w:r w:rsidRPr="007612A9">
        <w:rPr>
          <w:rFonts w:ascii="Calibri" w:hAnsi="Calibri" w:cs="Calibri"/>
          <w:b/>
          <w:sz w:val="21"/>
          <w:szCs w:val="21"/>
        </w:rPr>
        <w:t xml:space="preserve">w zakresie </w:t>
      </w:r>
      <w:r w:rsidR="00483558">
        <w:rPr>
          <w:rFonts w:ascii="Calibri" w:hAnsi="Calibri" w:cs="Calibri"/>
          <w:b/>
          <w:sz w:val="21"/>
          <w:szCs w:val="21"/>
        </w:rPr>
        <w:t xml:space="preserve"> spełniającym co najmniej powyższe wymagania</w:t>
      </w:r>
      <w:r w:rsidRPr="007612A9">
        <w:rPr>
          <w:rFonts w:ascii="Calibri" w:hAnsi="Calibri" w:cs="Calibri"/>
          <w:sz w:val="21"/>
          <w:szCs w:val="21"/>
        </w:rPr>
        <w:t>. W przypadku wyboru oferty złożonej przez Wykonawców składających ofertę wspólną należy przedłożyć polisę ubezpieczeniową lub inny d</w:t>
      </w:r>
      <w:r w:rsidR="001E6193" w:rsidRPr="007612A9">
        <w:rPr>
          <w:rFonts w:ascii="Calibri" w:hAnsi="Calibri" w:cs="Calibri"/>
          <w:sz w:val="21"/>
          <w:szCs w:val="21"/>
        </w:rPr>
        <w:t>okument ubezpieczenia</w:t>
      </w:r>
      <w:r w:rsidR="007C6C1D" w:rsidRPr="007612A9">
        <w:rPr>
          <w:rFonts w:ascii="Calibri" w:hAnsi="Calibri" w:cs="Calibri"/>
          <w:sz w:val="21"/>
          <w:szCs w:val="21"/>
        </w:rPr>
        <w:t xml:space="preserve"> obejmujący każdego </w:t>
      </w:r>
      <w:r w:rsidR="007C6C1D" w:rsidRPr="007612A9">
        <w:rPr>
          <w:rFonts w:ascii="Calibri" w:hAnsi="Calibri" w:cs="Calibri"/>
          <w:sz w:val="21"/>
          <w:szCs w:val="21"/>
        </w:rPr>
        <w:br/>
      </w:r>
      <w:r w:rsidRPr="007612A9">
        <w:rPr>
          <w:rFonts w:ascii="Calibri" w:hAnsi="Calibri" w:cs="Calibri"/>
          <w:sz w:val="21"/>
          <w:szCs w:val="21"/>
        </w:rPr>
        <w:t>z Wykonawców</w:t>
      </w:r>
      <w:r w:rsidRPr="007612A9">
        <w:rPr>
          <w:rFonts w:ascii="Calibri" w:hAnsi="Calibri" w:cs="Arial"/>
          <w:sz w:val="21"/>
          <w:szCs w:val="21"/>
        </w:rPr>
        <w:t>;</w:t>
      </w:r>
    </w:p>
    <w:p w14:paraId="26466F36" w14:textId="048565F9" w:rsidR="004E6B28" w:rsidRPr="007612A9" w:rsidRDefault="004E6B28" w:rsidP="00CA6BD1">
      <w:pPr>
        <w:numPr>
          <w:ilvl w:val="0"/>
          <w:numId w:val="12"/>
        </w:numPr>
        <w:tabs>
          <w:tab w:val="clear" w:pos="1620"/>
          <w:tab w:val="left" w:pos="709"/>
          <w:tab w:val="left" w:pos="1276"/>
        </w:tabs>
        <w:autoSpaceDE w:val="0"/>
        <w:autoSpaceDN w:val="0"/>
        <w:spacing w:after="0" w:line="240" w:lineRule="auto"/>
        <w:ind w:left="1276" w:hanging="567"/>
        <w:jc w:val="both"/>
        <w:rPr>
          <w:rFonts w:ascii="Calibri" w:hAnsi="Calibri" w:cs="Arial"/>
          <w:sz w:val="21"/>
          <w:szCs w:val="21"/>
        </w:rPr>
      </w:pPr>
      <w:r w:rsidRPr="007612A9">
        <w:rPr>
          <w:rFonts w:ascii="Calibri" w:hAnsi="Calibri" w:cs="Arial"/>
          <w:sz w:val="21"/>
          <w:szCs w:val="21"/>
        </w:rPr>
        <w:t xml:space="preserve">Wykonawcy wspólnie ubiegający się o udzielenie zamówienia publicznego, których oferta zostanie uznana za najkorzystniejszą, będą zobowiązani do przedłożenia </w:t>
      </w:r>
      <w:r w:rsidR="001E6193" w:rsidRPr="007612A9">
        <w:rPr>
          <w:rFonts w:ascii="Calibri" w:hAnsi="Calibri" w:cs="Arial"/>
          <w:sz w:val="21"/>
          <w:szCs w:val="21"/>
        </w:rPr>
        <w:t xml:space="preserve">umowy regulującej współpracę tych Wykonawców w </w:t>
      </w:r>
      <w:r w:rsidRPr="007612A9">
        <w:rPr>
          <w:rFonts w:ascii="Calibri" w:hAnsi="Calibri" w:cs="Arial"/>
          <w:sz w:val="21"/>
          <w:szCs w:val="21"/>
        </w:rPr>
        <w:t>orygina</w:t>
      </w:r>
      <w:r w:rsidR="001E6193" w:rsidRPr="007612A9">
        <w:rPr>
          <w:rFonts w:ascii="Calibri" w:hAnsi="Calibri" w:cs="Arial"/>
          <w:sz w:val="21"/>
          <w:szCs w:val="21"/>
        </w:rPr>
        <w:t xml:space="preserve">le </w:t>
      </w:r>
      <w:r w:rsidRPr="007612A9">
        <w:rPr>
          <w:rFonts w:ascii="Calibri" w:hAnsi="Calibri" w:cs="Arial"/>
          <w:sz w:val="21"/>
          <w:szCs w:val="21"/>
        </w:rPr>
        <w:t xml:space="preserve">lub kopii poświadczonej za zgodność </w:t>
      </w:r>
      <w:r w:rsidR="001E6193" w:rsidRPr="007612A9">
        <w:rPr>
          <w:rFonts w:ascii="Calibri" w:hAnsi="Calibri" w:cs="Arial"/>
          <w:sz w:val="21"/>
          <w:szCs w:val="21"/>
        </w:rPr>
        <w:br/>
      </w:r>
      <w:r w:rsidRPr="007612A9">
        <w:rPr>
          <w:rFonts w:ascii="Calibri" w:hAnsi="Calibri" w:cs="Arial"/>
          <w:sz w:val="21"/>
          <w:szCs w:val="21"/>
        </w:rPr>
        <w:t>z oryginałem przez Wykonawcę bądź upełnomocni</w:t>
      </w:r>
      <w:r w:rsidR="001E6193" w:rsidRPr="007612A9">
        <w:rPr>
          <w:rFonts w:ascii="Calibri" w:hAnsi="Calibri" w:cs="Arial"/>
          <w:sz w:val="21"/>
          <w:szCs w:val="21"/>
        </w:rPr>
        <w:t>onego przedstawiciela Wykonawcy</w:t>
      </w:r>
      <w:r w:rsidRPr="007612A9">
        <w:rPr>
          <w:rFonts w:ascii="Calibri" w:hAnsi="Calibri" w:cs="Arial"/>
          <w:sz w:val="21"/>
          <w:szCs w:val="21"/>
        </w:rPr>
        <w:t>.</w:t>
      </w:r>
    </w:p>
    <w:p w14:paraId="68B20B15" w14:textId="68D65B18" w:rsidR="000E5808" w:rsidRPr="007612A9" w:rsidRDefault="001B2EC0" w:rsidP="001B2EC0">
      <w:pPr>
        <w:pStyle w:val="Akapitzlist"/>
        <w:widowControl w:val="0"/>
        <w:spacing w:after="0" w:line="240" w:lineRule="auto"/>
        <w:ind w:left="709" w:right="-1"/>
        <w:jc w:val="both"/>
        <w:rPr>
          <w:rFonts w:eastAsia="Courier New" w:cs="Courier New"/>
          <w:color w:val="000000"/>
          <w:sz w:val="21"/>
          <w:szCs w:val="21"/>
          <w:lang w:eastAsia="pl-PL" w:bidi="pl-PL"/>
        </w:rPr>
      </w:pPr>
      <w:r w:rsidRPr="007612A9">
        <w:rPr>
          <w:rFonts w:eastAsia="Trebuchet MS" w:cs="Trebuchet MS"/>
          <w:b/>
          <w:sz w:val="21"/>
          <w:szCs w:val="21"/>
          <w:lang w:eastAsia="pl-PL" w:bidi="pl-PL"/>
        </w:rPr>
        <w:t>18.3</w:t>
      </w:r>
      <w:r w:rsidRPr="007612A9">
        <w:rPr>
          <w:rFonts w:eastAsia="Trebuchet MS" w:cs="Trebuchet MS"/>
          <w:sz w:val="21"/>
          <w:szCs w:val="21"/>
          <w:lang w:eastAsia="pl-PL" w:bidi="pl-PL"/>
        </w:rPr>
        <w:t xml:space="preserve">. </w:t>
      </w:r>
      <w:r w:rsidR="008F4C61" w:rsidRPr="007612A9">
        <w:rPr>
          <w:rFonts w:eastAsia="Trebuchet MS" w:cs="Trebuchet MS"/>
          <w:sz w:val="21"/>
          <w:szCs w:val="21"/>
          <w:lang w:eastAsia="pl-PL" w:bidi="pl-PL"/>
        </w:rPr>
        <w:t>Jeżeli Wykonawca, którego oferta została wybrana jako najkorzystniejsza</w:t>
      </w:r>
      <w:r w:rsidR="001E6193" w:rsidRPr="007612A9">
        <w:rPr>
          <w:rFonts w:eastAsia="Trebuchet MS" w:cs="Trebuchet MS"/>
          <w:sz w:val="21"/>
          <w:szCs w:val="21"/>
          <w:lang w:eastAsia="pl-PL" w:bidi="pl-PL"/>
        </w:rPr>
        <w:t xml:space="preserve">, uchyla się od zawarcia umowy </w:t>
      </w:r>
      <w:r w:rsidR="008F4C61" w:rsidRPr="007612A9">
        <w:rPr>
          <w:rFonts w:eastAsia="Trebuchet MS" w:cs="Trebuchet MS"/>
          <w:sz w:val="21"/>
          <w:szCs w:val="21"/>
          <w:lang w:eastAsia="pl-PL" w:bidi="pl-PL"/>
        </w:rPr>
        <w:t xml:space="preserve">w sprawie zamówienia publicznego </w:t>
      </w:r>
      <w:r w:rsidR="00275D01" w:rsidRPr="007612A9">
        <w:rPr>
          <w:rFonts w:eastAsia="Trebuchet MS" w:cs="Trebuchet MS"/>
          <w:sz w:val="21"/>
          <w:szCs w:val="21"/>
          <w:lang w:eastAsia="pl-PL" w:bidi="pl-PL"/>
        </w:rPr>
        <w:t xml:space="preserve">lub nie wnosi zabezpieczenia należytego wykonania umowy, </w:t>
      </w:r>
      <w:r w:rsidR="008F4C61" w:rsidRPr="007612A9">
        <w:rPr>
          <w:rFonts w:eastAsia="Trebuchet MS" w:cs="Trebuchet MS"/>
          <w:sz w:val="21"/>
          <w:szCs w:val="21"/>
          <w:lang w:eastAsia="pl-PL" w:bidi="pl-PL"/>
        </w:rPr>
        <w:t>Zamawiający może dokonać ponownego badania i oceny ofert s</w:t>
      </w:r>
      <w:r w:rsidR="00157DEF" w:rsidRPr="007612A9">
        <w:rPr>
          <w:rFonts w:eastAsia="Trebuchet MS" w:cs="Trebuchet MS"/>
          <w:sz w:val="21"/>
          <w:szCs w:val="21"/>
          <w:lang w:eastAsia="pl-PL" w:bidi="pl-PL"/>
        </w:rPr>
        <w:t>pośród ofert pozostałych w postę</w:t>
      </w:r>
      <w:r w:rsidR="008F4C61" w:rsidRPr="007612A9">
        <w:rPr>
          <w:rFonts w:eastAsia="Trebuchet MS" w:cs="Trebuchet MS"/>
          <w:sz w:val="21"/>
          <w:szCs w:val="21"/>
          <w:lang w:eastAsia="pl-PL" w:bidi="pl-PL"/>
        </w:rPr>
        <w:t>powaniu Wykonawców albo unieważnić post</w:t>
      </w:r>
      <w:r w:rsidR="001E6193" w:rsidRPr="007612A9">
        <w:rPr>
          <w:rFonts w:eastAsia="Trebuchet MS" w:cs="Trebuchet MS"/>
          <w:sz w:val="21"/>
          <w:szCs w:val="21"/>
          <w:lang w:eastAsia="pl-PL" w:bidi="pl-PL"/>
        </w:rPr>
        <w:t>ę</w:t>
      </w:r>
      <w:r w:rsidR="008F4C61" w:rsidRPr="007612A9">
        <w:rPr>
          <w:rFonts w:eastAsia="Trebuchet MS" w:cs="Trebuchet MS"/>
          <w:sz w:val="21"/>
          <w:szCs w:val="21"/>
          <w:lang w:eastAsia="pl-PL" w:bidi="pl-PL"/>
        </w:rPr>
        <w:t>powanie.</w:t>
      </w:r>
    </w:p>
    <w:p w14:paraId="116016F9" w14:textId="77777777" w:rsidR="00286610" w:rsidRPr="00676F34" w:rsidRDefault="00286610" w:rsidP="007F1DBA">
      <w:pPr>
        <w:widowControl w:val="0"/>
        <w:tabs>
          <w:tab w:val="left" w:pos="-142"/>
          <w:tab w:val="left" w:pos="284"/>
        </w:tabs>
        <w:spacing w:after="0" w:line="240" w:lineRule="auto"/>
        <w:ind w:right="284"/>
        <w:jc w:val="both"/>
        <w:rPr>
          <w:rFonts w:eastAsia="Trebuchet MS" w:cs="Trebuchet MS"/>
          <w:sz w:val="14"/>
          <w:szCs w:val="21"/>
          <w:highlight w:val="yellow"/>
          <w:lang w:eastAsia="pl-PL" w:bidi="pl-PL"/>
        </w:rPr>
      </w:pPr>
    </w:p>
    <w:tbl>
      <w:tblPr>
        <w:tblStyle w:val="Tabela-Siatka"/>
        <w:tblW w:w="0" w:type="auto"/>
        <w:tblLook w:val="04A0" w:firstRow="1" w:lastRow="0" w:firstColumn="1" w:lastColumn="0" w:noHBand="0" w:noVBand="1"/>
      </w:tblPr>
      <w:tblGrid>
        <w:gridCol w:w="9061"/>
      </w:tblGrid>
      <w:tr w:rsidR="00681D9F" w:rsidRPr="007612A9" w14:paraId="244D1044" w14:textId="77777777" w:rsidTr="00E22CAC">
        <w:trPr>
          <w:trHeight w:val="567"/>
        </w:trPr>
        <w:tc>
          <w:tcPr>
            <w:tcW w:w="9061" w:type="dxa"/>
            <w:shd w:val="clear" w:color="auto" w:fill="DEEAF6" w:themeFill="accent1" w:themeFillTint="33"/>
            <w:vAlign w:val="center"/>
          </w:tcPr>
          <w:p w14:paraId="722C307D" w14:textId="0B028759" w:rsidR="00681D9F" w:rsidRPr="00D93572" w:rsidRDefault="00681D9F" w:rsidP="00D93572">
            <w:pPr>
              <w:pStyle w:val="Akapitzlist"/>
              <w:numPr>
                <w:ilvl w:val="0"/>
                <w:numId w:val="20"/>
              </w:numPr>
              <w:ind w:right="284"/>
              <w:jc w:val="both"/>
              <w:rPr>
                <w:rFonts w:eastAsia="Times New Roman" w:cs="Calibri"/>
                <w:b/>
                <w:sz w:val="21"/>
                <w:szCs w:val="21"/>
                <w:lang w:eastAsia="pl-PL"/>
              </w:rPr>
            </w:pPr>
            <w:r w:rsidRPr="00D93572">
              <w:rPr>
                <w:rFonts w:eastAsia="Times New Roman" w:cs="Calibri"/>
                <w:b/>
                <w:sz w:val="21"/>
                <w:szCs w:val="21"/>
                <w:lang w:eastAsia="pl-PL"/>
              </w:rPr>
              <w:t>ZABEZPIECZENIE NALEŻYTEGO WYKONANIA UMOWY</w:t>
            </w:r>
          </w:p>
        </w:tc>
      </w:tr>
    </w:tbl>
    <w:p w14:paraId="2E5E08FA" w14:textId="77777777" w:rsidR="00286610" w:rsidRPr="00676F34" w:rsidRDefault="00286610" w:rsidP="00286610">
      <w:pPr>
        <w:widowControl w:val="0"/>
        <w:tabs>
          <w:tab w:val="left" w:pos="-142"/>
        </w:tabs>
        <w:spacing w:after="0" w:line="240" w:lineRule="auto"/>
        <w:ind w:right="284"/>
        <w:jc w:val="both"/>
        <w:rPr>
          <w:rFonts w:eastAsia="Trebuchet MS" w:cs="Trebuchet MS"/>
          <w:sz w:val="14"/>
          <w:szCs w:val="21"/>
          <w:highlight w:val="yellow"/>
          <w:lang w:eastAsia="pl-PL" w:bidi="pl-PL"/>
        </w:rPr>
      </w:pPr>
    </w:p>
    <w:p w14:paraId="0FB90D74" w14:textId="2D14174D" w:rsidR="00286610" w:rsidRPr="007612A9" w:rsidRDefault="00D929C3" w:rsidP="00D929C3">
      <w:pPr>
        <w:pStyle w:val="Akapitzlist"/>
        <w:spacing w:after="0" w:line="240" w:lineRule="auto"/>
        <w:ind w:left="709" w:right="-1"/>
        <w:jc w:val="both"/>
        <w:rPr>
          <w:rFonts w:eastAsia="Times New Roman" w:cs="Times New Roman"/>
          <w:iCs/>
          <w:sz w:val="21"/>
          <w:szCs w:val="21"/>
          <w:lang w:eastAsia="pl-PL"/>
        </w:rPr>
      </w:pPr>
      <w:r w:rsidRPr="007612A9">
        <w:rPr>
          <w:rFonts w:eastAsia="Times New Roman" w:cs="Times New Roman"/>
          <w:b/>
          <w:sz w:val="21"/>
          <w:szCs w:val="21"/>
          <w:lang w:eastAsia="pl-PL"/>
        </w:rPr>
        <w:t>19.1.</w:t>
      </w:r>
      <w:r w:rsidRPr="007612A9">
        <w:rPr>
          <w:rFonts w:eastAsia="Times New Roman" w:cs="Times New Roman"/>
          <w:sz w:val="21"/>
          <w:szCs w:val="21"/>
          <w:lang w:eastAsia="pl-PL"/>
        </w:rPr>
        <w:t xml:space="preserve"> </w:t>
      </w:r>
      <w:r w:rsidR="00286610" w:rsidRPr="007612A9">
        <w:rPr>
          <w:rFonts w:eastAsia="Times New Roman" w:cs="Times New Roman"/>
          <w:sz w:val="21"/>
          <w:szCs w:val="21"/>
          <w:lang w:eastAsia="pl-PL"/>
        </w:rPr>
        <w:t xml:space="preserve">Od Wykonawcy, którego oferta zostanie wybrana jako najkorzystniejsza, wymagane będzie wniesienie, przed zawarciem umowy, zabezpieczenia należytego wykonania umowy </w:t>
      </w:r>
      <w:r w:rsidR="00286610" w:rsidRPr="007612A9">
        <w:rPr>
          <w:rFonts w:eastAsia="Times New Roman" w:cs="Times New Roman"/>
          <w:b/>
          <w:sz w:val="21"/>
          <w:szCs w:val="21"/>
          <w:lang w:eastAsia="pl-PL"/>
        </w:rPr>
        <w:t xml:space="preserve">w wysokości </w:t>
      </w:r>
      <w:r w:rsidR="007612A9" w:rsidRPr="007612A9">
        <w:rPr>
          <w:rFonts w:eastAsia="Times New Roman" w:cs="Times New Roman"/>
          <w:b/>
          <w:sz w:val="21"/>
          <w:szCs w:val="21"/>
          <w:lang w:eastAsia="pl-PL"/>
        </w:rPr>
        <w:t>1</w:t>
      </w:r>
      <w:r w:rsidR="00286610" w:rsidRPr="007612A9">
        <w:rPr>
          <w:rFonts w:eastAsia="Times New Roman" w:cs="Times New Roman"/>
          <w:b/>
          <w:sz w:val="21"/>
          <w:szCs w:val="21"/>
          <w:lang w:eastAsia="pl-PL"/>
        </w:rPr>
        <w:t>% ceny całkowitej (brutto) podanej w ofercie</w:t>
      </w:r>
      <w:r w:rsidR="00286610" w:rsidRPr="007612A9">
        <w:rPr>
          <w:rFonts w:eastAsia="Times New Roman" w:cs="Times New Roman"/>
          <w:sz w:val="21"/>
          <w:szCs w:val="21"/>
          <w:lang w:eastAsia="pl-PL"/>
        </w:rPr>
        <w:t xml:space="preserve"> za wykonanie całości przedmiotu zamówienia.</w:t>
      </w:r>
      <w:r w:rsidR="00286610" w:rsidRPr="007612A9">
        <w:rPr>
          <w:rFonts w:eastAsia="Times New Roman" w:cs="Times New Roman"/>
          <w:i/>
          <w:color w:val="002060"/>
          <w:sz w:val="21"/>
          <w:szCs w:val="21"/>
        </w:rPr>
        <w:t xml:space="preserve"> </w:t>
      </w:r>
      <w:r w:rsidR="00286610" w:rsidRPr="007612A9">
        <w:rPr>
          <w:rFonts w:eastAsia="Times New Roman" w:cs="Times New Roman"/>
          <w:iCs/>
          <w:sz w:val="21"/>
          <w:szCs w:val="21"/>
          <w:lang w:eastAsia="pl-PL"/>
        </w:rPr>
        <w:t>Zabezpieczenie służy pokryciu roszczeń z tytułu niewykonania lub nienależytego wykonania umowy.</w:t>
      </w:r>
    </w:p>
    <w:p w14:paraId="7334FE4C" w14:textId="14814817" w:rsidR="00286610" w:rsidRPr="007612A9" w:rsidRDefault="00D929C3" w:rsidP="00D929C3">
      <w:pPr>
        <w:pStyle w:val="Akapitzlist"/>
        <w:tabs>
          <w:tab w:val="left" w:pos="284"/>
        </w:tabs>
        <w:spacing w:after="0" w:line="240" w:lineRule="auto"/>
        <w:ind w:left="709" w:right="-1"/>
        <w:jc w:val="both"/>
        <w:rPr>
          <w:rFonts w:eastAsia="Times New Roman" w:cs="Times New Roman"/>
          <w:iCs/>
          <w:sz w:val="21"/>
          <w:szCs w:val="21"/>
          <w:lang w:eastAsia="pl-PL"/>
        </w:rPr>
      </w:pPr>
      <w:r w:rsidRPr="007612A9">
        <w:rPr>
          <w:rFonts w:eastAsia="Times New Roman" w:cs="Times New Roman"/>
          <w:b/>
          <w:sz w:val="21"/>
          <w:szCs w:val="21"/>
          <w:lang w:eastAsia="pl-PL"/>
        </w:rPr>
        <w:t>19.2.</w:t>
      </w:r>
      <w:r w:rsidRPr="007612A9">
        <w:rPr>
          <w:rFonts w:eastAsia="Times New Roman" w:cs="Times New Roman"/>
          <w:sz w:val="21"/>
          <w:szCs w:val="21"/>
          <w:lang w:eastAsia="pl-PL"/>
        </w:rPr>
        <w:t xml:space="preserve"> </w:t>
      </w:r>
      <w:r w:rsidR="00286610" w:rsidRPr="007612A9">
        <w:rPr>
          <w:rFonts w:eastAsia="Times New Roman" w:cs="Times New Roman"/>
          <w:sz w:val="21"/>
          <w:szCs w:val="21"/>
          <w:lang w:eastAsia="pl-PL"/>
        </w:rPr>
        <w:t>Zabezpieczenie należytego wykonania umowy m</w:t>
      </w:r>
      <w:r w:rsidR="0048525C" w:rsidRPr="007612A9">
        <w:rPr>
          <w:rFonts w:eastAsia="Times New Roman" w:cs="Times New Roman"/>
          <w:sz w:val="21"/>
          <w:szCs w:val="21"/>
          <w:lang w:eastAsia="pl-PL"/>
        </w:rPr>
        <w:t>oże być wnoszone według wyboru W</w:t>
      </w:r>
      <w:r w:rsidR="00286610" w:rsidRPr="007612A9">
        <w:rPr>
          <w:rFonts w:eastAsia="Times New Roman" w:cs="Times New Roman"/>
          <w:sz w:val="21"/>
          <w:szCs w:val="21"/>
          <w:lang w:eastAsia="pl-PL"/>
        </w:rPr>
        <w:t xml:space="preserve">ykonawcy w jednej lub w kilku formach wskazanych w art. 450 ust. 1 ustawy </w:t>
      </w:r>
      <w:proofErr w:type="spellStart"/>
      <w:r w:rsidR="00286610" w:rsidRPr="007612A9">
        <w:rPr>
          <w:rFonts w:eastAsia="Times New Roman" w:cs="Times New Roman"/>
          <w:sz w:val="21"/>
          <w:szCs w:val="21"/>
          <w:lang w:eastAsia="pl-PL"/>
        </w:rPr>
        <w:t>Pzp</w:t>
      </w:r>
      <w:proofErr w:type="spellEnd"/>
      <w:r w:rsidR="00286610" w:rsidRPr="007612A9">
        <w:rPr>
          <w:rFonts w:eastAsia="Times New Roman" w:cs="Times New Roman"/>
          <w:sz w:val="21"/>
          <w:szCs w:val="21"/>
          <w:lang w:eastAsia="pl-PL"/>
        </w:rPr>
        <w:t xml:space="preserve"> tj.:</w:t>
      </w:r>
    </w:p>
    <w:p w14:paraId="3D33E559" w14:textId="77777777" w:rsidR="0048525C" w:rsidRPr="007612A9" w:rsidRDefault="00286610" w:rsidP="00CA6BD1">
      <w:pPr>
        <w:pStyle w:val="Akapitzlist"/>
        <w:numPr>
          <w:ilvl w:val="0"/>
          <w:numId w:val="13"/>
        </w:numPr>
        <w:tabs>
          <w:tab w:val="left" w:pos="284"/>
          <w:tab w:val="left" w:pos="993"/>
          <w:tab w:val="left" w:pos="1276"/>
        </w:tabs>
        <w:spacing w:after="0" w:line="240" w:lineRule="auto"/>
        <w:ind w:right="-108" w:firstLine="131"/>
        <w:jc w:val="both"/>
        <w:rPr>
          <w:rFonts w:eastAsia="Times New Roman" w:cs="Times New Roman"/>
          <w:sz w:val="21"/>
          <w:szCs w:val="21"/>
          <w:lang w:eastAsia="pl-PL"/>
        </w:rPr>
      </w:pPr>
      <w:r w:rsidRPr="007612A9">
        <w:rPr>
          <w:rFonts w:eastAsia="Times New Roman" w:cs="Times New Roman"/>
          <w:sz w:val="21"/>
          <w:szCs w:val="21"/>
          <w:lang w:eastAsia="pl-PL"/>
        </w:rPr>
        <w:t>pieniądzu;</w:t>
      </w:r>
    </w:p>
    <w:p w14:paraId="7F6C4508" w14:textId="77777777" w:rsidR="0048525C" w:rsidRPr="007612A9" w:rsidRDefault="00286610" w:rsidP="00CA6BD1">
      <w:pPr>
        <w:pStyle w:val="Akapitzlist"/>
        <w:numPr>
          <w:ilvl w:val="0"/>
          <w:numId w:val="13"/>
        </w:numPr>
        <w:tabs>
          <w:tab w:val="left" w:pos="284"/>
          <w:tab w:val="left" w:pos="1276"/>
        </w:tabs>
        <w:spacing w:after="0" w:line="240" w:lineRule="auto"/>
        <w:ind w:left="1276" w:right="-1" w:hanging="425"/>
        <w:jc w:val="both"/>
        <w:rPr>
          <w:rFonts w:eastAsia="Times New Roman" w:cs="Times New Roman"/>
          <w:sz w:val="21"/>
          <w:szCs w:val="21"/>
          <w:lang w:eastAsia="pl-PL"/>
        </w:rPr>
      </w:pPr>
      <w:r w:rsidRPr="007612A9">
        <w:rPr>
          <w:rFonts w:eastAsia="Times New Roman" w:cs="Times New Roman"/>
          <w:sz w:val="21"/>
          <w:szCs w:val="21"/>
          <w:lang w:eastAsia="pl-PL"/>
        </w:rPr>
        <w:lastRenderedPageBreak/>
        <w:t>poręczeniach bankowych lub poręczeniach spółdzielczej kasy oszczędnościowo-kredytowej, z tym że zobowiązanie kasy jest zawsze zobowiązaniem pieniężnym;</w:t>
      </w:r>
    </w:p>
    <w:p w14:paraId="1046A911" w14:textId="77777777" w:rsidR="0048525C" w:rsidRPr="007612A9" w:rsidRDefault="00286610" w:rsidP="00CA6BD1">
      <w:pPr>
        <w:pStyle w:val="Akapitzlist"/>
        <w:numPr>
          <w:ilvl w:val="0"/>
          <w:numId w:val="13"/>
        </w:numPr>
        <w:tabs>
          <w:tab w:val="left" w:pos="284"/>
          <w:tab w:val="left" w:pos="1276"/>
          <w:tab w:val="left" w:pos="1418"/>
        </w:tabs>
        <w:spacing w:after="0" w:line="240" w:lineRule="auto"/>
        <w:ind w:left="1418" w:right="-1" w:hanging="567"/>
        <w:jc w:val="both"/>
        <w:rPr>
          <w:rFonts w:eastAsia="Times New Roman" w:cs="Times New Roman"/>
          <w:sz w:val="21"/>
          <w:szCs w:val="21"/>
          <w:lang w:eastAsia="pl-PL"/>
        </w:rPr>
      </w:pPr>
      <w:r w:rsidRPr="007612A9">
        <w:rPr>
          <w:rFonts w:eastAsia="Times New Roman" w:cs="Times New Roman"/>
          <w:sz w:val="21"/>
          <w:szCs w:val="21"/>
          <w:lang w:eastAsia="pl-PL"/>
        </w:rPr>
        <w:t>gwarancjach bankowych;</w:t>
      </w:r>
    </w:p>
    <w:p w14:paraId="7E90BE5A" w14:textId="77777777" w:rsidR="0048525C" w:rsidRPr="007612A9" w:rsidRDefault="00286610" w:rsidP="00CA6BD1">
      <w:pPr>
        <w:pStyle w:val="Akapitzlist"/>
        <w:numPr>
          <w:ilvl w:val="0"/>
          <w:numId w:val="13"/>
        </w:numPr>
        <w:tabs>
          <w:tab w:val="left" w:pos="284"/>
          <w:tab w:val="left" w:pos="1276"/>
          <w:tab w:val="left" w:pos="1418"/>
        </w:tabs>
        <w:spacing w:after="0" w:line="240" w:lineRule="auto"/>
        <w:ind w:left="1418" w:right="-1" w:hanging="567"/>
        <w:jc w:val="both"/>
        <w:rPr>
          <w:rFonts w:eastAsia="Times New Roman" w:cs="Times New Roman"/>
          <w:sz w:val="21"/>
          <w:szCs w:val="21"/>
          <w:lang w:eastAsia="pl-PL"/>
        </w:rPr>
      </w:pPr>
      <w:r w:rsidRPr="007612A9">
        <w:rPr>
          <w:rFonts w:eastAsia="Times New Roman" w:cs="Times New Roman"/>
          <w:sz w:val="21"/>
          <w:szCs w:val="21"/>
          <w:lang w:eastAsia="pl-PL"/>
        </w:rPr>
        <w:t>gwarancjach ubezpieczeniowych;</w:t>
      </w:r>
    </w:p>
    <w:p w14:paraId="3EF1F25D" w14:textId="2C48FEFD" w:rsidR="0048525C" w:rsidRPr="007612A9" w:rsidRDefault="00286610" w:rsidP="00CA6BD1">
      <w:pPr>
        <w:pStyle w:val="Akapitzlist"/>
        <w:numPr>
          <w:ilvl w:val="0"/>
          <w:numId w:val="13"/>
        </w:numPr>
        <w:tabs>
          <w:tab w:val="left" w:pos="284"/>
          <w:tab w:val="left" w:pos="1276"/>
        </w:tabs>
        <w:spacing w:after="0" w:line="240" w:lineRule="auto"/>
        <w:ind w:left="1276" w:right="-1" w:hanging="425"/>
        <w:jc w:val="both"/>
        <w:rPr>
          <w:rFonts w:eastAsia="Times New Roman" w:cs="Times New Roman"/>
          <w:sz w:val="21"/>
          <w:szCs w:val="21"/>
          <w:lang w:eastAsia="pl-PL"/>
        </w:rPr>
      </w:pPr>
      <w:r w:rsidRPr="007612A9">
        <w:rPr>
          <w:rFonts w:eastAsia="Times New Roman" w:cs="Times New Roman"/>
          <w:sz w:val="21"/>
          <w:szCs w:val="21"/>
          <w:lang w:eastAsia="pl-PL"/>
        </w:rPr>
        <w:t xml:space="preserve">poręczeniach udzielanych przez podmioty, o których mowa w art. 6b ust. 5 pkt 2 ustawy </w:t>
      </w:r>
      <w:r w:rsidR="006E75EB" w:rsidRPr="007612A9">
        <w:rPr>
          <w:rFonts w:eastAsia="Times New Roman" w:cs="Times New Roman"/>
          <w:sz w:val="21"/>
          <w:szCs w:val="21"/>
          <w:lang w:eastAsia="pl-PL"/>
        </w:rPr>
        <w:br/>
      </w:r>
      <w:r w:rsidRPr="007612A9">
        <w:rPr>
          <w:rFonts w:eastAsia="Times New Roman" w:cs="Times New Roman"/>
          <w:sz w:val="21"/>
          <w:szCs w:val="21"/>
          <w:lang w:eastAsia="pl-PL"/>
        </w:rPr>
        <w:t>z 9 listopada 2000 r. o utworzeniu Polskiej Agencji Rozwoju Przedsiębiorczości.</w:t>
      </w:r>
    </w:p>
    <w:p w14:paraId="6F93D94A" w14:textId="12BBD703" w:rsidR="006E75EB" w:rsidRPr="007612A9" w:rsidRDefault="00D929C3" w:rsidP="00D929C3">
      <w:pPr>
        <w:pStyle w:val="Akapitzlist"/>
        <w:tabs>
          <w:tab w:val="left" w:pos="284"/>
          <w:tab w:val="left" w:pos="993"/>
        </w:tabs>
        <w:spacing w:after="0" w:line="240" w:lineRule="auto"/>
        <w:ind w:left="709" w:right="-1"/>
        <w:jc w:val="both"/>
        <w:rPr>
          <w:rFonts w:eastAsia="Times New Roman" w:cs="Times New Roman"/>
          <w:sz w:val="21"/>
          <w:szCs w:val="21"/>
          <w:lang w:eastAsia="pl-PL"/>
        </w:rPr>
      </w:pPr>
      <w:r w:rsidRPr="007612A9">
        <w:rPr>
          <w:rFonts w:eastAsia="Times New Roman" w:cs="Times New Roman"/>
          <w:b/>
          <w:sz w:val="21"/>
          <w:szCs w:val="21"/>
          <w:lang w:eastAsia="pl-PL"/>
        </w:rPr>
        <w:t>19.3.</w:t>
      </w:r>
      <w:r w:rsidRPr="007612A9">
        <w:rPr>
          <w:rFonts w:eastAsia="Times New Roman" w:cs="Times New Roman"/>
          <w:sz w:val="21"/>
          <w:szCs w:val="21"/>
          <w:lang w:eastAsia="pl-PL"/>
        </w:rPr>
        <w:t xml:space="preserve"> </w:t>
      </w:r>
      <w:r w:rsidR="00286610" w:rsidRPr="007612A9">
        <w:rPr>
          <w:rFonts w:eastAsia="Times New Roman" w:cs="Times New Roman"/>
          <w:sz w:val="21"/>
          <w:szCs w:val="21"/>
          <w:lang w:eastAsia="pl-PL"/>
        </w:rPr>
        <w:t xml:space="preserve">Zamawiający nie wyraża zgody na wniesienie zabezpieczenia w formach wskazanych w art. 450 ust. 2 ustawy </w:t>
      </w:r>
      <w:proofErr w:type="spellStart"/>
      <w:r w:rsidR="00286610" w:rsidRPr="007612A9">
        <w:rPr>
          <w:rFonts w:eastAsia="Times New Roman" w:cs="Times New Roman"/>
          <w:sz w:val="21"/>
          <w:szCs w:val="21"/>
          <w:lang w:eastAsia="pl-PL"/>
        </w:rPr>
        <w:t>Pzp</w:t>
      </w:r>
      <w:proofErr w:type="spellEnd"/>
      <w:r w:rsidR="00286610" w:rsidRPr="007612A9">
        <w:rPr>
          <w:rFonts w:eastAsia="Times New Roman" w:cs="Times New Roman"/>
          <w:sz w:val="21"/>
          <w:szCs w:val="21"/>
          <w:lang w:eastAsia="pl-PL"/>
        </w:rPr>
        <w:t>.</w:t>
      </w:r>
    </w:p>
    <w:p w14:paraId="08F2253C" w14:textId="4B345652" w:rsidR="006E75EB" w:rsidRPr="007612A9" w:rsidRDefault="00D929C3" w:rsidP="00D929C3">
      <w:pPr>
        <w:pStyle w:val="Akapitzlist"/>
        <w:tabs>
          <w:tab w:val="left" w:pos="284"/>
          <w:tab w:val="left" w:pos="993"/>
        </w:tabs>
        <w:spacing w:after="0" w:line="240" w:lineRule="auto"/>
        <w:ind w:left="709" w:right="-1"/>
        <w:jc w:val="both"/>
        <w:rPr>
          <w:rFonts w:eastAsia="Times New Roman" w:cs="Times New Roman"/>
          <w:sz w:val="21"/>
          <w:szCs w:val="21"/>
          <w:lang w:eastAsia="pl-PL"/>
        </w:rPr>
      </w:pPr>
      <w:r w:rsidRPr="007612A9">
        <w:rPr>
          <w:rFonts w:eastAsia="Times New Roman" w:cs="Times New Roman"/>
          <w:b/>
          <w:sz w:val="21"/>
          <w:szCs w:val="21"/>
          <w:lang w:eastAsia="pl-PL"/>
        </w:rPr>
        <w:t>19.4.</w:t>
      </w:r>
      <w:r w:rsidRPr="007612A9">
        <w:rPr>
          <w:rFonts w:eastAsia="Times New Roman" w:cs="Times New Roman"/>
          <w:sz w:val="21"/>
          <w:szCs w:val="21"/>
          <w:lang w:eastAsia="pl-PL"/>
        </w:rPr>
        <w:t xml:space="preserve"> </w:t>
      </w:r>
      <w:r w:rsidR="00286610" w:rsidRPr="007612A9">
        <w:rPr>
          <w:rFonts w:eastAsia="Times New Roman" w:cs="Times New Roman"/>
          <w:sz w:val="21"/>
          <w:szCs w:val="21"/>
          <w:lang w:eastAsia="pl-PL"/>
        </w:rPr>
        <w:t xml:space="preserve">Zamawiający nie wyraża zgody na tworzenie zabezpieczenia przez potrącenia z należności za częściowo wykonane świadczenia. </w:t>
      </w:r>
    </w:p>
    <w:p w14:paraId="1222B635" w14:textId="3CD467CC" w:rsidR="006E75EB" w:rsidRPr="007612A9" w:rsidRDefault="00D929C3" w:rsidP="00D929C3">
      <w:pPr>
        <w:pStyle w:val="Akapitzlist"/>
        <w:tabs>
          <w:tab w:val="left" w:pos="284"/>
          <w:tab w:val="left" w:pos="993"/>
        </w:tabs>
        <w:spacing w:after="0" w:line="240" w:lineRule="auto"/>
        <w:ind w:left="709" w:right="-1"/>
        <w:jc w:val="both"/>
        <w:rPr>
          <w:rFonts w:eastAsia="Times New Roman" w:cs="Times New Roman"/>
          <w:sz w:val="21"/>
          <w:szCs w:val="21"/>
          <w:lang w:eastAsia="pl-PL"/>
        </w:rPr>
      </w:pPr>
      <w:r w:rsidRPr="007612A9">
        <w:rPr>
          <w:rFonts w:eastAsia="Times New Roman" w:cs="Times New Roman"/>
          <w:b/>
          <w:sz w:val="21"/>
          <w:szCs w:val="21"/>
          <w:lang w:eastAsia="pl-PL"/>
        </w:rPr>
        <w:t>19.5.</w:t>
      </w:r>
      <w:r w:rsidRPr="007612A9">
        <w:rPr>
          <w:rFonts w:eastAsia="Times New Roman" w:cs="Times New Roman"/>
          <w:sz w:val="21"/>
          <w:szCs w:val="21"/>
          <w:lang w:eastAsia="pl-PL"/>
        </w:rPr>
        <w:t xml:space="preserve"> </w:t>
      </w:r>
      <w:r w:rsidR="00286610" w:rsidRPr="007612A9">
        <w:rPr>
          <w:rFonts w:eastAsia="Times New Roman" w:cs="Times New Roman"/>
          <w:sz w:val="21"/>
          <w:szCs w:val="21"/>
          <w:lang w:eastAsia="pl-PL"/>
        </w:rPr>
        <w:t xml:space="preserve">Do zmiany formy zabezpieczenia w trakcie realizacji umowy stosuje się art. 451 ustawy </w:t>
      </w:r>
      <w:proofErr w:type="spellStart"/>
      <w:r w:rsidR="00286610" w:rsidRPr="007612A9">
        <w:rPr>
          <w:rFonts w:eastAsia="Times New Roman" w:cs="Times New Roman"/>
          <w:sz w:val="21"/>
          <w:szCs w:val="21"/>
          <w:lang w:eastAsia="pl-PL"/>
        </w:rPr>
        <w:t>Pzp</w:t>
      </w:r>
      <w:proofErr w:type="spellEnd"/>
      <w:r w:rsidR="00286610" w:rsidRPr="007612A9">
        <w:rPr>
          <w:rFonts w:eastAsia="Times New Roman" w:cs="Times New Roman"/>
          <w:sz w:val="21"/>
          <w:szCs w:val="21"/>
          <w:lang w:eastAsia="pl-PL"/>
        </w:rPr>
        <w:t>.</w:t>
      </w:r>
    </w:p>
    <w:p w14:paraId="56DA6065" w14:textId="3B9EDE38" w:rsidR="00286610" w:rsidRPr="007612A9" w:rsidRDefault="00D929C3" w:rsidP="00D929C3">
      <w:pPr>
        <w:pStyle w:val="Akapitzlist"/>
        <w:tabs>
          <w:tab w:val="left" w:pos="284"/>
          <w:tab w:val="left" w:pos="993"/>
        </w:tabs>
        <w:spacing w:after="0" w:line="240" w:lineRule="auto"/>
        <w:ind w:left="709" w:right="-1"/>
        <w:jc w:val="both"/>
        <w:rPr>
          <w:rFonts w:eastAsia="Times New Roman" w:cs="Times New Roman"/>
          <w:sz w:val="21"/>
          <w:szCs w:val="21"/>
          <w:lang w:eastAsia="pl-PL"/>
        </w:rPr>
      </w:pPr>
      <w:r w:rsidRPr="007612A9">
        <w:rPr>
          <w:rFonts w:eastAsia="Times New Roman" w:cs="Times New Roman"/>
          <w:b/>
          <w:sz w:val="21"/>
          <w:szCs w:val="21"/>
          <w:lang w:eastAsia="pl-PL"/>
        </w:rPr>
        <w:t>19.6.</w:t>
      </w:r>
      <w:r w:rsidRPr="007612A9">
        <w:rPr>
          <w:rFonts w:eastAsia="Times New Roman" w:cs="Times New Roman"/>
          <w:sz w:val="21"/>
          <w:szCs w:val="21"/>
          <w:lang w:eastAsia="pl-PL"/>
        </w:rPr>
        <w:t xml:space="preserve"> </w:t>
      </w:r>
      <w:r w:rsidR="00286610" w:rsidRPr="007612A9">
        <w:rPr>
          <w:rFonts w:eastAsia="Times New Roman" w:cs="Times New Roman"/>
          <w:sz w:val="21"/>
          <w:szCs w:val="21"/>
          <w:lang w:eastAsia="pl-PL"/>
        </w:rPr>
        <w:t>Zamawiający zwróci zabezpieczenie w następujących terminach:</w:t>
      </w:r>
    </w:p>
    <w:p w14:paraId="4971FCC0" w14:textId="56DA0702" w:rsidR="006E75EB" w:rsidRPr="007612A9" w:rsidRDefault="00286610" w:rsidP="00CA6BD1">
      <w:pPr>
        <w:numPr>
          <w:ilvl w:val="1"/>
          <w:numId w:val="4"/>
        </w:numPr>
        <w:spacing w:after="0" w:line="240" w:lineRule="auto"/>
        <w:ind w:left="1276" w:right="-1" w:hanging="567"/>
        <w:jc w:val="both"/>
        <w:rPr>
          <w:rFonts w:eastAsia="Times New Roman" w:cs="Times New Roman"/>
          <w:sz w:val="21"/>
          <w:szCs w:val="21"/>
          <w:lang w:eastAsia="pl-PL"/>
        </w:rPr>
      </w:pPr>
      <w:r w:rsidRPr="007612A9">
        <w:rPr>
          <w:rFonts w:eastAsia="Times New Roman" w:cs="Times New Roman"/>
          <w:sz w:val="21"/>
          <w:szCs w:val="21"/>
          <w:lang w:eastAsia="pl-PL"/>
        </w:rPr>
        <w:t>70% wysokości zabezpieczenia w terminie 30 dni od dnia podpisania protokołu odbioru końcowego przedmiotu zamówienia, tj. od dnia wykona</w:t>
      </w:r>
      <w:r w:rsidR="00A07CEA" w:rsidRPr="007612A9">
        <w:rPr>
          <w:rFonts w:eastAsia="Times New Roman" w:cs="Times New Roman"/>
          <w:sz w:val="21"/>
          <w:szCs w:val="21"/>
          <w:lang w:eastAsia="pl-PL"/>
        </w:rPr>
        <w:t>nia zamówienia i uznania przez Z</w:t>
      </w:r>
      <w:r w:rsidRPr="007612A9">
        <w:rPr>
          <w:rFonts w:eastAsia="Times New Roman" w:cs="Times New Roman"/>
          <w:sz w:val="21"/>
          <w:szCs w:val="21"/>
          <w:lang w:eastAsia="pl-PL"/>
        </w:rPr>
        <w:t>amawiającego za należycie wykonane;</w:t>
      </w:r>
    </w:p>
    <w:p w14:paraId="262B9D87" w14:textId="74C49DE7" w:rsidR="00286610" w:rsidRPr="007612A9" w:rsidRDefault="00286610" w:rsidP="00CA6BD1">
      <w:pPr>
        <w:numPr>
          <w:ilvl w:val="1"/>
          <w:numId w:val="4"/>
        </w:numPr>
        <w:spacing w:after="0" w:line="240" w:lineRule="auto"/>
        <w:ind w:left="1276" w:right="-1" w:hanging="567"/>
        <w:jc w:val="both"/>
        <w:rPr>
          <w:rFonts w:eastAsia="Times New Roman" w:cs="Times New Roman"/>
          <w:sz w:val="21"/>
          <w:szCs w:val="21"/>
          <w:lang w:eastAsia="pl-PL"/>
        </w:rPr>
      </w:pPr>
      <w:r w:rsidRPr="007612A9">
        <w:rPr>
          <w:rFonts w:eastAsia="Times New Roman" w:cs="Times New Roman"/>
          <w:sz w:val="21"/>
          <w:szCs w:val="21"/>
          <w:lang w:eastAsia="pl-PL"/>
        </w:rPr>
        <w:t xml:space="preserve">30% wysokości zabezpieczenia w terminie 15 dni od dnia, w którym upływa okres </w:t>
      </w:r>
      <w:r w:rsidR="00A07CEA" w:rsidRPr="007612A9">
        <w:rPr>
          <w:rFonts w:eastAsia="Times New Roman" w:cs="Times New Roman"/>
          <w:sz w:val="21"/>
          <w:szCs w:val="21"/>
          <w:lang w:eastAsia="pl-PL"/>
        </w:rPr>
        <w:t>rękojmi</w:t>
      </w:r>
      <w:r w:rsidRPr="007612A9">
        <w:rPr>
          <w:rFonts w:eastAsia="Times New Roman" w:cs="Times New Roman"/>
          <w:sz w:val="21"/>
          <w:szCs w:val="21"/>
          <w:lang w:eastAsia="pl-PL"/>
        </w:rPr>
        <w:t>, liczony zgodnie z postanowieniami zawartej umowy.</w:t>
      </w:r>
    </w:p>
    <w:p w14:paraId="3BB0A32E" w14:textId="32E4EE76" w:rsidR="007105E0" w:rsidRPr="007612A9" w:rsidRDefault="00D929C3" w:rsidP="00D929C3">
      <w:pPr>
        <w:pStyle w:val="Akapitzlist"/>
        <w:spacing w:after="0" w:line="240" w:lineRule="auto"/>
        <w:ind w:left="709" w:right="-1"/>
        <w:jc w:val="both"/>
        <w:rPr>
          <w:rFonts w:eastAsia="Times New Roman" w:cs="Times New Roman"/>
          <w:sz w:val="21"/>
          <w:szCs w:val="21"/>
          <w:lang w:eastAsia="pl-PL"/>
        </w:rPr>
      </w:pPr>
      <w:r w:rsidRPr="007612A9">
        <w:rPr>
          <w:rFonts w:eastAsia="Times New Roman" w:cs="Times New Roman"/>
          <w:b/>
          <w:sz w:val="21"/>
          <w:szCs w:val="21"/>
          <w:lang w:eastAsia="pl-PL"/>
        </w:rPr>
        <w:t>19.7.</w:t>
      </w:r>
      <w:r w:rsidRPr="007612A9">
        <w:rPr>
          <w:rFonts w:eastAsia="Times New Roman" w:cs="Times New Roman"/>
          <w:sz w:val="21"/>
          <w:szCs w:val="21"/>
          <w:lang w:eastAsia="pl-PL"/>
        </w:rPr>
        <w:t xml:space="preserve"> </w:t>
      </w:r>
      <w:r w:rsidR="00286610" w:rsidRPr="007612A9">
        <w:rPr>
          <w:rFonts w:eastAsia="Times New Roman" w:cs="Times New Roman"/>
          <w:sz w:val="21"/>
          <w:szCs w:val="21"/>
          <w:lang w:eastAsia="pl-PL"/>
        </w:rPr>
        <w:t>Zabezpieczenie wnoszone w pieniądzu powinno zostać wpłacone</w:t>
      </w:r>
      <w:r w:rsidR="006E75EB" w:rsidRPr="007612A9">
        <w:rPr>
          <w:rFonts w:eastAsia="Times New Roman" w:cs="Times New Roman"/>
          <w:sz w:val="21"/>
          <w:szCs w:val="21"/>
          <w:lang w:eastAsia="pl-PL"/>
        </w:rPr>
        <w:t xml:space="preserve"> przelewem na rachunek bankowy Z</w:t>
      </w:r>
      <w:r w:rsidR="00F417F4" w:rsidRPr="007612A9">
        <w:rPr>
          <w:rFonts w:eastAsia="Times New Roman" w:cs="Times New Roman"/>
          <w:sz w:val="21"/>
          <w:szCs w:val="21"/>
          <w:lang w:eastAsia="pl-PL"/>
        </w:rPr>
        <w:t>amawiającego:</w:t>
      </w:r>
      <w:r w:rsidR="00F417F4" w:rsidRPr="007612A9">
        <w:rPr>
          <w:rFonts w:ascii="Times New Roman" w:eastAsia="Cambria" w:hAnsi="Times New Roman"/>
          <w:sz w:val="24"/>
          <w:szCs w:val="24"/>
        </w:rPr>
        <w:t xml:space="preserve"> </w:t>
      </w:r>
      <w:r w:rsidR="007612A9" w:rsidRPr="008C4824">
        <w:rPr>
          <w:rFonts w:eastAsia="Times New Roman" w:cs="Times New Roman"/>
          <w:sz w:val="21"/>
          <w:szCs w:val="21"/>
          <w:lang w:eastAsia="pl-PL"/>
        </w:rPr>
        <w:t>94 9370 1020 0400 0130 2004 0001.</w:t>
      </w:r>
      <w:r w:rsidR="007612A9" w:rsidRPr="007612A9">
        <w:rPr>
          <w:rFonts w:eastAsia="Times New Roman" w:cs="Times New Roman"/>
          <w:sz w:val="21"/>
          <w:szCs w:val="21"/>
          <w:lang w:eastAsia="pl-PL"/>
        </w:rPr>
        <w:t xml:space="preserve"> </w:t>
      </w:r>
    </w:p>
    <w:p w14:paraId="29177E26" w14:textId="5137D80F" w:rsidR="007105E0" w:rsidRPr="007612A9" w:rsidRDefault="00D929C3" w:rsidP="00D929C3">
      <w:pPr>
        <w:pStyle w:val="Akapitzlist"/>
        <w:spacing w:after="0" w:line="240" w:lineRule="auto"/>
        <w:ind w:left="709" w:right="-1"/>
        <w:jc w:val="both"/>
        <w:rPr>
          <w:rFonts w:eastAsia="Times New Roman" w:cs="Times New Roman"/>
          <w:sz w:val="21"/>
          <w:szCs w:val="21"/>
          <w:lang w:eastAsia="pl-PL"/>
        </w:rPr>
      </w:pPr>
      <w:r w:rsidRPr="00D93572">
        <w:rPr>
          <w:rFonts w:eastAsia="Times New Roman" w:cs="Times New Roman"/>
          <w:b/>
          <w:sz w:val="21"/>
          <w:szCs w:val="21"/>
          <w:lang w:eastAsia="pl-PL"/>
        </w:rPr>
        <w:t>19.8.</w:t>
      </w:r>
      <w:r w:rsidRPr="00D93572">
        <w:rPr>
          <w:rFonts w:eastAsia="Times New Roman" w:cs="Times New Roman"/>
          <w:sz w:val="21"/>
          <w:szCs w:val="21"/>
          <w:lang w:eastAsia="pl-PL"/>
        </w:rPr>
        <w:t xml:space="preserve"> </w:t>
      </w:r>
      <w:r w:rsidR="00286610" w:rsidRPr="00D93572">
        <w:rPr>
          <w:rFonts w:eastAsia="Times New Roman" w:cs="Times New Roman"/>
          <w:sz w:val="21"/>
          <w:szCs w:val="21"/>
          <w:lang w:eastAsia="pl-PL"/>
        </w:rPr>
        <w:t>Zabezpieczenie wnoszone w formie innej niż w pieniądzu powinno być dostarc</w:t>
      </w:r>
      <w:r w:rsidR="007105E0" w:rsidRPr="00D93572">
        <w:rPr>
          <w:rFonts w:eastAsia="Times New Roman" w:cs="Times New Roman"/>
          <w:sz w:val="21"/>
          <w:szCs w:val="21"/>
          <w:lang w:eastAsia="pl-PL"/>
        </w:rPr>
        <w:t xml:space="preserve">zone w formie </w:t>
      </w:r>
      <w:r w:rsidR="007105E0" w:rsidRPr="007612A9">
        <w:rPr>
          <w:rFonts w:eastAsia="Times New Roman" w:cs="Times New Roman"/>
          <w:sz w:val="21"/>
          <w:szCs w:val="21"/>
          <w:lang w:eastAsia="pl-PL"/>
        </w:rPr>
        <w:t>oryginału, przez W</w:t>
      </w:r>
      <w:r w:rsidR="00286610" w:rsidRPr="007612A9">
        <w:rPr>
          <w:rFonts w:eastAsia="Times New Roman" w:cs="Times New Roman"/>
          <w:sz w:val="21"/>
          <w:szCs w:val="21"/>
          <w:lang w:eastAsia="pl-PL"/>
        </w:rPr>
        <w:t>ykonawcę do </w:t>
      </w:r>
      <w:r w:rsidR="007105E0" w:rsidRPr="007612A9">
        <w:rPr>
          <w:rFonts w:eastAsia="Times New Roman" w:cs="Times New Roman"/>
          <w:sz w:val="21"/>
          <w:szCs w:val="21"/>
          <w:lang w:eastAsia="pl-PL"/>
        </w:rPr>
        <w:t xml:space="preserve"> Z</w:t>
      </w:r>
      <w:r w:rsidR="00286610" w:rsidRPr="007612A9">
        <w:rPr>
          <w:rFonts w:eastAsia="Times New Roman" w:cs="Times New Roman"/>
          <w:sz w:val="21"/>
          <w:szCs w:val="21"/>
          <w:lang w:eastAsia="pl-PL"/>
        </w:rPr>
        <w:t>amawiającego, najpóźniej w dniu podpisania umowy – do chwili jej podpisania.</w:t>
      </w:r>
    </w:p>
    <w:p w14:paraId="0E254BC3" w14:textId="6668AA03" w:rsidR="007105E0" w:rsidRPr="007612A9" w:rsidRDefault="00D929C3" w:rsidP="00D929C3">
      <w:pPr>
        <w:pStyle w:val="Akapitzlist"/>
        <w:spacing w:after="0" w:line="240" w:lineRule="auto"/>
        <w:ind w:left="709" w:right="-1"/>
        <w:jc w:val="both"/>
        <w:rPr>
          <w:rFonts w:eastAsia="Times New Roman" w:cs="Times New Roman"/>
          <w:sz w:val="21"/>
          <w:szCs w:val="21"/>
          <w:lang w:eastAsia="pl-PL"/>
        </w:rPr>
      </w:pPr>
      <w:r w:rsidRPr="007612A9">
        <w:rPr>
          <w:rFonts w:eastAsia="Times New Roman" w:cs="Times New Roman"/>
          <w:b/>
          <w:sz w:val="21"/>
          <w:szCs w:val="21"/>
          <w:lang w:eastAsia="pl-PL"/>
        </w:rPr>
        <w:t>19.9.</w:t>
      </w:r>
      <w:r w:rsidRPr="007612A9">
        <w:rPr>
          <w:rFonts w:eastAsia="Times New Roman" w:cs="Times New Roman"/>
          <w:sz w:val="21"/>
          <w:szCs w:val="21"/>
          <w:lang w:eastAsia="pl-PL"/>
        </w:rPr>
        <w:t xml:space="preserve"> </w:t>
      </w:r>
      <w:r w:rsidR="00B9675C" w:rsidRPr="007612A9">
        <w:rPr>
          <w:rFonts w:eastAsia="Times New Roman" w:cs="Times New Roman"/>
          <w:sz w:val="21"/>
          <w:szCs w:val="21"/>
          <w:lang w:eastAsia="pl-PL"/>
        </w:rPr>
        <w:t xml:space="preserve">Jeżeli okres, </w:t>
      </w:r>
      <w:r w:rsidR="00286610" w:rsidRPr="007612A9">
        <w:rPr>
          <w:rFonts w:eastAsia="Times New Roman" w:cs="Times New Roman"/>
          <w:sz w:val="21"/>
          <w:szCs w:val="21"/>
          <w:lang w:eastAsia="pl-PL"/>
        </w:rPr>
        <w:t>na jaki ma zostać wniesione zabezpieczenie, przekracza 5 lat, zabezpieczenie w pieniądzu wnosi się na cały ten okres, a zabezpieczenie w innej formie wnosi się na okres nie krótszy niż 5 lat, z </w:t>
      </w:r>
      <w:r w:rsidR="007105E0" w:rsidRPr="007612A9">
        <w:rPr>
          <w:rFonts w:eastAsia="Times New Roman" w:cs="Times New Roman"/>
          <w:sz w:val="21"/>
          <w:szCs w:val="21"/>
          <w:lang w:eastAsia="pl-PL"/>
        </w:rPr>
        <w:t>jednoczesnym zobowiązaniem się W</w:t>
      </w:r>
      <w:r w:rsidR="00286610" w:rsidRPr="007612A9">
        <w:rPr>
          <w:rFonts w:eastAsia="Times New Roman" w:cs="Times New Roman"/>
          <w:sz w:val="21"/>
          <w:szCs w:val="21"/>
          <w:lang w:eastAsia="pl-PL"/>
        </w:rPr>
        <w:t>ykonawcy do przedłużenia zabezpieczenia lub wniesienia nowego zabezpieczenia na kolejne okresy.</w:t>
      </w:r>
    </w:p>
    <w:p w14:paraId="4A8B9CE8" w14:textId="584F2AE0" w:rsidR="007105E0" w:rsidRPr="007612A9" w:rsidRDefault="00D929C3" w:rsidP="00D929C3">
      <w:pPr>
        <w:pStyle w:val="Akapitzlist"/>
        <w:spacing w:after="0" w:line="240" w:lineRule="auto"/>
        <w:ind w:left="709" w:right="-1"/>
        <w:jc w:val="both"/>
        <w:rPr>
          <w:rFonts w:eastAsia="Times New Roman" w:cs="Times New Roman"/>
          <w:sz w:val="21"/>
          <w:szCs w:val="21"/>
          <w:lang w:eastAsia="pl-PL"/>
        </w:rPr>
      </w:pPr>
      <w:r w:rsidRPr="007612A9">
        <w:rPr>
          <w:rFonts w:eastAsia="Times New Roman" w:cs="Times New Roman"/>
          <w:b/>
          <w:sz w:val="21"/>
          <w:szCs w:val="21"/>
          <w:lang w:eastAsia="pl-PL"/>
        </w:rPr>
        <w:t>19.10.</w:t>
      </w:r>
      <w:r w:rsidRPr="007612A9">
        <w:rPr>
          <w:rFonts w:eastAsia="Times New Roman" w:cs="Times New Roman"/>
          <w:sz w:val="21"/>
          <w:szCs w:val="21"/>
          <w:lang w:eastAsia="pl-PL"/>
        </w:rPr>
        <w:t xml:space="preserve"> </w:t>
      </w:r>
      <w:r w:rsidR="00286610" w:rsidRPr="007612A9">
        <w:rPr>
          <w:rFonts w:eastAsia="Times New Roman" w:cs="Times New Roman"/>
          <w:sz w:val="21"/>
          <w:szCs w:val="21"/>
          <w:lang w:eastAsia="pl-PL"/>
        </w:rPr>
        <w:t>W przypadku nieprzedłużenia lub niewniesienia nowego zabezpieczenia najpóźniej na 30 dni przed upływem terminu ważności dotychczasowego zabezpieczenia wniesionego w innej for</w:t>
      </w:r>
      <w:r w:rsidR="00157DEF" w:rsidRPr="007612A9">
        <w:rPr>
          <w:rFonts w:eastAsia="Times New Roman" w:cs="Times New Roman"/>
          <w:sz w:val="21"/>
          <w:szCs w:val="21"/>
          <w:lang w:eastAsia="pl-PL"/>
        </w:rPr>
        <w:t>mie niż w pieniądzu Z</w:t>
      </w:r>
      <w:r w:rsidR="00286610" w:rsidRPr="007612A9">
        <w:rPr>
          <w:rFonts w:eastAsia="Times New Roman" w:cs="Times New Roman"/>
          <w:sz w:val="21"/>
          <w:szCs w:val="21"/>
          <w:lang w:eastAsia="pl-PL"/>
        </w:rPr>
        <w:t>amawiający zmienia formę na zabezpieczenie w pieniądzu, przez wypłatę kwoty z dotychczasowego zabezpieczenia.</w:t>
      </w:r>
    </w:p>
    <w:p w14:paraId="17238277" w14:textId="702CC1E4" w:rsidR="007105E0" w:rsidRPr="007612A9" w:rsidRDefault="00D929C3" w:rsidP="00D929C3">
      <w:pPr>
        <w:pStyle w:val="Akapitzlist"/>
        <w:spacing w:after="0" w:line="240" w:lineRule="auto"/>
        <w:ind w:left="709" w:right="-1"/>
        <w:jc w:val="both"/>
        <w:rPr>
          <w:rFonts w:eastAsia="Times New Roman" w:cs="Times New Roman"/>
          <w:sz w:val="21"/>
          <w:szCs w:val="21"/>
          <w:lang w:eastAsia="pl-PL"/>
        </w:rPr>
      </w:pPr>
      <w:r w:rsidRPr="007612A9">
        <w:rPr>
          <w:rFonts w:eastAsia="Times New Roman" w:cs="Times New Roman"/>
          <w:b/>
          <w:sz w:val="21"/>
          <w:szCs w:val="21"/>
          <w:lang w:eastAsia="pl-PL"/>
        </w:rPr>
        <w:t>19.11.</w:t>
      </w:r>
      <w:r w:rsidRPr="007612A9">
        <w:rPr>
          <w:rFonts w:eastAsia="Times New Roman" w:cs="Times New Roman"/>
          <w:sz w:val="21"/>
          <w:szCs w:val="21"/>
          <w:lang w:eastAsia="pl-PL"/>
        </w:rPr>
        <w:t xml:space="preserve"> </w:t>
      </w:r>
      <w:r w:rsidR="00286610" w:rsidRPr="007612A9">
        <w:rPr>
          <w:rFonts w:eastAsia="Times New Roman" w:cs="Times New Roman"/>
          <w:sz w:val="21"/>
          <w:szCs w:val="21"/>
          <w:lang w:eastAsia="pl-PL"/>
        </w:rPr>
        <w:t>Wypłata, o któ</w:t>
      </w:r>
      <w:r w:rsidR="00BD0404" w:rsidRPr="007612A9">
        <w:rPr>
          <w:rFonts w:eastAsia="Times New Roman" w:cs="Times New Roman"/>
          <w:sz w:val="21"/>
          <w:szCs w:val="21"/>
          <w:lang w:eastAsia="pl-PL"/>
        </w:rPr>
        <w:t>rej mowa w pkt 19.1</w:t>
      </w:r>
      <w:r w:rsidR="00953CA7" w:rsidRPr="007612A9">
        <w:rPr>
          <w:rFonts w:eastAsia="Times New Roman" w:cs="Times New Roman"/>
          <w:sz w:val="21"/>
          <w:szCs w:val="21"/>
          <w:lang w:eastAsia="pl-PL"/>
        </w:rPr>
        <w:t>0</w:t>
      </w:r>
      <w:r w:rsidR="00BD0404" w:rsidRPr="007612A9">
        <w:rPr>
          <w:rFonts w:eastAsia="Times New Roman" w:cs="Times New Roman"/>
          <w:sz w:val="21"/>
          <w:szCs w:val="21"/>
          <w:lang w:eastAsia="pl-PL"/>
        </w:rPr>
        <w:t>.</w:t>
      </w:r>
      <w:r w:rsidR="00286610" w:rsidRPr="007612A9">
        <w:rPr>
          <w:rFonts w:eastAsia="Times New Roman" w:cs="Times New Roman"/>
          <w:sz w:val="21"/>
          <w:szCs w:val="21"/>
          <w:lang w:eastAsia="pl-PL"/>
        </w:rPr>
        <w:t xml:space="preserve"> następuje nie później niż w ostatnim dniu ważności dotychczasowego zabezpieczenia.  </w:t>
      </w:r>
    </w:p>
    <w:p w14:paraId="2E28F932" w14:textId="001744F6" w:rsidR="00286610" w:rsidRPr="007612A9" w:rsidRDefault="00D929C3" w:rsidP="00D929C3">
      <w:pPr>
        <w:pStyle w:val="Akapitzlist"/>
        <w:spacing w:after="0" w:line="240" w:lineRule="auto"/>
        <w:ind w:left="709" w:right="-108"/>
        <w:jc w:val="both"/>
        <w:rPr>
          <w:rFonts w:eastAsia="Times New Roman" w:cs="Times New Roman"/>
          <w:sz w:val="21"/>
          <w:szCs w:val="21"/>
          <w:lang w:eastAsia="pl-PL"/>
        </w:rPr>
      </w:pPr>
      <w:r w:rsidRPr="007612A9">
        <w:rPr>
          <w:rFonts w:eastAsia="Times New Roman" w:cs="Times New Roman"/>
          <w:b/>
          <w:sz w:val="21"/>
          <w:szCs w:val="21"/>
          <w:lang w:eastAsia="pl-PL"/>
        </w:rPr>
        <w:t>19.12.</w:t>
      </w:r>
      <w:r w:rsidRPr="007612A9">
        <w:rPr>
          <w:rFonts w:eastAsia="Times New Roman" w:cs="Times New Roman"/>
          <w:sz w:val="21"/>
          <w:szCs w:val="21"/>
          <w:lang w:eastAsia="pl-PL"/>
        </w:rPr>
        <w:t xml:space="preserve"> </w:t>
      </w:r>
      <w:r w:rsidR="00286610" w:rsidRPr="007612A9">
        <w:rPr>
          <w:rFonts w:eastAsia="Times New Roman" w:cs="Times New Roman"/>
          <w:sz w:val="21"/>
          <w:szCs w:val="21"/>
          <w:lang w:eastAsia="pl-PL"/>
        </w:rPr>
        <w:t>Z treści gwarancji lub poręczenia musi jednocześnie wynikać:</w:t>
      </w:r>
    </w:p>
    <w:p w14:paraId="4FAAF8E0" w14:textId="202F7870" w:rsidR="003B428B" w:rsidRPr="007612A9" w:rsidRDefault="00286610" w:rsidP="00CA6BD1">
      <w:pPr>
        <w:numPr>
          <w:ilvl w:val="1"/>
          <w:numId w:val="5"/>
        </w:numPr>
        <w:spacing w:after="0" w:line="240" w:lineRule="auto"/>
        <w:ind w:left="1276" w:right="-1" w:hanging="567"/>
        <w:jc w:val="both"/>
        <w:rPr>
          <w:rFonts w:eastAsia="Times New Roman" w:cs="Times New Roman"/>
          <w:sz w:val="21"/>
          <w:szCs w:val="21"/>
          <w:lang w:eastAsia="pl-PL"/>
        </w:rPr>
      </w:pPr>
      <w:r w:rsidRPr="007612A9">
        <w:rPr>
          <w:rFonts w:eastAsia="Times New Roman" w:cs="Times New Roman"/>
          <w:sz w:val="21"/>
          <w:szCs w:val="21"/>
          <w:lang w:eastAsia="pl-PL"/>
        </w:rPr>
        <w:t xml:space="preserve">nazwa </w:t>
      </w:r>
      <w:r w:rsidR="003B428B" w:rsidRPr="007612A9">
        <w:rPr>
          <w:rFonts w:eastAsia="Times New Roman" w:cs="Times New Roman"/>
          <w:sz w:val="21"/>
          <w:szCs w:val="21"/>
          <w:lang w:eastAsia="pl-PL"/>
        </w:rPr>
        <w:t>Zleceniodawcy (W</w:t>
      </w:r>
      <w:r w:rsidRPr="007612A9">
        <w:rPr>
          <w:rFonts w:eastAsia="Times New Roman" w:cs="Times New Roman"/>
          <w:sz w:val="21"/>
          <w:szCs w:val="21"/>
          <w:lang w:eastAsia="pl-PL"/>
        </w:rPr>
        <w:t>ykonawcy), beneficj</w:t>
      </w:r>
      <w:r w:rsidR="003B428B" w:rsidRPr="007612A9">
        <w:rPr>
          <w:rFonts w:eastAsia="Times New Roman" w:cs="Times New Roman"/>
          <w:sz w:val="21"/>
          <w:szCs w:val="21"/>
          <w:lang w:eastAsia="pl-PL"/>
        </w:rPr>
        <w:t>enta gwarancji lub poręczenia (Z</w:t>
      </w:r>
      <w:r w:rsidRPr="007612A9">
        <w:rPr>
          <w:rFonts w:eastAsia="Times New Roman" w:cs="Times New Roman"/>
          <w:sz w:val="21"/>
          <w:szCs w:val="21"/>
          <w:lang w:eastAsia="pl-PL"/>
        </w:rPr>
        <w:t xml:space="preserve">amawiającego), gwaranta lub poręczyciela (podmiotu udzielającego gwarancji lub poręczenia) oraz adresy ich siedzib, </w:t>
      </w:r>
    </w:p>
    <w:p w14:paraId="32571714" w14:textId="77777777" w:rsidR="003B428B" w:rsidRPr="007612A9" w:rsidRDefault="00286610" w:rsidP="00CA6BD1">
      <w:pPr>
        <w:numPr>
          <w:ilvl w:val="1"/>
          <w:numId w:val="5"/>
        </w:numPr>
        <w:spacing w:after="0" w:line="240" w:lineRule="auto"/>
        <w:ind w:left="1276" w:right="-108" w:hanging="567"/>
        <w:jc w:val="both"/>
        <w:rPr>
          <w:rFonts w:eastAsia="Times New Roman" w:cs="Times New Roman"/>
          <w:sz w:val="21"/>
          <w:szCs w:val="21"/>
          <w:lang w:eastAsia="pl-PL"/>
        </w:rPr>
      </w:pPr>
      <w:r w:rsidRPr="007612A9">
        <w:rPr>
          <w:rFonts w:eastAsia="Times New Roman" w:cs="Times New Roman"/>
          <w:sz w:val="21"/>
          <w:szCs w:val="21"/>
          <w:lang w:eastAsia="pl-PL"/>
        </w:rPr>
        <w:t>określenie wierzytelności, która ma być zabezpieczona gwarancją lub poręczeniem,</w:t>
      </w:r>
    </w:p>
    <w:p w14:paraId="4C94A2AE" w14:textId="77777777" w:rsidR="003B428B" w:rsidRPr="007612A9" w:rsidRDefault="00286610" w:rsidP="00CA6BD1">
      <w:pPr>
        <w:numPr>
          <w:ilvl w:val="1"/>
          <w:numId w:val="5"/>
        </w:numPr>
        <w:spacing w:after="0" w:line="240" w:lineRule="auto"/>
        <w:ind w:left="1276" w:right="-108" w:hanging="567"/>
        <w:jc w:val="both"/>
        <w:rPr>
          <w:rFonts w:eastAsia="Times New Roman" w:cs="Times New Roman"/>
          <w:sz w:val="21"/>
          <w:szCs w:val="21"/>
          <w:lang w:eastAsia="pl-PL"/>
        </w:rPr>
      </w:pPr>
      <w:r w:rsidRPr="007612A9">
        <w:rPr>
          <w:rFonts w:eastAsia="Times New Roman" w:cs="Times New Roman"/>
          <w:sz w:val="21"/>
          <w:szCs w:val="21"/>
          <w:lang w:eastAsia="pl-PL"/>
        </w:rPr>
        <w:t>kwota gwarancji lub poręczenia,</w:t>
      </w:r>
    </w:p>
    <w:p w14:paraId="3806AB3C" w14:textId="657B465C" w:rsidR="003B428B" w:rsidRPr="007612A9" w:rsidRDefault="00286610" w:rsidP="00CA6BD1">
      <w:pPr>
        <w:numPr>
          <w:ilvl w:val="1"/>
          <w:numId w:val="5"/>
        </w:numPr>
        <w:spacing w:after="0" w:line="240" w:lineRule="auto"/>
        <w:ind w:left="1276" w:right="-1" w:hanging="567"/>
        <w:jc w:val="both"/>
        <w:rPr>
          <w:rFonts w:eastAsia="Times New Roman" w:cs="Times New Roman"/>
          <w:sz w:val="21"/>
          <w:szCs w:val="21"/>
          <w:lang w:eastAsia="pl-PL"/>
        </w:rPr>
      </w:pPr>
      <w:r w:rsidRPr="007612A9">
        <w:rPr>
          <w:rFonts w:eastAsia="Times New Roman" w:cs="Times New Roman"/>
          <w:sz w:val="21"/>
          <w:szCs w:val="21"/>
          <w:lang w:eastAsia="pl-PL"/>
        </w:rPr>
        <w:t xml:space="preserve">termin ważności gwarancji lub poręczenia, obejmujący cały okres wykonania zamówienia, począwszy co najmniej od dnia wyznaczonego na dzień zawarcia umowy, z zastrzeżeniem pkt </w:t>
      </w:r>
      <w:r w:rsidR="00953CA7" w:rsidRPr="007612A9">
        <w:rPr>
          <w:rFonts w:eastAsia="Times New Roman" w:cs="Times New Roman"/>
          <w:sz w:val="21"/>
          <w:szCs w:val="21"/>
          <w:lang w:eastAsia="pl-PL"/>
        </w:rPr>
        <w:t xml:space="preserve">19.9. </w:t>
      </w:r>
      <w:r w:rsidRPr="007612A9">
        <w:rPr>
          <w:rFonts w:eastAsia="Times New Roman" w:cs="Times New Roman"/>
          <w:sz w:val="21"/>
          <w:szCs w:val="21"/>
          <w:lang w:eastAsia="pl-PL"/>
        </w:rPr>
        <w:t>powyżej,</w:t>
      </w:r>
    </w:p>
    <w:p w14:paraId="332A1B9A" w14:textId="46A21668" w:rsidR="003B428B" w:rsidRPr="007612A9" w:rsidRDefault="00286610" w:rsidP="00CA6BD1">
      <w:pPr>
        <w:numPr>
          <w:ilvl w:val="1"/>
          <w:numId w:val="5"/>
        </w:numPr>
        <w:spacing w:after="0" w:line="240" w:lineRule="auto"/>
        <w:ind w:left="1276" w:right="-1" w:hanging="567"/>
        <w:jc w:val="both"/>
        <w:rPr>
          <w:rFonts w:eastAsia="Times New Roman" w:cs="Times New Roman"/>
          <w:sz w:val="21"/>
          <w:szCs w:val="21"/>
          <w:lang w:eastAsia="pl-PL"/>
        </w:rPr>
      </w:pPr>
      <w:r w:rsidRPr="007612A9">
        <w:rPr>
          <w:rFonts w:eastAsia="Times New Roman" w:cs="Times New Roman"/>
          <w:sz w:val="21"/>
          <w:szCs w:val="21"/>
          <w:lang w:eastAsia="pl-PL"/>
        </w:rPr>
        <w:t>bezwarunkowe, nieodwołalne, płatne na pierwsze żądanie, zo</w:t>
      </w:r>
      <w:r w:rsidR="003B428B" w:rsidRPr="007612A9">
        <w:rPr>
          <w:rFonts w:eastAsia="Times New Roman" w:cs="Times New Roman"/>
          <w:sz w:val="21"/>
          <w:szCs w:val="21"/>
          <w:lang w:eastAsia="pl-PL"/>
        </w:rPr>
        <w:t xml:space="preserve">bowiązanie gwaranta </w:t>
      </w:r>
      <w:r w:rsidR="009760A2" w:rsidRPr="007612A9">
        <w:rPr>
          <w:rFonts w:eastAsia="Times New Roman" w:cs="Times New Roman"/>
          <w:sz w:val="21"/>
          <w:szCs w:val="21"/>
          <w:lang w:eastAsia="pl-PL"/>
        </w:rPr>
        <w:t xml:space="preserve">lub poręczyciela </w:t>
      </w:r>
      <w:r w:rsidR="003B428B" w:rsidRPr="007612A9">
        <w:rPr>
          <w:rFonts w:eastAsia="Times New Roman" w:cs="Times New Roman"/>
          <w:sz w:val="21"/>
          <w:szCs w:val="21"/>
          <w:lang w:eastAsia="pl-PL"/>
        </w:rPr>
        <w:t>do wypłaty Z</w:t>
      </w:r>
      <w:r w:rsidRPr="007612A9">
        <w:rPr>
          <w:rFonts w:eastAsia="Times New Roman" w:cs="Times New Roman"/>
          <w:sz w:val="21"/>
          <w:szCs w:val="21"/>
          <w:lang w:eastAsia="pl-PL"/>
        </w:rPr>
        <w:t xml:space="preserve">amawiającemu pełnej kwoty zabezpieczenia lub do wypłat łącznie do pełnej kwoty zabezpieczenia w przypadku </w:t>
      </w:r>
      <w:r w:rsidR="00B9675C" w:rsidRPr="007612A9">
        <w:rPr>
          <w:rFonts w:eastAsia="Times New Roman" w:cs="Times New Roman"/>
          <w:sz w:val="21"/>
          <w:szCs w:val="21"/>
          <w:lang w:eastAsia="pl-PL"/>
        </w:rPr>
        <w:t xml:space="preserve">niewykonania lub nienależytego wykonania umowy, w tym </w:t>
      </w:r>
      <w:r w:rsidR="009760A2" w:rsidRPr="007612A9">
        <w:rPr>
          <w:rFonts w:eastAsia="Times New Roman" w:cs="Times New Roman"/>
          <w:sz w:val="21"/>
          <w:szCs w:val="21"/>
          <w:lang w:eastAsia="pl-PL"/>
        </w:rPr>
        <w:t>pokrycia roszczeń Zamawiającego z tytułu kar umownych,</w:t>
      </w:r>
    </w:p>
    <w:p w14:paraId="0E68EDC5" w14:textId="534278B5" w:rsidR="00286610" w:rsidRPr="007612A9" w:rsidRDefault="00286610" w:rsidP="00CA6BD1">
      <w:pPr>
        <w:numPr>
          <w:ilvl w:val="1"/>
          <w:numId w:val="5"/>
        </w:numPr>
        <w:spacing w:after="0" w:line="240" w:lineRule="auto"/>
        <w:ind w:left="1276" w:right="-1" w:hanging="567"/>
        <w:jc w:val="both"/>
        <w:rPr>
          <w:rFonts w:eastAsia="Times New Roman" w:cs="Times New Roman"/>
          <w:sz w:val="21"/>
          <w:szCs w:val="21"/>
          <w:lang w:eastAsia="pl-PL"/>
        </w:rPr>
      </w:pPr>
      <w:r w:rsidRPr="007612A9">
        <w:rPr>
          <w:rFonts w:eastAsia="Times New Roman" w:cs="Times New Roman"/>
          <w:sz w:val="21"/>
          <w:szCs w:val="21"/>
          <w:lang w:eastAsia="pl-PL"/>
        </w:rPr>
        <w:t>bezwarunkowe, nieodwołalne, płatne na pierwsze żądanie, zo</w:t>
      </w:r>
      <w:r w:rsidR="003B428B" w:rsidRPr="007612A9">
        <w:rPr>
          <w:rFonts w:eastAsia="Times New Roman" w:cs="Times New Roman"/>
          <w:sz w:val="21"/>
          <w:szCs w:val="21"/>
          <w:lang w:eastAsia="pl-PL"/>
        </w:rPr>
        <w:t xml:space="preserve">bowiązanie gwaranta </w:t>
      </w:r>
      <w:r w:rsidR="009760A2" w:rsidRPr="007612A9">
        <w:rPr>
          <w:rFonts w:eastAsia="Times New Roman" w:cs="Times New Roman"/>
          <w:sz w:val="21"/>
          <w:szCs w:val="21"/>
          <w:lang w:eastAsia="pl-PL"/>
        </w:rPr>
        <w:t xml:space="preserve">lub poręczyciela </w:t>
      </w:r>
      <w:r w:rsidR="003B428B" w:rsidRPr="007612A9">
        <w:rPr>
          <w:rFonts w:eastAsia="Times New Roman" w:cs="Times New Roman"/>
          <w:sz w:val="21"/>
          <w:szCs w:val="21"/>
          <w:lang w:eastAsia="pl-PL"/>
        </w:rPr>
        <w:t>do wypłaty Z</w:t>
      </w:r>
      <w:r w:rsidRPr="007612A9">
        <w:rPr>
          <w:rFonts w:eastAsia="Times New Roman" w:cs="Times New Roman"/>
          <w:sz w:val="21"/>
          <w:szCs w:val="21"/>
          <w:lang w:eastAsia="pl-PL"/>
        </w:rPr>
        <w:t>amawiającemu pełnej kwoty zabezpieczenia w</w:t>
      </w:r>
      <w:r w:rsidR="00953CA7" w:rsidRPr="007612A9">
        <w:rPr>
          <w:rFonts w:eastAsia="Times New Roman" w:cs="Times New Roman"/>
          <w:sz w:val="21"/>
          <w:szCs w:val="21"/>
          <w:lang w:eastAsia="pl-PL"/>
        </w:rPr>
        <w:t> przypadku, o którym mowa w pkt 19.9.–19.10.</w:t>
      </w:r>
      <w:r w:rsidR="003B428B" w:rsidRPr="007612A9">
        <w:rPr>
          <w:rFonts w:eastAsia="Times New Roman" w:cs="Times New Roman"/>
          <w:sz w:val="21"/>
          <w:szCs w:val="21"/>
          <w:lang w:eastAsia="pl-PL"/>
        </w:rPr>
        <w:t xml:space="preserve">, </w:t>
      </w:r>
      <w:r w:rsidRPr="007612A9">
        <w:rPr>
          <w:rFonts w:eastAsia="Times New Roman" w:cs="Times New Roman"/>
          <w:sz w:val="21"/>
          <w:szCs w:val="21"/>
          <w:lang w:eastAsia="pl-PL"/>
        </w:rPr>
        <w:t xml:space="preserve">tj. w przypadku nieprzedłużenia lub niewniesienia nowego zabezpieczenia najpóźniej na 30 dni przed upływem terminu ważności dotychczasowego zabezpieczenia wniesionego w innej </w:t>
      </w:r>
      <w:r w:rsidR="003B428B" w:rsidRPr="007612A9">
        <w:rPr>
          <w:rFonts w:eastAsia="Times New Roman" w:cs="Times New Roman"/>
          <w:sz w:val="21"/>
          <w:szCs w:val="21"/>
          <w:lang w:eastAsia="pl-PL"/>
        </w:rPr>
        <w:t>formie niż w pieniądzu, jeżeli W</w:t>
      </w:r>
      <w:r w:rsidRPr="007612A9">
        <w:rPr>
          <w:rFonts w:eastAsia="Times New Roman" w:cs="Times New Roman"/>
          <w:sz w:val="21"/>
          <w:szCs w:val="21"/>
          <w:lang w:eastAsia="pl-PL"/>
        </w:rPr>
        <w:t>ykonawca skorzystał z możliwości wniesienia zabezpieczenia na okres nie krótszy niż 5 lat, a okres, na jaki miało zostać wniesione zabezpieczenie, jest dłuższy od tego okresu.</w:t>
      </w:r>
    </w:p>
    <w:p w14:paraId="03D844F7" w14:textId="13A3FD3A" w:rsidR="00953CA7" w:rsidRPr="007612A9" w:rsidRDefault="00D929C3" w:rsidP="00D929C3">
      <w:pPr>
        <w:pStyle w:val="Akapitzlist"/>
        <w:spacing w:after="0" w:line="240" w:lineRule="auto"/>
        <w:ind w:left="709" w:right="-1"/>
        <w:jc w:val="both"/>
        <w:rPr>
          <w:rFonts w:eastAsia="Times New Roman" w:cs="Times New Roman"/>
          <w:sz w:val="21"/>
          <w:szCs w:val="21"/>
          <w:lang w:eastAsia="pl-PL"/>
        </w:rPr>
      </w:pPr>
      <w:r w:rsidRPr="007612A9">
        <w:rPr>
          <w:rFonts w:eastAsia="Times New Roman" w:cs="Times New Roman"/>
          <w:b/>
          <w:sz w:val="21"/>
          <w:szCs w:val="21"/>
          <w:lang w:eastAsia="pl-PL"/>
        </w:rPr>
        <w:lastRenderedPageBreak/>
        <w:t>19.13.</w:t>
      </w:r>
      <w:r w:rsidRPr="007612A9">
        <w:rPr>
          <w:rFonts w:eastAsia="Times New Roman" w:cs="Times New Roman"/>
          <w:sz w:val="21"/>
          <w:szCs w:val="21"/>
          <w:lang w:eastAsia="pl-PL"/>
        </w:rPr>
        <w:t xml:space="preserve"> </w:t>
      </w:r>
      <w:r w:rsidR="00953CA7" w:rsidRPr="007612A9">
        <w:rPr>
          <w:rFonts w:eastAsia="Times New Roman" w:cs="Times New Roman"/>
          <w:sz w:val="21"/>
          <w:szCs w:val="21"/>
          <w:lang w:eastAsia="pl-PL"/>
        </w:rPr>
        <w:t xml:space="preserve">Treść oświadczenia zawartego w gwarancji lub w poręczeniu musi zostać zaakceptowana przez Zamawiającego przed podpisaniem umowy. </w:t>
      </w:r>
    </w:p>
    <w:p w14:paraId="2F7157F8" w14:textId="426B23A9" w:rsidR="00B00218" w:rsidRDefault="00B00218" w:rsidP="00B00218">
      <w:pPr>
        <w:spacing w:after="0" w:line="240" w:lineRule="auto"/>
        <w:ind w:right="-1"/>
        <w:jc w:val="both"/>
        <w:rPr>
          <w:rFonts w:eastAsia="Times New Roman" w:cs="Times New Roman"/>
          <w:sz w:val="14"/>
          <w:szCs w:val="21"/>
          <w:highlight w:val="yellow"/>
          <w:lang w:eastAsia="pl-PL"/>
        </w:rPr>
      </w:pPr>
    </w:p>
    <w:p w14:paraId="2343DF37" w14:textId="77777777" w:rsidR="00694C83" w:rsidRPr="00676F34" w:rsidRDefault="00694C83" w:rsidP="00B00218">
      <w:pPr>
        <w:spacing w:after="0" w:line="240" w:lineRule="auto"/>
        <w:ind w:right="-1"/>
        <w:jc w:val="both"/>
        <w:rPr>
          <w:rFonts w:eastAsia="Times New Roman" w:cs="Times New Roman"/>
          <w:sz w:val="14"/>
          <w:szCs w:val="21"/>
          <w:highlight w:val="yellow"/>
          <w:lang w:eastAsia="pl-PL"/>
        </w:rPr>
      </w:pPr>
    </w:p>
    <w:tbl>
      <w:tblPr>
        <w:tblStyle w:val="Tabela-Siatka"/>
        <w:tblW w:w="0" w:type="auto"/>
        <w:tblLook w:val="04A0" w:firstRow="1" w:lastRow="0" w:firstColumn="1" w:lastColumn="0" w:noHBand="0" w:noVBand="1"/>
      </w:tblPr>
      <w:tblGrid>
        <w:gridCol w:w="9061"/>
      </w:tblGrid>
      <w:tr w:rsidR="00922E5D" w:rsidRPr="007612A9" w14:paraId="69845682" w14:textId="77777777" w:rsidTr="00922E5D">
        <w:trPr>
          <w:trHeight w:val="567"/>
        </w:trPr>
        <w:tc>
          <w:tcPr>
            <w:tcW w:w="9061" w:type="dxa"/>
            <w:shd w:val="clear" w:color="auto" w:fill="DEEAF6" w:themeFill="accent1" w:themeFillTint="33"/>
            <w:vAlign w:val="center"/>
          </w:tcPr>
          <w:p w14:paraId="02B80AD6" w14:textId="0CD53126" w:rsidR="00922E5D" w:rsidRPr="00D93572" w:rsidRDefault="00922E5D" w:rsidP="00D93572">
            <w:pPr>
              <w:pStyle w:val="Akapitzlist"/>
              <w:numPr>
                <w:ilvl w:val="0"/>
                <w:numId w:val="20"/>
              </w:numPr>
              <w:ind w:right="284"/>
              <w:jc w:val="both"/>
              <w:rPr>
                <w:rFonts w:eastAsia="Times New Roman" w:cs="Calibri"/>
                <w:b/>
                <w:sz w:val="21"/>
                <w:szCs w:val="21"/>
                <w:lang w:eastAsia="pl-PL"/>
              </w:rPr>
            </w:pPr>
            <w:r w:rsidRPr="00D93572">
              <w:rPr>
                <w:rFonts w:eastAsia="Times New Roman" w:cs="Calibri"/>
                <w:b/>
                <w:sz w:val="21"/>
                <w:szCs w:val="21"/>
                <w:lang w:eastAsia="pl-PL"/>
              </w:rPr>
              <w:t>POUCZENIE O ŚRODKACH OCHRONY PRAWNEJ PRZYSŁUGUJACYCH WYKONAWCY</w:t>
            </w:r>
          </w:p>
        </w:tc>
      </w:tr>
    </w:tbl>
    <w:p w14:paraId="2A489EC9" w14:textId="77777777" w:rsidR="00B00218" w:rsidRPr="00676F34" w:rsidRDefault="00B00218" w:rsidP="00B00218">
      <w:pPr>
        <w:spacing w:after="0" w:line="240" w:lineRule="auto"/>
        <w:ind w:right="-1"/>
        <w:jc w:val="both"/>
        <w:rPr>
          <w:rFonts w:eastAsia="Times New Roman" w:cs="Times New Roman"/>
          <w:sz w:val="14"/>
          <w:szCs w:val="21"/>
          <w:highlight w:val="yellow"/>
          <w:lang w:eastAsia="pl-PL"/>
        </w:rPr>
      </w:pPr>
    </w:p>
    <w:p w14:paraId="21FAA6E1" w14:textId="313DC138" w:rsidR="00922E5D" w:rsidRPr="007612A9" w:rsidRDefault="00A320D1" w:rsidP="00A320D1">
      <w:pPr>
        <w:pStyle w:val="Akapitzlist"/>
        <w:spacing w:after="0" w:line="240" w:lineRule="auto"/>
        <w:ind w:left="709" w:right="-1"/>
        <w:jc w:val="both"/>
        <w:rPr>
          <w:rFonts w:eastAsia="Times New Roman" w:cs="Times New Roman"/>
          <w:sz w:val="21"/>
          <w:szCs w:val="21"/>
          <w:lang w:eastAsia="pl-PL"/>
        </w:rPr>
      </w:pPr>
      <w:r w:rsidRPr="007612A9">
        <w:rPr>
          <w:rFonts w:eastAsia="Trebuchet MS" w:cs="Trebuchet MS"/>
          <w:b/>
          <w:sz w:val="21"/>
          <w:szCs w:val="21"/>
          <w:lang w:eastAsia="pl-PL" w:bidi="pl-PL"/>
        </w:rPr>
        <w:t>20.1.</w:t>
      </w:r>
      <w:r w:rsidRPr="007612A9">
        <w:rPr>
          <w:rFonts w:eastAsia="Trebuchet MS" w:cs="Trebuchet MS"/>
          <w:sz w:val="21"/>
          <w:szCs w:val="21"/>
          <w:lang w:eastAsia="pl-PL" w:bidi="pl-PL"/>
        </w:rPr>
        <w:t xml:space="preserve"> </w:t>
      </w:r>
      <w:r w:rsidR="00C123E4" w:rsidRPr="007612A9">
        <w:rPr>
          <w:rFonts w:eastAsia="Trebuchet MS" w:cs="Trebuchet MS"/>
          <w:sz w:val="21"/>
          <w:szCs w:val="21"/>
          <w:lang w:eastAsia="pl-PL" w:bidi="pl-PL"/>
        </w:rPr>
        <w:t>Środki ochrony prawnej przysługują Wykonawcy, jeżeli ma lub miał interes w uzyskaniu zamówienia oraz poniósł lub może ponieść szkodę w wyniku naruszenia przez Zam</w:t>
      </w:r>
      <w:r w:rsidR="00922E5D" w:rsidRPr="007612A9">
        <w:rPr>
          <w:rFonts w:eastAsia="Trebuchet MS" w:cs="Trebuchet MS"/>
          <w:sz w:val="21"/>
          <w:szCs w:val="21"/>
          <w:lang w:eastAsia="pl-PL" w:bidi="pl-PL"/>
        </w:rPr>
        <w:t xml:space="preserve">awiającego przepisów ustawy </w:t>
      </w:r>
      <w:proofErr w:type="spellStart"/>
      <w:r w:rsidR="00922E5D" w:rsidRPr="007612A9">
        <w:rPr>
          <w:rFonts w:eastAsia="Trebuchet MS" w:cs="Trebuchet MS"/>
          <w:sz w:val="21"/>
          <w:szCs w:val="21"/>
          <w:lang w:eastAsia="pl-PL" w:bidi="pl-PL"/>
        </w:rPr>
        <w:t>Pzp</w:t>
      </w:r>
      <w:proofErr w:type="spellEnd"/>
      <w:r w:rsidR="00922E5D" w:rsidRPr="007612A9">
        <w:rPr>
          <w:rFonts w:eastAsia="Trebuchet MS" w:cs="Trebuchet MS"/>
          <w:sz w:val="21"/>
          <w:szCs w:val="21"/>
          <w:lang w:eastAsia="pl-PL" w:bidi="pl-PL"/>
        </w:rPr>
        <w:t>.</w:t>
      </w:r>
    </w:p>
    <w:p w14:paraId="66042BB0" w14:textId="292A454E" w:rsidR="00336DBC" w:rsidRPr="007612A9" w:rsidRDefault="00A320D1" w:rsidP="00A320D1">
      <w:pPr>
        <w:pStyle w:val="Akapitzlist"/>
        <w:spacing w:after="0" w:line="240" w:lineRule="auto"/>
        <w:ind w:left="709" w:right="-1"/>
        <w:jc w:val="both"/>
        <w:rPr>
          <w:rFonts w:eastAsia="Times New Roman" w:cs="Times New Roman"/>
          <w:sz w:val="21"/>
          <w:szCs w:val="21"/>
          <w:lang w:eastAsia="pl-PL"/>
        </w:rPr>
      </w:pPr>
      <w:r w:rsidRPr="007612A9">
        <w:rPr>
          <w:rFonts w:eastAsia="Trebuchet MS" w:cs="Trebuchet MS"/>
          <w:b/>
          <w:sz w:val="21"/>
          <w:szCs w:val="21"/>
          <w:lang w:eastAsia="pl-PL" w:bidi="pl-PL"/>
        </w:rPr>
        <w:t>20.2.</w:t>
      </w:r>
      <w:r w:rsidRPr="007612A9">
        <w:rPr>
          <w:rFonts w:eastAsia="Trebuchet MS" w:cs="Trebuchet MS"/>
          <w:sz w:val="21"/>
          <w:szCs w:val="21"/>
          <w:lang w:eastAsia="pl-PL" w:bidi="pl-PL"/>
        </w:rPr>
        <w:t xml:space="preserve"> </w:t>
      </w:r>
      <w:r w:rsidR="00C123E4" w:rsidRPr="007612A9">
        <w:rPr>
          <w:rFonts w:eastAsia="Trebuchet MS" w:cs="Trebuchet MS"/>
          <w:sz w:val="21"/>
          <w:szCs w:val="21"/>
          <w:lang w:eastAsia="pl-PL" w:bidi="pl-PL"/>
        </w:rPr>
        <w:t>Odwołanie przysługuje na:</w:t>
      </w:r>
    </w:p>
    <w:p w14:paraId="71CB217C" w14:textId="34BF5697" w:rsidR="00922E5D" w:rsidRPr="007612A9" w:rsidRDefault="00C123E4" w:rsidP="00CA6BD1">
      <w:pPr>
        <w:pStyle w:val="Akapitzlist"/>
        <w:widowControl w:val="0"/>
        <w:numPr>
          <w:ilvl w:val="0"/>
          <w:numId w:val="14"/>
        </w:numPr>
        <w:tabs>
          <w:tab w:val="left" w:pos="-142"/>
          <w:tab w:val="left" w:pos="1276"/>
        </w:tabs>
        <w:spacing w:after="0" w:line="240" w:lineRule="auto"/>
        <w:ind w:left="1276" w:right="-1" w:hanging="567"/>
        <w:jc w:val="both"/>
        <w:rPr>
          <w:rFonts w:eastAsia="Trebuchet MS" w:cs="Trebuchet MS"/>
          <w:sz w:val="21"/>
          <w:szCs w:val="21"/>
          <w:lang w:eastAsia="pl-PL" w:bidi="pl-PL"/>
        </w:rPr>
      </w:pPr>
      <w:r w:rsidRPr="007612A9">
        <w:rPr>
          <w:rFonts w:eastAsia="Trebuchet MS" w:cs="Trebuchet MS"/>
          <w:sz w:val="21"/>
          <w:szCs w:val="21"/>
          <w:lang w:eastAsia="pl-PL" w:bidi="pl-PL"/>
        </w:rPr>
        <w:t>niezgodną z przepisami ustawy czynność Zamawiającego, podjęt</w:t>
      </w:r>
      <w:r w:rsidR="00157DEF" w:rsidRPr="007612A9">
        <w:rPr>
          <w:rFonts w:eastAsia="Trebuchet MS" w:cs="Trebuchet MS"/>
          <w:sz w:val="21"/>
          <w:szCs w:val="21"/>
          <w:lang w:eastAsia="pl-PL" w:bidi="pl-PL"/>
        </w:rPr>
        <w:t>ą w postę</w:t>
      </w:r>
      <w:r w:rsidRPr="007612A9">
        <w:rPr>
          <w:rFonts w:eastAsia="Trebuchet MS" w:cs="Trebuchet MS"/>
          <w:sz w:val="21"/>
          <w:szCs w:val="21"/>
          <w:lang w:eastAsia="pl-PL" w:bidi="pl-PL"/>
        </w:rPr>
        <w:t xml:space="preserve">powaniu </w:t>
      </w:r>
      <w:r w:rsidR="00922E5D" w:rsidRPr="007612A9">
        <w:rPr>
          <w:rFonts w:eastAsia="Trebuchet MS" w:cs="Trebuchet MS"/>
          <w:sz w:val="21"/>
          <w:szCs w:val="21"/>
          <w:lang w:eastAsia="pl-PL" w:bidi="pl-PL"/>
        </w:rPr>
        <w:br/>
      </w:r>
      <w:r w:rsidRPr="007612A9">
        <w:rPr>
          <w:rFonts w:eastAsia="Trebuchet MS" w:cs="Trebuchet MS"/>
          <w:sz w:val="21"/>
          <w:szCs w:val="21"/>
          <w:lang w:eastAsia="pl-PL" w:bidi="pl-PL"/>
        </w:rPr>
        <w:t>o udzielenie zamówienia</w:t>
      </w:r>
      <w:r w:rsidR="00336DBC" w:rsidRPr="007612A9">
        <w:rPr>
          <w:rFonts w:eastAsia="Trebuchet MS" w:cs="Trebuchet MS"/>
          <w:sz w:val="21"/>
          <w:szCs w:val="21"/>
          <w:lang w:eastAsia="pl-PL" w:bidi="pl-PL"/>
        </w:rPr>
        <w:t xml:space="preserve">, w tym </w:t>
      </w:r>
      <w:r w:rsidRPr="007612A9">
        <w:rPr>
          <w:rFonts w:eastAsia="Trebuchet MS" w:cs="Trebuchet MS"/>
          <w:sz w:val="21"/>
          <w:szCs w:val="21"/>
          <w:lang w:eastAsia="pl-PL" w:bidi="pl-PL"/>
        </w:rPr>
        <w:t>na projektowane postanowienie umowy;</w:t>
      </w:r>
      <w:r w:rsidR="00336DBC" w:rsidRPr="007612A9">
        <w:rPr>
          <w:rFonts w:eastAsia="Trebuchet MS" w:cs="Trebuchet MS"/>
          <w:sz w:val="21"/>
          <w:szCs w:val="21"/>
          <w:lang w:eastAsia="pl-PL" w:bidi="pl-PL"/>
        </w:rPr>
        <w:t xml:space="preserve"> </w:t>
      </w:r>
    </w:p>
    <w:p w14:paraId="50DFCB61" w14:textId="115DFC29" w:rsidR="00922E5D" w:rsidRPr="007612A9" w:rsidRDefault="00157DEF" w:rsidP="00CA6BD1">
      <w:pPr>
        <w:pStyle w:val="Akapitzlist"/>
        <w:widowControl w:val="0"/>
        <w:numPr>
          <w:ilvl w:val="0"/>
          <w:numId w:val="14"/>
        </w:numPr>
        <w:tabs>
          <w:tab w:val="left" w:pos="-142"/>
          <w:tab w:val="left" w:pos="1276"/>
        </w:tabs>
        <w:spacing w:after="0" w:line="240" w:lineRule="auto"/>
        <w:ind w:left="1276" w:right="-1" w:hanging="567"/>
        <w:jc w:val="both"/>
        <w:rPr>
          <w:rFonts w:eastAsia="Trebuchet MS" w:cs="Trebuchet MS"/>
          <w:sz w:val="21"/>
          <w:szCs w:val="21"/>
          <w:lang w:eastAsia="pl-PL" w:bidi="pl-PL"/>
        </w:rPr>
      </w:pPr>
      <w:r w:rsidRPr="007612A9">
        <w:rPr>
          <w:rFonts w:eastAsia="Trebuchet MS" w:cs="Trebuchet MS"/>
          <w:sz w:val="21"/>
          <w:szCs w:val="21"/>
          <w:lang w:eastAsia="pl-PL" w:bidi="pl-PL"/>
        </w:rPr>
        <w:t>zaniechanie czynności w postę</w:t>
      </w:r>
      <w:r w:rsidR="00C123E4" w:rsidRPr="007612A9">
        <w:rPr>
          <w:rFonts w:eastAsia="Trebuchet MS" w:cs="Trebuchet MS"/>
          <w:sz w:val="21"/>
          <w:szCs w:val="21"/>
          <w:lang w:eastAsia="pl-PL" w:bidi="pl-PL"/>
        </w:rPr>
        <w:t>powaniu o udzielenie zamówienia, do której Zamawiający był obowiązany na podstawie ustawy.</w:t>
      </w:r>
    </w:p>
    <w:p w14:paraId="6070CD8D" w14:textId="55B19182" w:rsidR="007E2384" w:rsidRPr="007612A9" w:rsidRDefault="00A320D1" w:rsidP="00A320D1">
      <w:pPr>
        <w:pStyle w:val="Akapitzlist"/>
        <w:widowControl w:val="0"/>
        <w:tabs>
          <w:tab w:val="left" w:pos="-142"/>
        </w:tabs>
        <w:spacing w:after="0" w:line="240" w:lineRule="auto"/>
        <w:ind w:left="709" w:right="-1"/>
        <w:jc w:val="both"/>
        <w:rPr>
          <w:rFonts w:eastAsia="Trebuchet MS" w:cs="Trebuchet MS"/>
          <w:sz w:val="21"/>
          <w:szCs w:val="21"/>
          <w:lang w:eastAsia="pl-PL" w:bidi="pl-PL"/>
        </w:rPr>
      </w:pPr>
      <w:r w:rsidRPr="007612A9">
        <w:rPr>
          <w:rFonts w:eastAsia="Trebuchet MS" w:cs="Trebuchet MS"/>
          <w:b/>
          <w:sz w:val="21"/>
          <w:szCs w:val="21"/>
          <w:lang w:eastAsia="pl-PL" w:bidi="pl-PL"/>
        </w:rPr>
        <w:t>20.3.</w:t>
      </w:r>
      <w:r w:rsidRPr="007612A9">
        <w:rPr>
          <w:rFonts w:eastAsia="Trebuchet MS" w:cs="Trebuchet MS"/>
          <w:sz w:val="21"/>
          <w:szCs w:val="21"/>
          <w:lang w:eastAsia="pl-PL" w:bidi="pl-PL"/>
        </w:rPr>
        <w:t xml:space="preserve"> </w:t>
      </w:r>
      <w:r w:rsidR="001F6A05" w:rsidRPr="007612A9">
        <w:rPr>
          <w:rFonts w:eastAsia="Trebuchet MS" w:cs="Trebuchet MS"/>
          <w:sz w:val="21"/>
          <w:szCs w:val="21"/>
          <w:lang w:eastAsia="pl-PL" w:bidi="pl-PL"/>
        </w:rPr>
        <w:t>Odwołanie wnosi się</w:t>
      </w:r>
      <w:r w:rsidR="00C123E4" w:rsidRPr="007612A9">
        <w:rPr>
          <w:rFonts w:eastAsia="Trebuchet MS" w:cs="Trebuchet MS"/>
          <w:sz w:val="21"/>
          <w:szCs w:val="21"/>
          <w:lang w:eastAsia="pl-PL" w:bidi="pl-PL"/>
        </w:rPr>
        <w:t xml:space="preserve"> do Prezesa Krajowej Izby Odwoławczej w formie pisemnej albo w formie elektronicznej albo w postaci elektronicz</w:t>
      </w:r>
      <w:r w:rsidR="007E2384" w:rsidRPr="007612A9">
        <w:rPr>
          <w:rFonts w:eastAsia="Trebuchet MS" w:cs="Trebuchet MS"/>
          <w:sz w:val="21"/>
          <w:szCs w:val="21"/>
          <w:lang w:eastAsia="pl-PL" w:bidi="pl-PL"/>
        </w:rPr>
        <w:t>nej opatrzone podpisem zaufanym.</w:t>
      </w:r>
    </w:p>
    <w:p w14:paraId="23DF3160" w14:textId="21C2D292" w:rsidR="007E2384" w:rsidRPr="007612A9" w:rsidRDefault="00A320D1" w:rsidP="00A320D1">
      <w:pPr>
        <w:pStyle w:val="Akapitzlist"/>
        <w:widowControl w:val="0"/>
        <w:tabs>
          <w:tab w:val="left" w:pos="-142"/>
        </w:tabs>
        <w:spacing w:after="0" w:line="240" w:lineRule="auto"/>
        <w:ind w:left="709" w:right="-1"/>
        <w:jc w:val="both"/>
        <w:rPr>
          <w:rFonts w:eastAsia="Trebuchet MS" w:cs="Trebuchet MS"/>
          <w:sz w:val="21"/>
          <w:szCs w:val="21"/>
          <w:lang w:eastAsia="pl-PL" w:bidi="pl-PL"/>
        </w:rPr>
      </w:pPr>
      <w:r w:rsidRPr="007612A9">
        <w:rPr>
          <w:rFonts w:eastAsia="Trebuchet MS" w:cs="Trebuchet MS"/>
          <w:b/>
          <w:sz w:val="21"/>
          <w:szCs w:val="21"/>
          <w:lang w:eastAsia="pl-PL" w:bidi="pl-PL"/>
        </w:rPr>
        <w:t>20.4.</w:t>
      </w:r>
      <w:r w:rsidRPr="007612A9">
        <w:rPr>
          <w:rFonts w:eastAsia="Trebuchet MS" w:cs="Trebuchet MS"/>
          <w:sz w:val="21"/>
          <w:szCs w:val="21"/>
          <w:lang w:eastAsia="pl-PL" w:bidi="pl-PL"/>
        </w:rPr>
        <w:t xml:space="preserve"> </w:t>
      </w:r>
      <w:r w:rsidR="00C123E4" w:rsidRPr="007612A9">
        <w:rPr>
          <w:rFonts w:eastAsia="Trebuchet MS" w:cs="Trebuchet MS"/>
          <w:sz w:val="21"/>
          <w:szCs w:val="21"/>
          <w:lang w:eastAsia="pl-PL" w:bidi="pl-PL"/>
        </w:rPr>
        <w:t xml:space="preserve">Na orzeczenie Krajowej Izby Odwoławczej oraz postanowienie Prezesa Krajowej Izby Odwoławczej, o którym mowa w art. 519 ust. 1 </w:t>
      </w:r>
      <w:r w:rsidR="00A95FF9" w:rsidRPr="007612A9">
        <w:rPr>
          <w:rFonts w:eastAsia="Trebuchet MS" w:cs="Trebuchet MS"/>
          <w:sz w:val="21"/>
          <w:szCs w:val="21"/>
          <w:lang w:eastAsia="pl-PL" w:bidi="pl-PL"/>
        </w:rPr>
        <w:t xml:space="preserve">ustawy </w:t>
      </w:r>
      <w:proofErr w:type="spellStart"/>
      <w:r w:rsidR="008F4C61" w:rsidRPr="007612A9">
        <w:rPr>
          <w:rFonts w:eastAsia="Trebuchet MS" w:cs="Trebuchet MS"/>
          <w:sz w:val="21"/>
          <w:szCs w:val="21"/>
          <w:lang w:eastAsia="pl-PL" w:bidi="pl-PL"/>
        </w:rPr>
        <w:t>P</w:t>
      </w:r>
      <w:r w:rsidR="00C123E4" w:rsidRPr="007612A9">
        <w:rPr>
          <w:rFonts w:eastAsia="Trebuchet MS" w:cs="Trebuchet MS"/>
          <w:sz w:val="21"/>
          <w:szCs w:val="21"/>
          <w:lang w:eastAsia="pl-PL" w:bidi="pl-PL"/>
        </w:rPr>
        <w:t>zp</w:t>
      </w:r>
      <w:proofErr w:type="spellEnd"/>
      <w:r w:rsidR="00C123E4" w:rsidRPr="007612A9">
        <w:rPr>
          <w:rFonts w:eastAsia="Trebuchet MS" w:cs="Trebuchet MS"/>
          <w:sz w:val="21"/>
          <w:szCs w:val="21"/>
          <w:lang w:eastAsia="pl-PL" w:bidi="pl-PL"/>
        </w:rPr>
        <w:t>, stro</w:t>
      </w:r>
      <w:r w:rsidR="00157DEF" w:rsidRPr="007612A9">
        <w:rPr>
          <w:rFonts w:eastAsia="Trebuchet MS" w:cs="Trebuchet MS"/>
          <w:sz w:val="21"/>
          <w:szCs w:val="21"/>
          <w:lang w:eastAsia="pl-PL" w:bidi="pl-PL"/>
        </w:rPr>
        <w:t>nom oraz uczestnikom postę</w:t>
      </w:r>
      <w:r w:rsidR="00C123E4" w:rsidRPr="007612A9">
        <w:rPr>
          <w:rFonts w:eastAsia="Trebuchet MS" w:cs="Trebuchet MS"/>
          <w:sz w:val="21"/>
          <w:szCs w:val="21"/>
          <w:lang w:eastAsia="pl-PL" w:bidi="pl-PL"/>
        </w:rPr>
        <w:t>powania odwoł</w:t>
      </w:r>
      <w:r w:rsidR="007C6C1D" w:rsidRPr="007612A9">
        <w:rPr>
          <w:rFonts w:eastAsia="Trebuchet MS" w:cs="Trebuchet MS"/>
          <w:sz w:val="21"/>
          <w:szCs w:val="21"/>
          <w:lang w:eastAsia="pl-PL" w:bidi="pl-PL"/>
        </w:rPr>
        <w:t>awczego przysługuje skarga do sądu</w:t>
      </w:r>
      <w:r w:rsidR="00412EF1" w:rsidRPr="007612A9">
        <w:rPr>
          <w:rFonts w:eastAsia="Trebuchet MS" w:cs="Trebuchet MS"/>
          <w:sz w:val="21"/>
          <w:szCs w:val="21"/>
          <w:lang w:eastAsia="pl-PL" w:bidi="pl-PL"/>
        </w:rPr>
        <w:t>. Skargę</w:t>
      </w:r>
      <w:r w:rsidR="001F6A05" w:rsidRPr="007612A9">
        <w:rPr>
          <w:rFonts w:eastAsia="Trebuchet MS" w:cs="Trebuchet MS"/>
          <w:sz w:val="21"/>
          <w:szCs w:val="21"/>
          <w:lang w:eastAsia="pl-PL" w:bidi="pl-PL"/>
        </w:rPr>
        <w:t xml:space="preserve"> wnosi się</w:t>
      </w:r>
      <w:r w:rsidR="00C123E4" w:rsidRPr="007612A9">
        <w:rPr>
          <w:rFonts w:eastAsia="Trebuchet MS" w:cs="Trebuchet MS"/>
          <w:sz w:val="21"/>
          <w:szCs w:val="21"/>
          <w:lang w:eastAsia="pl-PL" w:bidi="pl-PL"/>
        </w:rPr>
        <w:t xml:space="preserve"> do</w:t>
      </w:r>
      <w:r w:rsidR="005A2E11" w:rsidRPr="007612A9">
        <w:rPr>
          <w:rFonts w:eastAsia="Trebuchet MS" w:cs="Trebuchet MS"/>
          <w:sz w:val="21"/>
          <w:szCs w:val="21"/>
          <w:lang w:eastAsia="pl-PL" w:bidi="pl-PL"/>
        </w:rPr>
        <w:t xml:space="preserve"> Sądu</w:t>
      </w:r>
      <w:r w:rsidR="00C123E4" w:rsidRPr="007612A9">
        <w:rPr>
          <w:rFonts w:eastAsia="Trebuchet MS" w:cs="Trebuchet MS"/>
          <w:sz w:val="21"/>
          <w:szCs w:val="21"/>
          <w:lang w:eastAsia="pl-PL" w:bidi="pl-PL"/>
        </w:rPr>
        <w:t xml:space="preserve"> Okręgowego w Warszawie za pośrednictwem Prezesa Krajowej Izby Odwoławczej.</w:t>
      </w:r>
    </w:p>
    <w:p w14:paraId="5DC8F272" w14:textId="7B7F7DD1" w:rsidR="00C123E4" w:rsidRDefault="00A320D1" w:rsidP="00A320D1">
      <w:pPr>
        <w:pStyle w:val="Akapitzlist"/>
        <w:widowControl w:val="0"/>
        <w:tabs>
          <w:tab w:val="left" w:pos="-142"/>
        </w:tabs>
        <w:spacing w:after="0" w:line="240" w:lineRule="auto"/>
        <w:ind w:left="709" w:right="-1"/>
        <w:jc w:val="both"/>
        <w:rPr>
          <w:rFonts w:eastAsia="Trebuchet MS" w:cs="Trebuchet MS"/>
          <w:sz w:val="21"/>
          <w:szCs w:val="21"/>
          <w:lang w:eastAsia="pl-PL" w:bidi="pl-PL"/>
        </w:rPr>
      </w:pPr>
      <w:r w:rsidRPr="007612A9">
        <w:rPr>
          <w:rFonts w:eastAsia="Trebuchet MS" w:cs="Trebuchet MS"/>
          <w:b/>
          <w:sz w:val="21"/>
          <w:szCs w:val="21"/>
          <w:lang w:eastAsia="pl-PL" w:bidi="pl-PL"/>
        </w:rPr>
        <w:t>20.5.</w:t>
      </w:r>
      <w:r w:rsidRPr="007612A9">
        <w:rPr>
          <w:rFonts w:eastAsia="Trebuchet MS" w:cs="Trebuchet MS"/>
          <w:sz w:val="21"/>
          <w:szCs w:val="21"/>
          <w:lang w:eastAsia="pl-PL" w:bidi="pl-PL"/>
        </w:rPr>
        <w:t xml:space="preserve"> </w:t>
      </w:r>
      <w:r w:rsidR="00C123E4" w:rsidRPr="007612A9">
        <w:rPr>
          <w:rFonts w:eastAsia="Trebuchet MS" w:cs="Trebuchet MS"/>
          <w:sz w:val="21"/>
          <w:szCs w:val="21"/>
          <w:lang w:eastAsia="pl-PL" w:bidi="pl-PL"/>
        </w:rPr>
        <w:t xml:space="preserve">Szczegółowe informacje dotyczące środków ochrony prawnej określone są w Dziale IX „Środki ochrony prawnej” </w:t>
      </w:r>
      <w:r w:rsidR="00A95FF9" w:rsidRPr="007612A9">
        <w:rPr>
          <w:rFonts w:eastAsia="Trebuchet MS" w:cs="Trebuchet MS"/>
          <w:sz w:val="21"/>
          <w:szCs w:val="21"/>
          <w:lang w:eastAsia="pl-PL" w:bidi="pl-PL"/>
        </w:rPr>
        <w:t xml:space="preserve">ustawy </w:t>
      </w:r>
      <w:proofErr w:type="spellStart"/>
      <w:r w:rsidR="008F4C61" w:rsidRPr="007612A9">
        <w:rPr>
          <w:rFonts w:eastAsia="Trebuchet MS" w:cs="Trebuchet MS"/>
          <w:sz w:val="21"/>
          <w:szCs w:val="21"/>
          <w:lang w:eastAsia="pl-PL" w:bidi="pl-PL"/>
        </w:rPr>
        <w:t>P</w:t>
      </w:r>
      <w:r w:rsidR="00C123E4" w:rsidRPr="007612A9">
        <w:rPr>
          <w:rFonts w:eastAsia="Trebuchet MS" w:cs="Trebuchet MS"/>
          <w:sz w:val="21"/>
          <w:szCs w:val="21"/>
          <w:lang w:eastAsia="pl-PL" w:bidi="pl-PL"/>
        </w:rPr>
        <w:t>zp</w:t>
      </w:r>
      <w:proofErr w:type="spellEnd"/>
      <w:r w:rsidR="00C123E4" w:rsidRPr="007612A9">
        <w:rPr>
          <w:rFonts w:eastAsia="Trebuchet MS" w:cs="Trebuchet MS"/>
          <w:sz w:val="21"/>
          <w:szCs w:val="21"/>
          <w:lang w:eastAsia="pl-PL" w:bidi="pl-PL"/>
        </w:rPr>
        <w:t>.</w:t>
      </w:r>
    </w:p>
    <w:p w14:paraId="650AA4F3" w14:textId="6466D903" w:rsidR="00D93572" w:rsidRDefault="00D93572" w:rsidP="00A320D1">
      <w:pPr>
        <w:pStyle w:val="Akapitzlist"/>
        <w:widowControl w:val="0"/>
        <w:tabs>
          <w:tab w:val="left" w:pos="-142"/>
        </w:tabs>
        <w:spacing w:after="0" w:line="240" w:lineRule="auto"/>
        <w:ind w:left="709" w:right="-1"/>
        <w:jc w:val="both"/>
        <w:rPr>
          <w:rFonts w:eastAsia="Trebuchet MS" w:cs="Trebuchet MS"/>
          <w:sz w:val="21"/>
          <w:szCs w:val="21"/>
          <w:lang w:eastAsia="pl-PL" w:bidi="pl-PL"/>
        </w:rPr>
      </w:pPr>
    </w:p>
    <w:p w14:paraId="58A04704" w14:textId="17D1591F" w:rsidR="00D93572" w:rsidRDefault="00D93572" w:rsidP="00A320D1">
      <w:pPr>
        <w:pStyle w:val="Akapitzlist"/>
        <w:widowControl w:val="0"/>
        <w:tabs>
          <w:tab w:val="left" w:pos="-142"/>
        </w:tabs>
        <w:spacing w:after="0" w:line="240" w:lineRule="auto"/>
        <w:ind w:left="709" w:right="-1"/>
        <w:jc w:val="both"/>
        <w:rPr>
          <w:rFonts w:eastAsia="Trebuchet MS" w:cs="Trebuchet MS"/>
          <w:sz w:val="21"/>
          <w:szCs w:val="21"/>
          <w:lang w:eastAsia="pl-PL" w:bidi="pl-PL"/>
        </w:rPr>
      </w:pPr>
    </w:p>
    <w:p w14:paraId="0109E505" w14:textId="77777777" w:rsidR="006D0725" w:rsidRPr="00676F34" w:rsidRDefault="006D0725" w:rsidP="000B616F">
      <w:pPr>
        <w:widowControl w:val="0"/>
        <w:spacing w:after="0" w:line="240" w:lineRule="auto"/>
        <w:ind w:right="284"/>
        <w:jc w:val="both"/>
        <w:rPr>
          <w:rFonts w:eastAsia="Courier New" w:cs="Courier New"/>
          <w:color w:val="000000"/>
          <w:sz w:val="14"/>
          <w:szCs w:val="21"/>
          <w:highlight w:val="yellow"/>
          <w:lang w:eastAsia="pl-PL" w:bidi="pl-PL"/>
        </w:rPr>
      </w:pPr>
    </w:p>
    <w:tbl>
      <w:tblPr>
        <w:tblStyle w:val="Tabela-Siatka"/>
        <w:tblW w:w="0" w:type="auto"/>
        <w:tblLook w:val="04A0" w:firstRow="1" w:lastRow="0" w:firstColumn="1" w:lastColumn="0" w:noHBand="0" w:noVBand="1"/>
      </w:tblPr>
      <w:tblGrid>
        <w:gridCol w:w="9061"/>
      </w:tblGrid>
      <w:tr w:rsidR="007E2384" w:rsidRPr="007612A9" w14:paraId="19F7ADCA" w14:textId="77777777" w:rsidTr="007E2384">
        <w:trPr>
          <w:trHeight w:val="567"/>
        </w:trPr>
        <w:tc>
          <w:tcPr>
            <w:tcW w:w="9061" w:type="dxa"/>
            <w:shd w:val="clear" w:color="auto" w:fill="DEEAF6" w:themeFill="accent1" w:themeFillTint="33"/>
            <w:vAlign w:val="center"/>
          </w:tcPr>
          <w:p w14:paraId="583F9303" w14:textId="5ACCA48A" w:rsidR="007E2384" w:rsidRPr="00D93572" w:rsidRDefault="007E2384" w:rsidP="00D93572">
            <w:pPr>
              <w:pStyle w:val="Akapitzlist"/>
              <w:numPr>
                <w:ilvl w:val="0"/>
                <w:numId w:val="20"/>
              </w:numPr>
              <w:ind w:right="284"/>
              <w:jc w:val="both"/>
              <w:rPr>
                <w:rFonts w:eastAsia="Times New Roman" w:cs="Calibri"/>
                <w:b/>
                <w:sz w:val="21"/>
                <w:szCs w:val="21"/>
                <w:lang w:eastAsia="pl-PL"/>
              </w:rPr>
            </w:pPr>
            <w:r w:rsidRPr="00D93572">
              <w:rPr>
                <w:rFonts w:eastAsia="Times New Roman" w:cs="Calibri"/>
                <w:b/>
                <w:sz w:val="21"/>
                <w:szCs w:val="21"/>
                <w:lang w:eastAsia="pl-PL"/>
              </w:rPr>
              <w:t>KLAUZULA INFORMACYJNA Z ART. 13 RODO</w:t>
            </w:r>
          </w:p>
        </w:tc>
      </w:tr>
    </w:tbl>
    <w:p w14:paraId="444E54AB" w14:textId="77777777" w:rsidR="007E2384" w:rsidRPr="00676F34" w:rsidRDefault="007E2384" w:rsidP="007E2384">
      <w:pPr>
        <w:widowControl w:val="0"/>
        <w:spacing w:after="0" w:line="240" w:lineRule="auto"/>
        <w:ind w:right="-1"/>
        <w:jc w:val="both"/>
        <w:rPr>
          <w:rFonts w:eastAsia="Courier New" w:cs="Courier New"/>
          <w:color w:val="000000"/>
          <w:sz w:val="14"/>
          <w:szCs w:val="21"/>
          <w:highlight w:val="yellow"/>
          <w:lang w:eastAsia="pl-PL" w:bidi="pl-PL"/>
        </w:rPr>
      </w:pPr>
    </w:p>
    <w:p w14:paraId="5C170956" w14:textId="2855C01B" w:rsidR="00FE4C7F" w:rsidRPr="007612A9" w:rsidRDefault="00FE4C7F" w:rsidP="00FE4C7F">
      <w:pPr>
        <w:spacing w:after="0" w:line="276" w:lineRule="auto"/>
        <w:jc w:val="both"/>
        <w:rPr>
          <w:rFonts w:eastAsia="Times New Roman" w:cs="Arial"/>
          <w:b/>
          <w:sz w:val="21"/>
          <w:szCs w:val="21"/>
          <w:lang w:eastAsia="pl-PL"/>
        </w:rPr>
      </w:pPr>
      <w:r w:rsidRPr="007612A9">
        <w:rPr>
          <w:rFonts w:eastAsia="Times New Roman" w:cs="Arial"/>
          <w:sz w:val="21"/>
          <w:szCs w:val="21"/>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2D0B2E" w:rsidRPr="007612A9">
        <w:rPr>
          <w:rFonts w:eastAsia="Times New Roman" w:cs="Arial"/>
          <w:sz w:val="21"/>
          <w:szCs w:val="21"/>
          <w:lang w:eastAsia="pl-PL"/>
        </w:rPr>
        <w:t xml:space="preserve">                          </w:t>
      </w:r>
      <w:r w:rsidRPr="007612A9">
        <w:rPr>
          <w:rFonts w:eastAsia="Times New Roman" w:cs="Arial"/>
          <w:sz w:val="21"/>
          <w:szCs w:val="21"/>
          <w:lang w:eastAsia="pl-PL"/>
        </w:rPr>
        <w:t xml:space="preserve">o ochronie danych) (Dz. Urz. UE L 119 z 04.05.2016, str. 1), dalej </w:t>
      </w:r>
      <w:r w:rsidRPr="007612A9">
        <w:rPr>
          <w:rFonts w:eastAsia="Times New Roman" w:cs="Arial"/>
          <w:i/>
          <w:iCs/>
          <w:sz w:val="21"/>
          <w:szCs w:val="21"/>
          <w:lang w:eastAsia="pl-PL"/>
        </w:rPr>
        <w:t>„RODO”,</w:t>
      </w:r>
      <w:r w:rsidRPr="007612A9">
        <w:rPr>
          <w:rFonts w:eastAsia="Times New Roman" w:cs="Arial"/>
          <w:sz w:val="21"/>
          <w:szCs w:val="21"/>
          <w:lang w:eastAsia="pl-PL"/>
        </w:rPr>
        <w:t xml:space="preserve"> </w:t>
      </w:r>
      <w:r w:rsidRPr="007612A9">
        <w:rPr>
          <w:rFonts w:eastAsia="Times New Roman" w:cs="Arial"/>
          <w:b/>
          <w:sz w:val="21"/>
          <w:szCs w:val="21"/>
          <w:lang w:eastAsia="pl-PL"/>
        </w:rPr>
        <w:t xml:space="preserve">Zamawiający informuje, że: </w:t>
      </w:r>
    </w:p>
    <w:p w14:paraId="7ACE1290" w14:textId="77777777" w:rsidR="00FE4C7F" w:rsidRPr="000062DA" w:rsidRDefault="00FE4C7F" w:rsidP="00CA6BD1">
      <w:pPr>
        <w:numPr>
          <w:ilvl w:val="0"/>
          <w:numId w:val="136"/>
        </w:numPr>
        <w:spacing w:after="0" w:line="276" w:lineRule="auto"/>
        <w:ind w:left="426" w:hanging="426"/>
        <w:contextualSpacing/>
        <w:jc w:val="both"/>
        <w:rPr>
          <w:rFonts w:eastAsia="Times New Roman" w:cs="Arial"/>
          <w:i/>
          <w:sz w:val="21"/>
          <w:szCs w:val="21"/>
          <w:lang w:eastAsia="pl-PL"/>
        </w:rPr>
      </w:pPr>
      <w:r w:rsidRPr="007612A9">
        <w:rPr>
          <w:rFonts w:eastAsia="Times New Roman" w:cs="Arial"/>
          <w:sz w:val="21"/>
          <w:szCs w:val="21"/>
          <w:lang w:eastAsia="pl-PL"/>
        </w:rPr>
        <w:t xml:space="preserve">Jest administratorem danych osobowych Wykonawcy oraz osób, których dane Wykonawca przekazał </w:t>
      </w:r>
      <w:r w:rsidRPr="000062DA">
        <w:rPr>
          <w:rFonts w:eastAsia="Times New Roman" w:cs="Arial"/>
          <w:sz w:val="21"/>
          <w:szCs w:val="21"/>
          <w:lang w:eastAsia="pl-PL"/>
        </w:rPr>
        <w:t>w niniejszym postępowaniu</w:t>
      </w:r>
      <w:r w:rsidRPr="000062DA">
        <w:rPr>
          <w:rFonts w:eastAsia="SimSun" w:cs="Arial"/>
          <w:i/>
          <w:sz w:val="21"/>
          <w:szCs w:val="21"/>
          <w:lang w:eastAsia="zh-CN"/>
        </w:rPr>
        <w:t>;</w:t>
      </w:r>
    </w:p>
    <w:p w14:paraId="4EAB14D9" w14:textId="08557BCA" w:rsidR="00FE4C7F" w:rsidRPr="000062DA" w:rsidRDefault="00FE4C7F" w:rsidP="00CA6BD1">
      <w:pPr>
        <w:numPr>
          <w:ilvl w:val="0"/>
          <w:numId w:val="136"/>
        </w:numPr>
        <w:spacing w:after="0" w:line="276" w:lineRule="auto"/>
        <w:ind w:left="426" w:hanging="426"/>
        <w:contextualSpacing/>
        <w:jc w:val="both"/>
        <w:rPr>
          <w:rFonts w:eastAsia="SimSun" w:cs="Arial"/>
          <w:b/>
          <w:bCs/>
          <w:sz w:val="21"/>
          <w:szCs w:val="21"/>
          <w:lang w:eastAsia="zh-CN"/>
        </w:rPr>
      </w:pPr>
      <w:r w:rsidRPr="000062DA">
        <w:rPr>
          <w:rFonts w:eastAsia="Times New Roman" w:cs="Arial"/>
          <w:sz w:val="21"/>
          <w:szCs w:val="21"/>
          <w:lang w:eastAsia="zh-CN"/>
        </w:rPr>
        <w:t>dane osobowe Wykonawcy przetwarzane będą na podstawie art. 6 ust. 1 lit. c</w:t>
      </w:r>
      <w:r w:rsidRPr="000062DA">
        <w:rPr>
          <w:rFonts w:eastAsia="Times New Roman" w:cs="Arial"/>
          <w:i/>
          <w:sz w:val="21"/>
          <w:szCs w:val="21"/>
          <w:lang w:eastAsia="zh-CN"/>
        </w:rPr>
        <w:t xml:space="preserve"> </w:t>
      </w:r>
      <w:r w:rsidRPr="000062DA">
        <w:rPr>
          <w:rFonts w:eastAsia="Times New Roman" w:cs="Arial"/>
          <w:sz w:val="21"/>
          <w:szCs w:val="21"/>
          <w:lang w:eastAsia="zh-CN"/>
        </w:rPr>
        <w:t xml:space="preserve">RODO w celu </w:t>
      </w:r>
      <w:r w:rsidRPr="000062DA">
        <w:rPr>
          <w:rFonts w:eastAsia="SimSun" w:cs="Arial"/>
          <w:sz w:val="21"/>
          <w:szCs w:val="21"/>
          <w:lang w:eastAsia="zh-CN"/>
        </w:rPr>
        <w:t>związanym z postępowaniem o udzielenie zamówie</w:t>
      </w:r>
      <w:r w:rsidR="0052526F" w:rsidRPr="000062DA">
        <w:rPr>
          <w:rFonts w:eastAsia="SimSun" w:cs="Arial"/>
          <w:sz w:val="21"/>
          <w:szCs w:val="21"/>
          <w:lang w:eastAsia="zh-CN"/>
        </w:rPr>
        <w:t xml:space="preserve">nia publicznego na zadanie pn.: </w:t>
      </w:r>
      <w:r w:rsidR="000062DA" w:rsidRPr="000062DA">
        <w:rPr>
          <w:rFonts w:eastAsia="SimSun" w:cs="Arial"/>
          <w:sz w:val="21"/>
          <w:szCs w:val="21"/>
          <w:lang w:eastAsia="zh-CN"/>
        </w:rPr>
        <w:t>Przebudowa dróg w Gminie Trzcińsko-Zdrój</w:t>
      </w:r>
      <w:r w:rsidR="00BE606C" w:rsidRPr="000062DA">
        <w:rPr>
          <w:rFonts w:eastAsia="SimSun" w:cs="Arial"/>
          <w:bCs/>
          <w:sz w:val="21"/>
          <w:szCs w:val="21"/>
          <w:lang w:eastAsia="zh-CN" w:bidi="pl-PL"/>
        </w:rPr>
        <w:t>,</w:t>
      </w:r>
      <w:r w:rsidRPr="000062DA">
        <w:rPr>
          <w:rFonts w:eastAsia="SimSun" w:cs="Arial"/>
          <w:b/>
          <w:bCs/>
          <w:sz w:val="21"/>
          <w:szCs w:val="21"/>
          <w:lang w:eastAsia="zh-CN" w:bidi="pl-PL"/>
        </w:rPr>
        <w:t xml:space="preserve"> </w:t>
      </w:r>
      <w:r w:rsidRPr="000062DA">
        <w:rPr>
          <w:rFonts w:eastAsia="SimSun" w:cs="Arial"/>
          <w:sz w:val="21"/>
          <w:szCs w:val="21"/>
          <w:lang w:eastAsia="zh-CN"/>
        </w:rPr>
        <w:t>prowadzonym w trybie podstawowym;</w:t>
      </w:r>
    </w:p>
    <w:p w14:paraId="144BB076" w14:textId="66A20F3D" w:rsidR="00FE4C7F" w:rsidRPr="000062DA" w:rsidRDefault="00FE4C7F" w:rsidP="00CA6BD1">
      <w:pPr>
        <w:numPr>
          <w:ilvl w:val="0"/>
          <w:numId w:val="136"/>
        </w:numPr>
        <w:spacing w:after="0" w:line="276" w:lineRule="auto"/>
        <w:ind w:left="426" w:hanging="426"/>
        <w:contextualSpacing/>
        <w:jc w:val="both"/>
        <w:rPr>
          <w:rFonts w:eastAsia="Times New Roman" w:cs="Arial"/>
          <w:i/>
          <w:sz w:val="21"/>
          <w:szCs w:val="21"/>
          <w:lang w:eastAsia="pl-PL"/>
        </w:rPr>
      </w:pPr>
      <w:r w:rsidRPr="000062DA">
        <w:rPr>
          <w:rFonts w:eastAsia="Times New Roman" w:cs="Arial"/>
          <w:sz w:val="21"/>
          <w:szCs w:val="21"/>
          <w:lang w:eastAsia="pl-PL"/>
        </w:rPr>
        <w:t>odbiorcami danych osobowych Wykonawcy będą osoby lub podmioty, którym udostępniona zostanie dokumentacja postępowania w oparciu o art. 8 oraz art. 96 ust. 3 ustawy z dnia 29 stycznia 2004 r</w:t>
      </w:r>
      <w:r w:rsidR="002C62CF" w:rsidRPr="000062DA">
        <w:rPr>
          <w:rFonts w:eastAsia="Times New Roman" w:cs="Arial"/>
          <w:sz w:val="21"/>
          <w:szCs w:val="21"/>
          <w:lang w:eastAsia="pl-PL"/>
        </w:rPr>
        <w:t xml:space="preserve">. – Prawo zamówień publicznych </w:t>
      </w:r>
      <w:r w:rsidR="00476B5C" w:rsidRPr="000062DA">
        <w:rPr>
          <w:rFonts w:eastAsia="Times New Roman" w:cs="Arial"/>
          <w:sz w:val="21"/>
          <w:szCs w:val="21"/>
          <w:lang w:eastAsia="pl-PL"/>
        </w:rPr>
        <w:t>(Dz. U. z 2021 r. poz. 112</w:t>
      </w:r>
      <w:r w:rsidRPr="000062DA">
        <w:rPr>
          <w:rFonts w:eastAsia="Times New Roman" w:cs="Arial"/>
          <w:sz w:val="21"/>
          <w:szCs w:val="21"/>
          <w:lang w:eastAsia="pl-PL"/>
        </w:rPr>
        <w:t xml:space="preserve">9 z </w:t>
      </w:r>
      <w:proofErr w:type="spellStart"/>
      <w:r w:rsidRPr="000062DA">
        <w:rPr>
          <w:rFonts w:eastAsia="Times New Roman" w:cs="Arial"/>
          <w:sz w:val="21"/>
          <w:szCs w:val="21"/>
          <w:lang w:eastAsia="pl-PL"/>
        </w:rPr>
        <w:t>późn</w:t>
      </w:r>
      <w:proofErr w:type="spellEnd"/>
      <w:r w:rsidRPr="000062DA">
        <w:rPr>
          <w:rFonts w:eastAsia="Times New Roman" w:cs="Arial"/>
          <w:sz w:val="21"/>
          <w:szCs w:val="21"/>
          <w:lang w:eastAsia="pl-PL"/>
        </w:rPr>
        <w:t xml:space="preserve">. zm.), dalej „ustawa </w:t>
      </w:r>
      <w:proofErr w:type="spellStart"/>
      <w:r w:rsidRPr="000062DA">
        <w:rPr>
          <w:rFonts w:eastAsia="Times New Roman" w:cs="Arial"/>
          <w:sz w:val="21"/>
          <w:szCs w:val="21"/>
          <w:lang w:eastAsia="pl-PL"/>
        </w:rPr>
        <w:t>Pzp</w:t>
      </w:r>
      <w:proofErr w:type="spellEnd"/>
      <w:r w:rsidRPr="000062DA">
        <w:rPr>
          <w:rFonts w:eastAsia="Times New Roman" w:cs="Arial"/>
          <w:sz w:val="21"/>
          <w:szCs w:val="21"/>
          <w:lang w:eastAsia="pl-PL"/>
        </w:rPr>
        <w:t xml:space="preserve">”;  </w:t>
      </w:r>
    </w:p>
    <w:p w14:paraId="36BD5A5C" w14:textId="77777777" w:rsidR="00FE4C7F" w:rsidRPr="000062DA" w:rsidRDefault="00FE4C7F" w:rsidP="00CA6BD1">
      <w:pPr>
        <w:numPr>
          <w:ilvl w:val="0"/>
          <w:numId w:val="136"/>
        </w:numPr>
        <w:spacing w:after="0" w:line="276" w:lineRule="auto"/>
        <w:ind w:left="426" w:hanging="426"/>
        <w:contextualSpacing/>
        <w:jc w:val="both"/>
        <w:rPr>
          <w:rFonts w:eastAsia="Times New Roman" w:cs="Arial"/>
          <w:i/>
          <w:sz w:val="21"/>
          <w:szCs w:val="21"/>
          <w:lang w:eastAsia="pl-PL"/>
        </w:rPr>
      </w:pPr>
      <w:r w:rsidRPr="000062DA">
        <w:rPr>
          <w:rFonts w:eastAsia="Times New Roman" w:cs="Arial"/>
          <w:sz w:val="21"/>
          <w:szCs w:val="21"/>
          <w:lang w:eastAsia="pl-PL"/>
        </w:rPr>
        <w:t xml:space="preserve">dane osobowe Wykonawcy będą przechowywane, zgodnie z art. 97 ust. 1 ustawy </w:t>
      </w:r>
      <w:proofErr w:type="spellStart"/>
      <w:r w:rsidRPr="000062DA">
        <w:rPr>
          <w:rFonts w:eastAsia="Times New Roman" w:cs="Arial"/>
          <w:sz w:val="21"/>
          <w:szCs w:val="21"/>
          <w:lang w:eastAsia="pl-PL"/>
        </w:rPr>
        <w:t>Pzp</w:t>
      </w:r>
      <w:proofErr w:type="spellEnd"/>
      <w:r w:rsidRPr="000062DA">
        <w:rPr>
          <w:rFonts w:eastAsia="Times New Roman" w:cs="Arial"/>
          <w:sz w:val="21"/>
          <w:szCs w:val="21"/>
          <w:lang w:eastAsia="pl-PL"/>
        </w:rPr>
        <w:t>, przez okres 4 lat od dnia zakończenia postępowania o udzielenie zamówienia, a jeżeli czas trwania umowy przekracza 4 lata, okres przechowywania obejmuje cały czas trwania umowy;</w:t>
      </w:r>
    </w:p>
    <w:p w14:paraId="19405DCE" w14:textId="27B1B8A6" w:rsidR="00FE4C7F" w:rsidRPr="000062DA" w:rsidRDefault="00FE4C7F" w:rsidP="00CA6BD1">
      <w:pPr>
        <w:numPr>
          <w:ilvl w:val="0"/>
          <w:numId w:val="136"/>
        </w:numPr>
        <w:spacing w:after="0" w:line="276" w:lineRule="auto"/>
        <w:ind w:left="426" w:hanging="426"/>
        <w:contextualSpacing/>
        <w:jc w:val="both"/>
        <w:rPr>
          <w:rFonts w:eastAsia="Times New Roman" w:cs="Arial"/>
          <w:i/>
          <w:sz w:val="21"/>
          <w:szCs w:val="21"/>
          <w:lang w:eastAsia="pl-PL"/>
        </w:rPr>
      </w:pPr>
      <w:r w:rsidRPr="000062DA">
        <w:rPr>
          <w:rFonts w:eastAsia="Times New Roman" w:cs="Arial"/>
          <w:sz w:val="21"/>
          <w:szCs w:val="21"/>
          <w:lang w:eastAsia="pl-PL"/>
        </w:rPr>
        <w:t xml:space="preserve">obowiązek podania przez Wykonawcę danych osobowych bezpośrednio go dotyczących jest wymogiem ustawowym określonym w przepisach ustawy </w:t>
      </w:r>
      <w:proofErr w:type="spellStart"/>
      <w:r w:rsidRPr="000062DA">
        <w:rPr>
          <w:rFonts w:eastAsia="Times New Roman" w:cs="Arial"/>
          <w:sz w:val="21"/>
          <w:szCs w:val="21"/>
          <w:lang w:eastAsia="pl-PL"/>
        </w:rPr>
        <w:t>Pzp</w:t>
      </w:r>
      <w:proofErr w:type="spellEnd"/>
      <w:r w:rsidRPr="000062DA">
        <w:rPr>
          <w:rFonts w:eastAsia="Times New Roman" w:cs="Arial"/>
          <w:sz w:val="21"/>
          <w:szCs w:val="21"/>
          <w:lang w:eastAsia="pl-PL"/>
        </w:rPr>
        <w:t xml:space="preserve">, związanym z udziałem w postępowaniu o udzielenie zamówienia publicznego; konsekwencje niepodania określonych danych wynikają </w:t>
      </w:r>
      <w:r w:rsidR="002D0B2E" w:rsidRPr="000062DA">
        <w:rPr>
          <w:rFonts w:eastAsia="Times New Roman" w:cs="Arial"/>
          <w:sz w:val="21"/>
          <w:szCs w:val="21"/>
          <w:lang w:eastAsia="pl-PL"/>
        </w:rPr>
        <w:t xml:space="preserve">                         </w:t>
      </w:r>
      <w:r w:rsidRPr="000062DA">
        <w:rPr>
          <w:rFonts w:eastAsia="Times New Roman" w:cs="Arial"/>
          <w:sz w:val="21"/>
          <w:szCs w:val="21"/>
          <w:lang w:eastAsia="pl-PL"/>
        </w:rPr>
        <w:t xml:space="preserve">z ustawy </w:t>
      </w:r>
      <w:proofErr w:type="spellStart"/>
      <w:r w:rsidRPr="000062DA">
        <w:rPr>
          <w:rFonts w:eastAsia="Times New Roman" w:cs="Arial"/>
          <w:sz w:val="21"/>
          <w:szCs w:val="21"/>
          <w:lang w:eastAsia="pl-PL"/>
        </w:rPr>
        <w:t>Pzp</w:t>
      </w:r>
      <w:proofErr w:type="spellEnd"/>
      <w:r w:rsidRPr="000062DA">
        <w:rPr>
          <w:rFonts w:eastAsia="Times New Roman" w:cs="Arial"/>
          <w:sz w:val="21"/>
          <w:szCs w:val="21"/>
          <w:lang w:eastAsia="pl-PL"/>
        </w:rPr>
        <w:t xml:space="preserve">;  </w:t>
      </w:r>
    </w:p>
    <w:p w14:paraId="555B6E44" w14:textId="77777777" w:rsidR="00FE4C7F" w:rsidRPr="000062DA" w:rsidRDefault="00FE4C7F" w:rsidP="00CA6BD1">
      <w:pPr>
        <w:numPr>
          <w:ilvl w:val="0"/>
          <w:numId w:val="136"/>
        </w:numPr>
        <w:spacing w:after="0" w:line="276" w:lineRule="auto"/>
        <w:ind w:left="426" w:hanging="426"/>
        <w:contextualSpacing/>
        <w:jc w:val="both"/>
        <w:rPr>
          <w:rFonts w:eastAsia="Times New Roman" w:cs="Arial"/>
          <w:i/>
          <w:sz w:val="21"/>
          <w:szCs w:val="21"/>
          <w:lang w:eastAsia="pl-PL"/>
        </w:rPr>
      </w:pPr>
      <w:r w:rsidRPr="000062DA">
        <w:rPr>
          <w:rFonts w:eastAsia="Times New Roman" w:cs="Arial"/>
          <w:sz w:val="21"/>
          <w:szCs w:val="21"/>
          <w:lang w:eastAsia="pl-PL"/>
        </w:rPr>
        <w:t>w odniesieniu do danych osobowych Wykonawcy decyzje nie będą podejmowane w sposób zautomatyzowany, stosowanie do art. 22 RODO;</w:t>
      </w:r>
    </w:p>
    <w:p w14:paraId="2FA21D04" w14:textId="77777777" w:rsidR="00FE4C7F" w:rsidRPr="000062DA" w:rsidRDefault="00FE4C7F" w:rsidP="00CA6BD1">
      <w:pPr>
        <w:numPr>
          <w:ilvl w:val="0"/>
          <w:numId w:val="136"/>
        </w:numPr>
        <w:spacing w:after="0" w:line="276" w:lineRule="auto"/>
        <w:ind w:left="426" w:hanging="426"/>
        <w:contextualSpacing/>
        <w:jc w:val="both"/>
        <w:rPr>
          <w:rFonts w:eastAsia="Times New Roman" w:cs="Arial"/>
          <w:i/>
          <w:sz w:val="21"/>
          <w:szCs w:val="21"/>
          <w:lang w:eastAsia="pl-PL"/>
        </w:rPr>
      </w:pPr>
      <w:r w:rsidRPr="000062DA">
        <w:rPr>
          <w:rFonts w:eastAsia="Times New Roman" w:cs="Arial"/>
          <w:sz w:val="21"/>
          <w:szCs w:val="21"/>
          <w:lang w:eastAsia="pl-PL"/>
        </w:rPr>
        <w:lastRenderedPageBreak/>
        <w:t>Wykonawca posiada:</w:t>
      </w:r>
    </w:p>
    <w:p w14:paraId="793FF505" w14:textId="77777777" w:rsidR="00FE4C7F" w:rsidRPr="000062DA" w:rsidRDefault="00FE4C7F" w:rsidP="00CA6BD1">
      <w:pPr>
        <w:numPr>
          <w:ilvl w:val="0"/>
          <w:numId w:val="134"/>
        </w:numPr>
        <w:spacing w:after="0" w:line="276" w:lineRule="auto"/>
        <w:ind w:left="709" w:hanging="283"/>
        <w:contextualSpacing/>
        <w:jc w:val="both"/>
        <w:rPr>
          <w:rFonts w:eastAsia="Times New Roman" w:cs="Arial"/>
          <w:sz w:val="21"/>
          <w:szCs w:val="21"/>
          <w:lang w:eastAsia="pl-PL"/>
        </w:rPr>
      </w:pPr>
      <w:r w:rsidRPr="000062DA">
        <w:rPr>
          <w:rFonts w:eastAsia="Times New Roman" w:cs="Arial"/>
          <w:sz w:val="21"/>
          <w:szCs w:val="21"/>
          <w:lang w:eastAsia="pl-PL"/>
        </w:rPr>
        <w:t>na podstawie art. 15 RODO prawo dostępu do danych osobowych dotyczących Wykonawcy;</w:t>
      </w:r>
    </w:p>
    <w:p w14:paraId="25A7C777" w14:textId="77777777" w:rsidR="00FE4C7F" w:rsidRPr="000062DA" w:rsidRDefault="00FE4C7F" w:rsidP="00CA6BD1">
      <w:pPr>
        <w:numPr>
          <w:ilvl w:val="0"/>
          <w:numId w:val="134"/>
        </w:numPr>
        <w:spacing w:after="0" w:line="276" w:lineRule="auto"/>
        <w:ind w:left="709" w:hanging="283"/>
        <w:contextualSpacing/>
        <w:jc w:val="both"/>
        <w:rPr>
          <w:rFonts w:eastAsia="Times New Roman" w:cs="Arial"/>
          <w:sz w:val="21"/>
          <w:szCs w:val="21"/>
          <w:lang w:eastAsia="pl-PL"/>
        </w:rPr>
      </w:pPr>
      <w:r w:rsidRPr="000062DA">
        <w:rPr>
          <w:rFonts w:eastAsia="Times New Roman" w:cs="Arial"/>
          <w:sz w:val="21"/>
          <w:szCs w:val="21"/>
          <w:lang w:eastAsia="pl-PL"/>
        </w:rPr>
        <w:t xml:space="preserve">na podstawie art. 16 RODO prawo do sprostowania danych osobowych, o ile ich zmiana nie skutkuje zmianą </w:t>
      </w:r>
      <w:r w:rsidRPr="000062DA">
        <w:rPr>
          <w:rFonts w:eastAsia="SimSun" w:cs="Arial"/>
          <w:sz w:val="21"/>
          <w:szCs w:val="21"/>
          <w:lang w:eastAsia="zh-CN"/>
        </w:rPr>
        <w:t xml:space="preserve">wyniku postępowania o udzielenie zamówienia </w:t>
      </w:r>
      <w:r w:rsidRPr="000062DA">
        <w:rPr>
          <w:rFonts w:eastAsia="SimSun" w:cs="Arial"/>
          <w:sz w:val="21"/>
          <w:szCs w:val="21"/>
          <w:lang w:eastAsia="zh-CN"/>
        </w:rPr>
        <w:br/>
        <w:t xml:space="preserve">publicznego ani zmianą postanowień umowy w zakresie niezgodnym z ustawą </w:t>
      </w:r>
      <w:proofErr w:type="spellStart"/>
      <w:r w:rsidRPr="000062DA">
        <w:rPr>
          <w:rFonts w:eastAsia="SimSun" w:cs="Arial"/>
          <w:sz w:val="21"/>
          <w:szCs w:val="21"/>
          <w:lang w:eastAsia="zh-CN"/>
        </w:rPr>
        <w:t>Pzp</w:t>
      </w:r>
      <w:proofErr w:type="spellEnd"/>
      <w:r w:rsidRPr="000062DA">
        <w:rPr>
          <w:rFonts w:eastAsia="SimSun" w:cs="Arial"/>
          <w:sz w:val="21"/>
          <w:szCs w:val="21"/>
          <w:lang w:eastAsia="zh-CN"/>
        </w:rPr>
        <w:t xml:space="preserve"> oraz nie narusza integralności protokołu oraz jego załączników</w:t>
      </w:r>
      <w:r w:rsidRPr="000062DA">
        <w:rPr>
          <w:rFonts w:eastAsia="Times New Roman" w:cs="Arial"/>
          <w:sz w:val="21"/>
          <w:szCs w:val="21"/>
          <w:lang w:eastAsia="pl-PL"/>
        </w:rPr>
        <w:t>;</w:t>
      </w:r>
    </w:p>
    <w:p w14:paraId="309BE371" w14:textId="77777777" w:rsidR="00FE4C7F" w:rsidRPr="000062DA" w:rsidRDefault="00FE4C7F" w:rsidP="00CA6BD1">
      <w:pPr>
        <w:numPr>
          <w:ilvl w:val="0"/>
          <w:numId w:val="134"/>
        </w:numPr>
        <w:spacing w:after="0" w:line="276" w:lineRule="auto"/>
        <w:ind w:left="709" w:hanging="283"/>
        <w:contextualSpacing/>
        <w:jc w:val="both"/>
        <w:rPr>
          <w:rFonts w:eastAsia="Times New Roman" w:cs="Arial"/>
          <w:sz w:val="21"/>
          <w:szCs w:val="21"/>
          <w:lang w:eastAsia="pl-PL"/>
        </w:rPr>
      </w:pPr>
      <w:r w:rsidRPr="000062DA">
        <w:rPr>
          <w:rFonts w:eastAsia="Times New Roman" w:cs="Arial"/>
          <w:sz w:val="21"/>
          <w:szCs w:val="21"/>
          <w:lang w:eastAsia="pl-PL"/>
        </w:rPr>
        <w:t>na podstawie art. 18 RODO prawo żądania od administratora ograniczenia przetwarzania danych osobowych z zastrzeżeniem przypadków, o których mowa w art. 18 ust. 2 RODO;</w:t>
      </w:r>
    </w:p>
    <w:p w14:paraId="67713D44" w14:textId="77777777" w:rsidR="00FE4C7F" w:rsidRPr="000062DA" w:rsidRDefault="00FE4C7F" w:rsidP="00CA6BD1">
      <w:pPr>
        <w:numPr>
          <w:ilvl w:val="0"/>
          <w:numId w:val="134"/>
        </w:numPr>
        <w:spacing w:after="0" w:line="276" w:lineRule="auto"/>
        <w:ind w:left="709" w:hanging="283"/>
        <w:contextualSpacing/>
        <w:jc w:val="both"/>
        <w:rPr>
          <w:rFonts w:eastAsia="Times New Roman" w:cs="Arial"/>
          <w:i/>
          <w:sz w:val="21"/>
          <w:szCs w:val="21"/>
          <w:lang w:eastAsia="pl-PL"/>
        </w:rPr>
      </w:pPr>
      <w:r w:rsidRPr="000062DA">
        <w:rPr>
          <w:rFonts w:eastAsia="Times New Roman" w:cs="Arial"/>
          <w:sz w:val="21"/>
          <w:szCs w:val="21"/>
          <w:lang w:eastAsia="pl-PL"/>
        </w:rPr>
        <w:t>prawo do wniesienia skargi do Prezesa Urzędu Ochrony Danych Osobowych, gdy Wykonawca uzna, że przetwarzanie jego danych osobowych narusza przepisy RODO;</w:t>
      </w:r>
    </w:p>
    <w:p w14:paraId="7E484406" w14:textId="77777777" w:rsidR="00FE4C7F" w:rsidRPr="000062DA" w:rsidRDefault="00FE4C7F" w:rsidP="00CA6BD1">
      <w:pPr>
        <w:numPr>
          <w:ilvl w:val="0"/>
          <w:numId w:val="136"/>
        </w:numPr>
        <w:spacing w:after="0" w:line="276" w:lineRule="auto"/>
        <w:ind w:left="426" w:hanging="426"/>
        <w:contextualSpacing/>
        <w:jc w:val="both"/>
        <w:rPr>
          <w:rFonts w:eastAsia="Times New Roman" w:cs="Arial"/>
          <w:i/>
          <w:sz w:val="21"/>
          <w:szCs w:val="21"/>
          <w:lang w:eastAsia="pl-PL"/>
        </w:rPr>
      </w:pPr>
      <w:r w:rsidRPr="000062DA">
        <w:rPr>
          <w:rFonts w:eastAsia="Times New Roman" w:cs="Arial"/>
          <w:sz w:val="21"/>
          <w:szCs w:val="21"/>
          <w:lang w:eastAsia="pl-PL"/>
        </w:rPr>
        <w:t>Wykonawcy nie przysługuje:</w:t>
      </w:r>
    </w:p>
    <w:p w14:paraId="356690B8" w14:textId="77777777" w:rsidR="00FE4C7F" w:rsidRPr="000062DA" w:rsidRDefault="00FE4C7F" w:rsidP="00CA6BD1">
      <w:pPr>
        <w:numPr>
          <w:ilvl w:val="0"/>
          <w:numId w:val="135"/>
        </w:numPr>
        <w:spacing w:after="0" w:line="276" w:lineRule="auto"/>
        <w:ind w:left="709" w:hanging="283"/>
        <w:contextualSpacing/>
        <w:jc w:val="both"/>
        <w:rPr>
          <w:rFonts w:eastAsia="Times New Roman" w:cs="Arial"/>
          <w:i/>
          <w:sz w:val="21"/>
          <w:szCs w:val="21"/>
          <w:lang w:eastAsia="pl-PL"/>
        </w:rPr>
      </w:pPr>
      <w:r w:rsidRPr="000062DA">
        <w:rPr>
          <w:rFonts w:eastAsia="Times New Roman" w:cs="Arial"/>
          <w:sz w:val="21"/>
          <w:szCs w:val="21"/>
          <w:lang w:eastAsia="pl-PL"/>
        </w:rPr>
        <w:t>w związku z art. 17 ust. 3 lit. b, d lub e RODO prawo do usunięcia danych osobowych;</w:t>
      </w:r>
    </w:p>
    <w:p w14:paraId="3ACAA41B" w14:textId="77777777" w:rsidR="00FE4C7F" w:rsidRPr="000062DA" w:rsidRDefault="00FE4C7F" w:rsidP="00CA6BD1">
      <w:pPr>
        <w:numPr>
          <w:ilvl w:val="0"/>
          <w:numId w:val="135"/>
        </w:numPr>
        <w:spacing w:after="0" w:line="276" w:lineRule="auto"/>
        <w:ind w:left="709" w:hanging="283"/>
        <w:contextualSpacing/>
        <w:jc w:val="both"/>
        <w:rPr>
          <w:rFonts w:eastAsia="Times New Roman" w:cs="Arial"/>
          <w:b/>
          <w:i/>
          <w:sz w:val="21"/>
          <w:szCs w:val="21"/>
          <w:lang w:eastAsia="pl-PL"/>
        </w:rPr>
      </w:pPr>
      <w:r w:rsidRPr="000062DA">
        <w:rPr>
          <w:rFonts w:eastAsia="Times New Roman" w:cs="Arial"/>
          <w:sz w:val="21"/>
          <w:szCs w:val="21"/>
          <w:lang w:eastAsia="pl-PL"/>
        </w:rPr>
        <w:t>prawo do przenoszenia danych osobowych, o którym mowa w art. 20 RODO;</w:t>
      </w:r>
    </w:p>
    <w:p w14:paraId="0B0681AB" w14:textId="77777777" w:rsidR="00FE4C7F" w:rsidRPr="000062DA" w:rsidRDefault="00FE4C7F" w:rsidP="00CA6BD1">
      <w:pPr>
        <w:numPr>
          <w:ilvl w:val="0"/>
          <w:numId w:val="135"/>
        </w:numPr>
        <w:spacing w:after="0" w:line="276" w:lineRule="auto"/>
        <w:ind w:left="709" w:hanging="283"/>
        <w:contextualSpacing/>
        <w:jc w:val="both"/>
        <w:rPr>
          <w:rFonts w:eastAsia="Times New Roman" w:cs="Arial"/>
          <w:i/>
          <w:sz w:val="21"/>
          <w:szCs w:val="21"/>
          <w:lang w:eastAsia="pl-PL"/>
        </w:rPr>
      </w:pPr>
      <w:r w:rsidRPr="000062DA">
        <w:rPr>
          <w:rFonts w:eastAsia="Times New Roman" w:cs="Arial"/>
          <w:sz w:val="21"/>
          <w:szCs w:val="21"/>
          <w:lang w:eastAsia="pl-PL"/>
        </w:rPr>
        <w:t xml:space="preserve">na podstawie art. 21 RODO prawo sprzeciwu, wobec przetwarzania danych osobowych, gdyż podstawą prawną przetwarzania danych osobowych Wykonawcy jest art. 6 ust. 1 lit. c RODO. </w:t>
      </w:r>
    </w:p>
    <w:p w14:paraId="13A93924" w14:textId="77777777" w:rsidR="00FE4C7F" w:rsidRPr="000062DA" w:rsidRDefault="00FE4C7F" w:rsidP="00FE4C7F">
      <w:pPr>
        <w:shd w:val="clear" w:color="auto" w:fill="FFFFFF"/>
        <w:spacing w:before="120" w:after="150" w:line="276" w:lineRule="auto"/>
        <w:ind w:left="142"/>
        <w:jc w:val="both"/>
        <w:rPr>
          <w:rFonts w:eastAsia="Times New Roman" w:cs="Times New Roman"/>
          <w:sz w:val="21"/>
          <w:szCs w:val="21"/>
          <w:lang w:eastAsia="pl-PL"/>
        </w:rPr>
      </w:pPr>
      <w:r w:rsidRPr="000062DA">
        <w:rPr>
          <w:rFonts w:eastAsia="Times New Roman" w:cs="Times New Roman"/>
          <w:sz w:val="21"/>
          <w:szCs w:val="21"/>
          <w:lang w:eastAsia="pl-PL"/>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E01E082" w14:textId="77777777" w:rsidR="00FE4C7F" w:rsidRPr="000062DA" w:rsidRDefault="00FE4C7F" w:rsidP="00FE4C7F">
      <w:pPr>
        <w:shd w:val="clear" w:color="auto" w:fill="FFFFFF"/>
        <w:spacing w:before="120" w:after="150" w:line="276" w:lineRule="auto"/>
        <w:ind w:left="142"/>
        <w:jc w:val="both"/>
        <w:rPr>
          <w:rFonts w:eastAsia="Times New Roman" w:cs="Times New Roman"/>
          <w:sz w:val="21"/>
          <w:szCs w:val="21"/>
          <w:lang w:eastAsia="pl-PL"/>
        </w:rPr>
      </w:pPr>
      <w:r w:rsidRPr="000062DA">
        <w:rPr>
          <w:rFonts w:eastAsia="Times New Roman" w:cs="Times New Roman"/>
          <w:sz w:val="21"/>
          <w:szCs w:val="21"/>
          <w:lang w:eastAsia="pl-PL"/>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090ED18B" w14:textId="77777777" w:rsidR="00FE4C7F" w:rsidRPr="000062DA" w:rsidRDefault="00FE4C7F" w:rsidP="00FE4C7F">
      <w:pPr>
        <w:shd w:val="clear" w:color="auto" w:fill="FFFFFF"/>
        <w:spacing w:before="120" w:after="150" w:line="276" w:lineRule="auto"/>
        <w:ind w:left="142"/>
        <w:jc w:val="both"/>
        <w:rPr>
          <w:rFonts w:eastAsia="Times New Roman" w:cs="Times New Roman"/>
          <w:sz w:val="21"/>
          <w:szCs w:val="21"/>
          <w:lang w:eastAsia="pl-PL"/>
        </w:rPr>
      </w:pPr>
      <w:r w:rsidRPr="000062DA">
        <w:rPr>
          <w:rFonts w:eastAsia="Times New Roman" w:cs="Times New Roman"/>
          <w:sz w:val="21"/>
          <w:szCs w:val="21"/>
          <w:lang w:eastAsia="pl-PL"/>
        </w:rPr>
        <w:t>Wystąpienie z żądaniem, o którym mowa w art. 18 ust. 1 rozporządzenia 2016/679, nie ogranicza przetwarzania danych osobowych do czasu zakończenia postępowania  o udzielenie zamówienia publicznego lub konkursu.</w:t>
      </w:r>
    </w:p>
    <w:p w14:paraId="18896DB5" w14:textId="77777777" w:rsidR="00FE4C7F" w:rsidRPr="000062DA" w:rsidRDefault="00FE4C7F" w:rsidP="00FE4C7F">
      <w:pPr>
        <w:spacing w:after="0" w:line="276" w:lineRule="auto"/>
        <w:ind w:left="142"/>
        <w:jc w:val="both"/>
        <w:rPr>
          <w:rFonts w:eastAsia="Times New Roman" w:cs="Times New Roman"/>
          <w:sz w:val="21"/>
          <w:szCs w:val="21"/>
          <w:shd w:val="clear" w:color="auto" w:fill="FFFFFF"/>
          <w:lang w:eastAsia="pl-PL"/>
        </w:rPr>
      </w:pPr>
      <w:r w:rsidRPr="000062DA">
        <w:rPr>
          <w:rFonts w:eastAsia="Times New Roman" w:cs="Times New Roman"/>
          <w:sz w:val="21"/>
          <w:szCs w:val="21"/>
          <w:shd w:val="clear" w:color="auto" w:fill="FFFFFF"/>
          <w:lang w:eastAsia="pl-PL"/>
        </w:rPr>
        <w:t>W przypadku danych osobowych zamieszczonych przez Zamawiającego w Biuletynie Zamówień Publicznych, prawa, o których mowa w art. 15 i art. 16 rozporządzenia 2016/679, są wykonywane w drodze żądania skierowanego do Zamawiającego.</w:t>
      </w:r>
    </w:p>
    <w:p w14:paraId="6B4272AC" w14:textId="77777777" w:rsidR="00FE4C7F" w:rsidRPr="000062DA" w:rsidRDefault="00FE4C7F" w:rsidP="00FE4C7F">
      <w:pPr>
        <w:spacing w:after="0" w:line="276" w:lineRule="auto"/>
        <w:jc w:val="both"/>
        <w:rPr>
          <w:rFonts w:asciiTheme="majorHAnsi" w:eastAsia="Times New Roman" w:hAnsiTheme="majorHAnsi" w:cs="Times New Roman"/>
          <w:sz w:val="24"/>
          <w:szCs w:val="24"/>
          <w:shd w:val="clear" w:color="auto" w:fill="FFFFFF"/>
          <w:lang w:eastAsia="pl-PL"/>
        </w:rPr>
      </w:pPr>
    </w:p>
    <w:p w14:paraId="20F03674" w14:textId="77777777" w:rsidR="00B8381F" w:rsidRPr="00676F34" w:rsidRDefault="00B8381F" w:rsidP="000B616F">
      <w:pPr>
        <w:widowControl w:val="0"/>
        <w:snapToGrid w:val="0"/>
        <w:spacing w:after="0" w:line="240" w:lineRule="auto"/>
        <w:jc w:val="both"/>
        <w:rPr>
          <w:rFonts w:eastAsia="Times New Roman" w:cs="Times New Roman"/>
          <w:b/>
          <w:sz w:val="21"/>
          <w:szCs w:val="21"/>
          <w:highlight w:val="yellow"/>
          <w:u w:val="single"/>
          <w:lang w:eastAsia="pl-PL"/>
        </w:rPr>
      </w:pPr>
    </w:p>
    <w:p w14:paraId="68B52711" w14:textId="77777777" w:rsidR="00434724" w:rsidRPr="006E5CE7" w:rsidRDefault="00434724" w:rsidP="00641A00">
      <w:pPr>
        <w:widowControl w:val="0"/>
        <w:snapToGrid w:val="0"/>
        <w:spacing w:after="0" w:line="240" w:lineRule="auto"/>
        <w:ind w:left="-426" w:firstLine="360"/>
        <w:jc w:val="both"/>
        <w:rPr>
          <w:rFonts w:eastAsia="Times New Roman" w:cs="Times New Roman"/>
          <w:b/>
          <w:sz w:val="21"/>
          <w:szCs w:val="21"/>
          <w:lang w:eastAsia="pl-PL"/>
        </w:rPr>
      </w:pPr>
      <w:r w:rsidRPr="006E5CE7">
        <w:rPr>
          <w:rFonts w:eastAsia="Times New Roman" w:cs="Times New Roman"/>
          <w:b/>
          <w:sz w:val="21"/>
          <w:szCs w:val="21"/>
          <w:lang w:eastAsia="pl-PL"/>
        </w:rPr>
        <w:t>Zał</w:t>
      </w:r>
      <w:r w:rsidRPr="006E5CE7">
        <w:rPr>
          <w:rFonts w:eastAsia="Times New Roman" w:cs="Calibri"/>
          <w:b/>
          <w:sz w:val="21"/>
          <w:szCs w:val="21"/>
          <w:lang w:eastAsia="pl-PL"/>
        </w:rPr>
        <w:t>ą</w:t>
      </w:r>
      <w:r w:rsidRPr="006E5CE7">
        <w:rPr>
          <w:rFonts w:eastAsia="Times New Roman" w:cs="Times New Roman"/>
          <w:b/>
          <w:sz w:val="21"/>
          <w:szCs w:val="21"/>
          <w:lang w:eastAsia="pl-PL"/>
        </w:rPr>
        <w:t>czniki do SWZ:</w:t>
      </w:r>
    </w:p>
    <w:p w14:paraId="59BDD7A8" w14:textId="72ABB335" w:rsidR="00F62FF5" w:rsidRPr="00B651C8" w:rsidRDefault="00F62FF5" w:rsidP="00B651C8">
      <w:pPr>
        <w:widowControl w:val="0"/>
        <w:snapToGrid w:val="0"/>
        <w:spacing w:after="0" w:line="240" w:lineRule="auto"/>
        <w:jc w:val="both"/>
        <w:rPr>
          <w:rFonts w:eastAsia="Times New Roman" w:cs="Times New Roman"/>
          <w:sz w:val="21"/>
          <w:szCs w:val="21"/>
          <w:lang w:eastAsia="pl-PL"/>
        </w:rPr>
      </w:pPr>
    </w:p>
    <w:p w14:paraId="49A16C27" w14:textId="44F63846" w:rsidR="00434724" w:rsidRPr="006E5CE7" w:rsidRDefault="003C4E6E" w:rsidP="00641A00">
      <w:pPr>
        <w:pStyle w:val="Akapitzlist"/>
        <w:widowControl w:val="0"/>
        <w:snapToGrid w:val="0"/>
        <w:spacing w:after="0" w:line="240" w:lineRule="auto"/>
        <w:ind w:left="-66"/>
        <w:jc w:val="both"/>
        <w:rPr>
          <w:rFonts w:eastAsia="Times New Roman" w:cs="Times New Roman"/>
          <w:sz w:val="21"/>
          <w:szCs w:val="21"/>
          <w:lang w:eastAsia="pl-PL"/>
        </w:rPr>
      </w:pPr>
      <w:r w:rsidRPr="006E5CE7">
        <w:rPr>
          <w:rFonts w:eastAsia="Times New Roman" w:cs="Times New Roman"/>
          <w:sz w:val="21"/>
          <w:szCs w:val="21"/>
          <w:lang w:eastAsia="pl-PL"/>
        </w:rPr>
        <w:t xml:space="preserve">Nr </w:t>
      </w:r>
      <w:r w:rsidR="006E5CE7" w:rsidRPr="006E5CE7">
        <w:rPr>
          <w:rFonts w:eastAsia="Times New Roman" w:cs="Times New Roman"/>
          <w:sz w:val="21"/>
          <w:szCs w:val="21"/>
          <w:lang w:eastAsia="pl-PL"/>
        </w:rPr>
        <w:t>2</w:t>
      </w:r>
      <w:r w:rsidR="00641A00" w:rsidRPr="006E5CE7">
        <w:rPr>
          <w:rFonts w:eastAsia="Times New Roman" w:cs="Times New Roman"/>
          <w:sz w:val="21"/>
          <w:szCs w:val="21"/>
          <w:lang w:eastAsia="pl-PL"/>
        </w:rPr>
        <w:t xml:space="preserve"> – </w:t>
      </w:r>
      <w:r w:rsidR="009664A4" w:rsidRPr="006E5CE7">
        <w:rPr>
          <w:rFonts w:eastAsia="Times New Roman" w:cs="Times New Roman"/>
          <w:sz w:val="21"/>
          <w:szCs w:val="21"/>
          <w:lang w:eastAsia="pl-PL"/>
        </w:rPr>
        <w:t xml:space="preserve">  </w:t>
      </w:r>
      <w:r w:rsidR="00641A00" w:rsidRPr="006E5CE7">
        <w:rPr>
          <w:rFonts w:eastAsia="Times New Roman" w:cs="Times New Roman"/>
          <w:sz w:val="21"/>
          <w:szCs w:val="21"/>
          <w:lang w:eastAsia="pl-PL"/>
        </w:rPr>
        <w:t>Formularz oferty</w:t>
      </w:r>
    </w:p>
    <w:p w14:paraId="3421BE36" w14:textId="1C990D96" w:rsidR="007C78AE" w:rsidRPr="006E5CE7" w:rsidRDefault="007C78AE" w:rsidP="007C78AE">
      <w:pPr>
        <w:pStyle w:val="Akapitzlist"/>
        <w:widowControl w:val="0"/>
        <w:snapToGrid w:val="0"/>
        <w:spacing w:after="0" w:line="240" w:lineRule="auto"/>
        <w:ind w:left="-66"/>
        <w:jc w:val="both"/>
        <w:rPr>
          <w:rFonts w:eastAsia="Times New Roman" w:cs="Times New Roman"/>
          <w:sz w:val="21"/>
          <w:szCs w:val="21"/>
          <w:lang w:eastAsia="pl-PL"/>
        </w:rPr>
      </w:pPr>
      <w:r w:rsidRPr="006E5CE7">
        <w:rPr>
          <w:rFonts w:eastAsia="Times New Roman" w:cs="Times New Roman"/>
          <w:sz w:val="21"/>
          <w:szCs w:val="21"/>
          <w:lang w:eastAsia="pl-PL"/>
        </w:rPr>
        <w:t xml:space="preserve">Nr </w:t>
      </w:r>
      <w:r w:rsidR="006E5CE7" w:rsidRPr="006E5CE7">
        <w:rPr>
          <w:rFonts w:eastAsia="Times New Roman" w:cs="Times New Roman"/>
          <w:sz w:val="21"/>
          <w:szCs w:val="21"/>
          <w:lang w:eastAsia="pl-PL"/>
        </w:rPr>
        <w:t>2</w:t>
      </w:r>
      <w:r w:rsidRPr="006E5CE7">
        <w:rPr>
          <w:rFonts w:eastAsia="Times New Roman" w:cs="Times New Roman"/>
          <w:sz w:val="21"/>
          <w:szCs w:val="21"/>
          <w:lang w:eastAsia="pl-PL"/>
        </w:rPr>
        <w:t xml:space="preserve">A – Oświadczenie </w:t>
      </w:r>
      <w:r w:rsidRPr="006E5CE7">
        <w:rPr>
          <w:rFonts w:ascii="Calibri" w:hAnsi="Calibri" w:cs="Calibri"/>
          <w:sz w:val="21"/>
          <w:szCs w:val="21"/>
        </w:rPr>
        <w:t xml:space="preserve">Wykonawców wspólnie ubiegających się o udzielenie zamówienia </w:t>
      </w:r>
    </w:p>
    <w:p w14:paraId="50BEFFD7" w14:textId="5A1753F7" w:rsidR="00434724" w:rsidRPr="006E5CE7" w:rsidRDefault="003C4E6E" w:rsidP="00641A00">
      <w:pPr>
        <w:pStyle w:val="Akapitzlist"/>
        <w:widowControl w:val="0"/>
        <w:snapToGrid w:val="0"/>
        <w:spacing w:after="0" w:line="240" w:lineRule="auto"/>
        <w:ind w:left="-66"/>
        <w:jc w:val="both"/>
        <w:rPr>
          <w:rFonts w:eastAsia="Times New Roman" w:cs="Times New Roman"/>
          <w:sz w:val="21"/>
          <w:szCs w:val="21"/>
          <w:lang w:eastAsia="pl-PL"/>
        </w:rPr>
      </w:pPr>
      <w:r w:rsidRPr="006E5CE7">
        <w:rPr>
          <w:rFonts w:eastAsia="Times New Roman" w:cs="Times New Roman"/>
          <w:sz w:val="21"/>
          <w:szCs w:val="21"/>
          <w:lang w:eastAsia="pl-PL"/>
        </w:rPr>
        <w:t xml:space="preserve">Nr </w:t>
      </w:r>
      <w:r w:rsidR="006E5CE7" w:rsidRPr="006E5CE7">
        <w:rPr>
          <w:rFonts w:eastAsia="Times New Roman" w:cs="Times New Roman"/>
          <w:sz w:val="21"/>
          <w:szCs w:val="21"/>
          <w:lang w:eastAsia="pl-PL"/>
        </w:rPr>
        <w:t>3</w:t>
      </w:r>
      <w:r w:rsidR="00641A00" w:rsidRPr="006E5CE7">
        <w:rPr>
          <w:rFonts w:eastAsia="Times New Roman" w:cs="Times New Roman"/>
          <w:sz w:val="21"/>
          <w:szCs w:val="21"/>
          <w:lang w:eastAsia="pl-PL"/>
        </w:rPr>
        <w:t xml:space="preserve"> – </w:t>
      </w:r>
      <w:r w:rsidR="009664A4" w:rsidRPr="006E5CE7">
        <w:rPr>
          <w:rFonts w:eastAsia="Times New Roman" w:cs="Times New Roman"/>
          <w:sz w:val="21"/>
          <w:szCs w:val="21"/>
          <w:lang w:eastAsia="pl-PL"/>
        </w:rPr>
        <w:t xml:space="preserve">  </w:t>
      </w:r>
      <w:r w:rsidR="00641A00" w:rsidRPr="006E5CE7">
        <w:rPr>
          <w:rFonts w:eastAsia="Times New Roman" w:cs="Times New Roman"/>
          <w:sz w:val="21"/>
          <w:szCs w:val="21"/>
          <w:lang w:eastAsia="pl-PL"/>
        </w:rPr>
        <w:t xml:space="preserve">Oświadczenie o braku podstaw wykluczenia </w:t>
      </w:r>
    </w:p>
    <w:p w14:paraId="79EA89B6" w14:textId="465FD2CB" w:rsidR="003C4E6E" w:rsidRPr="006E5CE7" w:rsidRDefault="003C4E6E" w:rsidP="003C4E6E">
      <w:pPr>
        <w:pStyle w:val="Akapitzlist"/>
        <w:widowControl w:val="0"/>
        <w:snapToGrid w:val="0"/>
        <w:spacing w:after="0" w:line="240" w:lineRule="auto"/>
        <w:ind w:left="-66"/>
        <w:jc w:val="both"/>
        <w:rPr>
          <w:rFonts w:eastAsia="Times New Roman" w:cs="Times New Roman"/>
          <w:sz w:val="21"/>
          <w:szCs w:val="21"/>
          <w:lang w:eastAsia="pl-PL"/>
        </w:rPr>
      </w:pPr>
      <w:r w:rsidRPr="006E5CE7">
        <w:rPr>
          <w:rFonts w:eastAsia="Times New Roman" w:cs="Times New Roman"/>
          <w:sz w:val="21"/>
          <w:szCs w:val="21"/>
          <w:lang w:eastAsia="pl-PL"/>
        </w:rPr>
        <w:t xml:space="preserve">Nr </w:t>
      </w:r>
      <w:r w:rsidR="006E5CE7" w:rsidRPr="006E5CE7">
        <w:rPr>
          <w:rFonts w:eastAsia="Times New Roman" w:cs="Times New Roman"/>
          <w:sz w:val="21"/>
          <w:szCs w:val="21"/>
          <w:lang w:eastAsia="pl-PL"/>
        </w:rPr>
        <w:t>4</w:t>
      </w:r>
      <w:r w:rsidR="00641A00" w:rsidRPr="006E5CE7">
        <w:rPr>
          <w:rFonts w:eastAsia="Times New Roman" w:cs="Times New Roman"/>
          <w:sz w:val="21"/>
          <w:szCs w:val="21"/>
          <w:lang w:eastAsia="pl-PL"/>
        </w:rPr>
        <w:t xml:space="preserve"> –</w:t>
      </w:r>
      <w:r w:rsidR="009664A4" w:rsidRPr="006E5CE7">
        <w:rPr>
          <w:rFonts w:eastAsia="Times New Roman" w:cs="Times New Roman"/>
          <w:sz w:val="21"/>
          <w:szCs w:val="21"/>
          <w:lang w:eastAsia="pl-PL"/>
        </w:rPr>
        <w:t xml:space="preserve">  </w:t>
      </w:r>
      <w:r w:rsidR="00641A00" w:rsidRPr="006E5CE7">
        <w:rPr>
          <w:rFonts w:eastAsia="Times New Roman" w:cs="Times New Roman"/>
          <w:sz w:val="21"/>
          <w:szCs w:val="21"/>
          <w:lang w:eastAsia="pl-PL"/>
        </w:rPr>
        <w:t xml:space="preserve"> Oświadczenie o spełnianiu </w:t>
      </w:r>
      <w:r w:rsidRPr="006E5CE7">
        <w:rPr>
          <w:rFonts w:eastAsia="Times New Roman" w:cs="Times New Roman"/>
          <w:sz w:val="21"/>
          <w:szCs w:val="21"/>
          <w:lang w:eastAsia="pl-PL"/>
        </w:rPr>
        <w:t>warunków udziału w postępowaniu</w:t>
      </w:r>
    </w:p>
    <w:p w14:paraId="3BE2C380" w14:textId="15EEA1AE" w:rsidR="003C4E6E" w:rsidRPr="006E5CE7" w:rsidRDefault="003C4E6E" w:rsidP="003C4E6E">
      <w:pPr>
        <w:pStyle w:val="Akapitzlist"/>
        <w:widowControl w:val="0"/>
        <w:snapToGrid w:val="0"/>
        <w:spacing w:after="0" w:line="240" w:lineRule="auto"/>
        <w:ind w:left="-66"/>
        <w:jc w:val="both"/>
        <w:rPr>
          <w:rFonts w:ascii="Calibri" w:eastAsia="Times New Roman" w:hAnsi="Calibri" w:cs="Arial"/>
          <w:sz w:val="21"/>
          <w:szCs w:val="21"/>
          <w:lang w:eastAsia="pl-PL"/>
        </w:rPr>
      </w:pPr>
      <w:r w:rsidRPr="006E5CE7">
        <w:rPr>
          <w:rFonts w:eastAsia="Times New Roman" w:cs="Times New Roman"/>
          <w:sz w:val="21"/>
          <w:szCs w:val="21"/>
          <w:lang w:eastAsia="pl-PL"/>
        </w:rPr>
        <w:t xml:space="preserve">Nr </w:t>
      </w:r>
      <w:r w:rsidR="006E5CE7" w:rsidRPr="006E5CE7">
        <w:rPr>
          <w:rFonts w:eastAsia="Times New Roman" w:cs="Times New Roman"/>
          <w:sz w:val="21"/>
          <w:szCs w:val="21"/>
          <w:lang w:eastAsia="pl-PL"/>
        </w:rPr>
        <w:t>5</w:t>
      </w:r>
      <w:r w:rsidR="00973FB7" w:rsidRPr="006E5CE7">
        <w:rPr>
          <w:rFonts w:eastAsia="Times New Roman" w:cs="Times New Roman"/>
          <w:sz w:val="21"/>
          <w:szCs w:val="21"/>
          <w:lang w:eastAsia="pl-PL"/>
        </w:rPr>
        <w:t xml:space="preserve"> – </w:t>
      </w:r>
      <w:r w:rsidR="009664A4" w:rsidRPr="006E5CE7">
        <w:rPr>
          <w:rFonts w:eastAsia="Times New Roman" w:cs="Times New Roman"/>
          <w:sz w:val="21"/>
          <w:szCs w:val="21"/>
          <w:lang w:eastAsia="pl-PL"/>
        </w:rPr>
        <w:t xml:space="preserve">  </w:t>
      </w:r>
      <w:r w:rsidR="00973FB7" w:rsidRPr="006E5CE7">
        <w:rPr>
          <w:rFonts w:ascii="Calibri" w:eastAsia="Times New Roman" w:hAnsi="Calibri" w:cs="Arial"/>
          <w:sz w:val="21"/>
          <w:szCs w:val="21"/>
          <w:lang w:eastAsia="pl-PL"/>
        </w:rPr>
        <w:t>Oświadczenie o przynależności lub braku przynależnośc</w:t>
      </w:r>
      <w:r w:rsidRPr="006E5CE7">
        <w:rPr>
          <w:rFonts w:ascii="Calibri" w:eastAsia="Times New Roman" w:hAnsi="Calibri" w:cs="Arial"/>
          <w:sz w:val="21"/>
          <w:szCs w:val="21"/>
          <w:lang w:eastAsia="pl-PL"/>
        </w:rPr>
        <w:t>i do tej samej grupy kapitałowej</w:t>
      </w:r>
    </w:p>
    <w:p w14:paraId="0E01CB74" w14:textId="40B4A7C3" w:rsidR="003C4E6E" w:rsidRPr="006E5CE7" w:rsidRDefault="003C4E6E" w:rsidP="003C4E6E">
      <w:pPr>
        <w:pStyle w:val="Akapitzlist"/>
        <w:widowControl w:val="0"/>
        <w:snapToGrid w:val="0"/>
        <w:spacing w:after="0" w:line="240" w:lineRule="auto"/>
        <w:ind w:left="-66"/>
        <w:jc w:val="both"/>
        <w:rPr>
          <w:rFonts w:eastAsia="Times New Roman" w:cs="Times New Roman"/>
          <w:sz w:val="21"/>
          <w:szCs w:val="21"/>
          <w:lang w:eastAsia="pl-PL"/>
        </w:rPr>
      </w:pPr>
      <w:r w:rsidRPr="006E5CE7">
        <w:rPr>
          <w:rFonts w:eastAsia="Times New Roman" w:cs="Times New Roman"/>
          <w:sz w:val="21"/>
          <w:szCs w:val="21"/>
          <w:lang w:eastAsia="pl-PL"/>
        </w:rPr>
        <w:t xml:space="preserve">Nr </w:t>
      </w:r>
      <w:r w:rsidR="006E5CE7" w:rsidRPr="006E5CE7">
        <w:rPr>
          <w:rFonts w:eastAsia="Times New Roman" w:cs="Times New Roman"/>
          <w:sz w:val="21"/>
          <w:szCs w:val="21"/>
          <w:lang w:eastAsia="pl-PL"/>
        </w:rPr>
        <w:t>6</w:t>
      </w:r>
      <w:r w:rsidR="000F5F6F" w:rsidRPr="006E5CE7">
        <w:rPr>
          <w:rFonts w:eastAsia="Times New Roman" w:cs="Times New Roman"/>
          <w:sz w:val="21"/>
          <w:szCs w:val="21"/>
          <w:lang w:eastAsia="pl-PL"/>
        </w:rPr>
        <w:t xml:space="preserve"> – </w:t>
      </w:r>
      <w:r w:rsidR="009664A4" w:rsidRPr="006E5CE7">
        <w:rPr>
          <w:rFonts w:eastAsia="Times New Roman" w:cs="Times New Roman"/>
          <w:sz w:val="21"/>
          <w:szCs w:val="21"/>
          <w:lang w:eastAsia="pl-PL"/>
        </w:rPr>
        <w:t xml:space="preserve">  </w:t>
      </w:r>
      <w:r w:rsidR="000F5F6F" w:rsidRPr="006E5CE7">
        <w:rPr>
          <w:rFonts w:eastAsia="Times New Roman" w:cs="Times New Roman"/>
          <w:sz w:val="21"/>
          <w:szCs w:val="21"/>
          <w:lang w:eastAsia="pl-PL"/>
        </w:rPr>
        <w:t>Wykaz robót budowlanych</w:t>
      </w:r>
    </w:p>
    <w:p w14:paraId="0A7D39B6" w14:textId="7C88A189" w:rsidR="003C4E6E" w:rsidRPr="006E5CE7" w:rsidRDefault="009760A2" w:rsidP="003C4E6E">
      <w:pPr>
        <w:pStyle w:val="Akapitzlist"/>
        <w:widowControl w:val="0"/>
        <w:snapToGrid w:val="0"/>
        <w:spacing w:after="0" w:line="240" w:lineRule="auto"/>
        <w:ind w:left="-66"/>
        <w:jc w:val="both"/>
        <w:rPr>
          <w:rFonts w:eastAsia="Times New Roman" w:cs="Times New Roman"/>
          <w:sz w:val="21"/>
          <w:szCs w:val="21"/>
          <w:lang w:eastAsia="pl-PL"/>
        </w:rPr>
      </w:pPr>
      <w:r w:rsidRPr="006E5CE7">
        <w:rPr>
          <w:rFonts w:eastAsia="Times New Roman" w:cs="Times New Roman"/>
          <w:sz w:val="21"/>
          <w:szCs w:val="21"/>
          <w:lang w:eastAsia="pl-PL"/>
        </w:rPr>
        <w:t xml:space="preserve">Nr </w:t>
      </w:r>
      <w:r w:rsidR="006E5CE7" w:rsidRPr="006E5CE7">
        <w:rPr>
          <w:rFonts w:eastAsia="Times New Roman" w:cs="Times New Roman"/>
          <w:sz w:val="21"/>
          <w:szCs w:val="21"/>
          <w:lang w:eastAsia="pl-PL"/>
        </w:rPr>
        <w:t>7</w:t>
      </w:r>
      <w:r w:rsidR="000F5F6F" w:rsidRPr="006E5CE7">
        <w:rPr>
          <w:rFonts w:eastAsia="Times New Roman" w:cs="Times New Roman"/>
          <w:sz w:val="21"/>
          <w:szCs w:val="21"/>
          <w:lang w:eastAsia="pl-PL"/>
        </w:rPr>
        <w:t xml:space="preserve"> – </w:t>
      </w:r>
      <w:r w:rsidR="009664A4" w:rsidRPr="006E5CE7">
        <w:rPr>
          <w:rFonts w:eastAsia="Times New Roman" w:cs="Times New Roman"/>
          <w:sz w:val="21"/>
          <w:szCs w:val="21"/>
          <w:lang w:eastAsia="pl-PL"/>
        </w:rPr>
        <w:t xml:space="preserve">  </w:t>
      </w:r>
      <w:r w:rsidR="000F5F6F" w:rsidRPr="006E5CE7">
        <w:rPr>
          <w:rFonts w:eastAsia="Times New Roman" w:cs="Times New Roman"/>
          <w:sz w:val="21"/>
          <w:szCs w:val="21"/>
          <w:lang w:eastAsia="pl-PL"/>
        </w:rPr>
        <w:t>Wykaz osób</w:t>
      </w:r>
    </w:p>
    <w:p w14:paraId="3D8D9735" w14:textId="3B016295" w:rsidR="00C426DE" w:rsidRPr="006E5CE7" w:rsidRDefault="003C4E6E" w:rsidP="00E16CB7">
      <w:pPr>
        <w:pStyle w:val="Akapitzlist"/>
        <w:widowControl w:val="0"/>
        <w:snapToGrid w:val="0"/>
        <w:spacing w:after="0" w:line="240" w:lineRule="auto"/>
        <w:ind w:left="-66"/>
        <w:jc w:val="both"/>
        <w:rPr>
          <w:rFonts w:eastAsia="Times New Roman" w:cs="Times New Roman"/>
          <w:sz w:val="21"/>
          <w:szCs w:val="21"/>
          <w:lang w:eastAsia="pl-PL"/>
        </w:rPr>
      </w:pPr>
      <w:r w:rsidRPr="006E5CE7">
        <w:rPr>
          <w:rFonts w:eastAsia="Times New Roman" w:cs="Times New Roman"/>
          <w:sz w:val="21"/>
          <w:szCs w:val="21"/>
          <w:lang w:eastAsia="pl-PL"/>
        </w:rPr>
        <w:t xml:space="preserve">Nr </w:t>
      </w:r>
      <w:r w:rsidR="006E5CE7" w:rsidRPr="006E5CE7">
        <w:rPr>
          <w:rFonts w:eastAsia="Times New Roman" w:cs="Times New Roman"/>
          <w:sz w:val="21"/>
          <w:szCs w:val="21"/>
          <w:lang w:eastAsia="pl-PL"/>
        </w:rPr>
        <w:t>8</w:t>
      </w:r>
      <w:r w:rsidRPr="006E5CE7">
        <w:rPr>
          <w:rFonts w:eastAsia="Times New Roman" w:cs="Times New Roman"/>
          <w:sz w:val="21"/>
          <w:szCs w:val="21"/>
          <w:lang w:eastAsia="pl-PL"/>
        </w:rPr>
        <w:t xml:space="preserve"> –</w:t>
      </w:r>
      <w:r w:rsidR="001C5678">
        <w:rPr>
          <w:rFonts w:eastAsia="Times New Roman" w:cs="Times New Roman"/>
          <w:strike/>
          <w:sz w:val="21"/>
          <w:szCs w:val="21"/>
          <w:lang w:eastAsia="pl-PL"/>
        </w:rPr>
        <w:t xml:space="preserve">   </w:t>
      </w:r>
      <w:r w:rsidR="009760A2" w:rsidRPr="006E5CE7">
        <w:rPr>
          <w:rFonts w:eastAsia="Times New Roman" w:cs="Times New Roman"/>
          <w:sz w:val="21"/>
          <w:szCs w:val="21"/>
          <w:lang w:eastAsia="pl-PL"/>
        </w:rPr>
        <w:t xml:space="preserve"> </w:t>
      </w:r>
      <w:r w:rsidR="004167DD">
        <w:rPr>
          <w:rFonts w:eastAsia="Times New Roman" w:cs="Times New Roman"/>
          <w:sz w:val="21"/>
          <w:szCs w:val="21"/>
          <w:lang w:eastAsia="pl-PL"/>
        </w:rPr>
        <w:t xml:space="preserve">Projekt </w:t>
      </w:r>
      <w:r w:rsidR="009760A2" w:rsidRPr="006E5CE7">
        <w:rPr>
          <w:rFonts w:eastAsia="Times New Roman" w:cs="Times New Roman"/>
          <w:sz w:val="21"/>
          <w:szCs w:val="21"/>
          <w:lang w:eastAsia="pl-PL"/>
        </w:rPr>
        <w:t>umowy</w:t>
      </w:r>
    </w:p>
    <w:sectPr w:rsidR="00C426DE" w:rsidRPr="006E5CE7" w:rsidSect="00046F0B">
      <w:headerReference w:type="default" r:id="rId15"/>
      <w:footerReference w:type="default" r:id="rId16"/>
      <w:headerReference w:type="first" r:id="rId17"/>
      <w:pgSz w:w="11906" w:h="16838"/>
      <w:pgMar w:top="1701" w:right="1417" w:bottom="56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D192F" w14:textId="77777777" w:rsidR="0080670D" w:rsidRDefault="0080670D" w:rsidP="006D0725">
      <w:pPr>
        <w:spacing w:after="0" w:line="240" w:lineRule="auto"/>
      </w:pPr>
      <w:r>
        <w:separator/>
      </w:r>
    </w:p>
  </w:endnote>
  <w:endnote w:type="continuationSeparator" w:id="0">
    <w:p w14:paraId="1473111A" w14:textId="77777777" w:rsidR="0080670D" w:rsidRDefault="0080670D" w:rsidP="006D0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EOptimist">
    <w:altName w:val="Arial"/>
    <w:panose1 w:val="00000000000000000000"/>
    <w:charset w:val="00"/>
    <w:family w:val="modern"/>
    <w:notTrueType/>
    <w:pitch w:val="variable"/>
    <w:sig w:usb0="00000001" w:usb1="4000004A"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0208656"/>
      <w:docPartObj>
        <w:docPartGallery w:val="Page Numbers (Bottom of Page)"/>
        <w:docPartUnique/>
      </w:docPartObj>
    </w:sdtPr>
    <w:sdtEndPr>
      <w:rPr>
        <w:sz w:val="16"/>
        <w:szCs w:val="16"/>
      </w:rPr>
    </w:sdtEndPr>
    <w:sdtContent>
      <w:p w14:paraId="156AB85B" w14:textId="07A8B0F8" w:rsidR="00483558" w:rsidRPr="00046F0B" w:rsidRDefault="00483558" w:rsidP="00AC1461">
        <w:pPr>
          <w:pStyle w:val="Stopka"/>
          <w:jc w:val="right"/>
          <w:rPr>
            <w:sz w:val="16"/>
            <w:szCs w:val="16"/>
          </w:rPr>
        </w:pPr>
        <w:r w:rsidRPr="00385207">
          <w:rPr>
            <w:rFonts w:eastAsia="Times New Roman" w:cs="Arial"/>
            <w:b/>
            <w:bCs/>
            <w:i/>
            <w:color w:val="00000A"/>
            <w:sz w:val="18"/>
            <w:szCs w:val="18"/>
            <w:lang w:eastAsia="pl-PL"/>
          </w:rPr>
          <w:t xml:space="preserve">                                                                                                     </w:t>
        </w:r>
        <w:r w:rsidRPr="00336DBC">
          <w:rPr>
            <w:sz w:val="16"/>
            <w:szCs w:val="16"/>
          </w:rPr>
          <w:fldChar w:fldCharType="begin"/>
        </w:r>
        <w:r w:rsidRPr="00336DBC">
          <w:rPr>
            <w:sz w:val="16"/>
            <w:szCs w:val="16"/>
          </w:rPr>
          <w:instrText>PAGE   \* MERGEFORMAT</w:instrText>
        </w:r>
        <w:r w:rsidRPr="00336DBC">
          <w:rPr>
            <w:sz w:val="16"/>
            <w:szCs w:val="16"/>
          </w:rPr>
          <w:fldChar w:fldCharType="separate"/>
        </w:r>
        <w:r w:rsidR="00B62342">
          <w:rPr>
            <w:noProof/>
            <w:sz w:val="16"/>
            <w:szCs w:val="16"/>
          </w:rPr>
          <w:t>22</w:t>
        </w:r>
        <w:r w:rsidRPr="00336DBC">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0D02A" w14:textId="77777777" w:rsidR="0080670D" w:rsidRDefault="0080670D" w:rsidP="006D0725">
      <w:pPr>
        <w:spacing w:after="0" w:line="240" w:lineRule="auto"/>
      </w:pPr>
      <w:r>
        <w:separator/>
      </w:r>
    </w:p>
  </w:footnote>
  <w:footnote w:type="continuationSeparator" w:id="0">
    <w:p w14:paraId="632672DC" w14:textId="77777777" w:rsidR="0080670D" w:rsidRDefault="0080670D" w:rsidP="006D0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B1431" w14:textId="6F3CA96F" w:rsidR="00483558" w:rsidRDefault="00483558" w:rsidP="00B17C85">
    <w:pPr>
      <w:pStyle w:val="Nagwek"/>
      <w:tabs>
        <w:tab w:val="clear" w:pos="4536"/>
        <w:tab w:val="clear" w:pos="9072"/>
      </w:tabs>
      <w:jc w:val="center"/>
      <w:rPr>
        <w:sz w:val="16"/>
        <w:szCs w:val="16"/>
      </w:rPr>
    </w:pPr>
    <w:r w:rsidRPr="00E86F71">
      <w:rPr>
        <w:noProof/>
        <w:lang w:eastAsia="pl-PL"/>
      </w:rPr>
      <w:drawing>
        <wp:anchor distT="0" distB="0" distL="114300" distR="114300" simplePos="0" relativeHeight="251658240" behindDoc="0" locked="0" layoutInCell="1" allowOverlap="1" wp14:anchorId="18E7D37B" wp14:editId="210CD6EB">
          <wp:simplePos x="0" y="0"/>
          <wp:positionH relativeFrom="column">
            <wp:posOffset>1833245</wp:posOffset>
          </wp:positionH>
          <wp:positionV relativeFrom="paragraph">
            <wp:posOffset>-1905</wp:posOffset>
          </wp:positionV>
          <wp:extent cx="2000250" cy="666750"/>
          <wp:effectExtent l="0" t="0" r="0" b="0"/>
          <wp:wrapThrough wrapText="bothSides">
            <wp:wrapPolygon edited="0">
              <wp:start x="1029" y="2469"/>
              <wp:lineTo x="1029" y="18514"/>
              <wp:lineTo x="8229" y="18514"/>
              <wp:lineTo x="9874" y="17280"/>
              <wp:lineTo x="14400" y="14811"/>
              <wp:lineTo x="14194" y="13577"/>
              <wp:lineTo x="20571" y="10491"/>
              <wp:lineTo x="20160" y="6171"/>
              <wp:lineTo x="8229" y="2469"/>
              <wp:lineTo x="1029" y="2469"/>
            </wp:wrapPolygon>
          </wp:wrapThrough>
          <wp:docPr id="4" name="Obraz 4" descr="W:\IN.272.2_Dokumentacja_zp_powyżej_30TYS\272_2022\IN.272...2022 drogówka nowy ład\barwy\BARWY RP\POLSKI\POZIOM\z linią zamykającą\znak_barw_rp_poziom_szara_ramk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272.2_Dokumentacja_zp_powyżej_30TYS\272_2022\IN.272...2022 drogówka nowy ład\barwy\BARWY RP\POLSKI\POZIOM\z linią zamykającą\znak_barw_rp_poziom_szara_ramka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02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l-PL"/>
      </w:rPr>
      <w:drawing>
        <wp:inline distT="0" distB="0" distL="0" distR="0" wp14:anchorId="6BBC3D65" wp14:editId="50A7A801">
          <wp:extent cx="1413269" cy="792000"/>
          <wp:effectExtent l="0" t="0" r="0" b="0"/>
          <wp:docPr id="3" name="Obraz 3" descr="E:\Ze starego komputera\Sławek\Sławek\Sławek drogi\RFPŁ  PIS  2021 BGK\Znaki programu PŁ PIS\Polski Ł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e starego komputera\Sławek\Sławek\Sławek drogi\RFPŁ  PIS  2021 BGK\Znaki programu PŁ PIS\Polski Ła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3269" cy="792000"/>
                  </a:xfrm>
                  <a:prstGeom prst="rect">
                    <a:avLst/>
                  </a:prstGeom>
                  <a:noFill/>
                  <a:ln>
                    <a:noFill/>
                  </a:ln>
                </pic:spPr>
              </pic:pic>
            </a:graphicData>
          </a:graphic>
        </wp:inline>
      </w:drawing>
    </w:r>
  </w:p>
  <w:p w14:paraId="787693B1" w14:textId="7D8C692B" w:rsidR="002E104A" w:rsidRPr="003644CE" w:rsidRDefault="002E104A" w:rsidP="00BB1B9A">
    <w:pPr>
      <w:ind w:firstLine="397"/>
      <w:jc w:val="center"/>
      <w:rPr>
        <w:rFonts w:ascii="Times New Roman" w:hAnsi="Times New Roman" w:cs="Times New Roman"/>
      </w:rPr>
    </w:pPr>
    <w:r w:rsidRPr="003644CE">
      <w:rPr>
        <w:rFonts w:ascii="Times New Roman" w:hAnsi="Times New Roman" w:cs="Times New Roman"/>
        <w:b/>
        <w:bCs/>
        <w:i/>
        <w:iCs/>
      </w:rPr>
      <w:t>„Budowa i modernizacja sieci dróg w Gminie Trzcińsko-Zdrój</w:t>
    </w:r>
    <w:r>
      <w:rPr>
        <w:rFonts w:ascii="Times New Roman" w:hAnsi="Times New Roman" w:cs="Times New Roman"/>
        <w:b/>
        <w:bCs/>
        <w:i/>
        <w:iCs/>
      </w:rPr>
      <w:t>”</w:t>
    </w:r>
  </w:p>
  <w:p w14:paraId="40BC107C" w14:textId="77777777" w:rsidR="00483558" w:rsidRDefault="00483558" w:rsidP="001A0DFC">
    <w:pPr>
      <w:pStyle w:val="Nagwek"/>
      <w:tabs>
        <w:tab w:val="clear" w:pos="4536"/>
        <w:tab w:val="clear" w:pos="9072"/>
      </w:tabs>
      <w:jc w:val="center"/>
      <w:rPr>
        <w:b/>
        <w:i/>
        <w:i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B4F95" w14:textId="539A2F95" w:rsidR="00483558" w:rsidRDefault="00483558">
    <w:pPr>
      <w:pStyle w:val="Nagwek"/>
    </w:pPr>
    <w:r w:rsidRPr="00E86F71">
      <w:rPr>
        <w:noProof/>
        <w:lang w:eastAsia="pl-PL"/>
      </w:rPr>
      <w:drawing>
        <wp:anchor distT="0" distB="0" distL="114300" distR="114300" simplePos="0" relativeHeight="251660288" behindDoc="0" locked="0" layoutInCell="1" allowOverlap="1" wp14:anchorId="5FD0C64F" wp14:editId="6FA49FD1">
          <wp:simplePos x="0" y="0"/>
          <wp:positionH relativeFrom="column">
            <wp:posOffset>2057400</wp:posOffset>
          </wp:positionH>
          <wp:positionV relativeFrom="paragraph">
            <wp:posOffset>-635</wp:posOffset>
          </wp:positionV>
          <wp:extent cx="2000250" cy="666750"/>
          <wp:effectExtent l="0" t="0" r="0" b="0"/>
          <wp:wrapThrough wrapText="bothSides">
            <wp:wrapPolygon edited="0">
              <wp:start x="1029" y="2469"/>
              <wp:lineTo x="1029" y="18514"/>
              <wp:lineTo x="8229" y="18514"/>
              <wp:lineTo x="9874" y="17280"/>
              <wp:lineTo x="14400" y="14811"/>
              <wp:lineTo x="14194" y="13577"/>
              <wp:lineTo x="20571" y="10491"/>
              <wp:lineTo x="20160" y="6171"/>
              <wp:lineTo x="8229" y="2469"/>
              <wp:lineTo x="1029" y="2469"/>
            </wp:wrapPolygon>
          </wp:wrapThrough>
          <wp:docPr id="6" name="Obraz 6" descr="W:\IN.272.2_Dokumentacja_zp_powyżej_30TYS\272_2022\IN.272...2022 drogówka nowy ład\barwy\BARWY RP\POLSKI\POZIOM\z linią zamykającą\znak_barw_rp_poziom_szara_ramk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272.2_Dokumentacja_zp_powyżej_30TYS\272_2022\IN.272...2022 drogówka nowy ład\barwy\BARWY RP\POLSKI\POZIOM\z linią zamykającą\znak_barw_rp_poziom_szara_ramka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02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l-PL"/>
      </w:rPr>
      <w:drawing>
        <wp:inline distT="0" distB="0" distL="0" distR="0" wp14:anchorId="534DE438" wp14:editId="5D20495C">
          <wp:extent cx="1413269" cy="792000"/>
          <wp:effectExtent l="0" t="0" r="0" b="0"/>
          <wp:docPr id="5" name="Obraz 5" descr="E:\Ze starego komputera\Sławek\Sławek\Sławek drogi\RFPŁ  PIS  2021 BGK\Znaki programu PŁ PIS\Polski Ł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e starego komputera\Sławek\Sławek\Sławek drogi\RFPŁ  PIS  2021 BGK\Znaki programu PŁ PIS\Polski Ła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3269" cy="792000"/>
                  </a:xfrm>
                  <a:prstGeom prst="rect">
                    <a:avLst/>
                  </a:prstGeom>
                  <a:noFill/>
                  <a:ln>
                    <a:noFill/>
                  </a:ln>
                </pic:spPr>
              </pic:pic>
            </a:graphicData>
          </a:graphic>
        </wp:inline>
      </w:drawing>
    </w:r>
  </w:p>
  <w:p w14:paraId="25AD1ACE" w14:textId="55366F0B" w:rsidR="002E104A" w:rsidRPr="003644CE" w:rsidRDefault="002E104A" w:rsidP="00BB1B9A">
    <w:pPr>
      <w:ind w:firstLine="397"/>
      <w:jc w:val="center"/>
      <w:rPr>
        <w:rFonts w:ascii="Times New Roman" w:hAnsi="Times New Roman" w:cs="Times New Roman"/>
      </w:rPr>
    </w:pPr>
    <w:bookmarkStart w:id="6" w:name="_Hlk113612965"/>
    <w:r w:rsidRPr="003644CE">
      <w:rPr>
        <w:rFonts w:ascii="Times New Roman" w:hAnsi="Times New Roman" w:cs="Times New Roman"/>
        <w:b/>
        <w:bCs/>
        <w:i/>
        <w:iCs/>
      </w:rPr>
      <w:t>„Budowa i modernizacja sieci dróg w Gminie Trzcińsko-Zdrój</w:t>
    </w:r>
    <w:r>
      <w:rPr>
        <w:rFonts w:ascii="Times New Roman" w:hAnsi="Times New Roman" w:cs="Times New Roman"/>
        <w:b/>
        <w:bCs/>
        <w:i/>
        <w:iCs/>
      </w:rPr>
      <w:t>”</w:t>
    </w:r>
  </w:p>
  <w:bookmarkEnd w:id="6"/>
  <w:p w14:paraId="1993F5A9" w14:textId="77777777" w:rsidR="00483558" w:rsidRDefault="004835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272870A2"/>
    <w:lvl w:ilvl="0">
      <w:start w:val="1"/>
      <w:numFmt w:val="bullet"/>
      <w:pStyle w:val="Listapunktowana2"/>
      <w:lvlText w:val=""/>
      <w:lvlJc w:val="left"/>
      <w:pPr>
        <w:tabs>
          <w:tab w:val="num" w:pos="1701"/>
        </w:tabs>
        <w:ind w:left="1701" w:hanging="360"/>
      </w:pPr>
      <w:rPr>
        <w:rFonts w:ascii="Symbol" w:hAnsi="Symbol" w:hint="default"/>
      </w:rPr>
    </w:lvl>
  </w:abstractNum>
  <w:abstractNum w:abstractNumId="1" w15:restartNumberingAfterBreak="0">
    <w:nsid w:val="FFFFFF88"/>
    <w:multiLevelType w:val="singleLevel"/>
    <w:tmpl w:val="B3A07210"/>
    <w:lvl w:ilvl="0">
      <w:start w:val="1"/>
      <w:numFmt w:val="decimal"/>
      <w:pStyle w:val="Listanumerowana"/>
      <w:lvlText w:val="%1."/>
      <w:lvlJc w:val="left"/>
      <w:pPr>
        <w:tabs>
          <w:tab w:val="num" w:pos="360"/>
        </w:tabs>
        <w:ind w:left="360" w:hanging="360"/>
      </w:pPr>
    </w:lvl>
  </w:abstractNum>
  <w:abstractNum w:abstractNumId="2" w15:restartNumberingAfterBreak="0">
    <w:nsid w:val="FFFFFF89"/>
    <w:multiLevelType w:val="singleLevel"/>
    <w:tmpl w:val="B34625A4"/>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A"/>
    <w:multiLevelType w:val="multilevel"/>
    <w:tmpl w:val="364ED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eastAsia="Times New Roman" w:hAnsi="Arial" w:cs="Aria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heme="minorHAnsi" w:hAnsiTheme="minorHAnsi" w:cs="Arial" w:hint="default"/>
      </w:rPr>
    </w:lvl>
    <w:lvl w:ilvl="4">
      <w:start w:val="1"/>
      <w:numFmt w:val="decimal"/>
      <w:lvlText w:val="%5."/>
      <w:lvlJc w:val="left"/>
      <w:pPr>
        <w:tabs>
          <w:tab w:val="num" w:pos="360"/>
        </w:tabs>
        <w:ind w:left="360" w:hanging="360"/>
      </w:pPr>
    </w:lvl>
    <w:lvl w:ilvl="5">
      <w:start w:val="1"/>
      <w:numFmt w:val="bullet"/>
      <w:lvlText w:val=""/>
      <w:lvlJc w:val="left"/>
      <w:pPr>
        <w:tabs>
          <w:tab w:val="num" w:pos="2520"/>
        </w:tabs>
        <w:ind w:left="2520" w:hanging="360"/>
      </w:pPr>
      <w:rPr>
        <w:rFonts w:ascii="Wingdings" w:hAnsi="Wingdings" w:hint="default"/>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3A5496"/>
    <w:multiLevelType w:val="hybridMultilevel"/>
    <w:tmpl w:val="B19899B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04B59C6"/>
    <w:multiLevelType w:val="hybridMultilevel"/>
    <w:tmpl w:val="D5B633DE"/>
    <w:lvl w:ilvl="0" w:tplc="3CDC0EB0">
      <w:start w:val="1"/>
      <w:numFmt w:val="decimal"/>
      <w:lvlText w:val="%1."/>
      <w:lvlJc w:val="left"/>
      <w:pPr>
        <w:tabs>
          <w:tab w:val="num" w:pos="0"/>
        </w:tabs>
        <w:ind w:left="284" w:hanging="284"/>
      </w:pPr>
      <w:rPr>
        <w:rFonts w:hint="default"/>
        <w:b w:val="0"/>
        <w:i w:val="0"/>
        <w:color w:val="auto"/>
        <w:sz w:val="21"/>
        <w:szCs w:val="21"/>
      </w:rPr>
    </w:lvl>
    <w:lvl w:ilvl="1" w:tplc="45C02E76">
      <w:start w:val="1"/>
      <w:numFmt w:val="lowerLetter"/>
      <w:lvlText w:val="%2."/>
      <w:lvlJc w:val="left"/>
      <w:pPr>
        <w:tabs>
          <w:tab w:val="num" w:pos="510"/>
        </w:tabs>
        <w:ind w:left="510"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1401605"/>
    <w:multiLevelType w:val="multilevel"/>
    <w:tmpl w:val="1F16D4C0"/>
    <w:lvl w:ilvl="0">
      <w:start w:val="9"/>
      <w:numFmt w:val="decimal"/>
      <w:lvlText w:val="%1"/>
      <w:lvlJc w:val="left"/>
      <w:pPr>
        <w:ind w:left="360" w:hanging="360"/>
      </w:pPr>
      <w:rPr>
        <w:rFonts w:hint="default"/>
        <w:color w:val="auto"/>
      </w:rPr>
    </w:lvl>
    <w:lvl w:ilvl="1">
      <w:start w:val="3"/>
      <w:numFmt w:val="decimal"/>
      <w:lvlText w:val="%1.%2"/>
      <w:lvlJc w:val="left"/>
      <w:pPr>
        <w:ind w:left="928"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017648D5"/>
    <w:multiLevelType w:val="hybridMultilevel"/>
    <w:tmpl w:val="43D82DE8"/>
    <w:lvl w:ilvl="0" w:tplc="650E298A">
      <w:start w:val="1"/>
      <w:numFmt w:val="decimal"/>
      <w:lvlText w:val="%1."/>
      <w:lvlJc w:val="left"/>
      <w:pPr>
        <w:ind w:left="360" w:hanging="360"/>
      </w:pPr>
      <w:rPr>
        <w:sz w:val="21"/>
        <w:szCs w:val="21"/>
      </w:rPr>
    </w:lvl>
    <w:lvl w:ilvl="1" w:tplc="04150019">
      <w:start w:val="1"/>
      <w:numFmt w:val="lowerLetter"/>
      <w:lvlText w:val="%2."/>
      <w:lvlJc w:val="left"/>
      <w:pPr>
        <w:ind w:left="927"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01C52277"/>
    <w:multiLevelType w:val="hybridMultilevel"/>
    <w:tmpl w:val="EE26C44A"/>
    <w:lvl w:ilvl="0" w:tplc="492CA322">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3F5950"/>
    <w:multiLevelType w:val="hybridMultilevel"/>
    <w:tmpl w:val="2AFA141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035B65D8"/>
    <w:multiLevelType w:val="hybridMultilevel"/>
    <w:tmpl w:val="020CD5DC"/>
    <w:lvl w:ilvl="0" w:tplc="872E70EA">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3C4310A"/>
    <w:multiLevelType w:val="hybridMultilevel"/>
    <w:tmpl w:val="F85A5258"/>
    <w:lvl w:ilvl="0" w:tplc="00000015">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3C82C1C"/>
    <w:multiLevelType w:val="hybridMultilevel"/>
    <w:tmpl w:val="DA860944"/>
    <w:lvl w:ilvl="0" w:tplc="F182909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CE2825"/>
    <w:multiLevelType w:val="hybridMultilevel"/>
    <w:tmpl w:val="9E5465A8"/>
    <w:lvl w:ilvl="0" w:tplc="5C84C4BC">
      <w:start w:val="1"/>
      <w:numFmt w:val="lowerLetter"/>
      <w:lvlText w:val="%1)"/>
      <w:lvlJc w:val="left"/>
      <w:pPr>
        <w:ind w:left="1854" w:hanging="360"/>
      </w:pPr>
      <w:rPr>
        <w:rFonts w:hint="default"/>
        <w:b w:val="0"/>
        <w:sz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15:restartNumberingAfterBreak="0">
    <w:nsid w:val="041B24F9"/>
    <w:multiLevelType w:val="hybridMultilevel"/>
    <w:tmpl w:val="7FE2685A"/>
    <w:lvl w:ilvl="0" w:tplc="D6F2AF2E">
      <w:start w:val="1"/>
      <w:numFmt w:val="decimal"/>
      <w:lvlText w:val="%1."/>
      <w:lvlJc w:val="left"/>
      <w:pPr>
        <w:ind w:left="360" w:hanging="360"/>
      </w:pPr>
      <w:rPr>
        <w:rFonts w:hint="default"/>
        <w:b w:val="0"/>
      </w:rPr>
    </w:lvl>
    <w:lvl w:ilvl="1" w:tplc="04150019" w:tentative="1">
      <w:start w:val="1"/>
      <w:numFmt w:val="lowerLetter"/>
      <w:lvlText w:val="%2."/>
      <w:lvlJc w:val="left"/>
      <w:pPr>
        <w:ind w:left="-823" w:hanging="360"/>
      </w:pPr>
    </w:lvl>
    <w:lvl w:ilvl="2" w:tplc="0415001B" w:tentative="1">
      <w:start w:val="1"/>
      <w:numFmt w:val="lowerRoman"/>
      <w:lvlText w:val="%3."/>
      <w:lvlJc w:val="right"/>
      <w:pPr>
        <w:ind w:left="-103" w:hanging="180"/>
      </w:pPr>
    </w:lvl>
    <w:lvl w:ilvl="3" w:tplc="0415000F" w:tentative="1">
      <w:start w:val="1"/>
      <w:numFmt w:val="decimal"/>
      <w:lvlText w:val="%4."/>
      <w:lvlJc w:val="left"/>
      <w:pPr>
        <w:ind w:left="617" w:hanging="360"/>
      </w:pPr>
    </w:lvl>
    <w:lvl w:ilvl="4" w:tplc="04150019" w:tentative="1">
      <w:start w:val="1"/>
      <w:numFmt w:val="lowerLetter"/>
      <w:lvlText w:val="%5."/>
      <w:lvlJc w:val="left"/>
      <w:pPr>
        <w:ind w:left="1337" w:hanging="360"/>
      </w:pPr>
    </w:lvl>
    <w:lvl w:ilvl="5" w:tplc="0415001B" w:tentative="1">
      <w:start w:val="1"/>
      <w:numFmt w:val="lowerRoman"/>
      <w:lvlText w:val="%6."/>
      <w:lvlJc w:val="right"/>
      <w:pPr>
        <w:ind w:left="2057" w:hanging="180"/>
      </w:pPr>
    </w:lvl>
    <w:lvl w:ilvl="6" w:tplc="0415000F" w:tentative="1">
      <w:start w:val="1"/>
      <w:numFmt w:val="decimal"/>
      <w:lvlText w:val="%7."/>
      <w:lvlJc w:val="left"/>
      <w:pPr>
        <w:ind w:left="2777" w:hanging="360"/>
      </w:pPr>
    </w:lvl>
    <w:lvl w:ilvl="7" w:tplc="04150019" w:tentative="1">
      <w:start w:val="1"/>
      <w:numFmt w:val="lowerLetter"/>
      <w:lvlText w:val="%8."/>
      <w:lvlJc w:val="left"/>
      <w:pPr>
        <w:ind w:left="3497" w:hanging="360"/>
      </w:pPr>
    </w:lvl>
    <w:lvl w:ilvl="8" w:tplc="0415001B" w:tentative="1">
      <w:start w:val="1"/>
      <w:numFmt w:val="lowerRoman"/>
      <w:lvlText w:val="%9."/>
      <w:lvlJc w:val="right"/>
      <w:pPr>
        <w:ind w:left="4217" w:hanging="180"/>
      </w:pPr>
    </w:lvl>
  </w:abstractNum>
  <w:abstractNum w:abstractNumId="15" w15:restartNumberingAfterBreak="0">
    <w:nsid w:val="05276576"/>
    <w:multiLevelType w:val="hybridMultilevel"/>
    <w:tmpl w:val="787A5F9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05F8343B"/>
    <w:multiLevelType w:val="hybridMultilevel"/>
    <w:tmpl w:val="4CC6CABC"/>
    <w:lvl w:ilvl="0" w:tplc="353A61EA">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6761355"/>
    <w:multiLevelType w:val="hybridMultilevel"/>
    <w:tmpl w:val="33BE6C42"/>
    <w:lvl w:ilvl="0" w:tplc="247AB2E6">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8" w15:restartNumberingAfterBreak="0">
    <w:nsid w:val="07046782"/>
    <w:multiLevelType w:val="hybridMultilevel"/>
    <w:tmpl w:val="5C9C45FC"/>
    <w:lvl w:ilvl="0" w:tplc="04150011">
      <w:start w:val="1"/>
      <w:numFmt w:val="decimal"/>
      <w:lvlText w:val="%1)"/>
      <w:lvlJc w:val="left"/>
      <w:pPr>
        <w:ind w:left="2727" w:hanging="180"/>
      </w:pPr>
    </w:lvl>
    <w:lvl w:ilvl="1" w:tplc="04150019">
      <w:start w:val="1"/>
      <w:numFmt w:val="lowerLetter"/>
      <w:lvlText w:val="%2."/>
      <w:lvlJc w:val="left"/>
      <w:pPr>
        <w:ind w:left="1069" w:hanging="360"/>
      </w:pPr>
    </w:lvl>
    <w:lvl w:ilvl="2" w:tplc="3B768F9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4063EC"/>
    <w:multiLevelType w:val="multilevel"/>
    <w:tmpl w:val="8318CE30"/>
    <w:name w:val="Nasza2"/>
    <w:lvl w:ilvl="0">
      <w:start w:val="1"/>
      <w:numFmt w:val="upperRoman"/>
      <w:suff w:val="nothing"/>
      <w:lvlText w:val="%1."/>
      <w:lvlJc w:val="left"/>
      <w:pPr>
        <w:ind w:left="227" w:hanging="227"/>
      </w:pPr>
      <w:rPr>
        <w:rFonts w:ascii="Arial" w:hAnsi="Arial" w:hint="default"/>
      </w:rPr>
    </w:lvl>
    <w:lvl w:ilvl="1">
      <w:start w:val="1"/>
      <w:numFmt w:val="ordinal"/>
      <w:lvlText w:val="%2"/>
      <w:lvlJc w:val="left"/>
      <w:pPr>
        <w:ind w:left="454" w:hanging="227"/>
      </w:pPr>
      <w:rPr>
        <w:rFonts w:hint="default"/>
        <w:b/>
        <w:bCs/>
      </w:rPr>
    </w:lvl>
    <w:lvl w:ilvl="2">
      <w:start w:val="1"/>
      <w:numFmt w:val="decimal"/>
      <w:suff w:val="space"/>
      <w:lvlText w:val="%3)"/>
      <w:lvlJc w:val="left"/>
      <w:pPr>
        <w:ind w:left="794" w:hanging="226"/>
      </w:pPr>
      <w:rPr>
        <w:rFonts w:hint="default"/>
        <w:b/>
        <w:bCs/>
      </w:rPr>
    </w:lvl>
    <w:lvl w:ilvl="3">
      <w:start w:val="1"/>
      <w:numFmt w:val="lowerLetter"/>
      <w:lvlText w:val="%4)"/>
      <w:lvlJc w:val="left"/>
      <w:pPr>
        <w:ind w:left="907" w:hanging="227"/>
      </w:pPr>
      <w:rPr>
        <w:rFonts w:hint="default"/>
        <w:b w:val="0"/>
        <w:bCs w:val="0"/>
      </w:rPr>
    </w:lvl>
    <w:lvl w:ilvl="4">
      <w:start w:val="1"/>
      <w:numFmt w:val="none"/>
      <w:suff w:val="space"/>
      <w:lvlText w:val="-"/>
      <w:lvlJc w:val="left"/>
      <w:pPr>
        <w:ind w:left="1247" w:hanging="113"/>
      </w:pPr>
      <w:rPr>
        <w:rFonts w:hint="default"/>
        <w:b w:val="0"/>
        <w:bCs w:val="0"/>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07433BF6"/>
    <w:multiLevelType w:val="hybridMultilevel"/>
    <w:tmpl w:val="0938E814"/>
    <w:lvl w:ilvl="0" w:tplc="DB4CB0E0">
      <w:start w:val="1"/>
      <w:numFmt w:val="decimal"/>
      <w:lvlText w:val="%1)"/>
      <w:lvlJc w:val="left"/>
      <w:pPr>
        <w:ind w:left="1287" w:hanging="360"/>
      </w:pPr>
      <w:rPr>
        <w:rFonts w:asciiTheme="minorHAnsi" w:hAnsiTheme="minorHAnsi" w:cs="Arial" w:hint="default"/>
        <w:sz w:val="21"/>
        <w:szCs w:val="21"/>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075B612E"/>
    <w:multiLevelType w:val="hybridMultilevel"/>
    <w:tmpl w:val="C564FF54"/>
    <w:lvl w:ilvl="0" w:tplc="C6C87880">
      <w:start w:val="1"/>
      <w:numFmt w:val="lowerLetter"/>
      <w:lvlText w:val="%1)"/>
      <w:lvlJc w:val="left"/>
      <w:pPr>
        <w:ind w:left="1854" w:hanging="360"/>
      </w:pPr>
      <w:rPr>
        <w:rFonts w:hint="default"/>
        <w:sz w:val="21"/>
        <w:szCs w:val="21"/>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2" w15:restartNumberingAfterBreak="0">
    <w:nsid w:val="08055C94"/>
    <w:multiLevelType w:val="multilevel"/>
    <w:tmpl w:val="98F8ECF2"/>
    <w:lvl w:ilvl="0">
      <w:start w:val="1"/>
      <w:numFmt w:val="decimal"/>
      <w:lvlText w:val="%1."/>
      <w:lvlJc w:val="left"/>
      <w:pPr>
        <w:ind w:left="360" w:hanging="360"/>
      </w:pPr>
      <w:rPr>
        <w:rFonts w:ascii="Calibri" w:hAnsi="Calibri"/>
        <w:b/>
        <w:sz w:val="21"/>
        <w:szCs w:val="21"/>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08EB472B"/>
    <w:multiLevelType w:val="hybridMultilevel"/>
    <w:tmpl w:val="EDB49FA8"/>
    <w:lvl w:ilvl="0" w:tplc="825EE4E4">
      <w:start w:val="1"/>
      <w:numFmt w:val="decimal"/>
      <w:lvlText w:val="%1)"/>
      <w:lvlJc w:val="left"/>
      <w:pPr>
        <w:ind w:left="1287" w:hanging="360"/>
      </w:pPr>
      <w:rPr>
        <w:rFonts w:asciiTheme="minorHAnsi" w:hAnsiTheme="minorHAnsi" w:cs="Arial" w:hint="default"/>
        <w:sz w:val="21"/>
        <w:szCs w:val="21"/>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0A14474F"/>
    <w:multiLevelType w:val="hybridMultilevel"/>
    <w:tmpl w:val="AFB64DE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B1C6764"/>
    <w:multiLevelType w:val="multilevel"/>
    <w:tmpl w:val="E41498BA"/>
    <w:styleLink w:val="Styl1132"/>
    <w:lvl w:ilvl="0">
      <w:start w:val="8"/>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0BDF2BA0"/>
    <w:multiLevelType w:val="hybridMultilevel"/>
    <w:tmpl w:val="377E6952"/>
    <w:lvl w:ilvl="0" w:tplc="EEA6E7BA">
      <w:start w:val="1"/>
      <w:numFmt w:val="lowerLetter"/>
      <w:lvlText w:val="%1)"/>
      <w:lvlJc w:val="left"/>
      <w:pPr>
        <w:ind w:left="1855" w:hanging="360"/>
      </w:pPr>
      <w:rPr>
        <w:rFonts w:hint="default"/>
        <w:sz w:val="21"/>
        <w:szCs w:val="21"/>
      </w:rPr>
    </w:lvl>
    <w:lvl w:ilvl="1" w:tplc="04150019">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27" w15:restartNumberingAfterBreak="0">
    <w:nsid w:val="0C195E0B"/>
    <w:multiLevelType w:val="hybridMultilevel"/>
    <w:tmpl w:val="CC1A7BA4"/>
    <w:lvl w:ilvl="0" w:tplc="04150005">
      <w:start w:val="1"/>
      <w:numFmt w:val="bullet"/>
      <w:lvlText w:val=""/>
      <w:lvlJc w:val="left"/>
      <w:pPr>
        <w:ind w:left="1425" w:hanging="360"/>
      </w:pPr>
      <w:rPr>
        <w:rFonts w:ascii="Wingdings" w:hAnsi="Wingding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8" w15:restartNumberingAfterBreak="0">
    <w:nsid w:val="0C5B2CF9"/>
    <w:multiLevelType w:val="multilevel"/>
    <w:tmpl w:val="43046E7C"/>
    <w:lvl w:ilvl="0">
      <w:start w:val="1"/>
      <w:numFmt w:val="decimal"/>
      <w:lvlText w:val="%1."/>
      <w:lvlJc w:val="left"/>
      <w:pPr>
        <w:ind w:left="720" w:hanging="360"/>
      </w:pPr>
      <w:rPr>
        <w:rFonts w:ascii="Open Sans" w:hAnsi="Open Sans" w:hint="default"/>
        <w:b w:val="0"/>
        <w:color w:val="auto"/>
        <w:sz w:val="22"/>
        <w:szCs w:val="24"/>
      </w:rPr>
    </w:lvl>
    <w:lvl w:ilvl="1">
      <w:start w:val="1"/>
      <w:numFmt w:val="decimal"/>
      <w:lvlText w:val="%2."/>
      <w:lvlJc w:val="left"/>
      <w:pPr>
        <w:ind w:left="1440" w:hanging="720"/>
      </w:pPr>
      <w:rPr>
        <w:rFonts w:ascii="Open Sans" w:hAnsi="Open Sans" w:hint="default"/>
        <w:b w:val="0"/>
        <w:color w:val="auto"/>
        <w:sz w:val="22"/>
        <w:szCs w:val="24"/>
      </w:rPr>
    </w:lvl>
    <w:lvl w:ilvl="2">
      <w:start w:val="1"/>
      <w:numFmt w:val="lowerLetter"/>
      <w:lvlText w:val="%3)"/>
      <w:lvlJc w:val="left"/>
      <w:pPr>
        <w:ind w:left="1997" w:hanging="720"/>
      </w:pPr>
      <w:rPr>
        <w:b/>
        <w:sz w:val="21"/>
        <w:szCs w:val="21"/>
      </w:rPr>
    </w:lvl>
    <w:lvl w:ilvl="3">
      <w:start w:val="1"/>
      <w:numFmt w:val="lowerLetter"/>
      <w:lvlText w:val="%4)"/>
      <w:lvlJc w:val="left"/>
      <w:pPr>
        <w:ind w:left="2520" w:hanging="1080"/>
      </w:pPr>
      <w:rPr>
        <w:b/>
        <w:i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9" w15:restartNumberingAfterBreak="0">
    <w:nsid w:val="0CD14EF4"/>
    <w:multiLevelType w:val="hybridMultilevel"/>
    <w:tmpl w:val="55C4D3DC"/>
    <w:lvl w:ilvl="0" w:tplc="2BDE6F4E">
      <w:start w:val="1"/>
      <w:numFmt w:val="lowerLetter"/>
      <w:lvlText w:val="%1)"/>
      <w:lvlJc w:val="left"/>
      <w:pPr>
        <w:ind w:left="1080" w:hanging="360"/>
      </w:pPr>
      <w:rPr>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0D0B15C4"/>
    <w:multiLevelType w:val="hybridMultilevel"/>
    <w:tmpl w:val="452AE9B8"/>
    <w:lvl w:ilvl="0" w:tplc="8744CC98">
      <w:start w:val="1"/>
      <w:numFmt w:val="lowerLetter"/>
      <w:lvlText w:val="%1)"/>
      <w:lvlJc w:val="left"/>
      <w:pPr>
        <w:ind w:left="1854" w:hanging="360"/>
      </w:pPr>
      <w:rPr>
        <w:rFonts w:hint="default"/>
        <w:sz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1" w15:restartNumberingAfterBreak="0">
    <w:nsid w:val="0D1F020C"/>
    <w:multiLevelType w:val="hybridMultilevel"/>
    <w:tmpl w:val="D264DAC4"/>
    <w:lvl w:ilvl="0" w:tplc="D7823A3A">
      <w:start w:val="1"/>
      <w:numFmt w:val="decimal"/>
      <w:lvlText w:val="%1."/>
      <w:lvlJc w:val="left"/>
      <w:pPr>
        <w:ind w:left="720" w:hanging="360"/>
      </w:pPr>
      <w:rPr>
        <w:rFonts w:eastAsia="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E0344CC"/>
    <w:multiLevelType w:val="hybridMultilevel"/>
    <w:tmpl w:val="45A65D48"/>
    <w:lvl w:ilvl="0" w:tplc="E70435A8">
      <w:start w:val="1"/>
      <w:numFmt w:val="decimal"/>
      <w:lvlText w:val="%1."/>
      <w:lvlJc w:val="left"/>
      <w:pPr>
        <w:tabs>
          <w:tab w:val="num" w:pos="284"/>
        </w:tabs>
        <w:ind w:left="284" w:hanging="284"/>
      </w:pPr>
      <w:rPr>
        <w:rFonts w:hint="default"/>
        <w:b w:val="0"/>
        <w:strike w:val="0"/>
      </w:rPr>
    </w:lvl>
    <w:lvl w:ilvl="1" w:tplc="04150019">
      <w:start w:val="1"/>
      <w:numFmt w:val="lowerLetter"/>
      <w:lvlText w:val="%2."/>
      <w:lvlJc w:val="left"/>
      <w:pPr>
        <w:ind w:left="1440" w:hanging="360"/>
      </w:pPr>
    </w:lvl>
    <w:lvl w:ilvl="2" w:tplc="2CE837BC">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ED11A8C"/>
    <w:multiLevelType w:val="hybridMultilevel"/>
    <w:tmpl w:val="55F04788"/>
    <w:lvl w:ilvl="0" w:tplc="ADE23058">
      <w:start w:val="1"/>
      <w:numFmt w:val="decimal"/>
      <w:lvlText w:val="%1)"/>
      <w:lvlJc w:val="left"/>
      <w:pPr>
        <w:ind w:left="1428" w:hanging="360"/>
      </w:pPr>
      <w:rPr>
        <w:rFonts w:ascii="Arial" w:eastAsia="Times New Roman" w:hAnsi="Arial" w:cs="Arial"/>
      </w:rPr>
    </w:lvl>
    <w:lvl w:ilvl="1" w:tplc="04150019" w:tentative="1">
      <w:start w:val="1"/>
      <w:numFmt w:val="lowerLetter"/>
      <w:lvlText w:val="%2."/>
      <w:lvlJc w:val="left"/>
      <w:pPr>
        <w:ind w:left="2148" w:hanging="360"/>
      </w:pPr>
    </w:lvl>
    <w:lvl w:ilvl="2" w:tplc="A9AA6310">
      <w:start w:val="1"/>
      <w:numFmt w:val="decimal"/>
      <w:lvlText w:val="%3)"/>
      <w:lvlJc w:val="left"/>
      <w:pPr>
        <w:ind w:left="2868" w:hanging="180"/>
      </w:pPr>
      <w:rPr>
        <w:rFonts w:asciiTheme="minorHAnsi" w:eastAsia="Times New Roman" w:hAnsiTheme="minorHAnsi" w:cs="Arial"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15:restartNumberingAfterBreak="0">
    <w:nsid w:val="12A16117"/>
    <w:multiLevelType w:val="multilevel"/>
    <w:tmpl w:val="D8108704"/>
    <w:lvl w:ilvl="0">
      <w:start w:val="1"/>
      <w:numFmt w:val="decimal"/>
      <w:pStyle w:val="Nagwek0"/>
      <w:lvlText w:val="%1."/>
      <w:lvlJc w:val="left"/>
      <w:pPr>
        <w:tabs>
          <w:tab w:val="num" w:pos="360"/>
        </w:tabs>
        <w:ind w:left="360" w:hanging="360"/>
      </w:pPr>
      <w:rPr>
        <w:rFonts w:ascii="Arial Narrow" w:hAnsi="Arial Narrow" w:hint="default"/>
        <w:b/>
        <w:i w:val="0"/>
        <w:sz w:val="28"/>
        <w:u w:val="single"/>
      </w:rPr>
    </w:lvl>
    <w:lvl w:ilvl="1">
      <w:start w:val="1"/>
      <w:numFmt w:val="decimal"/>
      <w:lvlText w:val="%1.%2."/>
      <w:lvlJc w:val="left"/>
      <w:pPr>
        <w:tabs>
          <w:tab w:val="num" w:pos="567"/>
        </w:tabs>
        <w:ind w:left="567" w:hanging="567"/>
      </w:pPr>
      <w:rPr>
        <w:rFonts w:ascii="Arial Narrow" w:hAnsi="Arial Narrow" w:hint="default"/>
        <w:b/>
        <w:i w:val="0"/>
        <w:sz w:val="24"/>
        <w:u w:val="single"/>
      </w:rPr>
    </w:lvl>
    <w:lvl w:ilvl="2">
      <w:start w:val="1"/>
      <w:numFmt w:val="decimal"/>
      <w:lvlText w:val="%1.%2.%3."/>
      <w:lvlJc w:val="left"/>
      <w:pPr>
        <w:tabs>
          <w:tab w:val="num" w:pos="720"/>
        </w:tabs>
        <w:ind w:left="0" w:firstLine="0"/>
      </w:pPr>
      <w:rPr>
        <w:rFonts w:ascii="Arial Narrow" w:hAnsi="Arial Narrow" w:hint="default"/>
        <w:b w:val="0"/>
        <w:i/>
        <w:sz w:val="24"/>
        <w:u w:val="none"/>
      </w:rPr>
    </w:lvl>
    <w:lvl w:ilvl="3">
      <w:start w:val="1"/>
      <w:numFmt w:val="decimal"/>
      <w:lvlText w:val="%1.%2.%3.%4."/>
      <w:lvlJc w:val="left"/>
      <w:pPr>
        <w:tabs>
          <w:tab w:val="num" w:pos="737"/>
        </w:tabs>
        <w:ind w:left="737" w:hanging="680"/>
      </w:pPr>
      <w:rPr>
        <w:rFonts w:ascii="Arial Narrow" w:hAnsi="Arial Narrow" w:hint="default"/>
        <w:b w:val="0"/>
        <w:i/>
        <w:sz w:val="24"/>
        <w:u w:val="non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137400F5"/>
    <w:multiLevelType w:val="hybridMultilevel"/>
    <w:tmpl w:val="3B24568C"/>
    <w:lvl w:ilvl="0" w:tplc="A3AA42C4">
      <w:start w:val="1"/>
      <w:numFmt w:val="decimal"/>
      <w:lvlText w:val="%1)"/>
      <w:lvlJc w:val="left"/>
      <w:pPr>
        <w:ind w:left="786" w:hanging="360"/>
      </w:pPr>
      <w:rPr>
        <w:rFonts w:asciiTheme="minorHAnsi" w:eastAsia="Times New Roman" w:hAnsiTheme="minorHAnsi" w:cs="Arial" w:hint="default"/>
        <w:b w:val="0"/>
        <w:color w:val="auto"/>
      </w:rPr>
    </w:lvl>
    <w:lvl w:ilvl="1" w:tplc="04150017">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6" w15:restartNumberingAfterBreak="0">
    <w:nsid w:val="155C2A7B"/>
    <w:multiLevelType w:val="hybridMultilevel"/>
    <w:tmpl w:val="DAEC0A2C"/>
    <w:lvl w:ilvl="0" w:tplc="04150019">
      <w:start w:val="1"/>
      <w:numFmt w:val="lowerLetter"/>
      <w:lvlText w:val="%1."/>
      <w:lvlJc w:val="left"/>
      <w:pPr>
        <w:ind w:left="720" w:hanging="360"/>
      </w:pPr>
    </w:lvl>
    <w:lvl w:ilvl="1" w:tplc="04150019">
      <w:start w:val="1"/>
      <w:numFmt w:val="lowerLetter"/>
      <w:lvlText w:val="%2."/>
      <w:lvlJc w:val="left"/>
      <w:pPr>
        <w:ind w:left="1069" w:hanging="360"/>
      </w:pPr>
    </w:lvl>
    <w:lvl w:ilvl="2" w:tplc="0415001B">
      <w:start w:val="1"/>
      <w:numFmt w:val="lowerRoman"/>
      <w:lvlText w:val="%3."/>
      <w:lvlJc w:val="right"/>
      <w:pPr>
        <w:ind w:left="1456"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8343191"/>
    <w:multiLevelType w:val="hybridMultilevel"/>
    <w:tmpl w:val="8CCE291C"/>
    <w:lvl w:ilvl="0" w:tplc="04150005">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8" w15:restartNumberingAfterBreak="0">
    <w:nsid w:val="1A2F2968"/>
    <w:multiLevelType w:val="hybridMultilevel"/>
    <w:tmpl w:val="730AD916"/>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1A7663AB"/>
    <w:multiLevelType w:val="hybridMultilevel"/>
    <w:tmpl w:val="8760D7EA"/>
    <w:lvl w:ilvl="0" w:tplc="E0022EB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AAD0464"/>
    <w:multiLevelType w:val="multilevel"/>
    <w:tmpl w:val="7166BBB2"/>
    <w:lvl w:ilvl="0">
      <w:start w:val="1"/>
      <w:numFmt w:val="none"/>
      <w:lvlText w:val="%1"/>
      <w:lvlJc w:val="center"/>
      <w:pPr>
        <w:tabs>
          <w:tab w:val="num" w:pos="360"/>
        </w:tabs>
        <w:ind w:left="0" w:firstLine="0"/>
      </w:pPr>
      <w:rPr>
        <w:rFonts w:hint="default"/>
      </w:rPr>
    </w:lvl>
    <w:lvl w:ilvl="1">
      <w:start w:val="1"/>
      <w:numFmt w:val="upperLetter"/>
      <w:lvlText w:val="%2%1"/>
      <w:lvlJc w:val="left"/>
      <w:pPr>
        <w:tabs>
          <w:tab w:val="num" w:pos="480"/>
        </w:tabs>
        <w:ind w:left="480" w:hanging="480"/>
      </w:pPr>
      <w:rPr>
        <w:rFonts w:hint="default"/>
      </w:rPr>
    </w:lvl>
    <w:lvl w:ilvl="2">
      <w:start w:val="2"/>
      <w:numFmt w:val="upperRoman"/>
      <w:lvlText w:val="%1%3."/>
      <w:lvlJc w:val="left"/>
      <w:pPr>
        <w:tabs>
          <w:tab w:val="num" w:pos="720"/>
        </w:tabs>
        <w:ind w:left="0" w:firstLine="0"/>
      </w:pPr>
      <w:rPr>
        <w:rFonts w:hint="default"/>
        <w:b/>
        <w:i w:val="0"/>
      </w:rPr>
    </w:lvl>
    <w:lvl w:ilvl="3">
      <w:start w:val="1"/>
      <w:numFmt w:val="decimal"/>
      <w:lvlText w:val="%1%4."/>
      <w:lvlJc w:val="left"/>
      <w:pPr>
        <w:tabs>
          <w:tab w:val="num" w:pos="644"/>
        </w:tabs>
        <w:ind w:left="567" w:hanging="567"/>
      </w:pPr>
      <w:rPr>
        <w:rFonts w:hint="default"/>
      </w:rPr>
    </w:lvl>
    <w:lvl w:ilvl="4">
      <w:start w:val="1"/>
      <w:numFmt w:val="decimal"/>
      <w:lvlText w:val="%5)"/>
      <w:lvlJc w:val="left"/>
      <w:pPr>
        <w:tabs>
          <w:tab w:val="num" w:pos="1070"/>
        </w:tabs>
        <w:ind w:left="1135" w:hanging="567"/>
      </w:pPr>
      <w:rPr>
        <w:b w:val="0"/>
        <w:strike w:val="0"/>
        <w:color w:val="auto"/>
      </w:rPr>
    </w:lvl>
    <w:lvl w:ilvl="5">
      <w:start w:val="1"/>
      <w:numFmt w:val="bullet"/>
      <w:lvlText w:val=""/>
      <w:lvlJc w:val="left"/>
      <w:pPr>
        <w:tabs>
          <w:tab w:val="num" w:pos="1664"/>
        </w:tabs>
        <w:ind w:left="1304" w:firstLine="0"/>
      </w:pPr>
      <w:rPr>
        <w:rFonts w:ascii="Symbol" w:hAnsi="Symbol"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1B7F1414"/>
    <w:multiLevelType w:val="hybridMultilevel"/>
    <w:tmpl w:val="2032A88A"/>
    <w:lvl w:ilvl="0" w:tplc="04150011">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3" w15:restartNumberingAfterBreak="0">
    <w:nsid w:val="1C8D05C2"/>
    <w:multiLevelType w:val="hybridMultilevel"/>
    <w:tmpl w:val="1AF6B5B6"/>
    <w:lvl w:ilvl="0" w:tplc="04150005">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4" w15:restartNumberingAfterBreak="0">
    <w:nsid w:val="1CCD1012"/>
    <w:multiLevelType w:val="hybridMultilevel"/>
    <w:tmpl w:val="7194A66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1FDF6627"/>
    <w:multiLevelType w:val="hybridMultilevel"/>
    <w:tmpl w:val="7B68A37E"/>
    <w:lvl w:ilvl="0" w:tplc="04150005">
      <w:start w:val="1"/>
      <w:numFmt w:val="bullet"/>
      <w:lvlText w:val=""/>
      <w:lvlJc w:val="left"/>
      <w:pPr>
        <w:ind w:left="1630" w:hanging="360"/>
      </w:pPr>
      <w:rPr>
        <w:rFonts w:ascii="Wingdings" w:hAnsi="Wingdings" w:hint="default"/>
      </w:rPr>
    </w:lvl>
    <w:lvl w:ilvl="1" w:tplc="04150003">
      <w:start w:val="1"/>
      <w:numFmt w:val="bullet"/>
      <w:lvlText w:val="o"/>
      <w:lvlJc w:val="left"/>
      <w:pPr>
        <w:ind w:left="2350" w:hanging="360"/>
      </w:pPr>
      <w:rPr>
        <w:rFonts w:ascii="Courier New" w:hAnsi="Courier New" w:cs="Courier New" w:hint="default"/>
      </w:rPr>
    </w:lvl>
    <w:lvl w:ilvl="2" w:tplc="04150005" w:tentative="1">
      <w:start w:val="1"/>
      <w:numFmt w:val="bullet"/>
      <w:lvlText w:val=""/>
      <w:lvlJc w:val="left"/>
      <w:pPr>
        <w:ind w:left="3070" w:hanging="360"/>
      </w:pPr>
      <w:rPr>
        <w:rFonts w:ascii="Wingdings" w:hAnsi="Wingdings" w:hint="default"/>
      </w:rPr>
    </w:lvl>
    <w:lvl w:ilvl="3" w:tplc="04150001" w:tentative="1">
      <w:start w:val="1"/>
      <w:numFmt w:val="bullet"/>
      <w:lvlText w:val=""/>
      <w:lvlJc w:val="left"/>
      <w:pPr>
        <w:ind w:left="3790" w:hanging="360"/>
      </w:pPr>
      <w:rPr>
        <w:rFonts w:ascii="Symbol" w:hAnsi="Symbol" w:hint="default"/>
      </w:rPr>
    </w:lvl>
    <w:lvl w:ilvl="4" w:tplc="04150003" w:tentative="1">
      <w:start w:val="1"/>
      <w:numFmt w:val="bullet"/>
      <w:lvlText w:val="o"/>
      <w:lvlJc w:val="left"/>
      <w:pPr>
        <w:ind w:left="4510" w:hanging="360"/>
      </w:pPr>
      <w:rPr>
        <w:rFonts w:ascii="Courier New" w:hAnsi="Courier New" w:cs="Courier New" w:hint="default"/>
      </w:rPr>
    </w:lvl>
    <w:lvl w:ilvl="5" w:tplc="04150005" w:tentative="1">
      <w:start w:val="1"/>
      <w:numFmt w:val="bullet"/>
      <w:lvlText w:val=""/>
      <w:lvlJc w:val="left"/>
      <w:pPr>
        <w:ind w:left="5230" w:hanging="360"/>
      </w:pPr>
      <w:rPr>
        <w:rFonts w:ascii="Wingdings" w:hAnsi="Wingdings" w:hint="default"/>
      </w:rPr>
    </w:lvl>
    <w:lvl w:ilvl="6" w:tplc="04150001" w:tentative="1">
      <w:start w:val="1"/>
      <w:numFmt w:val="bullet"/>
      <w:lvlText w:val=""/>
      <w:lvlJc w:val="left"/>
      <w:pPr>
        <w:ind w:left="5950" w:hanging="360"/>
      </w:pPr>
      <w:rPr>
        <w:rFonts w:ascii="Symbol" w:hAnsi="Symbol" w:hint="default"/>
      </w:rPr>
    </w:lvl>
    <w:lvl w:ilvl="7" w:tplc="04150003" w:tentative="1">
      <w:start w:val="1"/>
      <w:numFmt w:val="bullet"/>
      <w:lvlText w:val="o"/>
      <w:lvlJc w:val="left"/>
      <w:pPr>
        <w:ind w:left="6670" w:hanging="360"/>
      </w:pPr>
      <w:rPr>
        <w:rFonts w:ascii="Courier New" w:hAnsi="Courier New" w:cs="Courier New" w:hint="default"/>
      </w:rPr>
    </w:lvl>
    <w:lvl w:ilvl="8" w:tplc="04150005" w:tentative="1">
      <w:start w:val="1"/>
      <w:numFmt w:val="bullet"/>
      <w:lvlText w:val=""/>
      <w:lvlJc w:val="left"/>
      <w:pPr>
        <w:ind w:left="7390" w:hanging="360"/>
      </w:pPr>
      <w:rPr>
        <w:rFonts w:ascii="Wingdings" w:hAnsi="Wingdings" w:hint="default"/>
      </w:rPr>
    </w:lvl>
  </w:abstractNum>
  <w:abstractNum w:abstractNumId="46" w15:restartNumberingAfterBreak="0">
    <w:nsid w:val="200B08C0"/>
    <w:multiLevelType w:val="multilevel"/>
    <w:tmpl w:val="CB0E5F0A"/>
    <w:lvl w:ilvl="0">
      <w:start w:val="6"/>
      <w:numFmt w:val="decimal"/>
      <w:lvlText w:val="%1."/>
      <w:lvlJc w:val="left"/>
      <w:pPr>
        <w:ind w:left="495" w:hanging="495"/>
      </w:pPr>
      <w:rPr>
        <w:rFonts w:hint="default"/>
        <w:b/>
        <w:sz w:val="21"/>
        <w:szCs w:val="21"/>
      </w:rPr>
    </w:lvl>
    <w:lvl w:ilvl="1">
      <w:start w:val="1"/>
      <w:numFmt w:val="bullet"/>
      <w:lvlText w:val=""/>
      <w:lvlJc w:val="left"/>
      <w:pPr>
        <w:ind w:left="6598" w:hanging="360"/>
      </w:pPr>
      <w:rPr>
        <w:rFonts w:ascii="Wingdings" w:hAnsi="Wingdings" w:hint="default"/>
        <w:b/>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0AA4289"/>
    <w:multiLevelType w:val="singleLevel"/>
    <w:tmpl w:val="6B96C1A0"/>
    <w:lvl w:ilvl="0">
      <w:start w:val="1"/>
      <w:numFmt w:val="upperLetter"/>
      <w:pStyle w:val="Nagwek00"/>
      <w:lvlText w:val="%1."/>
      <w:lvlJc w:val="left"/>
      <w:pPr>
        <w:tabs>
          <w:tab w:val="num" w:pos="720"/>
        </w:tabs>
        <w:ind w:left="720" w:hanging="720"/>
      </w:pPr>
      <w:rPr>
        <w:rFonts w:ascii="Arial Narrow" w:hAnsi="Arial Narrow" w:hint="default"/>
        <w:b/>
        <w:i w:val="0"/>
        <w:sz w:val="32"/>
        <w:u w:val="single"/>
      </w:rPr>
    </w:lvl>
  </w:abstractNum>
  <w:abstractNum w:abstractNumId="48" w15:restartNumberingAfterBreak="0">
    <w:nsid w:val="214224BE"/>
    <w:multiLevelType w:val="hybridMultilevel"/>
    <w:tmpl w:val="9DD22F8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start w:val="1"/>
      <w:numFmt w:val="decimal"/>
      <w:lvlText w:val="%4."/>
      <w:lvlJc w:val="left"/>
      <w:pPr>
        <w:ind w:left="786"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21DD462E"/>
    <w:multiLevelType w:val="hybridMultilevel"/>
    <w:tmpl w:val="9B08FC42"/>
    <w:lvl w:ilvl="0" w:tplc="04150005">
      <w:start w:val="1"/>
      <w:numFmt w:val="bullet"/>
      <w:lvlText w:val=""/>
      <w:lvlJc w:val="left"/>
      <w:pPr>
        <w:ind w:left="1630" w:hanging="360"/>
      </w:pPr>
      <w:rPr>
        <w:rFonts w:ascii="Wingdings" w:hAnsi="Wingdings" w:hint="default"/>
      </w:rPr>
    </w:lvl>
    <w:lvl w:ilvl="1" w:tplc="04150003" w:tentative="1">
      <w:start w:val="1"/>
      <w:numFmt w:val="bullet"/>
      <w:lvlText w:val="o"/>
      <w:lvlJc w:val="left"/>
      <w:pPr>
        <w:ind w:left="2350" w:hanging="360"/>
      </w:pPr>
      <w:rPr>
        <w:rFonts w:ascii="Courier New" w:hAnsi="Courier New" w:cs="Courier New" w:hint="default"/>
      </w:rPr>
    </w:lvl>
    <w:lvl w:ilvl="2" w:tplc="04150005" w:tentative="1">
      <w:start w:val="1"/>
      <w:numFmt w:val="bullet"/>
      <w:lvlText w:val=""/>
      <w:lvlJc w:val="left"/>
      <w:pPr>
        <w:ind w:left="3070" w:hanging="360"/>
      </w:pPr>
      <w:rPr>
        <w:rFonts w:ascii="Wingdings" w:hAnsi="Wingdings" w:hint="default"/>
      </w:rPr>
    </w:lvl>
    <w:lvl w:ilvl="3" w:tplc="04150001" w:tentative="1">
      <w:start w:val="1"/>
      <w:numFmt w:val="bullet"/>
      <w:lvlText w:val=""/>
      <w:lvlJc w:val="left"/>
      <w:pPr>
        <w:ind w:left="3790" w:hanging="360"/>
      </w:pPr>
      <w:rPr>
        <w:rFonts w:ascii="Symbol" w:hAnsi="Symbol" w:hint="default"/>
      </w:rPr>
    </w:lvl>
    <w:lvl w:ilvl="4" w:tplc="04150003" w:tentative="1">
      <w:start w:val="1"/>
      <w:numFmt w:val="bullet"/>
      <w:lvlText w:val="o"/>
      <w:lvlJc w:val="left"/>
      <w:pPr>
        <w:ind w:left="4510" w:hanging="360"/>
      </w:pPr>
      <w:rPr>
        <w:rFonts w:ascii="Courier New" w:hAnsi="Courier New" w:cs="Courier New" w:hint="default"/>
      </w:rPr>
    </w:lvl>
    <w:lvl w:ilvl="5" w:tplc="04150005" w:tentative="1">
      <w:start w:val="1"/>
      <w:numFmt w:val="bullet"/>
      <w:lvlText w:val=""/>
      <w:lvlJc w:val="left"/>
      <w:pPr>
        <w:ind w:left="5230" w:hanging="360"/>
      </w:pPr>
      <w:rPr>
        <w:rFonts w:ascii="Wingdings" w:hAnsi="Wingdings" w:hint="default"/>
      </w:rPr>
    </w:lvl>
    <w:lvl w:ilvl="6" w:tplc="04150001" w:tentative="1">
      <w:start w:val="1"/>
      <w:numFmt w:val="bullet"/>
      <w:lvlText w:val=""/>
      <w:lvlJc w:val="left"/>
      <w:pPr>
        <w:ind w:left="5950" w:hanging="360"/>
      </w:pPr>
      <w:rPr>
        <w:rFonts w:ascii="Symbol" w:hAnsi="Symbol" w:hint="default"/>
      </w:rPr>
    </w:lvl>
    <w:lvl w:ilvl="7" w:tplc="04150003" w:tentative="1">
      <w:start w:val="1"/>
      <w:numFmt w:val="bullet"/>
      <w:lvlText w:val="o"/>
      <w:lvlJc w:val="left"/>
      <w:pPr>
        <w:ind w:left="6670" w:hanging="360"/>
      </w:pPr>
      <w:rPr>
        <w:rFonts w:ascii="Courier New" w:hAnsi="Courier New" w:cs="Courier New" w:hint="default"/>
      </w:rPr>
    </w:lvl>
    <w:lvl w:ilvl="8" w:tplc="04150005" w:tentative="1">
      <w:start w:val="1"/>
      <w:numFmt w:val="bullet"/>
      <w:lvlText w:val=""/>
      <w:lvlJc w:val="left"/>
      <w:pPr>
        <w:ind w:left="7390" w:hanging="360"/>
      </w:pPr>
      <w:rPr>
        <w:rFonts w:ascii="Wingdings" w:hAnsi="Wingdings" w:hint="default"/>
      </w:rPr>
    </w:lvl>
  </w:abstractNum>
  <w:abstractNum w:abstractNumId="50" w15:restartNumberingAfterBreak="0">
    <w:nsid w:val="249B03D3"/>
    <w:multiLevelType w:val="hybridMultilevel"/>
    <w:tmpl w:val="AA68042E"/>
    <w:lvl w:ilvl="0" w:tplc="04150005">
      <w:start w:val="1"/>
      <w:numFmt w:val="bullet"/>
      <w:lvlText w:val=""/>
      <w:lvlJc w:val="left"/>
      <w:pPr>
        <w:ind w:left="1489" w:hanging="360"/>
      </w:pPr>
      <w:rPr>
        <w:rFonts w:ascii="Wingdings" w:hAnsi="Wingdings" w:hint="default"/>
      </w:rPr>
    </w:lvl>
    <w:lvl w:ilvl="1" w:tplc="04150003" w:tentative="1">
      <w:start w:val="1"/>
      <w:numFmt w:val="bullet"/>
      <w:lvlText w:val="o"/>
      <w:lvlJc w:val="left"/>
      <w:pPr>
        <w:ind w:left="2209" w:hanging="360"/>
      </w:pPr>
      <w:rPr>
        <w:rFonts w:ascii="Courier New" w:hAnsi="Courier New" w:cs="Courier New" w:hint="default"/>
      </w:rPr>
    </w:lvl>
    <w:lvl w:ilvl="2" w:tplc="04150005" w:tentative="1">
      <w:start w:val="1"/>
      <w:numFmt w:val="bullet"/>
      <w:lvlText w:val=""/>
      <w:lvlJc w:val="left"/>
      <w:pPr>
        <w:ind w:left="2929" w:hanging="360"/>
      </w:pPr>
      <w:rPr>
        <w:rFonts w:ascii="Wingdings" w:hAnsi="Wingdings" w:hint="default"/>
      </w:rPr>
    </w:lvl>
    <w:lvl w:ilvl="3" w:tplc="04150001" w:tentative="1">
      <w:start w:val="1"/>
      <w:numFmt w:val="bullet"/>
      <w:lvlText w:val=""/>
      <w:lvlJc w:val="left"/>
      <w:pPr>
        <w:ind w:left="3649" w:hanging="360"/>
      </w:pPr>
      <w:rPr>
        <w:rFonts w:ascii="Symbol" w:hAnsi="Symbol" w:hint="default"/>
      </w:rPr>
    </w:lvl>
    <w:lvl w:ilvl="4" w:tplc="04150003" w:tentative="1">
      <w:start w:val="1"/>
      <w:numFmt w:val="bullet"/>
      <w:lvlText w:val="o"/>
      <w:lvlJc w:val="left"/>
      <w:pPr>
        <w:ind w:left="4369" w:hanging="360"/>
      </w:pPr>
      <w:rPr>
        <w:rFonts w:ascii="Courier New" w:hAnsi="Courier New" w:cs="Courier New" w:hint="default"/>
      </w:rPr>
    </w:lvl>
    <w:lvl w:ilvl="5" w:tplc="04150005" w:tentative="1">
      <w:start w:val="1"/>
      <w:numFmt w:val="bullet"/>
      <w:lvlText w:val=""/>
      <w:lvlJc w:val="left"/>
      <w:pPr>
        <w:ind w:left="5089" w:hanging="360"/>
      </w:pPr>
      <w:rPr>
        <w:rFonts w:ascii="Wingdings" w:hAnsi="Wingdings" w:hint="default"/>
      </w:rPr>
    </w:lvl>
    <w:lvl w:ilvl="6" w:tplc="04150001" w:tentative="1">
      <w:start w:val="1"/>
      <w:numFmt w:val="bullet"/>
      <w:lvlText w:val=""/>
      <w:lvlJc w:val="left"/>
      <w:pPr>
        <w:ind w:left="5809" w:hanging="360"/>
      </w:pPr>
      <w:rPr>
        <w:rFonts w:ascii="Symbol" w:hAnsi="Symbol" w:hint="default"/>
      </w:rPr>
    </w:lvl>
    <w:lvl w:ilvl="7" w:tplc="04150003" w:tentative="1">
      <w:start w:val="1"/>
      <w:numFmt w:val="bullet"/>
      <w:lvlText w:val="o"/>
      <w:lvlJc w:val="left"/>
      <w:pPr>
        <w:ind w:left="6529" w:hanging="360"/>
      </w:pPr>
      <w:rPr>
        <w:rFonts w:ascii="Courier New" w:hAnsi="Courier New" w:cs="Courier New" w:hint="default"/>
      </w:rPr>
    </w:lvl>
    <w:lvl w:ilvl="8" w:tplc="04150005" w:tentative="1">
      <w:start w:val="1"/>
      <w:numFmt w:val="bullet"/>
      <w:lvlText w:val=""/>
      <w:lvlJc w:val="left"/>
      <w:pPr>
        <w:ind w:left="7249" w:hanging="360"/>
      </w:pPr>
      <w:rPr>
        <w:rFonts w:ascii="Wingdings" w:hAnsi="Wingdings" w:hint="default"/>
      </w:rPr>
    </w:lvl>
  </w:abstractNum>
  <w:abstractNum w:abstractNumId="51" w15:restartNumberingAfterBreak="0">
    <w:nsid w:val="24E75C30"/>
    <w:multiLevelType w:val="multilevel"/>
    <w:tmpl w:val="BDEEC320"/>
    <w:lvl w:ilvl="0">
      <w:start w:val="13"/>
      <w:numFmt w:val="decimal"/>
      <w:lvlText w:val="%1"/>
      <w:lvlJc w:val="left"/>
      <w:pPr>
        <w:ind w:left="540" w:hanging="540"/>
      </w:pPr>
      <w:rPr>
        <w:rFonts w:asciiTheme="minorHAnsi" w:hAnsiTheme="minorHAnsi" w:hint="default"/>
        <w:color w:val="auto"/>
      </w:rPr>
    </w:lvl>
    <w:lvl w:ilvl="1">
      <w:start w:val="3"/>
      <w:numFmt w:val="decimal"/>
      <w:lvlText w:val="%1.%2"/>
      <w:lvlJc w:val="left"/>
      <w:pPr>
        <w:ind w:left="892" w:hanging="540"/>
      </w:pPr>
      <w:rPr>
        <w:rFonts w:asciiTheme="minorHAnsi" w:hAnsiTheme="minorHAnsi" w:hint="default"/>
        <w:color w:val="auto"/>
      </w:rPr>
    </w:lvl>
    <w:lvl w:ilvl="2">
      <w:start w:val="1"/>
      <w:numFmt w:val="decimal"/>
      <w:lvlText w:val="%1.%2.%3"/>
      <w:lvlJc w:val="left"/>
      <w:pPr>
        <w:ind w:left="1424" w:hanging="720"/>
      </w:pPr>
      <w:rPr>
        <w:rFonts w:asciiTheme="minorHAnsi" w:hAnsiTheme="minorHAnsi" w:hint="default"/>
        <w:b/>
        <w:color w:val="auto"/>
      </w:rPr>
    </w:lvl>
    <w:lvl w:ilvl="3">
      <w:start w:val="1"/>
      <w:numFmt w:val="decimal"/>
      <w:lvlText w:val="%1.%2.%3.%4"/>
      <w:lvlJc w:val="left"/>
      <w:pPr>
        <w:ind w:left="1776" w:hanging="720"/>
      </w:pPr>
      <w:rPr>
        <w:rFonts w:asciiTheme="minorHAnsi" w:hAnsiTheme="minorHAnsi" w:hint="default"/>
        <w:color w:val="auto"/>
      </w:rPr>
    </w:lvl>
    <w:lvl w:ilvl="4">
      <w:start w:val="1"/>
      <w:numFmt w:val="decimal"/>
      <w:lvlText w:val="%1.%2.%3.%4.%5"/>
      <w:lvlJc w:val="left"/>
      <w:pPr>
        <w:ind w:left="2488" w:hanging="1080"/>
      </w:pPr>
      <w:rPr>
        <w:rFonts w:asciiTheme="minorHAnsi" w:hAnsiTheme="minorHAnsi" w:hint="default"/>
        <w:color w:val="auto"/>
      </w:rPr>
    </w:lvl>
    <w:lvl w:ilvl="5">
      <w:start w:val="1"/>
      <w:numFmt w:val="decimal"/>
      <w:lvlText w:val="%1.%2.%3.%4.%5.%6"/>
      <w:lvlJc w:val="left"/>
      <w:pPr>
        <w:ind w:left="2840" w:hanging="1080"/>
      </w:pPr>
      <w:rPr>
        <w:rFonts w:asciiTheme="minorHAnsi" w:hAnsiTheme="minorHAnsi" w:hint="default"/>
        <w:color w:val="auto"/>
      </w:rPr>
    </w:lvl>
    <w:lvl w:ilvl="6">
      <w:start w:val="1"/>
      <w:numFmt w:val="decimal"/>
      <w:lvlText w:val="%1.%2.%3.%4.%5.%6.%7"/>
      <w:lvlJc w:val="left"/>
      <w:pPr>
        <w:ind w:left="3192" w:hanging="1080"/>
      </w:pPr>
      <w:rPr>
        <w:rFonts w:asciiTheme="minorHAnsi" w:hAnsiTheme="minorHAnsi" w:hint="default"/>
        <w:color w:val="auto"/>
      </w:rPr>
    </w:lvl>
    <w:lvl w:ilvl="7">
      <w:start w:val="1"/>
      <w:numFmt w:val="decimal"/>
      <w:lvlText w:val="%1.%2.%3.%4.%5.%6.%7.%8"/>
      <w:lvlJc w:val="left"/>
      <w:pPr>
        <w:ind w:left="3904" w:hanging="1440"/>
      </w:pPr>
      <w:rPr>
        <w:rFonts w:asciiTheme="minorHAnsi" w:hAnsiTheme="minorHAnsi" w:hint="default"/>
        <w:color w:val="auto"/>
      </w:rPr>
    </w:lvl>
    <w:lvl w:ilvl="8">
      <w:start w:val="1"/>
      <w:numFmt w:val="decimal"/>
      <w:lvlText w:val="%1.%2.%3.%4.%5.%6.%7.%8.%9"/>
      <w:lvlJc w:val="left"/>
      <w:pPr>
        <w:ind w:left="4256" w:hanging="1440"/>
      </w:pPr>
      <w:rPr>
        <w:rFonts w:asciiTheme="minorHAnsi" w:hAnsiTheme="minorHAnsi" w:hint="default"/>
        <w:color w:val="auto"/>
      </w:rPr>
    </w:lvl>
  </w:abstractNum>
  <w:abstractNum w:abstractNumId="52" w15:restartNumberingAfterBreak="0">
    <w:nsid w:val="25D20FCB"/>
    <w:multiLevelType w:val="hybridMultilevel"/>
    <w:tmpl w:val="0E9E0D92"/>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269D0DE3"/>
    <w:multiLevelType w:val="hybridMultilevel"/>
    <w:tmpl w:val="64A6AED4"/>
    <w:lvl w:ilvl="0" w:tplc="9710AAE4">
      <w:start w:val="1"/>
      <w:numFmt w:val="decimal"/>
      <w:lvlText w:val="%1."/>
      <w:lvlJc w:val="left"/>
      <w:pPr>
        <w:ind w:left="720" w:hanging="360"/>
      </w:pPr>
      <w:rPr>
        <w:b w:val="0"/>
      </w:rPr>
    </w:lvl>
    <w:lvl w:ilvl="1" w:tplc="73E6B6A6">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7563585"/>
    <w:multiLevelType w:val="hybridMultilevel"/>
    <w:tmpl w:val="FEE40F38"/>
    <w:lvl w:ilvl="0" w:tplc="E91A39F8">
      <w:start w:val="1"/>
      <w:numFmt w:val="bullet"/>
      <w:lvlText w:val=""/>
      <w:lvlJc w:val="left"/>
      <w:pPr>
        <w:ind w:left="1627" w:hanging="360"/>
      </w:pPr>
      <w:rPr>
        <w:rFonts w:ascii="Symbol" w:hAnsi="Symbol" w:hint="default"/>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55" w15:restartNumberingAfterBreak="0">
    <w:nsid w:val="276C1D6F"/>
    <w:multiLevelType w:val="hybridMultilevel"/>
    <w:tmpl w:val="025E3A70"/>
    <w:lvl w:ilvl="0" w:tplc="4C7C83A0">
      <w:start w:val="1"/>
      <w:numFmt w:val="lowerLetter"/>
      <w:lvlText w:val="%1)"/>
      <w:lvlJc w:val="left"/>
      <w:pPr>
        <w:tabs>
          <w:tab w:val="num" w:pos="1620"/>
        </w:tabs>
        <w:ind w:left="1620" w:hanging="360"/>
      </w:pPr>
      <w:rPr>
        <w:rFonts w:ascii="Calibri" w:eastAsia="Calibri" w:hAnsi="Calibri" w:cs="Arial" w:hint="default"/>
        <w:b/>
      </w:rPr>
    </w:lvl>
    <w:lvl w:ilvl="1" w:tplc="04150003">
      <w:start w:val="1"/>
      <w:numFmt w:val="bullet"/>
      <w:lvlText w:val="o"/>
      <w:lvlJc w:val="left"/>
      <w:pPr>
        <w:tabs>
          <w:tab w:val="num" w:pos="2340"/>
        </w:tabs>
        <w:ind w:left="2340" w:hanging="360"/>
      </w:pPr>
      <w:rPr>
        <w:rFonts w:ascii="Courier New" w:hAnsi="Courier New" w:cs="Courier New" w:hint="default"/>
      </w:rPr>
    </w:lvl>
    <w:lvl w:ilvl="2" w:tplc="04150005" w:tentative="1">
      <w:start w:val="1"/>
      <w:numFmt w:val="bullet"/>
      <w:lvlText w:val=""/>
      <w:lvlJc w:val="left"/>
      <w:pPr>
        <w:tabs>
          <w:tab w:val="num" w:pos="3060"/>
        </w:tabs>
        <w:ind w:left="3060" w:hanging="360"/>
      </w:pPr>
      <w:rPr>
        <w:rFonts w:ascii="Wingdings" w:hAnsi="Wingdings" w:hint="default"/>
      </w:rPr>
    </w:lvl>
    <w:lvl w:ilvl="3" w:tplc="04150001" w:tentative="1">
      <w:start w:val="1"/>
      <w:numFmt w:val="bullet"/>
      <w:lvlText w:val=""/>
      <w:lvlJc w:val="left"/>
      <w:pPr>
        <w:tabs>
          <w:tab w:val="num" w:pos="3780"/>
        </w:tabs>
        <w:ind w:left="3780" w:hanging="360"/>
      </w:pPr>
      <w:rPr>
        <w:rFonts w:ascii="Symbol" w:hAnsi="Symbol" w:hint="default"/>
      </w:rPr>
    </w:lvl>
    <w:lvl w:ilvl="4" w:tplc="04150003" w:tentative="1">
      <w:start w:val="1"/>
      <w:numFmt w:val="bullet"/>
      <w:lvlText w:val="o"/>
      <w:lvlJc w:val="left"/>
      <w:pPr>
        <w:tabs>
          <w:tab w:val="num" w:pos="4500"/>
        </w:tabs>
        <w:ind w:left="4500" w:hanging="360"/>
      </w:pPr>
      <w:rPr>
        <w:rFonts w:ascii="Courier New" w:hAnsi="Courier New" w:cs="Courier New" w:hint="default"/>
      </w:rPr>
    </w:lvl>
    <w:lvl w:ilvl="5" w:tplc="04150005" w:tentative="1">
      <w:start w:val="1"/>
      <w:numFmt w:val="bullet"/>
      <w:lvlText w:val=""/>
      <w:lvlJc w:val="left"/>
      <w:pPr>
        <w:tabs>
          <w:tab w:val="num" w:pos="5220"/>
        </w:tabs>
        <w:ind w:left="5220" w:hanging="360"/>
      </w:pPr>
      <w:rPr>
        <w:rFonts w:ascii="Wingdings" w:hAnsi="Wingdings" w:hint="default"/>
      </w:rPr>
    </w:lvl>
    <w:lvl w:ilvl="6" w:tplc="04150001" w:tentative="1">
      <w:start w:val="1"/>
      <w:numFmt w:val="bullet"/>
      <w:lvlText w:val=""/>
      <w:lvlJc w:val="left"/>
      <w:pPr>
        <w:tabs>
          <w:tab w:val="num" w:pos="5940"/>
        </w:tabs>
        <w:ind w:left="5940" w:hanging="360"/>
      </w:pPr>
      <w:rPr>
        <w:rFonts w:ascii="Symbol" w:hAnsi="Symbol" w:hint="default"/>
      </w:rPr>
    </w:lvl>
    <w:lvl w:ilvl="7" w:tplc="04150003" w:tentative="1">
      <w:start w:val="1"/>
      <w:numFmt w:val="bullet"/>
      <w:lvlText w:val="o"/>
      <w:lvlJc w:val="left"/>
      <w:pPr>
        <w:tabs>
          <w:tab w:val="num" w:pos="6660"/>
        </w:tabs>
        <w:ind w:left="6660" w:hanging="360"/>
      </w:pPr>
      <w:rPr>
        <w:rFonts w:ascii="Courier New" w:hAnsi="Courier New" w:cs="Courier New" w:hint="default"/>
      </w:rPr>
    </w:lvl>
    <w:lvl w:ilvl="8" w:tplc="04150005" w:tentative="1">
      <w:start w:val="1"/>
      <w:numFmt w:val="bullet"/>
      <w:lvlText w:val=""/>
      <w:lvlJc w:val="left"/>
      <w:pPr>
        <w:tabs>
          <w:tab w:val="num" w:pos="7380"/>
        </w:tabs>
        <w:ind w:left="7380" w:hanging="360"/>
      </w:pPr>
      <w:rPr>
        <w:rFonts w:ascii="Wingdings" w:hAnsi="Wingdings" w:hint="default"/>
      </w:rPr>
    </w:lvl>
  </w:abstractNum>
  <w:abstractNum w:abstractNumId="56" w15:restartNumberingAfterBreak="0">
    <w:nsid w:val="2850367B"/>
    <w:multiLevelType w:val="hybridMultilevel"/>
    <w:tmpl w:val="5C4EB0C0"/>
    <w:lvl w:ilvl="0" w:tplc="3F6A367E">
      <w:start w:val="1"/>
      <w:numFmt w:val="decimal"/>
      <w:lvlText w:val="%1)"/>
      <w:lvlJc w:val="left"/>
      <w:pPr>
        <w:ind w:left="1287" w:hanging="360"/>
      </w:pPr>
      <w:rPr>
        <w:rFonts w:hint="default"/>
        <w:b w:val="0"/>
        <w:sz w:val="21"/>
        <w:szCs w:val="21"/>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286E3B33"/>
    <w:multiLevelType w:val="multilevel"/>
    <w:tmpl w:val="1FC2B900"/>
    <w:lvl w:ilvl="0">
      <w:start w:val="6"/>
      <w:numFmt w:val="decimal"/>
      <w:lvlText w:val="%1."/>
      <w:lvlJc w:val="left"/>
      <w:pPr>
        <w:ind w:left="495" w:hanging="495"/>
      </w:pPr>
      <w:rPr>
        <w:rFonts w:hint="default"/>
        <w:b/>
        <w:sz w:val="21"/>
        <w:szCs w:val="21"/>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B127C76"/>
    <w:multiLevelType w:val="hybridMultilevel"/>
    <w:tmpl w:val="1F1CD652"/>
    <w:lvl w:ilvl="0" w:tplc="B9C07B10">
      <w:start w:val="1"/>
      <w:numFmt w:val="decimal"/>
      <w:lvlText w:val="%1)"/>
      <w:lvlJc w:val="left"/>
      <w:pPr>
        <w:ind w:left="1287" w:hanging="360"/>
      </w:pPr>
      <w:rPr>
        <w:rFonts w:asciiTheme="minorHAnsi" w:hAnsiTheme="minorHAnsi" w:cs="Arial" w:hint="default"/>
        <w:sz w:val="21"/>
        <w:szCs w:val="21"/>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2C4637BA"/>
    <w:multiLevelType w:val="hybridMultilevel"/>
    <w:tmpl w:val="725E0EFA"/>
    <w:lvl w:ilvl="0" w:tplc="13EE03EA">
      <w:start w:val="1"/>
      <w:numFmt w:val="lowerLetter"/>
      <w:lvlText w:val="%1)"/>
      <w:lvlJc w:val="left"/>
      <w:pPr>
        <w:ind w:left="1854" w:hanging="360"/>
      </w:pPr>
      <w:rPr>
        <w:rFonts w:hint="default"/>
        <w:sz w:val="21"/>
        <w:szCs w:val="21"/>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0" w15:restartNumberingAfterBreak="0">
    <w:nsid w:val="2C54475A"/>
    <w:multiLevelType w:val="hybridMultilevel"/>
    <w:tmpl w:val="91D654E8"/>
    <w:lvl w:ilvl="0" w:tplc="04150005">
      <w:start w:val="1"/>
      <w:numFmt w:val="bullet"/>
      <w:lvlText w:val=""/>
      <w:lvlJc w:val="left"/>
      <w:pPr>
        <w:ind w:left="1571" w:hanging="360"/>
      </w:pPr>
      <w:rPr>
        <w:rFonts w:ascii="Wingdings" w:hAnsi="Wingdings"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1" w15:restartNumberingAfterBreak="0">
    <w:nsid w:val="2FA16631"/>
    <w:multiLevelType w:val="hybridMultilevel"/>
    <w:tmpl w:val="1194A430"/>
    <w:lvl w:ilvl="0" w:tplc="45AEB6D6">
      <w:start w:val="1"/>
      <w:numFmt w:val="bullet"/>
      <w:lvlText w:val=""/>
      <w:lvlJc w:val="left"/>
      <w:pPr>
        <w:ind w:left="2192" w:hanging="360"/>
      </w:pPr>
      <w:rPr>
        <w:rFonts w:ascii="Symbol" w:hAnsi="Symbol" w:hint="default"/>
      </w:rPr>
    </w:lvl>
    <w:lvl w:ilvl="1" w:tplc="04150003" w:tentative="1">
      <w:start w:val="1"/>
      <w:numFmt w:val="bullet"/>
      <w:lvlText w:val="o"/>
      <w:lvlJc w:val="left"/>
      <w:pPr>
        <w:ind w:left="2912" w:hanging="360"/>
      </w:pPr>
      <w:rPr>
        <w:rFonts w:ascii="Courier New" w:hAnsi="Courier New" w:cs="Courier New" w:hint="default"/>
      </w:rPr>
    </w:lvl>
    <w:lvl w:ilvl="2" w:tplc="04150005" w:tentative="1">
      <w:start w:val="1"/>
      <w:numFmt w:val="bullet"/>
      <w:lvlText w:val=""/>
      <w:lvlJc w:val="left"/>
      <w:pPr>
        <w:ind w:left="3632" w:hanging="360"/>
      </w:pPr>
      <w:rPr>
        <w:rFonts w:ascii="Wingdings" w:hAnsi="Wingdings" w:hint="default"/>
      </w:rPr>
    </w:lvl>
    <w:lvl w:ilvl="3" w:tplc="04150001" w:tentative="1">
      <w:start w:val="1"/>
      <w:numFmt w:val="bullet"/>
      <w:lvlText w:val=""/>
      <w:lvlJc w:val="left"/>
      <w:pPr>
        <w:ind w:left="4352" w:hanging="360"/>
      </w:pPr>
      <w:rPr>
        <w:rFonts w:ascii="Symbol" w:hAnsi="Symbol" w:hint="default"/>
      </w:rPr>
    </w:lvl>
    <w:lvl w:ilvl="4" w:tplc="04150003" w:tentative="1">
      <w:start w:val="1"/>
      <w:numFmt w:val="bullet"/>
      <w:lvlText w:val="o"/>
      <w:lvlJc w:val="left"/>
      <w:pPr>
        <w:ind w:left="5072" w:hanging="360"/>
      </w:pPr>
      <w:rPr>
        <w:rFonts w:ascii="Courier New" w:hAnsi="Courier New" w:cs="Courier New" w:hint="default"/>
      </w:rPr>
    </w:lvl>
    <w:lvl w:ilvl="5" w:tplc="04150005" w:tentative="1">
      <w:start w:val="1"/>
      <w:numFmt w:val="bullet"/>
      <w:lvlText w:val=""/>
      <w:lvlJc w:val="left"/>
      <w:pPr>
        <w:ind w:left="5792" w:hanging="360"/>
      </w:pPr>
      <w:rPr>
        <w:rFonts w:ascii="Wingdings" w:hAnsi="Wingdings" w:hint="default"/>
      </w:rPr>
    </w:lvl>
    <w:lvl w:ilvl="6" w:tplc="04150001" w:tentative="1">
      <w:start w:val="1"/>
      <w:numFmt w:val="bullet"/>
      <w:lvlText w:val=""/>
      <w:lvlJc w:val="left"/>
      <w:pPr>
        <w:ind w:left="6512" w:hanging="360"/>
      </w:pPr>
      <w:rPr>
        <w:rFonts w:ascii="Symbol" w:hAnsi="Symbol" w:hint="default"/>
      </w:rPr>
    </w:lvl>
    <w:lvl w:ilvl="7" w:tplc="04150003" w:tentative="1">
      <w:start w:val="1"/>
      <w:numFmt w:val="bullet"/>
      <w:lvlText w:val="o"/>
      <w:lvlJc w:val="left"/>
      <w:pPr>
        <w:ind w:left="7232" w:hanging="360"/>
      </w:pPr>
      <w:rPr>
        <w:rFonts w:ascii="Courier New" w:hAnsi="Courier New" w:cs="Courier New" w:hint="default"/>
      </w:rPr>
    </w:lvl>
    <w:lvl w:ilvl="8" w:tplc="04150005" w:tentative="1">
      <w:start w:val="1"/>
      <w:numFmt w:val="bullet"/>
      <w:lvlText w:val=""/>
      <w:lvlJc w:val="left"/>
      <w:pPr>
        <w:ind w:left="7952" w:hanging="360"/>
      </w:pPr>
      <w:rPr>
        <w:rFonts w:ascii="Wingdings" w:hAnsi="Wingdings" w:hint="default"/>
      </w:rPr>
    </w:lvl>
  </w:abstractNum>
  <w:abstractNum w:abstractNumId="62" w15:restartNumberingAfterBreak="0">
    <w:nsid w:val="2FCF6349"/>
    <w:multiLevelType w:val="hybridMultilevel"/>
    <w:tmpl w:val="39189F7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0A57753"/>
    <w:multiLevelType w:val="hybridMultilevel"/>
    <w:tmpl w:val="E5547396"/>
    <w:lvl w:ilvl="0" w:tplc="C3785DFE">
      <w:start w:val="1"/>
      <w:numFmt w:val="decimal"/>
      <w:lvlText w:val="%1."/>
      <w:lvlJc w:val="left"/>
      <w:pPr>
        <w:tabs>
          <w:tab w:val="num" w:pos="1212"/>
        </w:tabs>
        <w:ind w:left="1212" w:hanging="360"/>
      </w:pPr>
      <w:rPr>
        <w:rFonts w:hint="default"/>
        <w:b w:val="0"/>
        <w:i w:val="0"/>
        <w:sz w:val="22"/>
      </w:rPr>
    </w:lvl>
    <w:lvl w:ilvl="1" w:tplc="04150011">
      <w:start w:val="1"/>
      <w:numFmt w:val="decimal"/>
      <w:lvlText w:val="%2)"/>
      <w:lvlJc w:val="left"/>
      <w:pPr>
        <w:tabs>
          <w:tab w:val="num" w:pos="1932"/>
        </w:tabs>
        <w:ind w:left="1932" w:hanging="360"/>
      </w:pPr>
      <w:rPr>
        <w:rFonts w:hint="default"/>
      </w:rPr>
    </w:lvl>
    <w:lvl w:ilvl="2" w:tplc="FFFFFFFF">
      <w:start w:val="1"/>
      <w:numFmt w:val="lowerRoman"/>
      <w:lvlText w:val="%3."/>
      <w:lvlJc w:val="right"/>
      <w:pPr>
        <w:tabs>
          <w:tab w:val="num" w:pos="2652"/>
        </w:tabs>
        <w:ind w:left="2652" w:hanging="180"/>
      </w:pPr>
    </w:lvl>
    <w:lvl w:ilvl="3" w:tplc="FFFFFFFF" w:tentative="1">
      <w:start w:val="1"/>
      <w:numFmt w:val="decimal"/>
      <w:lvlText w:val="%4."/>
      <w:lvlJc w:val="left"/>
      <w:pPr>
        <w:tabs>
          <w:tab w:val="num" w:pos="3372"/>
        </w:tabs>
        <w:ind w:left="3372" w:hanging="360"/>
      </w:pPr>
    </w:lvl>
    <w:lvl w:ilvl="4" w:tplc="FFFFFFFF" w:tentative="1">
      <w:start w:val="1"/>
      <w:numFmt w:val="lowerLetter"/>
      <w:lvlText w:val="%5."/>
      <w:lvlJc w:val="left"/>
      <w:pPr>
        <w:tabs>
          <w:tab w:val="num" w:pos="4092"/>
        </w:tabs>
        <w:ind w:left="4092" w:hanging="360"/>
      </w:pPr>
    </w:lvl>
    <w:lvl w:ilvl="5" w:tplc="FFFFFFFF" w:tentative="1">
      <w:start w:val="1"/>
      <w:numFmt w:val="lowerRoman"/>
      <w:lvlText w:val="%6."/>
      <w:lvlJc w:val="right"/>
      <w:pPr>
        <w:tabs>
          <w:tab w:val="num" w:pos="4812"/>
        </w:tabs>
        <w:ind w:left="4812" w:hanging="180"/>
      </w:pPr>
    </w:lvl>
    <w:lvl w:ilvl="6" w:tplc="FFFFFFFF" w:tentative="1">
      <w:start w:val="1"/>
      <w:numFmt w:val="decimal"/>
      <w:lvlText w:val="%7."/>
      <w:lvlJc w:val="left"/>
      <w:pPr>
        <w:tabs>
          <w:tab w:val="num" w:pos="5532"/>
        </w:tabs>
        <w:ind w:left="5532" w:hanging="360"/>
      </w:pPr>
    </w:lvl>
    <w:lvl w:ilvl="7" w:tplc="FFFFFFFF" w:tentative="1">
      <w:start w:val="1"/>
      <w:numFmt w:val="lowerLetter"/>
      <w:lvlText w:val="%8."/>
      <w:lvlJc w:val="left"/>
      <w:pPr>
        <w:tabs>
          <w:tab w:val="num" w:pos="6252"/>
        </w:tabs>
        <w:ind w:left="6252" w:hanging="360"/>
      </w:pPr>
    </w:lvl>
    <w:lvl w:ilvl="8" w:tplc="FFFFFFFF" w:tentative="1">
      <w:start w:val="1"/>
      <w:numFmt w:val="lowerRoman"/>
      <w:lvlText w:val="%9."/>
      <w:lvlJc w:val="right"/>
      <w:pPr>
        <w:tabs>
          <w:tab w:val="num" w:pos="6972"/>
        </w:tabs>
        <w:ind w:left="6972" w:hanging="180"/>
      </w:pPr>
    </w:lvl>
  </w:abstractNum>
  <w:abstractNum w:abstractNumId="64" w15:restartNumberingAfterBreak="0">
    <w:nsid w:val="32AE01B0"/>
    <w:multiLevelType w:val="hybridMultilevel"/>
    <w:tmpl w:val="169806A6"/>
    <w:lvl w:ilvl="0" w:tplc="6D747DAA">
      <w:start w:val="1"/>
      <w:numFmt w:val="decimal"/>
      <w:lvlText w:val="%1)"/>
      <w:lvlJc w:val="left"/>
      <w:pPr>
        <w:ind w:left="1287" w:hanging="360"/>
      </w:pPr>
      <w:rPr>
        <w:rFonts w:asciiTheme="minorHAnsi" w:hAnsiTheme="minorHAnsi" w:cs="Arial" w:hint="default"/>
        <w:sz w:val="21"/>
        <w:szCs w:val="21"/>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32BF0B82"/>
    <w:multiLevelType w:val="hybridMultilevel"/>
    <w:tmpl w:val="E86C2F3C"/>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6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15:restartNumberingAfterBreak="0">
    <w:nsid w:val="34321752"/>
    <w:multiLevelType w:val="hybridMultilevel"/>
    <w:tmpl w:val="B9DA7554"/>
    <w:lvl w:ilvl="0" w:tplc="12A45E78">
      <w:start w:val="1"/>
      <w:numFmt w:val="lowerLetter"/>
      <w:lvlText w:val="%1)"/>
      <w:lvlJc w:val="left"/>
      <w:pPr>
        <w:ind w:left="436" w:hanging="360"/>
      </w:pPr>
      <w:rPr>
        <w:b/>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8" w15:restartNumberingAfterBreak="0">
    <w:nsid w:val="35DD0B3B"/>
    <w:multiLevelType w:val="hybridMultilevel"/>
    <w:tmpl w:val="0AF6FB26"/>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37410366"/>
    <w:multiLevelType w:val="multilevel"/>
    <w:tmpl w:val="7F8EF654"/>
    <w:lvl w:ilvl="0">
      <w:start w:val="9"/>
      <w:numFmt w:val="decimal"/>
      <w:lvlText w:val="%1"/>
      <w:lvlJc w:val="left"/>
      <w:pPr>
        <w:ind w:left="384" w:hanging="384"/>
      </w:pPr>
      <w:rPr>
        <w:rFonts w:hint="default"/>
        <w:color w:val="auto"/>
      </w:rPr>
    </w:lvl>
    <w:lvl w:ilvl="1">
      <w:start w:val="13"/>
      <w:numFmt w:val="decimal"/>
      <w:lvlText w:val="%1.%2"/>
      <w:lvlJc w:val="left"/>
      <w:pPr>
        <w:ind w:left="1093" w:hanging="384"/>
      </w:pPr>
      <w:rPr>
        <w:rFonts w:hint="default"/>
        <w:b/>
        <w:bCs/>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334" w:hanging="108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112" w:hanging="1440"/>
      </w:pPr>
      <w:rPr>
        <w:rFonts w:hint="default"/>
        <w:color w:val="auto"/>
      </w:rPr>
    </w:lvl>
  </w:abstractNum>
  <w:abstractNum w:abstractNumId="70" w15:restartNumberingAfterBreak="0">
    <w:nsid w:val="375F69CA"/>
    <w:multiLevelType w:val="hybridMultilevel"/>
    <w:tmpl w:val="0B2258E0"/>
    <w:lvl w:ilvl="0" w:tplc="FB347BDE">
      <w:start w:val="1"/>
      <w:numFmt w:val="decimal"/>
      <w:lvlText w:val="%1)"/>
      <w:lvlJc w:val="left"/>
      <w:pPr>
        <w:ind w:left="1287" w:hanging="360"/>
      </w:pPr>
      <w:rPr>
        <w:rFonts w:hint="default"/>
        <w:b w:val="0"/>
        <w:sz w:val="21"/>
        <w:szCs w:val="21"/>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37770911"/>
    <w:multiLevelType w:val="hybridMultilevel"/>
    <w:tmpl w:val="2F926E74"/>
    <w:lvl w:ilvl="0" w:tplc="D6E24EE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78C3CBE"/>
    <w:multiLevelType w:val="hybridMultilevel"/>
    <w:tmpl w:val="FF9CCDF0"/>
    <w:lvl w:ilvl="0" w:tplc="1C125E78">
      <w:start w:val="1"/>
      <w:numFmt w:val="decimal"/>
      <w:lvlText w:val="%1."/>
      <w:lvlJc w:val="left"/>
      <w:pPr>
        <w:ind w:left="426" w:hanging="360"/>
      </w:pPr>
      <w:rPr>
        <w:b w:val="0"/>
      </w:rPr>
    </w:lvl>
    <w:lvl w:ilvl="1" w:tplc="AFCCC61C">
      <w:start w:val="1"/>
      <w:numFmt w:val="decimal"/>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73" w15:restartNumberingAfterBreak="0">
    <w:nsid w:val="3837566B"/>
    <w:multiLevelType w:val="hybridMultilevel"/>
    <w:tmpl w:val="FAF065DE"/>
    <w:lvl w:ilvl="0" w:tplc="04150011">
      <w:start w:val="1"/>
      <w:numFmt w:val="decimal"/>
      <w:lvlText w:val="%1)"/>
      <w:lvlJc w:val="left"/>
      <w:pPr>
        <w:ind w:left="720" w:hanging="360"/>
      </w:pPr>
    </w:lvl>
    <w:lvl w:ilvl="1" w:tplc="04150019">
      <w:start w:val="1"/>
      <w:numFmt w:val="lowerLetter"/>
      <w:lvlText w:val="%2."/>
      <w:lvlJc w:val="left"/>
      <w:pPr>
        <w:ind w:left="106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8972AE4"/>
    <w:multiLevelType w:val="hybridMultilevel"/>
    <w:tmpl w:val="6F8EF61A"/>
    <w:lvl w:ilvl="0" w:tplc="012689A0">
      <w:start w:val="1"/>
      <w:numFmt w:val="decimal"/>
      <w:lvlText w:val="%1)"/>
      <w:lvlJc w:val="left"/>
      <w:pPr>
        <w:ind w:left="-981" w:hanging="360"/>
      </w:pPr>
      <w:rPr>
        <w:rFonts w:asciiTheme="minorHAnsi" w:eastAsia="Times New Roman" w:hAnsiTheme="minorHAnsi" w:cs="Arial" w:hint="default"/>
        <w:b w:val="0"/>
        <w:color w:val="auto"/>
      </w:rPr>
    </w:lvl>
    <w:lvl w:ilvl="1" w:tplc="04150019">
      <w:start w:val="1"/>
      <w:numFmt w:val="lowerLetter"/>
      <w:lvlText w:val="%2."/>
      <w:lvlJc w:val="left"/>
      <w:pPr>
        <w:ind w:left="-632" w:hanging="360"/>
      </w:p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75" w15:restartNumberingAfterBreak="0">
    <w:nsid w:val="396C1E6F"/>
    <w:multiLevelType w:val="hybridMultilevel"/>
    <w:tmpl w:val="1292C9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9A52BFF"/>
    <w:multiLevelType w:val="multilevel"/>
    <w:tmpl w:val="88C2013C"/>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3A5A3E4B"/>
    <w:multiLevelType w:val="multilevel"/>
    <w:tmpl w:val="B11E600A"/>
    <w:lvl w:ilvl="0">
      <w:start w:val="13"/>
      <w:numFmt w:val="decimal"/>
      <w:lvlText w:val="%1"/>
      <w:lvlJc w:val="left"/>
      <w:pPr>
        <w:ind w:left="540" w:hanging="540"/>
      </w:pPr>
      <w:rPr>
        <w:rFonts w:asciiTheme="minorHAnsi" w:eastAsiaTheme="minorHAnsi" w:hAnsiTheme="minorHAnsi" w:cs="Times New Roman" w:hint="default"/>
        <w:color w:val="000000"/>
      </w:rPr>
    </w:lvl>
    <w:lvl w:ilvl="1">
      <w:start w:val="4"/>
      <w:numFmt w:val="decimal"/>
      <w:lvlText w:val="%1.%2"/>
      <w:lvlJc w:val="left"/>
      <w:pPr>
        <w:ind w:left="540" w:hanging="540"/>
      </w:pPr>
      <w:rPr>
        <w:rFonts w:asciiTheme="minorHAnsi" w:eastAsiaTheme="minorHAnsi" w:hAnsiTheme="minorHAnsi" w:cs="Times New Roman" w:hint="default"/>
        <w:color w:val="000000"/>
      </w:rPr>
    </w:lvl>
    <w:lvl w:ilvl="2">
      <w:start w:val="1"/>
      <w:numFmt w:val="decimal"/>
      <w:lvlText w:val="%1.%2.%3"/>
      <w:lvlJc w:val="left"/>
      <w:pPr>
        <w:ind w:left="720" w:hanging="720"/>
      </w:pPr>
      <w:rPr>
        <w:rFonts w:asciiTheme="minorHAnsi" w:eastAsiaTheme="minorHAnsi" w:hAnsiTheme="minorHAnsi" w:cs="Times New Roman" w:hint="default"/>
        <w:b/>
        <w:color w:val="000000"/>
      </w:rPr>
    </w:lvl>
    <w:lvl w:ilvl="3">
      <w:start w:val="1"/>
      <w:numFmt w:val="decimal"/>
      <w:lvlText w:val="%1.%2.%3.%4"/>
      <w:lvlJc w:val="left"/>
      <w:pPr>
        <w:ind w:left="720" w:hanging="720"/>
      </w:pPr>
      <w:rPr>
        <w:rFonts w:asciiTheme="minorHAnsi" w:eastAsiaTheme="minorHAnsi" w:hAnsiTheme="minorHAnsi" w:cs="Times New Roman" w:hint="default"/>
        <w:color w:val="000000"/>
      </w:rPr>
    </w:lvl>
    <w:lvl w:ilvl="4">
      <w:start w:val="1"/>
      <w:numFmt w:val="decimal"/>
      <w:lvlText w:val="%1.%2.%3.%4.%5"/>
      <w:lvlJc w:val="left"/>
      <w:pPr>
        <w:ind w:left="1080" w:hanging="1080"/>
      </w:pPr>
      <w:rPr>
        <w:rFonts w:asciiTheme="minorHAnsi" w:eastAsiaTheme="minorHAnsi" w:hAnsiTheme="minorHAnsi" w:cs="Times New Roman" w:hint="default"/>
        <w:color w:val="000000"/>
      </w:rPr>
    </w:lvl>
    <w:lvl w:ilvl="5">
      <w:start w:val="1"/>
      <w:numFmt w:val="decimal"/>
      <w:lvlText w:val="%1.%2.%3.%4.%5.%6"/>
      <w:lvlJc w:val="left"/>
      <w:pPr>
        <w:ind w:left="1080" w:hanging="1080"/>
      </w:pPr>
      <w:rPr>
        <w:rFonts w:asciiTheme="minorHAnsi" w:eastAsiaTheme="minorHAnsi" w:hAnsiTheme="minorHAnsi" w:cs="Times New Roman" w:hint="default"/>
        <w:color w:val="000000"/>
      </w:rPr>
    </w:lvl>
    <w:lvl w:ilvl="6">
      <w:start w:val="1"/>
      <w:numFmt w:val="decimal"/>
      <w:lvlText w:val="%1.%2.%3.%4.%5.%6.%7"/>
      <w:lvlJc w:val="left"/>
      <w:pPr>
        <w:ind w:left="1080" w:hanging="1080"/>
      </w:pPr>
      <w:rPr>
        <w:rFonts w:asciiTheme="minorHAnsi" w:eastAsiaTheme="minorHAnsi" w:hAnsiTheme="minorHAnsi" w:cs="Times New Roman" w:hint="default"/>
        <w:color w:val="000000"/>
      </w:rPr>
    </w:lvl>
    <w:lvl w:ilvl="7">
      <w:start w:val="1"/>
      <w:numFmt w:val="decimal"/>
      <w:lvlText w:val="%1.%2.%3.%4.%5.%6.%7.%8"/>
      <w:lvlJc w:val="left"/>
      <w:pPr>
        <w:ind w:left="1440" w:hanging="1440"/>
      </w:pPr>
      <w:rPr>
        <w:rFonts w:asciiTheme="minorHAnsi" w:eastAsiaTheme="minorHAnsi" w:hAnsiTheme="minorHAnsi" w:cs="Times New Roman" w:hint="default"/>
        <w:color w:val="000000"/>
      </w:rPr>
    </w:lvl>
    <w:lvl w:ilvl="8">
      <w:start w:val="1"/>
      <w:numFmt w:val="decimal"/>
      <w:lvlText w:val="%1.%2.%3.%4.%5.%6.%7.%8.%9"/>
      <w:lvlJc w:val="left"/>
      <w:pPr>
        <w:ind w:left="1440" w:hanging="1440"/>
      </w:pPr>
      <w:rPr>
        <w:rFonts w:asciiTheme="minorHAnsi" w:eastAsiaTheme="minorHAnsi" w:hAnsiTheme="minorHAnsi" w:cs="Times New Roman" w:hint="default"/>
        <w:color w:val="000000"/>
      </w:rPr>
    </w:lvl>
  </w:abstractNum>
  <w:abstractNum w:abstractNumId="78" w15:restartNumberingAfterBreak="0">
    <w:nsid w:val="3AF62B7C"/>
    <w:multiLevelType w:val="hybridMultilevel"/>
    <w:tmpl w:val="F4029A70"/>
    <w:lvl w:ilvl="0" w:tplc="8744CC98">
      <w:start w:val="1"/>
      <w:numFmt w:val="lowerLetter"/>
      <w:lvlText w:val="%1)"/>
      <w:lvlJc w:val="left"/>
      <w:pPr>
        <w:ind w:left="1855" w:hanging="360"/>
      </w:pPr>
      <w:rPr>
        <w:rFonts w:hint="default"/>
        <w:sz w:val="22"/>
      </w:r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79" w15:restartNumberingAfterBreak="0">
    <w:nsid w:val="3C5F4AB3"/>
    <w:multiLevelType w:val="hybridMultilevel"/>
    <w:tmpl w:val="16C267F0"/>
    <w:lvl w:ilvl="0" w:tplc="D29A0B08">
      <w:start w:val="1"/>
      <w:numFmt w:val="decimal"/>
      <w:lvlText w:val="%1."/>
      <w:lvlJc w:val="left"/>
      <w:pPr>
        <w:ind w:left="757" w:hanging="360"/>
      </w:pPr>
      <w:rPr>
        <w:rFonts w:hint="default"/>
        <w:b/>
        <w:bCs/>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80" w15:restartNumberingAfterBreak="0">
    <w:nsid w:val="3E24214F"/>
    <w:multiLevelType w:val="multilevel"/>
    <w:tmpl w:val="5CEEA4D6"/>
    <w:lvl w:ilvl="0">
      <w:start w:val="9"/>
      <w:numFmt w:val="decimal"/>
      <w:lvlText w:val="%1."/>
      <w:lvlJc w:val="left"/>
      <w:pPr>
        <w:ind w:left="360" w:hanging="360"/>
      </w:pPr>
      <w:rPr>
        <w:rFonts w:hint="default"/>
        <w:color w:val="auto"/>
      </w:rPr>
    </w:lvl>
    <w:lvl w:ilvl="1">
      <w:start w:val="4"/>
      <w:numFmt w:val="decimal"/>
      <w:lvlText w:val="%1.%2."/>
      <w:lvlJc w:val="left"/>
      <w:pPr>
        <w:ind w:left="1069" w:hanging="360"/>
      </w:pPr>
      <w:rPr>
        <w:rFonts w:hint="default"/>
        <w:b/>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81" w15:restartNumberingAfterBreak="0">
    <w:nsid w:val="3F887D12"/>
    <w:multiLevelType w:val="hybridMultilevel"/>
    <w:tmpl w:val="BD82BCEC"/>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FA1436C"/>
    <w:multiLevelType w:val="hybridMultilevel"/>
    <w:tmpl w:val="2032A88A"/>
    <w:lvl w:ilvl="0" w:tplc="04150011">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3" w15:restartNumberingAfterBreak="0">
    <w:nsid w:val="41077911"/>
    <w:multiLevelType w:val="hybridMultilevel"/>
    <w:tmpl w:val="90B86862"/>
    <w:lvl w:ilvl="0" w:tplc="ED3C97EE">
      <w:start w:val="1"/>
      <w:numFmt w:val="lowerLetter"/>
      <w:lvlText w:val="%1)"/>
      <w:lvlJc w:val="left"/>
      <w:pPr>
        <w:ind w:left="1854" w:hanging="360"/>
      </w:pPr>
      <w:rPr>
        <w:rFonts w:hint="default"/>
        <w:sz w:val="21"/>
        <w:szCs w:val="21"/>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4" w15:restartNumberingAfterBreak="0">
    <w:nsid w:val="41F10730"/>
    <w:multiLevelType w:val="hybridMultilevel"/>
    <w:tmpl w:val="A1C0C75C"/>
    <w:lvl w:ilvl="0" w:tplc="8A4AB422">
      <w:start w:val="1"/>
      <w:numFmt w:val="low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5" w15:restartNumberingAfterBreak="0">
    <w:nsid w:val="435012D3"/>
    <w:multiLevelType w:val="hybridMultilevel"/>
    <w:tmpl w:val="6604FF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439C02B1"/>
    <w:multiLevelType w:val="hybridMultilevel"/>
    <w:tmpl w:val="8982DB64"/>
    <w:lvl w:ilvl="0" w:tplc="7D6C31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49C6095"/>
    <w:multiLevelType w:val="hybridMultilevel"/>
    <w:tmpl w:val="127801B2"/>
    <w:lvl w:ilvl="0" w:tplc="A9F0CC38">
      <w:start w:val="1"/>
      <w:numFmt w:val="decimal"/>
      <w:lvlText w:val="%1."/>
      <w:lvlJc w:val="left"/>
      <w:pPr>
        <w:ind w:left="1488" w:hanging="360"/>
      </w:pPr>
      <w:rPr>
        <w:rFonts w:hint="default"/>
      </w:r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88" w15:restartNumberingAfterBreak="0">
    <w:nsid w:val="45CF5AE5"/>
    <w:multiLevelType w:val="hybridMultilevel"/>
    <w:tmpl w:val="D3FE6E58"/>
    <w:lvl w:ilvl="0" w:tplc="04150017">
      <w:start w:val="1"/>
      <w:numFmt w:val="lowerLetter"/>
      <w:lvlText w:val="%1)"/>
      <w:lvlJc w:val="left"/>
      <w:pPr>
        <w:ind w:left="1146" w:hanging="360"/>
      </w:pPr>
    </w:lvl>
    <w:lvl w:ilvl="1" w:tplc="C99CF55E">
      <w:start w:val="1"/>
      <w:numFmt w:val="decimal"/>
      <w:lvlText w:val="%2)"/>
      <w:lvlJc w:val="left"/>
      <w:pPr>
        <w:ind w:left="1866" w:hanging="360"/>
      </w:pPr>
      <w:rPr>
        <w:color w:val="auto"/>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47DB5B8E"/>
    <w:multiLevelType w:val="hybridMultilevel"/>
    <w:tmpl w:val="D144C23E"/>
    <w:lvl w:ilvl="0" w:tplc="8F66A82A">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9864D23"/>
    <w:multiLevelType w:val="hybridMultilevel"/>
    <w:tmpl w:val="DCA070F8"/>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1" w15:restartNumberingAfterBreak="0">
    <w:nsid w:val="4AA729CA"/>
    <w:multiLevelType w:val="hybridMultilevel"/>
    <w:tmpl w:val="F97A3F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D0169B3"/>
    <w:multiLevelType w:val="hybridMultilevel"/>
    <w:tmpl w:val="75C4819A"/>
    <w:lvl w:ilvl="0" w:tplc="04150017">
      <w:start w:val="1"/>
      <w:numFmt w:val="lowerLetter"/>
      <w:lvlText w:val="%1)"/>
      <w:lvlJc w:val="left"/>
      <w:pPr>
        <w:ind w:left="1287" w:hanging="360"/>
      </w:pPr>
    </w:lvl>
    <w:lvl w:ilvl="1" w:tplc="04150019">
      <w:start w:val="1"/>
      <w:numFmt w:val="lowerLetter"/>
      <w:lvlText w:val="%2."/>
      <w:lvlJc w:val="left"/>
      <w:pPr>
        <w:ind w:left="1069"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3" w15:restartNumberingAfterBreak="0">
    <w:nsid w:val="4DFE4D81"/>
    <w:multiLevelType w:val="hybridMultilevel"/>
    <w:tmpl w:val="DE08698E"/>
    <w:lvl w:ilvl="0" w:tplc="D1E6E88C">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4" w15:restartNumberingAfterBreak="0">
    <w:nsid w:val="4E1A0665"/>
    <w:multiLevelType w:val="hybridMultilevel"/>
    <w:tmpl w:val="EEA01DFE"/>
    <w:lvl w:ilvl="0" w:tplc="23DC24AC">
      <w:start w:val="1"/>
      <w:numFmt w:val="decimal"/>
      <w:lvlText w:val="%1)"/>
      <w:lvlJc w:val="left"/>
      <w:pPr>
        <w:ind w:left="786" w:hanging="360"/>
      </w:pPr>
      <w:rPr>
        <w:rFonts w:asciiTheme="minorHAnsi" w:eastAsia="Times New Roman" w:hAnsiTheme="minorHAnsi"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5" w15:restartNumberingAfterBreak="0">
    <w:nsid w:val="50230747"/>
    <w:multiLevelType w:val="hybridMultilevel"/>
    <w:tmpl w:val="C8505C68"/>
    <w:lvl w:ilvl="0" w:tplc="85EA0A3A">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1FB45BB"/>
    <w:multiLevelType w:val="hybridMultilevel"/>
    <w:tmpl w:val="54D6313C"/>
    <w:lvl w:ilvl="0" w:tplc="F9000026">
      <w:start w:val="1"/>
      <w:numFmt w:val="lowerLetter"/>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521C34AF"/>
    <w:multiLevelType w:val="hybridMultilevel"/>
    <w:tmpl w:val="3C0AA714"/>
    <w:lvl w:ilvl="0" w:tplc="04150005">
      <w:start w:val="1"/>
      <w:numFmt w:val="bullet"/>
      <w:lvlText w:val=""/>
      <w:lvlJc w:val="left"/>
      <w:pPr>
        <w:ind w:left="1568" w:hanging="360"/>
      </w:pPr>
      <w:rPr>
        <w:rFonts w:ascii="Wingdings" w:hAnsi="Wingdings" w:hint="default"/>
      </w:rPr>
    </w:lvl>
    <w:lvl w:ilvl="1" w:tplc="04150003">
      <w:start w:val="1"/>
      <w:numFmt w:val="bullet"/>
      <w:lvlText w:val="o"/>
      <w:lvlJc w:val="left"/>
      <w:pPr>
        <w:ind w:left="2288" w:hanging="360"/>
      </w:pPr>
      <w:rPr>
        <w:rFonts w:ascii="Courier New" w:hAnsi="Courier New" w:cs="Courier New" w:hint="default"/>
      </w:rPr>
    </w:lvl>
    <w:lvl w:ilvl="2" w:tplc="04150005">
      <w:start w:val="1"/>
      <w:numFmt w:val="bullet"/>
      <w:lvlText w:val=""/>
      <w:lvlJc w:val="left"/>
      <w:pPr>
        <w:ind w:left="3008" w:hanging="360"/>
      </w:pPr>
      <w:rPr>
        <w:rFonts w:ascii="Wingdings" w:hAnsi="Wingdings" w:hint="default"/>
      </w:rPr>
    </w:lvl>
    <w:lvl w:ilvl="3" w:tplc="04150001" w:tentative="1">
      <w:start w:val="1"/>
      <w:numFmt w:val="bullet"/>
      <w:lvlText w:val=""/>
      <w:lvlJc w:val="left"/>
      <w:pPr>
        <w:ind w:left="3728" w:hanging="360"/>
      </w:pPr>
      <w:rPr>
        <w:rFonts w:ascii="Symbol" w:hAnsi="Symbol" w:hint="default"/>
      </w:rPr>
    </w:lvl>
    <w:lvl w:ilvl="4" w:tplc="04150003" w:tentative="1">
      <w:start w:val="1"/>
      <w:numFmt w:val="bullet"/>
      <w:lvlText w:val="o"/>
      <w:lvlJc w:val="left"/>
      <w:pPr>
        <w:ind w:left="4448" w:hanging="360"/>
      </w:pPr>
      <w:rPr>
        <w:rFonts w:ascii="Courier New" w:hAnsi="Courier New" w:cs="Courier New" w:hint="default"/>
      </w:rPr>
    </w:lvl>
    <w:lvl w:ilvl="5" w:tplc="04150005" w:tentative="1">
      <w:start w:val="1"/>
      <w:numFmt w:val="bullet"/>
      <w:lvlText w:val=""/>
      <w:lvlJc w:val="left"/>
      <w:pPr>
        <w:ind w:left="5168" w:hanging="360"/>
      </w:pPr>
      <w:rPr>
        <w:rFonts w:ascii="Wingdings" w:hAnsi="Wingdings" w:hint="default"/>
      </w:rPr>
    </w:lvl>
    <w:lvl w:ilvl="6" w:tplc="04150001" w:tentative="1">
      <w:start w:val="1"/>
      <w:numFmt w:val="bullet"/>
      <w:lvlText w:val=""/>
      <w:lvlJc w:val="left"/>
      <w:pPr>
        <w:ind w:left="5888" w:hanging="360"/>
      </w:pPr>
      <w:rPr>
        <w:rFonts w:ascii="Symbol" w:hAnsi="Symbol" w:hint="default"/>
      </w:rPr>
    </w:lvl>
    <w:lvl w:ilvl="7" w:tplc="04150003" w:tentative="1">
      <w:start w:val="1"/>
      <w:numFmt w:val="bullet"/>
      <w:lvlText w:val="o"/>
      <w:lvlJc w:val="left"/>
      <w:pPr>
        <w:ind w:left="6608" w:hanging="360"/>
      </w:pPr>
      <w:rPr>
        <w:rFonts w:ascii="Courier New" w:hAnsi="Courier New" w:cs="Courier New" w:hint="default"/>
      </w:rPr>
    </w:lvl>
    <w:lvl w:ilvl="8" w:tplc="04150005" w:tentative="1">
      <w:start w:val="1"/>
      <w:numFmt w:val="bullet"/>
      <w:lvlText w:val=""/>
      <w:lvlJc w:val="left"/>
      <w:pPr>
        <w:ind w:left="7328" w:hanging="360"/>
      </w:pPr>
      <w:rPr>
        <w:rFonts w:ascii="Wingdings" w:hAnsi="Wingdings" w:hint="default"/>
      </w:rPr>
    </w:lvl>
  </w:abstractNum>
  <w:abstractNum w:abstractNumId="98" w15:restartNumberingAfterBreak="0">
    <w:nsid w:val="52EB4026"/>
    <w:multiLevelType w:val="hybridMultilevel"/>
    <w:tmpl w:val="FA2E4A9E"/>
    <w:lvl w:ilvl="0" w:tplc="04150011">
      <w:start w:val="1"/>
      <w:numFmt w:val="decimal"/>
      <w:lvlText w:val="%1)"/>
      <w:lvlJc w:val="left"/>
      <w:pPr>
        <w:ind w:left="1287" w:hanging="360"/>
      </w:pPr>
    </w:lvl>
    <w:lvl w:ilvl="1" w:tplc="0F96609E">
      <w:start w:val="1"/>
      <w:numFmt w:val="lowerLetter"/>
      <w:lvlText w:val="%2)"/>
      <w:lvlJc w:val="left"/>
      <w:pPr>
        <w:ind w:left="2007" w:hanging="360"/>
      </w:pPr>
      <w:rPr>
        <w:rFonts w:hint="default"/>
      </w:rPr>
    </w:lvl>
    <w:lvl w:ilvl="2" w:tplc="04150011">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9" w15:restartNumberingAfterBreak="0">
    <w:nsid w:val="52FF410C"/>
    <w:multiLevelType w:val="hybridMultilevel"/>
    <w:tmpl w:val="5D9CA5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3192B7E"/>
    <w:multiLevelType w:val="hybridMultilevel"/>
    <w:tmpl w:val="DB90D7D4"/>
    <w:lvl w:ilvl="0" w:tplc="7D6C31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39D04F3"/>
    <w:multiLevelType w:val="hybridMultilevel"/>
    <w:tmpl w:val="F97A3FE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2" w15:restartNumberingAfterBreak="0">
    <w:nsid w:val="53DD1291"/>
    <w:multiLevelType w:val="multilevel"/>
    <w:tmpl w:val="56C40272"/>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54F33381"/>
    <w:multiLevelType w:val="hybridMultilevel"/>
    <w:tmpl w:val="4B2075D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4" w15:restartNumberingAfterBreak="0">
    <w:nsid w:val="552656BD"/>
    <w:multiLevelType w:val="hybridMultilevel"/>
    <w:tmpl w:val="117AEC5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5" w15:restartNumberingAfterBreak="0">
    <w:nsid w:val="589F1AB1"/>
    <w:multiLevelType w:val="hybridMultilevel"/>
    <w:tmpl w:val="48E03ECC"/>
    <w:lvl w:ilvl="0" w:tplc="9F9EF34A">
      <w:start w:val="1"/>
      <w:numFmt w:val="lowerLetter"/>
      <w:lvlText w:val="%1)"/>
      <w:lvlJc w:val="left"/>
      <w:pPr>
        <w:ind w:left="1854" w:hanging="360"/>
      </w:pPr>
      <w:rPr>
        <w:rFonts w:hint="default"/>
        <w:sz w:val="21"/>
        <w:szCs w:val="21"/>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6" w15:restartNumberingAfterBreak="0">
    <w:nsid w:val="58CD6E09"/>
    <w:multiLevelType w:val="hybridMultilevel"/>
    <w:tmpl w:val="5720C3C4"/>
    <w:lvl w:ilvl="0" w:tplc="04150005">
      <w:start w:val="1"/>
      <w:numFmt w:val="bullet"/>
      <w:lvlText w:val=""/>
      <w:lvlJc w:val="left"/>
      <w:pPr>
        <w:ind w:left="1571" w:hanging="360"/>
      </w:pPr>
      <w:rPr>
        <w:rFonts w:ascii="Wingdings" w:hAnsi="Wingdings"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7" w15:restartNumberingAfterBreak="0">
    <w:nsid w:val="58CE1805"/>
    <w:multiLevelType w:val="hybridMultilevel"/>
    <w:tmpl w:val="6678A8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91308ED"/>
    <w:multiLevelType w:val="hybridMultilevel"/>
    <w:tmpl w:val="114E1ADA"/>
    <w:lvl w:ilvl="0" w:tplc="323CA10C">
      <w:start w:val="2"/>
      <w:numFmt w:val="decimal"/>
      <w:lvlText w:val="%1."/>
      <w:lvlJc w:val="left"/>
      <w:pPr>
        <w:ind w:left="14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AA77C09"/>
    <w:multiLevelType w:val="hybridMultilevel"/>
    <w:tmpl w:val="58F2B56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5BE645D2"/>
    <w:multiLevelType w:val="hybridMultilevel"/>
    <w:tmpl w:val="E2884122"/>
    <w:lvl w:ilvl="0" w:tplc="5002DA2C">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BF875B1"/>
    <w:multiLevelType w:val="hybridMultilevel"/>
    <w:tmpl w:val="9E3AAD26"/>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2" w15:restartNumberingAfterBreak="0">
    <w:nsid w:val="5E937445"/>
    <w:multiLevelType w:val="hybridMultilevel"/>
    <w:tmpl w:val="A624491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1">
      <w:start w:val="1"/>
      <w:numFmt w:val="decimal"/>
      <w:lvlText w:val="%3)"/>
      <w:lvlJc w:val="left"/>
      <w:pPr>
        <w:ind w:left="2907"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01A1F60"/>
    <w:multiLevelType w:val="hybridMultilevel"/>
    <w:tmpl w:val="FB62907E"/>
    <w:lvl w:ilvl="0" w:tplc="04150005">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4" w15:restartNumberingAfterBreak="0">
    <w:nsid w:val="601F3DC1"/>
    <w:multiLevelType w:val="hybridMultilevel"/>
    <w:tmpl w:val="7DAE11F4"/>
    <w:lvl w:ilvl="0" w:tplc="1654E38E">
      <w:start w:val="1"/>
      <w:numFmt w:val="decimal"/>
      <w:lvlText w:val="%1."/>
      <w:lvlJc w:val="left"/>
      <w:pPr>
        <w:tabs>
          <w:tab w:val="num" w:pos="1212"/>
        </w:tabs>
        <w:ind w:left="1212" w:hanging="360"/>
      </w:pPr>
      <w:rPr>
        <w:rFonts w:hint="default"/>
        <w:b w:val="0"/>
        <w:i w:val="0"/>
        <w:sz w:val="21"/>
        <w:szCs w:val="21"/>
      </w:rPr>
    </w:lvl>
    <w:lvl w:ilvl="1" w:tplc="04150005">
      <w:start w:val="1"/>
      <w:numFmt w:val="bullet"/>
      <w:lvlText w:val=""/>
      <w:lvlJc w:val="left"/>
      <w:pPr>
        <w:tabs>
          <w:tab w:val="num" w:pos="1932"/>
        </w:tabs>
        <w:ind w:left="1932" w:hanging="360"/>
      </w:pPr>
      <w:rPr>
        <w:rFonts w:ascii="Wingdings" w:hAnsi="Wingdings" w:hint="default"/>
      </w:rPr>
    </w:lvl>
    <w:lvl w:ilvl="2" w:tplc="FFFFFFFF">
      <w:start w:val="1"/>
      <w:numFmt w:val="lowerRoman"/>
      <w:lvlText w:val="%3."/>
      <w:lvlJc w:val="right"/>
      <w:pPr>
        <w:tabs>
          <w:tab w:val="num" w:pos="2652"/>
        </w:tabs>
        <w:ind w:left="2652" w:hanging="180"/>
      </w:pPr>
    </w:lvl>
    <w:lvl w:ilvl="3" w:tplc="FFFFFFFF" w:tentative="1">
      <w:start w:val="1"/>
      <w:numFmt w:val="decimal"/>
      <w:lvlText w:val="%4."/>
      <w:lvlJc w:val="left"/>
      <w:pPr>
        <w:tabs>
          <w:tab w:val="num" w:pos="3372"/>
        </w:tabs>
        <w:ind w:left="3372" w:hanging="360"/>
      </w:pPr>
    </w:lvl>
    <w:lvl w:ilvl="4" w:tplc="FFFFFFFF" w:tentative="1">
      <w:start w:val="1"/>
      <w:numFmt w:val="lowerLetter"/>
      <w:lvlText w:val="%5."/>
      <w:lvlJc w:val="left"/>
      <w:pPr>
        <w:tabs>
          <w:tab w:val="num" w:pos="4092"/>
        </w:tabs>
        <w:ind w:left="4092" w:hanging="360"/>
      </w:pPr>
    </w:lvl>
    <w:lvl w:ilvl="5" w:tplc="FFFFFFFF" w:tentative="1">
      <w:start w:val="1"/>
      <w:numFmt w:val="lowerRoman"/>
      <w:lvlText w:val="%6."/>
      <w:lvlJc w:val="right"/>
      <w:pPr>
        <w:tabs>
          <w:tab w:val="num" w:pos="4812"/>
        </w:tabs>
        <w:ind w:left="4812" w:hanging="180"/>
      </w:pPr>
    </w:lvl>
    <w:lvl w:ilvl="6" w:tplc="FFFFFFFF" w:tentative="1">
      <w:start w:val="1"/>
      <w:numFmt w:val="decimal"/>
      <w:lvlText w:val="%7."/>
      <w:lvlJc w:val="left"/>
      <w:pPr>
        <w:tabs>
          <w:tab w:val="num" w:pos="5532"/>
        </w:tabs>
        <w:ind w:left="5532" w:hanging="360"/>
      </w:pPr>
    </w:lvl>
    <w:lvl w:ilvl="7" w:tplc="FFFFFFFF" w:tentative="1">
      <w:start w:val="1"/>
      <w:numFmt w:val="lowerLetter"/>
      <w:lvlText w:val="%8."/>
      <w:lvlJc w:val="left"/>
      <w:pPr>
        <w:tabs>
          <w:tab w:val="num" w:pos="6252"/>
        </w:tabs>
        <w:ind w:left="6252" w:hanging="360"/>
      </w:pPr>
    </w:lvl>
    <w:lvl w:ilvl="8" w:tplc="FFFFFFFF" w:tentative="1">
      <w:start w:val="1"/>
      <w:numFmt w:val="lowerRoman"/>
      <w:lvlText w:val="%9."/>
      <w:lvlJc w:val="right"/>
      <w:pPr>
        <w:tabs>
          <w:tab w:val="num" w:pos="6972"/>
        </w:tabs>
        <w:ind w:left="6972" w:hanging="180"/>
      </w:pPr>
    </w:lvl>
  </w:abstractNum>
  <w:abstractNum w:abstractNumId="115" w15:restartNumberingAfterBreak="0">
    <w:nsid w:val="605143DA"/>
    <w:multiLevelType w:val="hybridMultilevel"/>
    <w:tmpl w:val="8FC2AD04"/>
    <w:lvl w:ilvl="0" w:tplc="21F62152">
      <w:start w:val="1"/>
      <w:numFmt w:val="lowerLetter"/>
      <w:lvlText w:val="%1)"/>
      <w:lvlJc w:val="left"/>
      <w:pPr>
        <w:ind w:left="1068" w:hanging="360"/>
      </w:pPr>
      <w:rPr>
        <w:rFonts w:asciiTheme="minorHAnsi" w:eastAsia="Times New Roman" w:hAnsiTheme="minorHAnsi" w:cs="Calibri"/>
        <w:b/>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6" w15:restartNumberingAfterBreak="0">
    <w:nsid w:val="60C5228C"/>
    <w:multiLevelType w:val="hybridMultilevel"/>
    <w:tmpl w:val="06C29C4A"/>
    <w:lvl w:ilvl="0" w:tplc="2E20101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3D121EC"/>
    <w:multiLevelType w:val="hybridMultilevel"/>
    <w:tmpl w:val="9476F9A8"/>
    <w:lvl w:ilvl="0" w:tplc="04150011">
      <w:start w:val="1"/>
      <w:numFmt w:val="decimal"/>
      <w:lvlText w:val="%1)"/>
      <w:lvlJc w:val="left"/>
      <w:pPr>
        <w:tabs>
          <w:tab w:val="num" w:pos="785"/>
        </w:tabs>
        <w:ind w:left="785"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643F07EB"/>
    <w:multiLevelType w:val="hybridMultilevel"/>
    <w:tmpl w:val="E34EB4EE"/>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15:restartNumberingAfterBreak="0">
    <w:nsid w:val="654E331E"/>
    <w:multiLevelType w:val="hybridMultilevel"/>
    <w:tmpl w:val="A70AC3DC"/>
    <w:lvl w:ilvl="0" w:tplc="E76A8756">
      <w:start w:val="1"/>
      <w:numFmt w:val="upperRoman"/>
      <w:pStyle w:val="Nagwek01"/>
      <w:lvlText w:val="%1."/>
      <w:lvlJc w:val="left"/>
      <w:pPr>
        <w:tabs>
          <w:tab w:val="num" w:pos="720"/>
        </w:tabs>
        <w:ind w:left="720" w:hanging="720"/>
      </w:pPr>
      <w:rPr>
        <w:rFonts w:ascii="Arial Narrow" w:hAnsi="Arial Narrow" w:hint="default"/>
        <w:b/>
        <w:i w:val="0"/>
        <w:sz w:val="32"/>
        <w:u w:val="singl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20" w15:restartNumberingAfterBreak="0">
    <w:nsid w:val="65A548E1"/>
    <w:multiLevelType w:val="multilevel"/>
    <w:tmpl w:val="DF6487B0"/>
    <w:lvl w:ilvl="0">
      <w:start w:val="1"/>
      <w:numFmt w:val="decimal"/>
      <w:lvlText w:val="%1."/>
      <w:lvlJc w:val="left"/>
      <w:pPr>
        <w:ind w:left="360" w:hanging="360"/>
      </w:pPr>
      <w:rPr>
        <w:rFonts w:asciiTheme="minorHAnsi" w:hAnsiTheme="minorHAnsi" w:hint="default"/>
        <w:b/>
        <w:sz w:val="21"/>
        <w:szCs w:val="21"/>
      </w:rPr>
    </w:lvl>
    <w:lvl w:ilvl="1">
      <w:start w:val="1"/>
      <w:numFmt w:val="decimal"/>
      <w:isLgl/>
      <w:lvlText w:val="%1.%2."/>
      <w:lvlJc w:val="left"/>
      <w:pPr>
        <w:ind w:left="360" w:hanging="360"/>
      </w:pPr>
      <w:rPr>
        <w:rFonts w:hint="default"/>
        <w:b/>
        <w:color w:val="00000A"/>
        <w:sz w:val="21"/>
        <w:szCs w:val="21"/>
      </w:rPr>
    </w:lvl>
    <w:lvl w:ilvl="2">
      <w:start w:val="1"/>
      <w:numFmt w:val="lowerLetter"/>
      <w:lvlText w:val="%3)"/>
      <w:lvlJc w:val="left"/>
      <w:pPr>
        <w:ind w:left="720" w:hanging="720"/>
      </w:pPr>
      <w:rPr>
        <w:b/>
        <w:color w:val="00000A"/>
        <w:sz w:val="21"/>
        <w:szCs w:val="21"/>
      </w:rPr>
    </w:lvl>
    <w:lvl w:ilvl="3">
      <w:start w:val="1"/>
      <w:numFmt w:val="decimal"/>
      <w:isLgl/>
      <w:lvlText w:val="%1.%2.%3.%4."/>
      <w:lvlJc w:val="left"/>
      <w:pPr>
        <w:ind w:left="720" w:hanging="720"/>
      </w:pPr>
      <w:rPr>
        <w:rFonts w:hint="default"/>
        <w:color w:val="00000A"/>
      </w:rPr>
    </w:lvl>
    <w:lvl w:ilvl="4">
      <w:start w:val="1"/>
      <w:numFmt w:val="decimal"/>
      <w:isLgl/>
      <w:lvlText w:val="%1.%2.%3.%4.%5."/>
      <w:lvlJc w:val="left"/>
      <w:pPr>
        <w:ind w:left="1080" w:hanging="1080"/>
      </w:pPr>
      <w:rPr>
        <w:rFonts w:hint="default"/>
        <w:color w:val="00000A"/>
      </w:rPr>
    </w:lvl>
    <w:lvl w:ilvl="5">
      <w:start w:val="1"/>
      <w:numFmt w:val="decimal"/>
      <w:isLgl/>
      <w:lvlText w:val="%1.%2.%3.%4.%5.%6."/>
      <w:lvlJc w:val="left"/>
      <w:pPr>
        <w:ind w:left="1080" w:hanging="1080"/>
      </w:pPr>
      <w:rPr>
        <w:rFonts w:hint="default"/>
        <w:color w:val="00000A"/>
      </w:rPr>
    </w:lvl>
    <w:lvl w:ilvl="6">
      <w:start w:val="1"/>
      <w:numFmt w:val="decimal"/>
      <w:isLgl/>
      <w:lvlText w:val="%1.%2.%3.%4.%5.%6.%7."/>
      <w:lvlJc w:val="left"/>
      <w:pPr>
        <w:ind w:left="1440" w:hanging="1440"/>
      </w:pPr>
      <w:rPr>
        <w:rFonts w:hint="default"/>
        <w:color w:val="00000A"/>
      </w:rPr>
    </w:lvl>
    <w:lvl w:ilvl="7">
      <w:start w:val="1"/>
      <w:numFmt w:val="decimal"/>
      <w:isLgl/>
      <w:lvlText w:val="%1.%2.%3.%4.%5.%6.%7.%8."/>
      <w:lvlJc w:val="left"/>
      <w:pPr>
        <w:ind w:left="1440" w:hanging="1440"/>
      </w:pPr>
      <w:rPr>
        <w:rFonts w:hint="default"/>
        <w:color w:val="00000A"/>
      </w:rPr>
    </w:lvl>
    <w:lvl w:ilvl="8">
      <w:start w:val="1"/>
      <w:numFmt w:val="decimal"/>
      <w:isLgl/>
      <w:lvlText w:val="%1.%2.%3.%4.%5.%6.%7.%8.%9."/>
      <w:lvlJc w:val="left"/>
      <w:pPr>
        <w:ind w:left="1440" w:hanging="1440"/>
      </w:pPr>
      <w:rPr>
        <w:rFonts w:hint="default"/>
        <w:color w:val="00000A"/>
      </w:rPr>
    </w:lvl>
  </w:abstractNum>
  <w:abstractNum w:abstractNumId="121" w15:restartNumberingAfterBreak="0">
    <w:nsid w:val="66F806FE"/>
    <w:multiLevelType w:val="hybridMultilevel"/>
    <w:tmpl w:val="618836D0"/>
    <w:lvl w:ilvl="0" w:tplc="460CC358">
      <w:start w:val="1"/>
      <w:numFmt w:val="decimal"/>
      <w:lvlText w:val="%1)"/>
      <w:lvlJc w:val="left"/>
      <w:pPr>
        <w:ind w:left="1287" w:hanging="360"/>
      </w:pPr>
      <w:rPr>
        <w:rFonts w:asciiTheme="minorHAnsi" w:hAnsiTheme="minorHAnsi" w:cs="Arial" w:hint="default"/>
        <w:sz w:val="21"/>
        <w:szCs w:val="21"/>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2" w15:restartNumberingAfterBreak="0">
    <w:nsid w:val="6770774B"/>
    <w:multiLevelType w:val="hybridMultilevel"/>
    <w:tmpl w:val="B9021B32"/>
    <w:lvl w:ilvl="0" w:tplc="CB342E16">
      <w:start w:val="1"/>
      <w:numFmt w:val="decimal"/>
      <w:lvlText w:val="%1)"/>
      <w:lvlJc w:val="left"/>
      <w:pPr>
        <w:tabs>
          <w:tab w:val="num" w:pos="1637"/>
        </w:tabs>
        <w:ind w:left="1637" w:hanging="360"/>
      </w:pPr>
      <w:rPr>
        <w:rFonts w:asciiTheme="minorHAnsi" w:eastAsia="Times New Roman" w:hAnsiTheme="minorHAnsi" w:cs="Arial" w:hint="default"/>
      </w:r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pStyle w:val="Listapunktowana3"/>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123" w15:restartNumberingAfterBreak="0">
    <w:nsid w:val="6A174B69"/>
    <w:multiLevelType w:val="hybridMultilevel"/>
    <w:tmpl w:val="3416BD40"/>
    <w:lvl w:ilvl="0" w:tplc="0415000F">
      <w:start w:val="1"/>
      <w:numFmt w:val="decimal"/>
      <w:lvlText w:val="%1."/>
      <w:lvlJc w:val="left"/>
      <w:pPr>
        <w:tabs>
          <w:tab w:val="num" w:pos="360"/>
        </w:tabs>
        <w:ind w:left="360" w:hanging="360"/>
      </w:pPr>
      <w:rPr>
        <w:rFonts w:hint="default"/>
      </w:rPr>
    </w:lvl>
    <w:lvl w:ilvl="1" w:tplc="6AAA77B4">
      <w:start w:val="1"/>
      <w:numFmt w:val="lowerLetter"/>
      <w:lvlText w:val="%2)"/>
      <w:lvlJc w:val="left"/>
      <w:pPr>
        <w:tabs>
          <w:tab w:val="num" w:pos="1421"/>
        </w:tabs>
        <w:ind w:left="1534" w:hanging="454"/>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6C037CF9"/>
    <w:multiLevelType w:val="hybridMultilevel"/>
    <w:tmpl w:val="A258A6C4"/>
    <w:lvl w:ilvl="0" w:tplc="2E721B88">
      <w:start w:val="1"/>
      <w:numFmt w:val="lowerLetter"/>
      <w:lvlText w:val="%1)"/>
      <w:lvlJc w:val="left"/>
      <w:pPr>
        <w:ind w:left="1854" w:hanging="360"/>
      </w:pPr>
      <w:rPr>
        <w:rFonts w:hint="default"/>
        <w:sz w:val="21"/>
        <w:szCs w:val="21"/>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5" w15:restartNumberingAfterBreak="0">
    <w:nsid w:val="6C50181F"/>
    <w:multiLevelType w:val="multilevel"/>
    <w:tmpl w:val="0F708D64"/>
    <w:lvl w:ilvl="0">
      <w:start w:val="9"/>
      <w:numFmt w:val="decimal"/>
      <w:lvlText w:val="%1."/>
      <w:lvlJc w:val="left"/>
      <w:pPr>
        <w:ind w:left="480" w:hanging="480"/>
      </w:pPr>
      <w:rPr>
        <w:rFonts w:hint="default"/>
        <w:b/>
        <w:color w:val="auto"/>
        <w:sz w:val="24"/>
        <w:szCs w:val="24"/>
      </w:rPr>
    </w:lvl>
    <w:lvl w:ilvl="1">
      <w:start w:val="16"/>
      <w:numFmt w:val="decimal"/>
      <w:lvlText w:val="%1.%2."/>
      <w:lvlJc w:val="left"/>
      <w:pPr>
        <w:ind w:left="1189" w:hanging="480"/>
      </w:pPr>
      <w:rPr>
        <w:rFonts w:hint="default"/>
        <w:b/>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126" w15:restartNumberingAfterBreak="0">
    <w:nsid w:val="6C6E114A"/>
    <w:multiLevelType w:val="hybridMultilevel"/>
    <w:tmpl w:val="FF3EB3D6"/>
    <w:lvl w:ilvl="0" w:tplc="BF001AF2">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7" w15:restartNumberingAfterBreak="0">
    <w:nsid w:val="6CFA7354"/>
    <w:multiLevelType w:val="hybridMultilevel"/>
    <w:tmpl w:val="3E4E9B4A"/>
    <w:lvl w:ilvl="0" w:tplc="B6240E60">
      <w:start w:val="1"/>
      <w:numFmt w:val="decimal"/>
      <w:lvlText w:val="%1)"/>
      <w:lvlJc w:val="left"/>
      <w:pPr>
        <w:ind w:left="720" w:hanging="360"/>
      </w:pPr>
      <w:rPr>
        <w:rFonts w:asciiTheme="minorHAnsi" w:eastAsia="Times New Roman" w:hAnsiTheme="minorHAnsi" w:cs="Arial" w:hint="default"/>
        <w:b w:val="0"/>
        <w:color w:val="auto"/>
      </w:rPr>
    </w:lvl>
    <w:lvl w:ilvl="1" w:tplc="04150017">
      <w:start w:val="1"/>
      <w:numFmt w:val="lowerLetter"/>
      <w:lvlText w:val="%2)"/>
      <w:lvlJc w:val="left"/>
      <w:pPr>
        <w:ind w:left="1069" w:hanging="360"/>
      </w:p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D135348"/>
    <w:multiLevelType w:val="hybridMultilevel"/>
    <w:tmpl w:val="66F67036"/>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DE820E2"/>
    <w:multiLevelType w:val="hybridMultilevel"/>
    <w:tmpl w:val="4E382DFC"/>
    <w:lvl w:ilvl="0" w:tplc="33BC0726">
      <w:start w:val="1"/>
      <w:numFmt w:val="decimal"/>
      <w:lvlText w:val="%1)"/>
      <w:lvlJc w:val="left"/>
      <w:pPr>
        <w:ind w:left="927" w:hanging="360"/>
      </w:pPr>
      <w:rPr>
        <w:rFonts w:hint="default"/>
      </w:rPr>
    </w:lvl>
    <w:lvl w:ilvl="1" w:tplc="04150013">
      <w:start w:val="1"/>
      <w:numFmt w:val="upperRoman"/>
      <w:lvlText w:val="%2."/>
      <w:lvlJc w:val="right"/>
      <w:pPr>
        <w:ind w:left="1647" w:hanging="360"/>
      </w:pPr>
      <w:rPr>
        <w:rFonts w:hint="default"/>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0" w15:restartNumberingAfterBreak="0">
    <w:nsid w:val="6F1968CA"/>
    <w:multiLevelType w:val="multilevel"/>
    <w:tmpl w:val="0DAA8064"/>
    <w:lvl w:ilvl="0">
      <w:start w:val="1"/>
      <w:numFmt w:val="decimal"/>
      <w:pStyle w:val="Styl4"/>
      <w:lvlText w:val="%1."/>
      <w:lvlJc w:val="left"/>
      <w:pPr>
        <w:tabs>
          <w:tab w:val="num" w:pos="360"/>
        </w:tabs>
        <w:ind w:left="360" w:hanging="360"/>
      </w:pPr>
      <w:rPr>
        <w:rFonts w:ascii="Arial Narrow" w:hAnsi="Arial Narrow" w:hint="default"/>
        <w:b/>
        <w:i w:val="0"/>
        <w:sz w:val="28"/>
        <w:u w:val="single"/>
      </w:rPr>
    </w:lvl>
    <w:lvl w:ilvl="1">
      <w:start w:val="1"/>
      <w:numFmt w:val="decimal"/>
      <w:lvlText w:val="%1.%2."/>
      <w:lvlJc w:val="left"/>
      <w:pPr>
        <w:tabs>
          <w:tab w:val="num" w:pos="567"/>
        </w:tabs>
        <w:ind w:left="567" w:hanging="567"/>
      </w:pPr>
      <w:rPr>
        <w:rFonts w:ascii="Arial Narrow" w:hAnsi="Arial Narrow" w:hint="default"/>
        <w:b/>
        <w:i w:val="0"/>
        <w:sz w:val="24"/>
        <w:u w:val="single"/>
      </w:rPr>
    </w:lvl>
    <w:lvl w:ilvl="2">
      <w:start w:val="1"/>
      <w:numFmt w:val="decimal"/>
      <w:lvlText w:val="%1.%2.%3."/>
      <w:lvlJc w:val="left"/>
      <w:pPr>
        <w:tabs>
          <w:tab w:val="num" w:pos="720"/>
        </w:tabs>
        <w:ind w:left="0" w:firstLine="0"/>
      </w:pPr>
      <w:rPr>
        <w:rFonts w:ascii="Arial Narrow" w:hAnsi="Arial Narrow" w:hint="default"/>
        <w:b/>
        <w:i w:val="0"/>
        <w:sz w:val="24"/>
        <w:u w:val="single"/>
      </w:rPr>
    </w:lvl>
    <w:lvl w:ilvl="3">
      <w:start w:val="1"/>
      <w:numFmt w:val="decimal"/>
      <w:lvlText w:val="%1.%2.%3.%4."/>
      <w:lvlJc w:val="left"/>
      <w:pPr>
        <w:tabs>
          <w:tab w:val="num" w:pos="737"/>
        </w:tabs>
        <w:ind w:left="737" w:hanging="680"/>
      </w:pPr>
      <w:rPr>
        <w:rFonts w:ascii="Arial Narrow" w:hAnsi="Arial Narrow" w:hint="default"/>
        <w:b w:val="0"/>
        <w:i/>
        <w:sz w:val="24"/>
        <w:u w:val="non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1" w15:restartNumberingAfterBreak="0">
    <w:nsid w:val="70610E32"/>
    <w:multiLevelType w:val="hybridMultilevel"/>
    <w:tmpl w:val="FD82F9A6"/>
    <w:lvl w:ilvl="0" w:tplc="0415000F">
      <w:start w:val="1"/>
      <w:numFmt w:val="decimal"/>
      <w:lvlText w:val="%1."/>
      <w:lvlJc w:val="left"/>
      <w:pPr>
        <w:tabs>
          <w:tab w:val="num" w:pos="360"/>
        </w:tabs>
        <w:ind w:left="360" w:hanging="360"/>
      </w:pPr>
      <w:rPr>
        <w:rFonts w:hint="default"/>
        <w:b w:val="0"/>
        <w:color w:val="auto"/>
      </w:rPr>
    </w:lvl>
    <w:lvl w:ilvl="1" w:tplc="C142A742">
      <w:start w:val="1"/>
      <w:numFmt w:val="decimal"/>
      <w:lvlText w:val="%2."/>
      <w:lvlJc w:val="left"/>
      <w:pPr>
        <w:tabs>
          <w:tab w:val="num" w:pos="1080"/>
        </w:tabs>
        <w:ind w:left="1080" w:hanging="360"/>
      </w:pPr>
      <w:rPr>
        <w:rFonts w:hint="default"/>
        <w:b w:val="0"/>
        <w:i w:val="0"/>
        <w:sz w:val="22"/>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2" w15:restartNumberingAfterBreak="0">
    <w:nsid w:val="738224ED"/>
    <w:multiLevelType w:val="hybridMultilevel"/>
    <w:tmpl w:val="481A62CA"/>
    <w:lvl w:ilvl="0" w:tplc="62F48FE8">
      <w:start w:val="1"/>
      <w:numFmt w:val="decimal"/>
      <w:lvlText w:val="%1."/>
      <w:lvlJc w:val="left"/>
      <w:pPr>
        <w:ind w:left="720" w:hanging="360"/>
      </w:pPr>
      <w:rPr>
        <w:rFonts w:eastAsia="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408364B"/>
    <w:multiLevelType w:val="hybridMultilevel"/>
    <w:tmpl w:val="57887732"/>
    <w:lvl w:ilvl="0" w:tplc="33C8073C">
      <w:start w:val="3"/>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5836887"/>
    <w:multiLevelType w:val="hybridMultilevel"/>
    <w:tmpl w:val="8830FBB0"/>
    <w:lvl w:ilvl="0" w:tplc="04150011">
      <w:start w:val="1"/>
      <w:numFmt w:val="decimal"/>
      <w:lvlText w:val="%1)"/>
      <w:lvlJc w:val="left"/>
      <w:pPr>
        <w:ind w:left="1568" w:hanging="360"/>
      </w:pPr>
      <w:rPr>
        <w:rFonts w:hint="default"/>
      </w:rPr>
    </w:lvl>
    <w:lvl w:ilvl="1" w:tplc="04150003">
      <w:start w:val="1"/>
      <w:numFmt w:val="bullet"/>
      <w:lvlText w:val="o"/>
      <w:lvlJc w:val="left"/>
      <w:pPr>
        <w:ind w:left="2288" w:hanging="360"/>
      </w:pPr>
      <w:rPr>
        <w:rFonts w:ascii="Courier New" w:hAnsi="Courier New" w:cs="Courier New" w:hint="default"/>
      </w:rPr>
    </w:lvl>
    <w:lvl w:ilvl="2" w:tplc="04150005">
      <w:start w:val="1"/>
      <w:numFmt w:val="bullet"/>
      <w:lvlText w:val=""/>
      <w:lvlJc w:val="left"/>
      <w:pPr>
        <w:ind w:left="3008" w:hanging="360"/>
      </w:pPr>
      <w:rPr>
        <w:rFonts w:ascii="Wingdings" w:hAnsi="Wingdings" w:hint="default"/>
      </w:rPr>
    </w:lvl>
    <w:lvl w:ilvl="3" w:tplc="04150001" w:tentative="1">
      <w:start w:val="1"/>
      <w:numFmt w:val="bullet"/>
      <w:lvlText w:val=""/>
      <w:lvlJc w:val="left"/>
      <w:pPr>
        <w:ind w:left="3728" w:hanging="360"/>
      </w:pPr>
      <w:rPr>
        <w:rFonts w:ascii="Symbol" w:hAnsi="Symbol" w:hint="default"/>
      </w:rPr>
    </w:lvl>
    <w:lvl w:ilvl="4" w:tplc="04150003" w:tentative="1">
      <w:start w:val="1"/>
      <w:numFmt w:val="bullet"/>
      <w:lvlText w:val="o"/>
      <w:lvlJc w:val="left"/>
      <w:pPr>
        <w:ind w:left="4448" w:hanging="360"/>
      </w:pPr>
      <w:rPr>
        <w:rFonts w:ascii="Courier New" w:hAnsi="Courier New" w:cs="Courier New" w:hint="default"/>
      </w:rPr>
    </w:lvl>
    <w:lvl w:ilvl="5" w:tplc="04150005" w:tentative="1">
      <w:start w:val="1"/>
      <w:numFmt w:val="bullet"/>
      <w:lvlText w:val=""/>
      <w:lvlJc w:val="left"/>
      <w:pPr>
        <w:ind w:left="5168" w:hanging="360"/>
      </w:pPr>
      <w:rPr>
        <w:rFonts w:ascii="Wingdings" w:hAnsi="Wingdings" w:hint="default"/>
      </w:rPr>
    </w:lvl>
    <w:lvl w:ilvl="6" w:tplc="04150001" w:tentative="1">
      <w:start w:val="1"/>
      <w:numFmt w:val="bullet"/>
      <w:lvlText w:val=""/>
      <w:lvlJc w:val="left"/>
      <w:pPr>
        <w:ind w:left="5888" w:hanging="360"/>
      </w:pPr>
      <w:rPr>
        <w:rFonts w:ascii="Symbol" w:hAnsi="Symbol" w:hint="default"/>
      </w:rPr>
    </w:lvl>
    <w:lvl w:ilvl="7" w:tplc="04150003" w:tentative="1">
      <w:start w:val="1"/>
      <w:numFmt w:val="bullet"/>
      <w:lvlText w:val="o"/>
      <w:lvlJc w:val="left"/>
      <w:pPr>
        <w:ind w:left="6608" w:hanging="360"/>
      </w:pPr>
      <w:rPr>
        <w:rFonts w:ascii="Courier New" w:hAnsi="Courier New" w:cs="Courier New" w:hint="default"/>
      </w:rPr>
    </w:lvl>
    <w:lvl w:ilvl="8" w:tplc="04150005" w:tentative="1">
      <w:start w:val="1"/>
      <w:numFmt w:val="bullet"/>
      <w:lvlText w:val=""/>
      <w:lvlJc w:val="left"/>
      <w:pPr>
        <w:ind w:left="7328" w:hanging="360"/>
      </w:pPr>
      <w:rPr>
        <w:rFonts w:ascii="Wingdings" w:hAnsi="Wingdings" w:hint="default"/>
      </w:rPr>
    </w:lvl>
  </w:abstractNum>
  <w:abstractNum w:abstractNumId="135" w15:restartNumberingAfterBreak="0">
    <w:nsid w:val="76771392"/>
    <w:multiLevelType w:val="hybridMultilevel"/>
    <w:tmpl w:val="038EC680"/>
    <w:lvl w:ilvl="0" w:tplc="04150005">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6" w15:restartNumberingAfterBreak="0">
    <w:nsid w:val="76ED391E"/>
    <w:multiLevelType w:val="hybridMultilevel"/>
    <w:tmpl w:val="A4329E3E"/>
    <w:lvl w:ilvl="0" w:tplc="469E9E36">
      <w:start w:val="1"/>
      <w:numFmt w:val="decimal"/>
      <w:lvlText w:val="%1)"/>
      <w:lvlJc w:val="left"/>
      <w:pPr>
        <w:ind w:left="1080" w:hanging="360"/>
      </w:pPr>
      <w:rPr>
        <w:rFonts w:asciiTheme="minorHAnsi" w:eastAsia="Times New Roman" w:hAnsiTheme="minorHAnsi"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774276A1"/>
    <w:multiLevelType w:val="hybridMultilevel"/>
    <w:tmpl w:val="A8ECE8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8617FB6"/>
    <w:multiLevelType w:val="hybridMultilevel"/>
    <w:tmpl w:val="08D065EC"/>
    <w:lvl w:ilvl="0" w:tplc="FB3E45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A5C62F1"/>
    <w:multiLevelType w:val="hybridMultilevel"/>
    <w:tmpl w:val="531E2096"/>
    <w:lvl w:ilvl="0" w:tplc="04150005">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0" w15:restartNumberingAfterBreak="0">
    <w:nsid w:val="7B10589B"/>
    <w:multiLevelType w:val="hybridMultilevel"/>
    <w:tmpl w:val="DB90D7D4"/>
    <w:lvl w:ilvl="0" w:tplc="7D6C31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C4B17AC"/>
    <w:multiLevelType w:val="hybridMultilevel"/>
    <w:tmpl w:val="955A417C"/>
    <w:lvl w:ilvl="0" w:tplc="95AEAC9E">
      <w:start w:val="1"/>
      <w:numFmt w:val="lowerLetter"/>
      <w:lvlText w:val="%1)"/>
      <w:lvlJc w:val="left"/>
      <w:pPr>
        <w:ind w:left="720" w:hanging="360"/>
      </w:pPr>
      <w:rPr>
        <w:rFonts w:asciiTheme="minorHAnsi" w:eastAsia="Times New Roman" w:hAnsiTheme="minorHAnsi"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D1269DB"/>
    <w:multiLevelType w:val="hybridMultilevel"/>
    <w:tmpl w:val="8EB42D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7D667510"/>
    <w:multiLevelType w:val="hybridMultilevel"/>
    <w:tmpl w:val="D5301A44"/>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736A0E42">
      <w:start w:val="1"/>
      <w:numFmt w:val="decimal"/>
      <w:lvlText w:val="%3)"/>
      <w:lvlJc w:val="left"/>
      <w:pPr>
        <w:ind w:left="3048" w:hanging="36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4" w15:restartNumberingAfterBreak="0">
    <w:nsid w:val="7DF43DEC"/>
    <w:multiLevelType w:val="hybridMultilevel"/>
    <w:tmpl w:val="936E67E4"/>
    <w:lvl w:ilvl="0" w:tplc="153E3D58">
      <w:start w:val="1"/>
      <w:numFmt w:val="decimal"/>
      <w:lvlText w:val="%1."/>
      <w:lvlJc w:val="left"/>
      <w:pPr>
        <w:tabs>
          <w:tab w:val="num" w:pos="284"/>
        </w:tabs>
        <w:ind w:left="284" w:hanging="284"/>
      </w:pPr>
      <w:rPr>
        <w:rFonts w:hint="default"/>
      </w:rPr>
    </w:lvl>
    <w:lvl w:ilvl="1" w:tplc="1A02466E">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FA948802">
      <w:start w:val="2"/>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E107CC7"/>
    <w:multiLevelType w:val="hybridMultilevel"/>
    <w:tmpl w:val="6180D5FE"/>
    <w:lvl w:ilvl="0" w:tplc="CACEC884">
      <w:start w:val="1"/>
      <w:numFmt w:val="decimal"/>
      <w:lvlText w:val="%1."/>
      <w:lvlJc w:val="left"/>
      <w:pPr>
        <w:tabs>
          <w:tab w:val="num" w:pos="1083"/>
        </w:tabs>
        <w:ind w:left="1083" w:hanging="516"/>
      </w:pPr>
      <w:rPr>
        <w:rFonts w:hint="default"/>
        <w:b w:val="0"/>
      </w:rPr>
    </w:lvl>
    <w:lvl w:ilvl="1" w:tplc="04150017">
      <w:start w:val="1"/>
      <w:numFmt w:val="lowerLetter"/>
      <w:lvlText w:val="%2)"/>
      <w:lvlJc w:val="left"/>
      <w:pPr>
        <w:tabs>
          <w:tab w:val="num" w:pos="938"/>
        </w:tabs>
        <w:ind w:left="938" w:hanging="360"/>
      </w:pPr>
    </w:lvl>
    <w:lvl w:ilvl="2" w:tplc="0415001B" w:tentative="1">
      <w:start w:val="1"/>
      <w:numFmt w:val="lowerRoman"/>
      <w:lvlText w:val="%3."/>
      <w:lvlJc w:val="right"/>
      <w:pPr>
        <w:tabs>
          <w:tab w:val="num" w:pos="1658"/>
        </w:tabs>
        <w:ind w:left="1658" w:hanging="180"/>
      </w:pPr>
    </w:lvl>
    <w:lvl w:ilvl="3" w:tplc="0415000F" w:tentative="1">
      <w:start w:val="1"/>
      <w:numFmt w:val="decimal"/>
      <w:lvlText w:val="%4."/>
      <w:lvlJc w:val="left"/>
      <w:pPr>
        <w:tabs>
          <w:tab w:val="num" w:pos="2378"/>
        </w:tabs>
        <w:ind w:left="2378" w:hanging="360"/>
      </w:pPr>
    </w:lvl>
    <w:lvl w:ilvl="4" w:tplc="04150019" w:tentative="1">
      <w:start w:val="1"/>
      <w:numFmt w:val="lowerLetter"/>
      <w:lvlText w:val="%5."/>
      <w:lvlJc w:val="left"/>
      <w:pPr>
        <w:tabs>
          <w:tab w:val="num" w:pos="3098"/>
        </w:tabs>
        <w:ind w:left="3098" w:hanging="360"/>
      </w:pPr>
    </w:lvl>
    <w:lvl w:ilvl="5" w:tplc="0415001B" w:tentative="1">
      <w:start w:val="1"/>
      <w:numFmt w:val="lowerRoman"/>
      <w:lvlText w:val="%6."/>
      <w:lvlJc w:val="right"/>
      <w:pPr>
        <w:tabs>
          <w:tab w:val="num" w:pos="3818"/>
        </w:tabs>
        <w:ind w:left="3818" w:hanging="180"/>
      </w:pPr>
    </w:lvl>
    <w:lvl w:ilvl="6" w:tplc="0415000F" w:tentative="1">
      <w:start w:val="1"/>
      <w:numFmt w:val="decimal"/>
      <w:lvlText w:val="%7."/>
      <w:lvlJc w:val="left"/>
      <w:pPr>
        <w:tabs>
          <w:tab w:val="num" w:pos="4538"/>
        </w:tabs>
        <w:ind w:left="4538" w:hanging="360"/>
      </w:pPr>
    </w:lvl>
    <w:lvl w:ilvl="7" w:tplc="04150019" w:tentative="1">
      <w:start w:val="1"/>
      <w:numFmt w:val="lowerLetter"/>
      <w:lvlText w:val="%8."/>
      <w:lvlJc w:val="left"/>
      <w:pPr>
        <w:tabs>
          <w:tab w:val="num" w:pos="5258"/>
        </w:tabs>
        <w:ind w:left="5258" w:hanging="360"/>
      </w:pPr>
    </w:lvl>
    <w:lvl w:ilvl="8" w:tplc="0415001B" w:tentative="1">
      <w:start w:val="1"/>
      <w:numFmt w:val="lowerRoman"/>
      <w:lvlText w:val="%9."/>
      <w:lvlJc w:val="right"/>
      <w:pPr>
        <w:tabs>
          <w:tab w:val="num" w:pos="5978"/>
        </w:tabs>
        <w:ind w:left="5978" w:hanging="180"/>
      </w:pPr>
    </w:lvl>
  </w:abstractNum>
  <w:abstractNum w:abstractNumId="146" w15:restartNumberingAfterBreak="0">
    <w:nsid w:val="7EA6069B"/>
    <w:multiLevelType w:val="hybridMultilevel"/>
    <w:tmpl w:val="2D8C9AD6"/>
    <w:lvl w:ilvl="0" w:tplc="6CE64E7E">
      <w:start w:val="1"/>
      <w:numFmt w:val="decimal"/>
      <w:lvlText w:val="%1."/>
      <w:lvlJc w:val="left"/>
      <w:pPr>
        <w:ind w:left="1429"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F930C96"/>
    <w:multiLevelType w:val="multilevel"/>
    <w:tmpl w:val="E1BC8B84"/>
    <w:lvl w:ilvl="0">
      <w:start w:val="1"/>
      <w:numFmt w:val="none"/>
      <w:lvlText w:val="%1"/>
      <w:lvlJc w:val="center"/>
      <w:pPr>
        <w:tabs>
          <w:tab w:val="num" w:pos="360"/>
        </w:tabs>
        <w:ind w:left="0" w:firstLine="0"/>
      </w:pPr>
      <w:rPr>
        <w:rFonts w:hint="default"/>
      </w:rPr>
    </w:lvl>
    <w:lvl w:ilvl="1">
      <w:start w:val="1"/>
      <w:numFmt w:val="upperLetter"/>
      <w:lvlText w:val="%2%1"/>
      <w:lvlJc w:val="left"/>
      <w:pPr>
        <w:tabs>
          <w:tab w:val="num" w:pos="480"/>
        </w:tabs>
        <w:ind w:left="480" w:hanging="480"/>
      </w:pPr>
      <w:rPr>
        <w:rFonts w:hint="default"/>
      </w:rPr>
    </w:lvl>
    <w:lvl w:ilvl="2">
      <w:start w:val="2"/>
      <w:numFmt w:val="upperRoman"/>
      <w:lvlText w:val="%1%3."/>
      <w:lvlJc w:val="left"/>
      <w:pPr>
        <w:tabs>
          <w:tab w:val="num" w:pos="720"/>
        </w:tabs>
        <w:ind w:left="0" w:firstLine="0"/>
      </w:pPr>
      <w:rPr>
        <w:rFonts w:hint="default"/>
        <w:b/>
        <w:i w:val="0"/>
      </w:rPr>
    </w:lvl>
    <w:lvl w:ilvl="3">
      <w:start w:val="1"/>
      <w:numFmt w:val="decimal"/>
      <w:lvlText w:val="%1%4."/>
      <w:lvlJc w:val="left"/>
      <w:pPr>
        <w:tabs>
          <w:tab w:val="num" w:pos="644"/>
        </w:tabs>
        <w:ind w:left="567" w:hanging="567"/>
      </w:pPr>
      <w:rPr>
        <w:rFonts w:hint="default"/>
      </w:rPr>
    </w:lvl>
    <w:lvl w:ilvl="4">
      <w:start w:val="1"/>
      <w:numFmt w:val="decimal"/>
      <w:lvlText w:val="%5)"/>
      <w:lvlJc w:val="left"/>
      <w:pPr>
        <w:tabs>
          <w:tab w:val="num" w:pos="1070"/>
        </w:tabs>
        <w:ind w:left="1135" w:hanging="567"/>
      </w:pPr>
      <w:rPr>
        <w:b w:val="0"/>
        <w:strike w:val="0"/>
        <w:color w:val="auto"/>
      </w:rPr>
    </w:lvl>
    <w:lvl w:ilvl="5">
      <w:start w:val="1"/>
      <w:numFmt w:val="bullet"/>
      <w:lvlText w:val=""/>
      <w:lvlJc w:val="left"/>
      <w:pPr>
        <w:tabs>
          <w:tab w:val="num" w:pos="1664"/>
        </w:tabs>
        <w:ind w:left="1304" w:firstLine="0"/>
      </w:pPr>
      <w:rPr>
        <w:rFonts w:ascii="Symbol" w:hAnsi="Symbol"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489686083">
    <w:abstractNumId w:val="141"/>
  </w:num>
  <w:num w:numId="2" w16cid:durableId="2108113345">
    <w:abstractNumId w:val="67"/>
  </w:num>
  <w:num w:numId="3" w16cid:durableId="1627929393">
    <w:abstractNumId w:val="110"/>
  </w:num>
  <w:num w:numId="4" w16cid:durableId="310721276">
    <w:abstractNumId w:val="102"/>
  </w:num>
  <w:num w:numId="5" w16cid:durableId="1235316197">
    <w:abstractNumId w:val="76"/>
  </w:num>
  <w:num w:numId="6" w16cid:durableId="1325427790">
    <w:abstractNumId w:val="22"/>
  </w:num>
  <w:num w:numId="7" w16cid:durableId="1601450317">
    <w:abstractNumId w:val="115"/>
  </w:num>
  <w:num w:numId="8" w16cid:durableId="756907965">
    <w:abstractNumId w:val="120"/>
  </w:num>
  <w:num w:numId="9" w16cid:durableId="134299704">
    <w:abstractNumId w:val="95"/>
  </w:num>
  <w:num w:numId="10" w16cid:durableId="1463767340">
    <w:abstractNumId w:val="16"/>
  </w:num>
  <w:num w:numId="11" w16cid:durableId="950085218">
    <w:abstractNumId w:val="28"/>
  </w:num>
  <w:num w:numId="12" w16cid:durableId="1381829122">
    <w:abstractNumId w:val="55"/>
  </w:num>
  <w:num w:numId="13" w16cid:durableId="943534688">
    <w:abstractNumId w:val="40"/>
  </w:num>
  <w:num w:numId="14" w16cid:durableId="585773725">
    <w:abstractNumId w:val="12"/>
  </w:num>
  <w:num w:numId="15" w16cid:durableId="173960804">
    <w:abstractNumId w:val="96"/>
  </w:num>
  <w:num w:numId="16" w16cid:durableId="262954028">
    <w:abstractNumId w:val="25"/>
  </w:num>
  <w:num w:numId="17" w16cid:durableId="116610671">
    <w:abstractNumId w:val="91"/>
  </w:num>
  <w:num w:numId="18" w16cid:durableId="1878589460">
    <w:abstractNumId w:val="29"/>
  </w:num>
  <w:num w:numId="19" w16cid:durableId="1687247570">
    <w:abstractNumId w:val="24"/>
  </w:num>
  <w:num w:numId="20" w16cid:durableId="538856858">
    <w:abstractNumId w:val="57"/>
  </w:num>
  <w:num w:numId="21" w16cid:durableId="1015427716">
    <w:abstractNumId w:val="84"/>
  </w:num>
  <w:num w:numId="22" w16cid:durableId="49153125">
    <w:abstractNumId w:val="144"/>
  </w:num>
  <w:num w:numId="23" w16cid:durableId="1985810926">
    <w:abstractNumId w:val="123"/>
  </w:num>
  <w:num w:numId="24" w16cid:durableId="1980381510">
    <w:abstractNumId w:val="32"/>
  </w:num>
  <w:num w:numId="25" w16cid:durableId="486437140">
    <w:abstractNumId w:val="122"/>
  </w:num>
  <w:num w:numId="26" w16cid:durableId="720520890">
    <w:abstractNumId w:val="74"/>
  </w:num>
  <w:num w:numId="27" w16cid:durableId="426577792">
    <w:abstractNumId w:val="53"/>
  </w:num>
  <w:num w:numId="28" w16cid:durableId="93091756">
    <w:abstractNumId w:val="48"/>
  </w:num>
  <w:num w:numId="29" w16cid:durableId="1710954473">
    <w:abstractNumId w:val="5"/>
  </w:num>
  <w:num w:numId="30" w16cid:durableId="2136439337">
    <w:abstractNumId w:val="88"/>
  </w:num>
  <w:num w:numId="31" w16cid:durableId="1322393726">
    <w:abstractNumId w:val="17"/>
  </w:num>
  <w:num w:numId="32" w16cid:durableId="1090395561">
    <w:abstractNumId w:val="114"/>
  </w:num>
  <w:num w:numId="33" w16cid:durableId="2053310002">
    <w:abstractNumId w:val="138"/>
  </w:num>
  <w:num w:numId="34" w16cid:durableId="1788625770">
    <w:abstractNumId w:val="3"/>
  </w:num>
  <w:num w:numId="35" w16cid:durableId="1546870872">
    <w:abstractNumId w:val="140"/>
  </w:num>
  <w:num w:numId="36" w16cid:durableId="1125388063">
    <w:abstractNumId w:val="94"/>
  </w:num>
  <w:num w:numId="37" w16cid:durableId="2016885360">
    <w:abstractNumId w:val="136"/>
  </w:num>
  <w:num w:numId="38" w16cid:durableId="1298410464">
    <w:abstractNumId w:val="143"/>
  </w:num>
  <w:num w:numId="39" w16cid:durableId="45417547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365702">
    <w:abstractNumId w:val="35"/>
  </w:num>
  <w:num w:numId="41" w16cid:durableId="1326282866">
    <w:abstractNumId w:val="33"/>
  </w:num>
  <w:num w:numId="42" w16cid:durableId="1620600969">
    <w:abstractNumId w:val="47"/>
  </w:num>
  <w:num w:numId="43" w16cid:durableId="1454320946">
    <w:abstractNumId w:val="119"/>
  </w:num>
  <w:num w:numId="44" w16cid:durableId="640236622">
    <w:abstractNumId w:val="34"/>
  </w:num>
  <w:num w:numId="45" w16cid:durableId="714084149">
    <w:abstractNumId w:val="2"/>
  </w:num>
  <w:num w:numId="46" w16cid:durableId="1666783470">
    <w:abstractNumId w:val="130"/>
  </w:num>
  <w:num w:numId="47" w16cid:durableId="752241115">
    <w:abstractNumId w:val="0"/>
  </w:num>
  <w:num w:numId="48" w16cid:durableId="1701320637">
    <w:abstractNumId w:val="1"/>
  </w:num>
  <w:num w:numId="49" w16cid:durableId="558974966">
    <w:abstractNumId w:val="52"/>
  </w:num>
  <w:num w:numId="50" w16cid:durableId="1927686977">
    <w:abstractNumId w:val="44"/>
  </w:num>
  <w:num w:numId="51" w16cid:durableId="1710883814">
    <w:abstractNumId w:val="100"/>
  </w:num>
  <w:num w:numId="52" w16cid:durableId="1774204702">
    <w:abstractNumId w:val="103"/>
  </w:num>
  <w:num w:numId="53" w16cid:durableId="1960258829">
    <w:abstractNumId w:val="14"/>
  </w:num>
  <w:num w:numId="54" w16cid:durableId="1058896376">
    <w:abstractNumId w:val="7"/>
  </w:num>
  <w:num w:numId="55" w16cid:durableId="1751195023">
    <w:abstractNumId w:val="99"/>
  </w:num>
  <w:num w:numId="56" w16cid:durableId="881478043">
    <w:abstractNumId w:val="131"/>
  </w:num>
  <w:num w:numId="57" w16cid:durableId="922186134">
    <w:abstractNumId w:val="87"/>
  </w:num>
  <w:num w:numId="58" w16cid:durableId="637690710">
    <w:abstractNumId w:val="146"/>
  </w:num>
  <w:num w:numId="59" w16cid:durableId="1667050801">
    <w:abstractNumId w:val="41"/>
  </w:num>
  <w:num w:numId="60" w16cid:durableId="241380293">
    <w:abstractNumId w:val="147"/>
  </w:num>
  <w:num w:numId="61" w16cid:durableId="767890478">
    <w:abstractNumId w:val="104"/>
  </w:num>
  <w:num w:numId="62" w16cid:durableId="749277245">
    <w:abstractNumId w:val="132"/>
  </w:num>
  <w:num w:numId="63" w16cid:durableId="407849508">
    <w:abstractNumId w:val="93"/>
  </w:num>
  <w:num w:numId="64" w16cid:durableId="204876301">
    <w:abstractNumId w:val="82"/>
  </w:num>
  <w:num w:numId="65" w16cid:durableId="2002852485">
    <w:abstractNumId w:val="31"/>
  </w:num>
  <w:num w:numId="66" w16cid:durableId="794374316">
    <w:abstractNumId w:val="137"/>
  </w:num>
  <w:num w:numId="67" w16cid:durableId="1393845467">
    <w:abstractNumId w:val="129"/>
  </w:num>
  <w:num w:numId="68" w16cid:durableId="362487838">
    <w:abstractNumId w:val="71"/>
  </w:num>
  <w:num w:numId="69" w16cid:durableId="1751652644">
    <w:abstractNumId w:val="10"/>
  </w:num>
  <w:num w:numId="70" w16cid:durableId="420563770">
    <w:abstractNumId w:val="4"/>
  </w:num>
  <w:num w:numId="71" w16cid:durableId="969020312">
    <w:abstractNumId w:val="38"/>
  </w:num>
  <w:num w:numId="72" w16cid:durableId="1928802046">
    <w:abstractNumId w:val="42"/>
  </w:num>
  <w:num w:numId="73" w16cid:durableId="1612741800">
    <w:abstractNumId w:val="127"/>
  </w:num>
  <w:num w:numId="74" w16cid:durableId="1427730632">
    <w:abstractNumId w:val="145"/>
  </w:num>
  <w:num w:numId="75" w16cid:durableId="2044475041">
    <w:abstractNumId w:val="107"/>
  </w:num>
  <w:num w:numId="76" w16cid:durableId="637807009">
    <w:abstractNumId w:val="86"/>
  </w:num>
  <w:num w:numId="77" w16cid:durableId="724138555">
    <w:abstractNumId w:val="133"/>
  </w:num>
  <w:num w:numId="78" w16cid:durableId="314265230">
    <w:abstractNumId w:val="20"/>
  </w:num>
  <w:num w:numId="79" w16cid:durableId="853541370">
    <w:abstractNumId w:val="121"/>
  </w:num>
  <w:num w:numId="80" w16cid:durableId="419955333">
    <w:abstractNumId w:val="70"/>
  </w:num>
  <w:num w:numId="81" w16cid:durableId="1174609771">
    <w:abstractNumId w:val="13"/>
  </w:num>
  <w:num w:numId="82" w16cid:durableId="2083680348">
    <w:abstractNumId w:val="58"/>
  </w:num>
  <w:num w:numId="83" w16cid:durableId="905799661">
    <w:abstractNumId w:val="83"/>
  </w:num>
  <w:num w:numId="84" w16cid:durableId="676424886">
    <w:abstractNumId w:val="65"/>
  </w:num>
  <w:num w:numId="85" w16cid:durableId="567158083">
    <w:abstractNumId w:val="124"/>
  </w:num>
  <w:num w:numId="86" w16cid:durableId="992640601">
    <w:abstractNumId w:val="59"/>
  </w:num>
  <w:num w:numId="87" w16cid:durableId="2120562791">
    <w:abstractNumId w:val="56"/>
  </w:num>
  <w:num w:numId="88" w16cid:durableId="865481944">
    <w:abstractNumId w:val="30"/>
  </w:num>
  <w:num w:numId="89" w16cid:durableId="822627457">
    <w:abstractNumId w:val="23"/>
  </w:num>
  <w:num w:numId="90" w16cid:durableId="555553639">
    <w:abstractNumId w:val="21"/>
  </w:num>
  <w:num w:numId="91" w16cid:durableId="162168151">
    <w:abstractNumId w:val="105"/>
  </w:num>
  <w:num w:numId="92" w16cid:durableId="134836941">
    <w:abstractNumId w:val="64"/>
  </w:num>
  <w:num w:numId="93" w16cid:durableId="1236428847">
    <w:abstractNumId w:val="26"/>
  </w:num>
  <w:num w:numId="94" w16cid:durableId="891578479">
    <w:abstractNumId w:val="9"/>
  </w:num>
  <w:num w:numId="95" w16cid:durableId="201047471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652440175">
    <w:abstractNumId w:val="108"/>
  </w:num>
  <w:num w:numId="97" w16cid:durableId="1014461111">
    <w:abstractNumId w:val="98"/>
  </w:num>
  <w:num w:numId="98" w16cid:durableId="583926792">
    <w:abstractNumId w:val="18"/>
  </w:num>
  <w:num w:numId="99" w16cid:durableId="503010163">
    <w:abstractNumId w:val="36"/>
  </w:num>
  <w:num w:numId="100" w16cid:durableId="1607038937">
    <w:abstractNumId w:val="92"/>
  </w:num>
  <w:num w:numId="101" w16cid:durableId="110127267">
    <w:abstractNumId w:val="63"/>
  </w:num>
  <w:num w:numId="102" w16cid:durableId="1331758727">
    <w:abstractNumId w:val="73"/>
  </w:num>
  <w:num w:numId="103" w16cid:durableId="589050441">
    <w:abstractNumId w:val="62"/>
  </w:num>
  <w:num w:numId="104" w16cid:durableId="1438216744">
    <w:abstractNumId w:val="11"/>
  </w:num>
  <w:num w:numId="105" w16cid:durableId="1009066612">
    <w:abstractNumId w:val="117"/>
  </w:num>
  <w:num w:numId="106" w16cid:durableId="277760813">
    <w:abstractNumId w:val="90"/>
  </w:num>
  <w:num w:numId="107" w16cid:durableId="162815325">
    <w:abstractNumId w:val="111"/>
  </w:num>
  <w:num w:numId="108" w16cid:durableId="1727339057">
    <w:abstractNumId w:val="27"/>
  </w:num>
  <w:num w:numId="109" w16cid:durableId="513223471">
    <w:abstractNumId w:val="50"/>
  </w:num>
  <w:num w:numId="110" w16cid:durableId="9306428">
    <w:abstractNumId w:val="37"/>
  </w:num>
  <w:num w:numId="111" w16cid:durableId="1326710980">
    <w:abstractNumId w:val="106"/>
  </w:num>
  <w:num w:numId="112" w16cid:durableId="1699500162">
    <w:abstractNumId w:val="60"/>
  </w:num>
  <w:num w:numId="113" w16cid:durableId="1430547424">
    <w:abstractNumId w:val="113"/>
  </w:num>
  <w:num w:numId="114" w16cid:durableId="2115319553">
    <w:abstractNumId w:val="139"/>
  </w:num>
  <w:num w:numId="115" w16cid:durableId="1204245923">
    <w:abstractNumId w:val="43"/>
  </w:num>
  <w:num w:numId="116" w16cid:durableId="534272632">
    <w:abstractNumId w:val="49"/>
  </w:num>
  <w:num w:numId="117" w16cid:durableId="965545860">
    <w:abstractNumId w:val="135"/>
  </w:num>
  <w:num w:numId="118" w16cid:durableId="883712890">
    <w:abstractNumId w:val="97"/>
  </w:num>
  <w:num w:numId="119" w16cid:durableId="1763332958">
    <w:abstractNumId w:val="118"/>
  </w:num>
  <w:num w:numId="120" w16cid:durableId="745957800">
    <w:abstractNumId w:val="134"/>
  </w:num>
  <w:num w:numId="121" w16cid:durableId="30955502">
    <w:abstractNumId w:val="45"/>
  </w:num>
  <w:num w:numId="122" w16cid:durableId="808935832">
    <w:abstractNumId w:val="128"/>
  </w:num>
  <w:num w:numId="123" w16cid:durableId="1529444895">
    <w:abstractNumId w:val="101"/>
  </w:num>
  <w:num w:numId="124" w16cid:durableId="1500852902">
    <w:abstractNumId w:val="85"/>
  </w:num>
  <w:num w:numId="125" w16cid:durableId="1042749646">
    <w:abstractNumId w:val="15"/>
  </w:num>
  <w:num w:numId="126" w16cid:durableId="1558515592">
    <w:abstractNumId w:val="81"/>
  </w:num>
  <w:num w:numId="127" w16cid:durableId="1346245538">
    <w:abstractNumId w:val="68"/>
  </w:num>
  <w:num w:numId="128" w16cid:durableId="1287082773">
    <w:abstractNumId w:val="112"/>
  </w:num>
  <w:num w:numId="129" w16cid:durableId="758600047">
    <w:abstractNumId w:val="6"/>
  </w:num>
  <w:num w:numId="130" w16cid:durableId="1843546144">
    <w:abstractNumId w:val="80"/>
  </w:num>
  <w:num w:numId="131" w16cid:durableId="494808751">
    <w:abstractNumId w:val="125"/>
  </w:num>
  <w:num w:numId="132" w16cid:durableId="733821803">
    <w:abstractNumId w:val="51"/>
  </w:num>
  <w:num w:numId="133" w16cid:durableId="1239562327">
    <w:abstractNumId w:val="77"/>
  </w:num>
  <w:num w:numId="134" w16cid:durableId="731854778">
    <w:abstractNumId w:val="39"/>
  </w:num>
  <w:num w:numId="135" w16cid:durableId="2100131939">
    <w:abstractNumId w:val="66"/>
  </w:num>
  <w:num w:numId="136" w16cid:durableId="968629948">
    <w:abstractNumId w:val="126"/>
  </w:num>
  <w:num w:numId="137" w16cid:durableId="1258246872">
    <w:abstractNumId w:val="89"/>
  </w:num>
  <w:num w:numId="138" w16cid:durableId="2091542031">
    <w:abstractNumId w:val="61"/>
  </w:num>
  <w:num w:numId="139" w16cid:durableId="1767726999">
    <w:abstractNumId w:val="116"/>
  </w:num>
  <w:num w:numId="140" w16cid:durableId="269052880">
    <w:abstractNumId w:val="109"/>
  </w:num>
  <w:num w:numId="141" w16cid:durableId="1606615603">
    <w:abstractNumId w:val="46"/>
  </w:num>
  <w:num w:numId="142" w16cid:durableId="2127383657">
    <w:abstractNumId w:val="69"/>
  </w:num>
  <w:num w:numId="143" w16cid:durableId="1696886655">
    <w:abstractNumId w:val="75"/>
  </w:num>
  <w:num w:numId="144" w16cid:durableId="1641764453">
    <w:abstractNumId w:val="8"/>
  </w:num>
  <w:num w:numId="145" w16cid:durableId="1752193474">
    <w:abstractNumId w:val="142"/>
  </w:num>
  <w:num w:numId="146" w16cid:durableId="197471787">
    <w:abstractNumId w:val="79"/>
  </w:num>
  <w:num w:numId="147" w16cid:durableId="1633444705">
    <w:abstractNumId w:val="19"/>
  </w:num>
  <w:num w:numId="148" w16cid:durableId="1538346853">
    <w:abstractNumId w:val="54"/>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5FA"/>
    <w:rsid w:val="00000462"/>
    <w:rsid w:val="00001545"/>
    <w:rsid w:val="0000342F"/>
    <w:rsid w:val="000041E3"/>
    <w:rsid w:val="000062DA"/>
    <w:rsid w:val="000101CD"/>
    <w:rsid w:val="00010F52"/>
    <w:rsid w:val="0001146B"/>
    <w:rsid w:val="00012912"/>
    <w:rsid w:val="00012B92"/>
    <w:rsid w:val="0001560C"/>
    <w:rsid w:val="000165F5"/>
    <w:rsid w:val="00017A24"/>
    <w:rsid w:val="00031304"/>
    <w:rsid w:val="0003188F"/>
    <w:rsid w:val="00031E87"/>
    <w:rsid w:val="00034680"/>
    <w:rsid w:val="000374CE"/>
    <w:rsid w:val="00037B00"/>
    <w:rsid w:val="0004358F"/>
    <w:rsid w:val="00044E7E"/>
    <w:rsid w:val="00046F0B"/>
    <w:rsid w:val="0005096C"/>
    <w:rsid w:val="00057F6A"/>
    <w:rsid w:val="000623FE"/>
    <w:rsid w:val="0006301A"/>
    <w:rsid w:val="00066E8B"/>
    <w:rsid w:val="00067167"/>
    <w:rsid w:val="00067502"/>
    <w:rsid w:val="00072DBF"/>
    <w:rsid w:val="00072E60"/>
    <w:rsid w:val="0007366B"/>
    <w:rsid w:val="000746FB"/>
    <w:rsid w:val="00074FFF"/>
    <w:rsid w:val="000751A3"/>
    <w:rsid w:val="00075D9C"/>
    <w:rsid w:val="00075F3A"/>
    <w:rsid w:val="0007742D"/>
    <w:rsid w:val="0008369C"/>
    <w:rsid w:val="00083B5A"/>
    <w:rsid w:val="00084D1C"/>
    <w:rsid w:val="000873C2"/>
    <w:rsid w:val="0009268D"/>
    <w:rsid w:val="0009291D"/>
    <w:rsid w:val="00093B5A"/>
    <w:rsid w:val="000940FE"/>
    <w:rsid w:val="00096178"/>
    <w:rsid w:val="00097E22"/>
    <w:rsid w:val="000A115F"/>
    <w:rsid w:val="000A36E0"/>
    <w:rsid w:val="000B0FF9"/>
    <w:rsid w:val="000B1530"/>
    <w:rsid w:val="000B254E"/>
    <w:rsid w:val="000B616F"/>
    <w:rsid w:val="000B694D"/>
    <w:rsid w:val="000C03B6"/>
    <w:rsid w:val="000C0AA9"/>
    <w:rsid w:val="000C185C"/>
    <w:rsid w:val="000C25CF"/>
    <w:rsid w:val="000C2DC8"/>
    <w:rsid w:val="000C5109"/>
    <w:rsid w:val="000C658D"/>
    <w:rsid w:val="000C75C4"/>
    <w:rsid w:val="000D00EA"/>
    <w:rsid w:val="000D0536"/>
    <w:rsid w:val="000D0E75"/>
    <w:rsid w:val="000D72FA"/>
    <w:rsid w:val="000E02D1"/>
    <w:rsid w:val="000E0C52"/>
    <w:rsid w:val="000E2802"/>
    <w:rsid w:val="000E2D82"/>
    <w:rsid w:val="000E5808"/>
    <w:rsid w:val="000E587B"/>
    <w:rsid w:val="000F2CA3"/>
    <w:rsid w:val="000F533C"/>
    <w:rsid w:val="000F545A"/>
    <w:rsid w:val="000F5F6F"/>
    <w:rsid w:val="000F6FA8"/>
    <w:rsid w:val="001004BE"/>
    <w:rsid w:val="00100AB1"/>
    <w:rsid w:val="001028F2"/>
    <w:rsid w:val="0010368F"/>
    <w:rsid w:val="00104C81"/>
    <w:rsid w:val="00106878"/>
    <w:rsid w:val="0011331A"/>
    <w:rsid w:val="00113A3A"/>
    <w:rsid w:val="001149D0"/>
    <w:rsid w:val="00115894"/>
    <w:rsid w:val="0011668B"/>
    <w:rsid w:val="00117272"/>
    <w:rsid w:val="00120598"/>
    <w:rsid w:val="00121508"/>
    <w:rsid w:val="0012174E"/>
    <w:rsid w:val="001225A0"/>
    <w:rsid w:val="0012287F"/>
    <w:rsid w:val="001250A1"/>
    <w:rsid w:val="00125FD6"/>
    <w:rsid w:val="001265DD"/>
    <w:rsid w:val="00127936"/>
    <w:rsid w:val="00130D56"/>
    <w:rsid w:val="00131071"/>
    <w:rsid w:val="0013172B"/>
    <w:rsid w:val="00131D32"/>
    <w:rsid w:val="00132018"/>
    <w:rsid w:val="001346D7"/>
    <w:rsid w:val="00135D36"/>
    <w:rsid w:val="00140FC1"/>
    <w:rsid w:val="0014395F"/>
    <w:rsid w:val="001440DF"/>
    <w:rsid w:val="001474D1"/>
    <w:rsid w:val="00147819"/>
    <w:rsid w:val="0015011F"/>
    <w:rsid w:val="001515F4"/>
    <w:rsid w:val="0015293F"/>
    <w:rsid w:val="00152A22"/>
    <w:rsid w:val="001561FF"/>
    <w:rsid w:val="00157DEF"/>
    <w:rsid w:val="0016006B"/>
    <w:rsid w:val="00160C1C"/>
    <w:rsid w:val="00161380"/>
    <w:rsid w:val="001619D2"/>
    <w:rsid w:val="00162E11"/>
    <w:rsid w:val="001637F1"/>
    <w:rsid w:val="0016461E"/>
    <w:rsid w:val="0016472B"/>
    <w:rsid w:val="00165AB5"/>
    <w:rsid w:val="00165D25"/>
    <w:rsid w:val="00167A8D"/>
    <w:rsid w:val="001710BF"/>
    <w:rsid w:val="001740F6"/>
    <w:rsid w:val="00177FD4"/>
    <w:rsid w:val="00181918"/>
    <w:rsid w:val="00182198"/>
    <w:rsid w:val="00182A63"/>
    <w:rsid w:val="00184167"/>
    <w:rsid w:val="00186627"/>
    <w:rsid w:val="0019159C"/>
    <w:rsid w:val="0019263B"/>
    <w:rsid w:val="00194286"/>
    <w:rsid w:val="00194D39"/>
    <w:rsid w:val="0019519F"/>
    <w:rsid w:val="00195595"/>
    <w:rsid w:val="00197EF3"/>
    <w:rsid w:val="001A062B"/>
    <w:rsid w:val="001A0DFC"/>
    <w:rsid w:val="001A11BA"/>
    <w:rsid w:val="001A39CF"/>
    <w:rsid w:val="001A51BC"/>
    <w:rsid w:val="001B19D3"/>
    <w:rsid w:val="001B2069"/>
    <w:rsid w:val="001B2EC0"/>
    <w:rsid w:val="001B483A"/>
    <w:rsid w:val="001B5494"/>
    <w:rsid w:val="001B57F5"/>
    <w:rsid w:val="001B7C71"/>
    <w:rsid w:val="001B7D2C"/>
    <w:rsid w:val="001B7E8F"/>
    <w:rsid w:val="001C0528"/>
    <w:rsid w:val="001C0829"/>
    <w:rsid w:val="001C0F13"/>
    <w:rsid w:val="001C10BE"/>
    <w:rsid w:val="001C1D4B"/>
    <w:rsid w:val="001C2DA1"/>
    <w:rsid w:val="001C552E"/>
    <w:rsid w:val="001C5678"/>
    <w:rsid w:val="001C5F55"/>
    <w:rsid w:val="001C7F75"/>
    <w:rsid w:val="001D15B6"/>
    <w:rsid w:val="001D17E4"/>
    <w:rsid w:val="001D5363"/>
    <w:rsid w:val="001D5DB3"/>
    <w:rsid w:val="001E0220"/>
    <w:rsid w:val="001E4D7C"/>
    <w:rsid w:val="001E4E79"/>
    <w:rsid w:val="001E54EC"/>
    <w:rsid w:val="001E6193"/>
    <w:rsid w:val="001E61BF"/>
    <w:rsid w:val="001F0CED"/>
    <w:rsid w:val="001F48C9"/>
    <w:rsid w:val="001F4B52"/>
    <w:rsid w:val="001F4D20"/>
    <w:rsid w:val="001F561B"/>
    <w:rsid w:val="001F6A05"/>
    <w:rsid w:val="001F6CD4"/>
    <w:rsid w:val="00202209"/>
    <w:rsid w:val="00202F12"/>
    <w:rsid w:val="00204810"/>
    <w:rsid w:val="002050BB"/>
    <w:rsid w:val="0020550E"/>
    <w:rsid w:val="002058C8"/>
    <w:rsid w:val="0020791D"/>
    <w:rsid w:val="002102D7"/>
    <w:rsid w:val="0021049F"/>
    <w:rsid w:val="002116FA"/>
    <w:rsid w:val="00211A10"/>
    <w:rsid w:val="002150EF"/>
    <w:rsid w:val="0021667C"/>
    <w:rsid w:val="002203A8"/>
    <w:rsid w:val="00221A75"/>
    <w:rsid w:val="00221D2B"/>
    <w:rsid w:val="00225BA0"/>
    <w:rsid w:val="00226873"/>
    <w:rsid w:val="00230E98"/>
    <w:rsid w:val="00233040"/>
    <w:rsid w:val="00235827"/>
    <w:rsid w:val="002359D0"/>
    <w:rsid w:val="0024295F"/>
    <w:rsid w:val="00246E96"/>
    <w:rsid w:val="00250B91"/>
    <w:rsid w:val="00250B9B"/>
    <w:rsid w:val="00250C57"/>
    <w:rsid w:val="00251175"/>
    <w:rsid w:val="002517B0"/>
    <w:rsid w:val="0025288E"/>
    <w:rsid w:val="00253C96"/>
    <w:rsid w:val="00254AB2"/>
    <w:rsid w:val="00257AE9"/>
    <w:rsid w:val="00257ED9"/>
    <w:rsid w:val="00265A9D"/>
    <w:rsid w:val="00266A48"/>
    <w:rsid w:val="00267399"/>
    <w:rsid w:val="002706A9"/>
    <w:rsid w:val="00270B65"/>
    <w:rsid w:val="00272DE1"/>
    <w:rsid w:val="00273958"/>
    <w:rsid w:val="002746A1"/>
    <w:rsid w:val="00274B4A"/>
    <w:rsid w:val="002759C4"/>
    <w:rsid w:val="00275D01"/>
    <w:rsid w:val="00275E9F"/>
    <w:rsid w:val="002809D4"/>
    <w:rsid w:val="00280FC6"/>
    <w:rsid w:val="00283786"/>
    <w:rsid w:val="00286610"/>
    <w:rsid w:val="0029237B"/>
    <w:rsid w:val="00297465"/>
    <w:rsid w:val="002A129A"/>
    <w:rsid w:val="002A4494"/>
    <w:rsid w:val="002A7DEC"/>
    <w:rsid w:val="002B3986"/>
    <w:rsid w:val="002B4B11"/>
    <w:rsid w:val="002B690F"/>
    <w:rsid w:val="002B7489"/>
    <w:rsid w:val="002C004A"/>
    <w:rsid w:val="002C3B61"/>
    <w:rsid w:val="002C575A"/>
    <w:rsid w:val="002C5EC9"/>
    <w:rsid w:val="002C62CF"/>
    <w:rsid w:val="002D05DE"/>
    <w:rsid w:val="002D0B2E"/>
    <w:rsid w:val="002D5277"/>
    <w:rsid w:val="002D540B"/>
    <w:rsid w:val="002E104A"/>
    <w:rsid w:val="002E4D6F"/>
    <w:rsid w:val="002E79F9"/>
    <w:rsid w:val="002E7A70"/>
    <w:rsid w:val="002F05DE"/>
    <w:rsid w:val="002F1534"/>
    <w:rsid w:val="002F15A8"/>
    <w:rsid w:val="002F5650"/>
    <w:rsid w:val="00305489"/>
    <w:rsid w:val="00305A06"/>
    <w:rsid w:val="00307078"/>
    <w:rsid w:val="00313B71"/>
    <w:rsid w:val="00313BDA"/>
    <w:rsid w:val="00315C4A"/>
    <w:rsid w:val="00315E67"/>
    <w:rsid w:val="00317112"/>
    <w:rsid w:val="00320588"/>
    <w:rsid w:val="00324DDD"/>
    <w:rsid w:val="003269D7"/>
    <w:rsid w:val="0032713E"/>
    <w:rsid w:val="00330255"/>
    <w:rsid w:val="00331AD8"/>
    <w:rsid w:val="00335398"/>
    <w:rsid w:val="003356E8"/>
    <w:rsid w:val="00336DBC"/>
    <w:rsid w:val="003414BE"/>
    <w:rsid w:val="00342CEA"/>
    <w:rsid w:val="00343E40"/>
    <w:rsid w:val="00345D4E"/>
    <w:rsid w:val="003461E0"/>
    <w:rsid w:val="0034680F"/>
    <w:rsid w:val="003469E7"/>
    <w:rsid w:val="003506A6"/>
    <w:rsid w:val="00351B64"/>
    <w:rsid w:val="00353A27"/>
    <w:rsid w:val="00362D9C"/>
    <w:rsid w:val="00363000"/>
    <w:rsid w:val="0036424B"/>
    <w:rsid w:val="00364C89"/>
    <w:rsid w:val="00364DE4"/>
    <w:rsid w:val="003672F0"/>
    <w:rsid w:val="003710E1"/>
    <w:rsid w:val="0037181C"/>
    <w:rsid w:val="00372688"/>
    <w:rsid w:val="00374CC1"/>
    <w:rsid w:val="00375BEB"/>
    <w:rsid w:val="003776E7"/>
    <w:rsid w:val="0038247A"/>
    <w:rsid w:val="00382CEF"/>
    <w:rsid w:val="00383607"/>
    <w:rsid w:val="00385207"/>
    <w:rsid w:val="0038640E"/>
    <w:rsid w:val="003919A5"/>
    <w:rsid w:val="00393B29"/>
    <w:rsid w:val="003958F0"/>
    <w:rsid w:val="00397B2E"/>
    <w:rsid w:val="003A06B1"/>
    <w:rsid w:val="003A216C"/>
    <w:rsid w:val="003A2F89"/>
    <w:rsid w:val="003A3D24"/>
    <w:rsid w:val="003A43AA"/>
    <w:rsid w:val="003A4A47"/>
    <w:rsid w:val="003B12E9"/>
    <w:rsid w:val="003B428B"/>
    <w:rsid w:val="003B4BAA"/>
    <w:rsid w:val="003B5FC2"/>
    <w:rsid w:val="003B7921"/>
    <w:rsid w:val="003C04EA"/>
    <w:rsid w:val="003C09C1"/>
    <w:rsid w:val="003C2B03"/>
    <w:rsid w:val="003C2BC3"/>
    <w:rsid w:val="003C4E6E"/>
    <w:rsid w:val="003C62B5"/>
    <w:rsid w:val="003D413A"/>
    <w:rsid w:val="003D4BAD"/>
    <w:rsid w:val="003D6704"/>
    <w:rsid w:val="003D6928"/>
    <w:rsid w:val="003E15C1"/>
    <w:rsid w:val="003E16E6"/>
    <w:rsid w:val="003E19FA"/>
    <w:rsid w:val="003E5658"/>
    <w:rsid w:val="003E5892"/>
    <w:rsid w:val="003E7035"/>
    <w:rsid w:val="003E7045"/>
    <w:rsid w:val="003E7FD2"/>
    <w:rsid w:val="003F0515"/>
    <w:rsid w:val="003F05B1"/>
    <w:rsid w:val="003F1C9A"/>
    <w:rsid w:val="003F1E28"/>
    <w:rsid w:val="003F39F9"/>
    <w:rsid w:val="003F5192"/>
    <w:rsid w:val="003F56CF"/>
    <w:rsid w:val="003F5EB1"/>
    <w:rsid w:val="003F608E"/>
    <w:rsid w:val="003F6402"/>
    <w:rsid w:val="003F67E7"/>
    <w:rsid w:val="003F7A2D"/>
    <w:rsid w:val="004041B0"/>
    <w:rsid w:val="00404B9A"/>
    <w:rsid w:val="00411DA2"/>
    <w:rsid w:val="00412EF1"/>
    <w:rsid w:val="00416024"/>
    <w:rsid w:val="0041605E"/>
    <w:rsid w:val="004167DD"/>
    <w:rsid w:val="00421AFA"/>
    <w:rsid w:val="00421CC0"/>
    <w:rsid w:val="00421D41"/>
    <w:rsid w:val="00422ADB"/>
    <w:rsid w:val="0042333D"/>
    <w:rsid w:val="00431795"/>
    <w:rsid w:val="0043221B"/>
    <w:rsid w:val="00434724"/>
    <w:rsid w:val="004350D2"/>
    <w:rsid w:val="00440D31"/>
    <w:rsid w:val="00440F9A"/>
    <w:rsid w:val="004432C5"/>
    <w:rsid w:val="00443683"/>
    <w:rsid w:val="004441D7"/>
    <w:rsid w:val="00450A64"/>
    <w:rsid w:val="0045399E"/>
    <w:rsid w:val="00453FAC"/>
    <w:rsid w:val="00456924"/>
    <w:rsid w:val="00460EEB"/>
    <w:rsid w:val="0046240E"/>
    <w:rsid w:val="00462475"/>
    <w:rsid w:val="00462810"/>
    <w:rsid w:val="00464454"/>
    <w:rsid w:val="00464884"/>
    <w:rsid w:val="00464E85"/>
    <w:rsid w:val="004652FC"/>
    <w:rsid w:val="00465A96"/>
    <w:rsid w:val="00465BA3"/>
    <w:rsid w:val="00470582"/>
    <w:rsid w:val="00470F9C"/>
    <w:rsid w:val="004735BB"/>
    <w:rsid w:val="00474278"/>
    <w:rsid w:val="0047491F"/>
    <w:rsid w:val="00474E00"/>
    <w:rsid w:val="00476B5C"/>
    <w:rsid w:val="00476F4F"/>
    <w:rsid w:val="00476FCE"/>
    <w:rsid w:val="00477511"/>
    <w:rsid w:val="004800D5"/>
    <w:rsid w:val="0048157C"/>
    <w:rsid w:val="004831A2"/>
    <w:rsid w:val="00483558"/>
    <w:rsid w:val="00483F7C"/>
    <w:rsid w:val="004848DB"/>
    <w:rsid w:val="0048525C"/>
    <w:rsid w:val="0048612D"/>
    <w:rsid w:val="00486A1A"/>
    <w:rsid w:val="004908A8"/>
    <w:rsid w:val="00493594"/>
    <w:rsid w:val="00495E32"/>
    <w:rsid w:val="00496548"/>
    <w:rsid w:val="004968BD"/>
    <w:rsid w:val="004969A3"/>
    <w:rsid w:val="004A160A"/>
    <w:rsid w:val="004A2361"/>
    <w:rsid w:val="004A2A10"/>
    <w:rsid w:val="004A39E7"/>
    <w:rsid w:val="004A4F6F"/>
    <w:rsid w:val="004A52F9"/>
    <w:rsid w:val="004A62F1"/>
    <w:rsid w:val="004A6EB1"/>
    <w:rsid w:val="004B11A9"/>
    <w:rsid w:val="004B1912"/>
    <w:rsid w:val="004B59B1"/>
    <w:rsid w:val="004B5D10"/>
    <w:rsid w:val="004B6465"/>
    <w:rsid w:val="004B6F65"/>
    <w:rsid w:val="004B7884"/>
    <w:rsid w:val="004C0BD9"/>
    <w:rsid w:val="004C5563"/>
    <w:rsid w:val="004C59FC"/>
    <w:rsid w:val="004D09EC"/>
    <w:rsid w:val="004D1651"/>
    <w:rsid w:val="004D1D4B"/>
    <w:rsid w:val="004D2146"/>
    <w:rsid w:val="004D2433"/>
    <w:rsid w:val="004D33C8"/>
    <w:rsid w:val="004D483D"/>
    <w:rsid w:val="004D4F2A"/>
    <w:rsid w:val="004D5597"/>
    <w:rsid w:val="004D5F18"/>
    <w:rsid w:val="004D77C9"/>
    <w:rsid w:val="004D7FF5"/>
    <w:rsid w:val="004E01E0"/>
    <w:rsid w:val="004E0EA0"/>
    <w:rsid w:val="004E2814"/>
    <w:rsid w:val="004E6647"/>
    <w:rsid w:val="004E6B28"/>
    <w:rsid w:val="004E7399"/>
    <w:rsid w:val="004F3A00"/>
    <w:rsid w:val="00501C9A"/>
    <w:rsid w:val="0050225B"/>
    <w:rsid w:val="00507262"/>
    <w:rsid w:val="00507946"/>
    <w:rsid w:val="005108CF"/>
    <w:rsid w:val="005116CF"/>
    <w:rsid w:val="00513A4C"/>
    <w:rsid w:val="005146B0"/>
    <w:rsid w:val="00514B34"/>
    <w:rsid w:val="0052526F"/>
    <w:rsid w:val="00525D61"/>
    <w:rsid w:val="005269E4"/>
    <w:rsid w:val="00527F7F"/>
    <w:rsid w:val="00531A4D"/>
    <w:rsid w:val="005332FB"/>
    <w:rsid w:val="00536097"/>
    <w:rsid w:val="005408D0"/>
    <w:rsid w:val="0054196B"/>
    <w:rsid w:val="005422CB"/>
    <w:rsid w:val="005426E8"/>
    <w:rsid w:val="00542A78"/>
    <w:rsid w:val="0054328C"/>
    <w:rsid w:val="005458B2"/>
    <w:rsid w:val="00547059"/>
    <w:rsid w:val="0054716B"/>
    <w:rsid w:val="00550390"/>
    <w:rsid w:val="00552ACB"/>
    <w:rsid w:val="0055482C"/>
    <w:rsid w:val="00561083"/>
    <w:rsid w:val="00563990"/>
    <w:rsid w:val="0056559E"/>
    <w:rsid w:val="005706CF"/>
    <w:rsid w:val="0057238A"/>
    <w:rsid w:val="00572F0A"/>
    <w:rsid w:val="005734AA"/>
    <w:rsid w:val="00574337"/>
    <w:rsid w:val="00575A86"/>
    <w:rsid w:val="005777D7"/>
    <w:rsid w:val="005811F1"/>
    <w:rsid w:val="005823DA"/>
    <w:rsid w:val="00582EF7"/>
    <w:rsid w:val="00584FBE"/>
    <w:rsid w:val="00586AA5"/>
    <w:rsid w:val="00592BB2"/>
    <w:rsid w:val="00594611"/>
    <w:rsid w:val="00595166"/>
    <w:rsid w:val="00597B91"/>
    <w:rsid w:val="005A0BE7"/>
    <w:rsid w:val="005A2E11"/>
    <w:rsid w:val="005A3653"/>
    <w:rsid w:val="005A4337"/>
    <w:rsid w:val="005A7630"/>
    <w:rsid w:val="005B1CAC"/>
    <w:rsid w:val="005B4019"/>
    <w:rsid w:val="005B54C6"/>
    <w:rsid w:val="005B55FA"/>
    <w:rsid w:val="005B79E6"/>
    <w:rsid w:val="005C192C"/>
    <w:rsid w:val="005C2845"/>
    <w:rsid w:val="005C4EA3"/>
    <w:rsid w:val="005C5AC8"/>
    <w:rsid w:val="005D1BC1"/>
    <w:rsid w:val="005D4FF1"/>
    <w:rsid w:val="005D5991"/>
    <w:rsid w:val="005D6450"/>
    <w:rsid w:val="005E0682"/>
    <w:rsid w:val="005E0D9D"/>
    <w:rsid w:val="005E2243"/>
    <w:rsid w:val="005E6814"/>
    <w:rsid w:val="005E6D34"/>
    <w:rsid w:val="005F05A6"/>
    <w:rsid w:val="005F0AFD"/>
    <w:rsid w:val="005F1653"/>
    <w:rsid w:val="005F5A0B"/>
    <w:rsid w:val="005F65A3"/>
    <w:rsid w:val="005F70FF"/>
    <w:rsid w:val="005F7282"/>
    <w:rsid w:val="005F7C85"/>
    <w:rsid w:val="00600E5E"/>
    <w:rsid w:val="0060305E"/>
    <w:rsid w:val="00603154"/>
    <w:rsid w:val="006031EA"/>
    <w:rsid w:val="0060686E"/>
    <w:rsid w:val="0060788E"/>
    <w:rsid w:val="006120C1"/>
    <w:rsid w:val="0061353B"/>
    <w:rsid w:val="00613B9B"/>
    <w:rsid w:val="00614F9B"/>
    <w:rsid w:val="0061507C"/>
    <w:rsid w:val="0061716F"/>
    <w:rsid w:val="00617F21"/>
    <w:rsid w:val="00620B7C"/>
    <w:rsid w:val="00621F58"/>
    <w:rsid w:val="006233B6"/>
    <w:rsid w:val="006248D3"/>
    <w:rsid w:val="00624EDA"/>
    <w:rsid w:val="00625070"/>
    <w:rsid w:val="00626988"/>
    <w:rsid w:val="00630474"/>
    <w:rsid w:val="00630497"/>
    <w:rsid w:val="0063135C"/>
    <w:rsid w:val="006317E3"/>
    <w:rsid w:val="006321A1"/>
    <w:rsid w:val="0063227B"/>
    <w:rsid w:val="0063237C"/>
    <w:rsid w:val="0063257D"/>
    <w:rsid w:val="00632765"/>
    <w:rsid w:val="00635645"/>
    <w:rsid w:val="00635A78"/>
    <w:rsid w:val="006407E7"/>
    <w:rsid w:val="006418EE"/>
    <w:rsid w:val="00641A00"/>
    <w:rsid w:val="00643508"/>
    <w:rsid w:val="00643919"/>
    <w:rsid w:val="00645CE8"/>
    <w:rsid w:val="00647A35"/>
    <w:rsid w:val="006508FB"/>
    <w:rsid w:val="00651E21"/>
    <w:rsid w:val="00652E74"/>
    <w:rsid w:val="0065376B"/>
    <w:rsid w:val="00653995"/>
    <w:rsid w:val="006562AC"/>
    <w:rsid w:val="0065646F"/>
    <w:rsid w:val="0065657C"/>
    <w:rsid w:val="00656901"/>
    <w:rsid w:val="00662804"/>
    <w:rsid w:val="00663920"/>
    <w:rsid w:val="006719CC"/>
    <w:rsid w:val="00674942"/>
    <w:rsid w:val="0067509F"/>
    <w:rsid w:val="00676F34"/>
    <w:rsid w:val="00677CC9"/>
    <w:rsid w:val="006812A5"/>
    <w:rsid w:val="00681D9F"/>
    <w:rsid w:val="00683378"/>
    <w:rsid w:val="00685503"/>
    <w:rsid w:val="0068566D"/>
    <w:rsid w:val="006909EF"/>
    <w:rsid w:val="006947D4"/>
    <w:rsid w:val="00694C83"/>
    <w:rsid w:val="0069556B"/>
    <w:rsid w:val="006A0E81"/>
    <w:rsid w:val="006A1CB8"/>
    <w:rsid w:val="006A24C9"/>
    <w:rsid w:val="006A6DAA"/>
    <w:rsid w:val="006A79EB"/>
    <w:rsid w:val="006B2085"/>
    <w:rsid w:val="006B5806"/>
    <w:rsid w:val="006B5D9E"/>
    <w:rsid w:val="006B78AC"/>
    <w:rsid w:val="006C1722"/>
    <w:rsid w:val="006C349C"/>
    <w:rsid w:val="006C3C2C"/>
    <w:rsid w:val="006C6CD3"/>
    <w:rsid w:val="006C7658"/>
    <w:rsid w:val="006C7DC6"/>
    <w:rsid w:val="006D0725"/>
    <w:rsid w:val="006D28F4"/>
    <w:rsid w:val="006D3677"/>
    <w:rsid w:val="006E09D9"/>
    <w:rsid w:val="006E2694"/>
    <w:rsid w:val="006E2836"/>
    <w:rsid w:val="006E33CF"/>
    <w:rsid w:val="006E57B1"/>
    <w:rsid w:val="006E5CE7"/>
    <w:rsid w:val="006E6650"/>
    <w:rsid w:val="006E75EB"/>
    <w:rsid w:val="006F032B"/>
    <w:rsid w:val="006F079A"/>
    <w:rsid w:val="006F0F27"/>
    <w:rsid w:val="006F27AF"/>
    <w:rsid w:val="006F28A4"/>
    <w:rsid w:val="006F2B95"/>
    <w:rsid w:val="006F3EC8"/>
    <w:rsid w:val="006F4056"/>
    <w:rsid w:val="006F472E"/>
    <w:rsid w:val="006F525F"/>
    <w:rsid w:val="00700A17"/>
    <w:rsid w:val="007013CF"/>
    <w:rsid w:val="00701B98"/>
    <w:rsid w:val="00703451"/>
    <w:rsid w:val="007034AE"/>
    <w:rsid w:val="00704770"/>
    <w:rsid w:val="00705911"/>
    <w:rsid w:val="00706476"/>
    <w:rsid w:val="0071050D"/>
    <w:rsid w:val="007105E0"/>
    <w:rsid w:val="00712356"/>
    <w:rsid w:val="00712AEA"/>
    <w:rsid w:val="00712FA3"/>
    <w:rsid w:val="007144BB"/>
    <w:rsid w:val="00720139"/>
    <w:rsid w:val="00720CCD"/>
    <w:rsid w:val="007226AA"/>
    <w:rsid w:val="0072485D"/>
    <w:rsid w:val="007267B2"/>
    <w:rsid w:val="00727491"/>
    <w:rsid w:val="007314EF"/>
    <w:rsid w:val="00731CB8"/>
    <w:rsid w:val="007321D7"/>
    <w:rsid w:val="00732D0A"/>
    <w:rsid w:val="00734E2D"/>
    <w:rsid w:val="00735AFF"/>
    <w:rsid w:val="007370FF"/>
    <w:rsid w:val="00740D1C"/>
    <w:rsid w:val="0074575B"/>
    <w:rsid w:val="007475E4"/>
    <w:rsid w:val="0075097A"/>
    <w:rsid w:val="007512B8"/>
    <w:rsid w:val="00753F03"/>
    <w:rsid w:val="00757022"/>
    <w:rsid w:val="00760409"/>
    <w:rsid w:val="007612A9"/>
    <w:rsid w:val="0076293F"/>
    <w:rsid w:val="007716B7"/>
    <w:rsid w:val="00771CE8"/>
    <w:rsid w:val="007726E0"/>
    <w:rsid w:val="007730D4"/>
    <w:rsid w:val="00773768"/>
    <w:rsid w:val="007748BF"/>
    <w:rsid w:val="00776691"/>
    <w:rsid w:val="00776717"/>
    <w:rsid w:val="00777750"/>
    <w:rsid w:val="00777C48"/>
    <w:rsid w:val="00783576"/>
    <w:rsid w:val="00785229"/>
    <w:rsid w:val="00790AC8"/>
    <w:rsid w:val="007913C3"/>
    <w:rsid w:val="00795FEB"/>
    <w:rsid w:val="00796786"/>
    <w:rsid w:val="00796BFD"/>
    <w:rsid w:val="007A12AD"/>
    <w:rsid w:val="007A20C4"/>
    <w:rsid w:val="007A2763"/>
    <w:rsid w:val="007A53F8"/>
    <w:rsid w:val="007B13BA"/>
    <w:rsid w:val="007B1974"/>
    <w:rsid w:val="007B2C5B"/>
    <w:rsid w:val="007B55B0"/>
    <w:rsid w:val="007B6538"/>
    <w:rsid w:val="007B6641"/>
    <w:rsid w:val="007B7DC3"/>
    <w:rsid w:val="007C0FD9"/>
    <w:rsid w:val="007C184E"/>
    <w:rsid w:val="007C3AF0"/>
    <w:rsid w:val="007C3D04"/>
    <w:rsid w:val="007C546F"/>
    <w:rsid w:val="007C6C1D"/>
    <w:rsid w:val="007C72DF"/>
    <w:rsid w:val="007C78AE"/>
    <w:rsid w:val="007D0BD7"/>
    <w:rsid w:val="007D0C21"/>
    <w:rsid w:val="007E1868"/>
    <w:rsid w:val="007E2384"/>
    <w:rsid w:val="007E6572"/>
    <w:rsid w:val="007E6A62"/>
    <w:rsid w:val="007F1DBA"/>
    <w:rsid w:val="007F27AD"/>
    <w:rsid w:val="007F4796"/>
    <w:rsid w:val="007F7FFA"/>
    <w:rsid w:val="00804A3C"/>
    <w:rsid w:val="0080670D"/>
    <w:rsid w:val="00810C2E"/>
    <w:rsid w:val="00811953"/>
    <w:rsid w:val="00812234"/>
    <w:rsid w:val="00815603"/>
    <w:rsid w:val="00816425"/>
    <w:rsid w:val="00820A8D"/>
    <w:rsid w:val="00822407"/>
    <w:rsid w:val="00822BCD"/>
    <w:rsid w:val="008238B0"/>
    <w:rsid w:val="0082482D"/>
    <w:rsid w:val="00825D87"/>
    <w:rsid w:val="00830E91"/>
    <w:rsid w:val="00832CF7"/>
    <w:rsid w:val="00836E6B"/>
    <w:rsid w:val="00843A2E"/>
    <w:rsid w:val="00846A08"/>
    <w:rsid w:val="008534FC"/>
    <w:rsid w:val="00855E34"/>
    <w:rsid w:val="00856E0A"/>
    <w:rsid w:val="00857D6C"/>
    <w:rsid w:val="008608A7"/>
    <w:rsid w:val="00862002"/>
    <w:rsid w:val="008642F5"/>
    <w:rsid w:val="00866A91"/>
    <w:rsid w:val="008705E4"/>
    <w:rsid w:val="00872C93"/>
    <w:rsid w:val="00874042"/>
    <w:rsid w:val="00875C6E"/>
    <w:rsid w:val="0087649C"/>
    <w:rsid w:val="00880974"/>
    <w:rsid w:val="00881721"/>
    <w:rsid w:val="008878F7"/>
    <w:rsid w:val="00890371"/>
    <w:rsid w:val="00890E47"/>
    <w:rsid w:val="00891F36"/>
    <w:rsid w:val="00892881"/>
    <w:rsid w:val="00892F0B"/>
    <w:rsid w:val="008934FE"/>
    <w:rsid w:val="00894F86"/>
    <w:rsid w:val="008A052D"/>
    <w:rsid w:val="008A1733"/>
    <w:rsid w:val="008A1ADB"/>
    <w:rsid w:val="008A2081"/>
    <w:rsid w:val="008A4586"/>
    <w:rsid w:val="008A4BC0"/>
    <w:rsid w:val="008A4D53"/>
    <w:rsid w:val="008A5278"/>
    <w:rsid w:val="008A6036"/>
    <w:rsid w:val="008A6746"/>
    <w:rsid w:val="008B0023"/>
    <w:rsid w:val="008B1111"/>
    <w:rsid w:val="008B2602"/>
    <w:rsid w:val="008B31A2"/>
    <w:rsid w:val="008B3FF2"/>
    <w:rsid w:val="008B645F"/>
    <w:rsid w:val="008B6557"/>
    <w:rsid w:val="008B6DE1"/>
    <w:rsid w:val="008B7D74"/>
    <w:rsid w:val="008C0B81"/>
    <w:rsid w:val="008C1DD1"/>
    <w:rsid w:val="008C457C"/>
    <w:rsid w:val="008C4824"/>
    <w:rsid w:val="008C4FB1"/>
    <w:rsid w:val="008C55A8"/>
    <w:rsid w:val="008C63E5"/>
    <w:rsid w:val="008C73D5"/>
    <w:rsid w:val="008D0315"/>
    <w:rsid w:val="008D27FA"/>
    <w:rsid w:val="008D4217"/>
    <w:rsid w:val="008D536A"/>
    <w:rsid w:val="008D538E"/>
    <w:rsid w:val="008D5C98"/>
    <w:rsid w:val="008D757A"/>
    <w:rsid w:val="008E0874"/>
    <w:rsid w:val="008E2025"/>
    <w:rsid w:val="008E3667"/>
    <w:rsid w:val="008E3EB5"/>
    <w:rsid w:val="008E47EE"/>
    <w:rsid w:val="008E535B"/>
    <w:rsid w:val="008E5A96"/>
    <w:rsid w:val="008E62DC"/>
    <w:rsid w:val="008E764D"/>
    <w:rsid w:val="008F4C61"/>
    <w:rsid w:val="008F53B4"/>
    <w:rsid w:val="008F7851"/>
    <w:rsid w:val="009010B0"/>
    <w:rsid w:val="00903079"/>
    <w:rsid w:val="00904C0C"/>
    <w:rsid w:val="009050F1"/>
    <w:rsid w:val="00907CE9"/>
    <w:rsid w:val="009123C0"/>
    <w:rsid w:val="0091300C"/>
    <w:rsid w:val="009140BD"/>
    <w:rsid w:val="00917D7B"/>
    <w:rsid w:val="00917D9E"/>
    <w:rsid w:val="00922390"/>
    <w:rsid w:val="00922A0D"/>
    <w:rsid w:val="00922E5D"/>
    <w:rsid w:val="00926357"/>
    <w:rsid w:val="009313F1"/>
    <w:rsid w:val="00932E0D"/>
    <w:rsid w:val="00933270"/>
    <w:rsid w:val="0093441B"/>
    <w:rsid w:val="0093512E"/>
    <w:rsid w:val="00935A7C"/>
    <w:rsid w:val="00937909"/>
    <w:rsid w:val="00946028"/>
    <w:rsid w:val="00953CA7"/>
    <w:rsid w:val="0095412E"/>
    <w:rsid w:val="009550C5"/>
    <w:rsid w:val="009619AF"/>
    <w:rsid w:val="00964CE7"/>
    <w:rsid w:val="00964DF1"/>
    <w:rsid w:val="009652E2"/>
    <w:rsid w:val="00966250"/>
    <w:rsid w:val="009664A4"/>
    <w:rsid w:val="00966E96"/>
    <w:rsid w:val="0097038B"/>
    <w:rsid w:val="00970398"/>
    <w:rsid w:val="00972074"/>
    <w:rsid w:val="009726FC"/>
    <w:rsid w:val="00973DA8"/>
    <w:rsid w:val="00973FB7"/>
    <w:rsid w:val="00974808"/>
    <w:rsid w:val="009760A2"/>
    <w:rsid w:val="0097612A"/>
    <w:rsid w:val="00980F5D"/>
    <w:rsid w:val="0098133D"/>
    <w:rsid w:val="00984964"/>
    <w:rsid w:val="0098739C"/>
    <w:rsid w:val="00992ED3"/>
    <w:rsid w:val="00993DFE"/>
    <w:rsid w:val="0099488C"/>
    <w:rsid w:val="009A087E"/>
    <w:rsid w:val="009A1375"/>
    <w:rsid w:val="009A21A2"/>
    <w:rsid w:val="009A4819"/>
    <w:rsid w:val="009A4A26"/>
    <w:rsid w:val="009A66B3"/>
    <w:rsid w:val="009B17FA"/>
    <w:rsid w:val="009B35D7"/>
    <w:rsid w:val="009B550D"/>
    <w:rsid w:val="009B6BDC"/>
    <w:rsid w:val="009C1E58"/>
    <w:rsid w:val="009C548B"/>
    <w:rsid w:val="009C6876"/>
    <w:rsid w:val="009C6CEC"/>
    <w:rsid w:val="009C727D"/>
    <w:rsid w:val="009C7F65"/>
    <w:rsid w:val="009D043E"/>
    <w:rsid w:val="009D1A19"/>
    <w:rsid w:val="009D57A4"/>
    <w:rsid w:val="009D67D5"/>
    <w:rsid w:val="009D6F04"/>
    <w:rsid w:val="009E0A01"/>
    <w:rsid w:val="009E2C96"/>
    <w:rsid w:val="009E4373"/>
    <w:rsid w:val="009E459B"/>
    <w:rsid w:val="009E65F1"/>
    <w:rsid w:val="009E67B6"/>
    <w:rsid w:val="009E6E4E"/>
    <w:rsid w:val="009E7CE1"/>
    <w:rsid w:val="009F19FA"/>
    <w:rsid w:val="009F3626"/>
    <w:rsid w:val="009F373F"/>
    <w:rsid w:val="009F7DC8"/>
    <w:rsid w:val="00A01024"/>
    <w:rsid w:val="00A05089"/>
    <w:rsid w:val="00A05A75"/>
    <w:rsid w:val="00A0641C"/>
    <w:rsid w:val="00A06783"/>
    <w:rsid w:val="00A07659"/>
    <w:rsid w:val="00A07CEA"/>
    <w:rsid w:val="00A10F36"/>
    <w:rsid w:val="00A132C2"/>
    <w:rsid w:val="00A13FE0"/>
    <w:rsid w:val="00A15CF5"/>
    <w:rsid w:val="00A21DF4"/>
    <w:rsid w:val="00A21F5C"/>
    <w:rsid w:val="00A320D1"/>
    <w:rsid w:val="00A41B9C"/>
    <w:rsid w:val="00A50350"/>
    <w:rsid w:val="00A506C4"/>
    <w:rsid w:val="00A531F4"/>
    <w:rsid w:val="00A54390"/>
    <w:rsid w:val="00A54820"/>
    <w:rsid w:val="00A5694F"/>
    <w:rsid w:val="00A574C7"/>
    <w:rsid w:val="00A60201"/>
    <w:rsid w:val="00A607FB"/>
    <w:rsid w:val="00A60E6E"/>
    <w:rsid w:val="00A64775"/>
    <w:rsid w:val="00A714D6"/>
    <w:rsid w:val="00A76B2E"/>
    <w:rsid w:val="00A80E25"/>
    <w:rsid w:val="00A83405"/>
    <w:rsid w:val="00A84623"/>
    <w:rsid w:val="00A85D98"/>
    <w:rsid w:val="00A866EF"/>
    <w:rsid w:val="00A873EF"/>
    <w:rsid w:val="00A94D2B"/>
    <w:rsid w:val="00A95FF9"/>
    <w:rsid w:val="00AA1155"/>
    <w:rsid w:val="00AA4132"/>
    <w:rsid w:val="00AA5907"/>
    <w:rsid w:val="00AA5D30"/>
    <w:rsid w:val="00AA6409"/>
    <w:rsid w:val="00AA6532"/>
    <w:rsid w:val="00AA7653"/>
    <w:rsid w:val="00AA7858"/>
    <w:rsid w:val="00AB4529"/>
    <w:rsid w:val="00AB4BC2"/>
    <w:rsid w:val="00AB6BCE"/>
    <w:rsid w:val="00AB7DD4"/>
    <w:rsid w:val="00AC1461"/>
    <w:rsid w:val="00AC26A1"/>
    <w:rsid w:val="00AC2D17"/>
    <w:rsid w:val="00AC6974"/>
    <w:rsid w:val="00AC7E93"/>
    <w:rsid w:val="00AD0408"/>
    <w:rsid w:val="00AD2F2B"/>
    <w:rsid w:val="00AD313F"/>
    <w:rsid w:val="00AD65BE"/>
    <w:rsid w:val="00AD6C47"/>
    <w:rsid w:val="00AE166F"/>
    <w:rsid w:val="00AE281E"/>
    <w:rsid w:val="00AE34C0"/>
    <w:rsid w:val="00AE37EE"/>
    <w:rsid w:val="00AE46F2"/>
    <w:rsid w:val="00AE597C"/>
    <w:rsid w:val="00AF36CB"/>
    <w:rsid w:val="00AF399C"/>
    <w:rsid w:val="00AF4E34"/>
    <w:rsid w:val="00AF5BCD"/>
    <w:rsid w:val="00AF5CFF"/>
    <w:rsid w:val="00B00218"/>
    <w:rsid w:val="00B01BE9"/>
    <w:rsid w:val="00B035AD"/>
    <w:rsid w:val="00B03CD1"/>
    <w:rsid w:val="00B04F8F"/>
    <w:rsid w:val="00B10B46"/>
    <w:rsid w:val="00B11308"/>
    <w:rsid w:val="00B1702C"/>
    <w:rsid w:val="00B17B19"/>
    <w:rsid w:val="00B17C85"/>
    <w:rsid w:val="00B2297A"/>
    <w:rsid w:val="00B22C39"/>
    <w:rsid w:val="00B25E4F"/>
    <w:rsid w:val="00B27652"/>
    <w:rsid w:val="00B3068A"/>
    <w:rsid w:val="00B31C81"/>
    <w:rsid w:val="00B326D5"/>
    <w:rsid w:val="00B33591"/>
    <w:rsid w:val="00B35443"/>
    <w:rsid w:val="00B35EE7"/>
    <w:rsid w:val="00B36798"/>
    <w:rsid w:val="00B36C4F"/>
    <w:rsid w:val="00B40EF8"/>
    <w:rsid w:val="00B441F7"/>
    <w:rsid w:val="00B45A5C"/>
    <w:rsid w:val="00B46B07"/>
    <w:rsid w:val="00B50BFD"/>
    <w:rsid w:val="00B5574B"/>
    <w:rsid w:val="00B55801"/>
    <w:rsid w:val="00B57184"/>
    <w:rsid w:val="00B62342"/>
    <w:rsid w:val="00B629CF"/>
    <w:rsid w:val="00B63A53"/>
    <w:rsid w:val="00B64BBF"/>
    <w:rsid w:val="00B651C8"/>
    <w:rsid w:val="00B67057"/>
    <w:rsid w:val="00B674A8"/>
    <w:rsid w:val="00B67CD9"/>
    <w:rsid w:val="00B67DB0"/>
    <w:rsid w:val="00B71312"/>
    <w:rsid w:val="00B71FB3"/>
    <w:rsid w:val="00B75701"/>
    <w:rsid w:val="00B81851"/>
    <w:rsid w:val="00B82795"/>
    <w:rsid w:val="00B8381F"/>
    <w:rsid w:val="00B85898"/>
    <w:rsid w:val="00B85CDD"/>
    <w:rsid w:val="00B872EE"/>
    <w:rsid w:val="00B87F85"/>
    <w:rsid w:val="00B91D39"/>
    <w:rsid w:val="00B9267D"/>
    <w:rsid w:val="00B940E9"/>
    <w:rsid w:val="00B961CD"/>
    <w:rsid w:val="00B9675C"/>
    <w:rsid w:val="00B9737E"/>
    <w:rsid w:val="00B97E21"/>
    <w:rsid w:val="00BA191D"/>
    <w:rsid w:val="00BA2EE2"/>
    <w:rsid w:val="00BA46A8"/>
    <w:rsid w:val="00BA4D6F"/>
    <w:rsid w:val="00BA6B29"/>
    <w:rsid w:val="00BA7D90"/>
    <w:rsid w:val="00BB0198"/>
    <w:rsid w:val="00BB1B9A"/>
    <w:rsid w:val="00BB2601"/>
    <w:rsid w:val="00BB30D9"/>
    <w:rsid w:val="00BB33C8"/>
    <w:rsid w:val="00BB3A74"/>
    <w:rsid w:val="00BB40BD"/>
    <w:rsid w:val="00BB5781"/>
    <w:rsid w:val="00BB70CB"/>
    <w:rsid w:val="00BC2FD9"/>
    <w:rsid w:val="00BC37A8"/>
    <w:rsid w:val="00BC3A63"/>
    <w:rsid w:val="00BC4106"/>
    <w:rsid w:val="00BC493C"/>
    <w:rsid w:val="00BC5D63"/>
    <w:rsid w:val="00BC67A9"/>
    <w:rsid w:val="00BC744E"/>
    <w:rsid w:val="00BD001E"/>
    <w:rsid w:val="00BD0404"/>
    <w:rsid w:val="00BD2CAA"/>
    <w:rsid w:val="00BD3C14"/>
    <w:rsid w:val="00BD3D20"/>
    <w:rsid w:val="00BD4C52"/>
    <w:rsid w:val="00BD5100"/>
    <w:rsid w:val="00BD6922"/>
    <w:rsid w:val="00BD6E8B"/>
    <w:rsid w:val="00BE11A5"/>
    <w:rsid w:val="00BE2570"/>
    <w:rsid w:val="00BE2AA7"/>
    <w:rsid w:val="00BE33AE"/>
    <w:rsid w:val="00BE39D4"/>
    <w:rsid w:val="00BE3F3C"/>
    <w:rsid w:val="00BE40F7"/>
    <w:rsid w:val="00BE606C"/>
    <w:rsid w:val="00BE747B"/>
    <w:rsid w:val="00BF2D15"/>
    <w:rsid w:val="00BF627E"/>
    <w:rsid w:val="00BF7765"/>
    <w:rsid w:val="00C028F2"/>
    <w:rsid w:val="00C02B0C"/>
    <w:rsid w:val="00C0304F"/>
    <w:rsid w:val="00C03FE2"/>
    <w:rsid w:val="00C06EE8"/>
    <w:rsid w:val="00C078F9"/>
    <w:rsid w:val="00C07CE8"/>
    <w:rsid w:val="00C100E0"/>
    <w:rsid w:val="00C123E4"/>
    <w:rsid w:val="00C12C56"/>
    <w:rsid w:val="00C142B9"/>
    <w:rsid w:val="00C16D45"/>
    <w:rsid w:val="00C273A5"/>
    <w:rsid w:val="00C31EE8"/>
    <w:rsid w:val="00C326DF"/>
    <w:rsid w:val="00C33705"/>
    <w:rsid w:val="00C33894"/>
    <w:rsid w:val="00C34FBA"/>
    <w:rsid w:val="00C363B4"/>
    <w:rsid w:val="00C36941"/>
    <w:rsid w:val="00C426DE"/>
    <w:rsid w:val="00C46CDD"/>
    <w:rsid w:val="00C47C48"/>
    <w:rsid w:val="00C525B9"/>
    <w:rsid w:val="00C56408"/>
    <w:rsid w:val="00C61FC1"/>
    <w:rsid w:val="00C63661"/>
    <w:rsid w:val="00C679AD"/>
    <w:rsid w:val="00C67E01"/>
    <w:rsid w:val="00C776FD"/>
    <w:rsid w:val="00C7770B"/>
    <w:rsid w:val="00C80600"/>
    <w:rsid w:val="00C80894"/>
    <w:rsid w:val="00C82BF6"/>
    <w:rsid w:val="00C84D9D"/>
    <w:rsid w:val="00C85D87"/>
    <w:rsid w:val="00C91819"/>
    <w:rsid w:val="00C92154"/>
    <w:rsid w:val="00C94B69"/>
    <w:rsid w:val="00C95F3B"/>
    <w:rsid w:val="00C9788A"/>
    <w:rsid w:val="00CA0900"/>
    <w:rsid w:val="00CA1928"/>
    <w:rsid w:val="00CA1FFD"/>
    <w:rsid w:val="00CA21F0"/>
    <w:rsid w:val="00CA28B0"/>
    <w:rsid w:val="00CA38A8"/>
    <w:rsid w:val="00CA3C46"/>
    <w:rsid w:val="00CA41E4"/>
    <w:rsid w:val="00CA6BD1"/>
    <w:rsid w:val="00CA6D39"/>
    <w:rsid w:val="00CA6DA0"/>
    <w:rsid w:val="00CA7991"/>
    <w:rsid w:val="00CB1564"/>
    <w:rsid w:val="00CB1790"/>
    <w:rsid w:val="00CB3148"/>
    <w:rsid w:val="00CC07D0"/>
    <w:rsid w:val="00CC0EDA"/>
    <w:rsid w:val="00CC1F58"/>
    <w:rsid w:val="00CC26DB"/>
    <w:rsid w:val="00CC31E5"/>
    <w:rsid w:val="00CC3C78"/>
    <w:rsid w:val="00CD0072"/>
    <w:rsid w:val="00CD25AB"/>
    <w:rsid w:val="00CD7979"/>
    <w:rsid w:val="00CE1221"/>
    <w:rsid w:val="00CE1B9F"/>
    <w:rsid w:val="00CE2D68"/>
    <w:rsid w:val="00CE3008"/>
    <w:rsid w:val="00CE3C31"/>
    <w:rsid w:val="00CF07D4"/>
    <w:rsid w:val="00CF5782"/>
    <w:rsid w:val="00CF5B09"/>
    <w:rsid w:val="00D00692"/>
    <w:rsid w:val="00D0175A"/>
    <w:rsid w:val="00D04A7B"/>
    <w:rsid w:val="00D11A80"/>
    <w:rsid w:val="00D13105"/>
    <w:rsid w:val="00D14E4E"/>
    <w:rsid w:val="00D1607B"/>
    <w:rsid w:val="00D1770E"/>
    <w:rsid w:val="00D209D6"/>
    <w:rsid w:val="00D21EC9"/>
    <w:rsid w:val="00D2202C"/>
    <w:rsid w:val="00D2213F"/>
    <w:rsid w:val="00D23B6C"/>
    <w:rsid w:val="00D242B1"/>
    <w:rsid w:val="00D24F4E"/>
    <w:rsid w:val="00D312AA"/>
    <w:rsid w:val="00D322D9"/>
    <w:rsid w:val="00D3276D"/>
    <w:rsid w:val="00D348B9"/>
    <w:rsid w:val="00D36E01"/>
    <w:rsid w:val="00D37E28"/>
    <w:rsid w:val="00D401E5"/>
    <w:rsid w:val="00D42198"/>
    <w:rsid w:val="00D4357C"/>
    <w:rsid w:val="00D43FA2"/>
    <w:rsid w:val="00D44921"/>
    <w:rsid w:val="00D44E7A"/>
    <w:rsid w:val="00D45FF2"/>
    <w:rsid w:val="00D55825"/>
    <w:rsid w:val="00D57185"/>
    <w:rsid w:val="00D61AEA"/>
    <w:rsid w:val="00D622A0"/>
    <w:rsid w:val="00D64FB0"/>
    <w:rsid w:val="00D651B7"/>
    <w:rsid w:val="00D70987"/>
    <w:rsid w:val="00D7314A"/>
    <w:rsid w:val="00D73EF7"/>
    <w:rsid w:val="00D76CE3"/>
    <w:rsid w:val="00D76F62"/>
    <w:rsid w:val="00D77BD4"/>
    <w:rsid w:val="00D80781"/>
    <w:rsid w:val="00D809F6"/>
    <w:rsid w:val="00D80CB1"/>
    <w:rsid w:val="00D81178"/>
    <w:rsid w:val="00D81F8C"/>
    <w:rsid w:val="00D82C2F"/>
    <w:rsid w:val="00D833CD"/>
    <w:rsid w:val="00D87FDD"/>
    <w:rsid w:val="00D90D58"/>
    <w:rsid w:val="00D90E75"/>
    <w:rsid w:val="00D91133"/>
    <w:rsid w:val="00D929C3"/>
    <w:rsid w:val="00D93572"/>
    <w:rsid w:val="00D974CC"/>
    <w:rsid w:val="00DA0368"/>
    <w:rsid w:val="00DA05F0"/>
    <w:rsid w:val="00DA0BE2"/>
    <w:rsid w:val="00DA2D4A"/>
    <w:rsid w:val="00DA3019"/>
    <w:rsid w:val="00DA36C1"/>
    <w:rsid w:val="00DA3F48"/>
    <w:rsid w:val="00DA5B56"/>
    <w:rsid w:val="00DA5B8E"/>
    <w:rsid w:val="00DA6E26"/>
    <w:rsid w:val="00DB0326"/>
    <w:rsid w:val="00DB056F"/>
    <w:rsid w:val="00DB2F3C"/>
    <w:rsid w:val="00DB43FF"/>
    <w:rsid w:val="00DB7425"/>
    <w:rsid w:val="00DC0BCF"/>
    <w:rsid w:val="00DC2521"/>
    <w:rsid w:val="00DD0C96"/>
    <w:rsid w:val="00DD11A5"/>
    <w:rsid w:val="00DD183F"/>
    <w:rsid w:val="00DD3143"/>
    <w:rsid w:val="00DD5D4D"/>
    <w:rsid w:val="00DE32E2"/>
    <w:rsid w:val="00DE3D31"/>
    <w:rsid w:val="00DE78BA"/>
    <w:rsid w:val="00DE7ACE"/>
    <w:rsid w:val="00DF0784"/>
    <w:rsid w:val="00DF0E95"/>
    <w:rsid w:val="00DF1742"/>
    <w:rsid w:val="00DF284F"/>
    <w:rsid w:val="00DF3C4A"/>
    <w:rsid w:val="00E0151B"/>
    <w:rsid w:val="00E0196B"/>
    <w:rsid w:val="00E019C0"/>
    <w:rsid w:val="00E0330E"/>
    <w:rsid w:val="00E065A2"/>
    <w:rsid w:val="00E066DA"/>
    <w:rsid w:val="00E10226"/>
    <w:rsid w:val="00E1055F"/>
    <w:rsid w:val="00E15437"/>
    <w:rsid w:val="00E16CB7"/>
    <w:rsid w:val="00E17238"/>
    <w:rsid w:val="00E2049B"/>
    <w:rsid w:val="00E2082A"/>
    <w:rsid w:val="00E2187F"/>
    <w:rsid w:val="00E22CAC"/>
    <w:rsid w:val="00E22EDF"/>
    <w:rsid w:val="00E235FD"/>
    <w:rsid w:val="00E23ADC"/>
    <w:rsid w:val="00E26F0E"/>
    <w:rsid w:val="00E326AB"/>
    <w:rsid w:val="00E32AA5"/>
    <w:rsid w:val="00E33F06"/>
    <w:rsid w:val="00E343AA"/>
    <w:rsid w:val="00E34DB0"/>
    <w:rsid w:val="00E4166A"/>
    <w:rsid w:val="00E41FAC"/>
    <w:rsid w:val="00E426C3"/>
    <w:rsid w:val="00E4285B"/>
    <w:rsid w:val="00E447A9"/>
    <w:rsid w:val="00E450C0"/>
    <w:rsid w:val="00E451BD"/>
    <w:rsid w:val="00E45ACE"/>
    <w:rsid w:val="00E45B70"/>
    <w:rsid w:val="00E45F49"/>
    <w:rsid w:val="00E509B1"/>
    <w:rsid w:val="00E514B2"/>
    <w:rsid w:val="00E5251D"/>
    <w:rsid w:val="00E556BD"/>
    <w:rsid w:val="00E57428"/>
    <w:rsid w:val="00E62018"/>
    <w:rsid w:val="00E6575C"/>
    <w:rsid w:val="00E7035B"/>
    <w:rsid w:val="00E705FF"/>
    <w:rsid w:val="00E71033"/>
    <w:rsid w:val="00E73EDD"/>
    <w:rsid w:val="00E76052"/>
    <w:rsid w:val="00E81858"/>
    <w:rsid w:val="00E82D2B"/>
    <w:rsid w:val="00E84B46"/>
    <w:rsid w:val="00E86F71"/>
    <w:rsid w:val="00E91F49"/>
    <w:rsid w:val="00E92ED6"/>
    <w:rsid w:val="00E93EA6"/>
    <w:rsid w:val="00E94497"/>
    <w:rsid w:val="00EA09C6"/>
    <w:rsid w:val="00EA3546"/>
    <w:rsid w:val="00EA3AC8"/>
    <w:rsid w:val="00EA4465"/>
    <w:rsid w:val="00EB0B33"/>
    <w:rsid w:val="00EB3CDA"/>
    <w:rsid w:val="00EB61D4"/>
    <w:rsid w:val="00EC26AF"/>
    <w:rsid w:val="00EC313D"/>
    <w:rsid w:val="00EC512E"/>
    <w:rsid w:val="00EC7B3A"/>
    <w:rsid w:val="00ED013A"/>
    <w:rsid w:val="00ED5280"/>
    <w:rsid w:val="00ED57C3"/>
    <w:rsid w:val="00ED5D39"/>
    <w:rsid w:val="00ED5D69"/>
    <w:rsid w:val="00ED6283"/>
    <w:rsid w:val="00EE4AF5"/>
    <w:rsid w:val="00EE505B"/>
    <w:rsid w:val="00EF0BC1"/>
    <w:rsid w:val="00EF2A38"/>
    <w:rsid w:val="00EF5C7B"/>
    <w:rsid w:val="00EF6CB7"/>
    <w:rsid w:val="00F01018"/>
    <w:rsid w:val="00F020F7"/>
    <w:rsid w:val="00F0224D"/>
    <w:rsid w:val="00F0266D"/>
    <w:rsid w:val="00F03B76"/>
    <w:rsid w:val="00F042D9"/>
    <w:rsid w:val="00F10651"/>
    <w:rsid w:val="00F13053"/>
    <w:rsid w:val="00F132B4"/>
    <w:rsid w:val="00F1500D"/>
    <w:rsid w:val="00F15073"/>
    <w:rsid w:val="00F153D8"/>
    <w:rsid w:val="00F154F4"/>
    <w:rsid w:val="00F17B70"/>
    <w:rsid w:val="00F21ECC"/>
    <w:rsid w:val="00F22842"/>
    <w:rsid w:val="00F24E32"/>
    <w:rsid w:val="00F27722"/>
    <w:rsid w:val="00F30F32"/>
    <w:rsid w:val="00F31855"/>
    <w:rsid w:val="00F33D14"/>
    <w:rsid w:val="00F34270"/>
    <w:rsid w:val="00F353BB"/>
    <w:rsid w:val="00F356D5"/>
    <w:rsid w:val="00F3781C"/>
    <w:rsid w:val="00F4114F"/>
    <w:rsid w:val="00F417F4"/>
    <w:rsid w:val="00F41C9F"/>
    <w:rsid w:val="00F4222A"/>
    <w:rsid w:val="00F439CC"/>
    <w:rsid w:val="00F4643D"/>
    <w:rsid w:val="00F464AD"/>
    <w:rsid w:val="00F51F3C"/>
    <w:rsid w:val="00F521C3"/>
    <w:rsid w:val="00F52D3E"/>
    <w:rsid w:val="00F55FCF"/>
    <w:rsid w:val="00F564FD"/>
    <w:rsid w:val="00F57A34"/>
    <w:rsid w:val="00F60433"/>
    <w:rsid w:val="00F61B1F"/>
    <w:rsid w:val="00F62FF5"/>
    <w:rsid w:val="00F648CA"/>
    <w:rsid w:val="00F7075A"/>
    <w:rsid w:val="00F718E1"/>
    <w:rsid w:val="00F71BF6"/>
    <w:rsid w:val="00F722D4"/>
    <w:rsid w:val="00F725E6"/>
    <w:rsid w:val="00F735AD"/>
    <w:rsid w:val="00F76328"/>
    <w:rsid w:val="00F7715E"/>
    <w:rsid w:val="00F7736A"/>
    <w:rsid w:val="00F8136B"/>
    <w:rsid w:val="00F83CA5"/>
    <w:rsid w:val="00F908F0"/>
    <w:rsid w:val="00F90E11"/>
    <w:rsid w:val="00F914DB"/>
    <w:rsid w:val="00F93511"/>
    <w:rsid w:val="00F939CF"/>
    <w:rsid w:val="00F94928"/>
    <w:rsid w:val="00F9515E"/>
    <w:rsid w:val="00F95765"/>
    <w:rsid w:val="00F97931"/>
    <w:rsid w:val="00FA0A5B"/>
    <w:rsid w:val="00FA1168"/>
    <w:rsid w:val="00FA26A6"/>
    <w:rsid w:val="00FA2A20"/>
    <w:rsid w:val="00FA56A5"/>
    <w:rsid w:val="00FA5775"/>
    <w:rsid w:val="00FA5C40"/>
    <w:rsid w:val="00FA6D26"/>
    <w:rsid w:val="00FB10A5"/>
    <w:rsid w:val="00FB1257"/>
    <w:rsid w:val="00FB1A6F"/>
    <w:rsid w:val="00FB2CA0"/>
    <w:rsid w:val="00FB4278"/>
    <w:rsid w:val="00FB65E9"/>
    <w:rsid w:val="00FB6BF3"/>
    <w:rsid w:val="00FC07FC"/>
    <w:rsid w:val="00FC27C3"/>
    <w:rsid w:val="00FC3DE2"/>
    <w:rsid w:val="00FC4665"/>
    <w:rsid w:val="00FC71AC"/>
    <w:rsid w:val="00FD1E54"/>
    <w:rsid w:val="00FD3F75"/>
    <w:rsid w:val="00FD4376"/>
    <w:rsid w:val="00FD45B9"/>
    <w:rsid w:val="00FD701E"/>
    <w:rsid w:val="00FE0C91"/>
    <w:rsid w:val="00FE26F1"/>
    <w:rsid w:val="00FE30FF"/>
    <w:rsid w:val="00FE3EAB"/>
    <w:rsid w:val="00FE4027"/>
    <w:rsid w:val="00FE4C7F"/>
    <w:rsid w:val="00FE502C"/>
    <w:rsid w:val="00FE5201"/>
    <w:rsid w:val="00FE5C46"/>
    <w:rsid w:val="00FE63C2"/>
    <w:rsid w:val="00FF0024"/>
    <w:rsid w:val="00FF1DC0"/>
    <w:rsid w:val="00FF665A"/>
    <w:rsid w:val="00FF6A80"/>
    <w:rsid w:val="00FF6B4D"/>
    <w:rsid w:val="00FF6FE9"/>
    <w:rsid w:val="00FF71AA"/>
    <w:rsid w:val="00FF75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9C29A"/>
  <w15:chartTrackingRefBased/>
  <w15:docId w15:val="{72C5620F-83CC-49B7-9396-9792F2AA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3B6C"/>
  </w:style>
  <w:style w:type="paragraph" w:styleId="Nagwek1">
    <w:name w:val="heading 1"/>
    <w:aliases w:val="opis,section:1"/>
    <w:basedOn w:val="Normalny"/>
    <w:next w:val="Normalny"/>
    <w:link w:val="Nagwek1Znak"/>
    <w:qFormat/>
    <w:rsid w:val="004A39E7"/>
    <w:pPr>
      <w:keepNext/>
      <w:keepLines/>
      <w:spacing w:before="480" w:after="0" w:line="276" w:lineRule="auto"/>
      <w:outlineLvl w:val="0"/>
    </w:pPr>
    <w:rPr>
      <w:rFonts w:ascii="Cambria" w:eastAsia="Times New Roman" w:hAnsi="Cambria" w:cs="Times New Roman"/>
      <w:b/>
      <w:bCs/>
      <w:color w:val="365F91"/>
      <w:sz w:val="28"/>
      <w:szCs w:val="28"/>
    </w:rPr>
  </w:style>
  <w:style w:type="paragraph" w:styleId="Nagwek2">
    <w:name w:val="heading 2"/>
    <w:basedOn w:val="Normalny"/>
    <w:next w:val="Normalny"/>
    <w:link w:val="Nagwek2Znak"/>
    <w:unhideWhenUsed/>
    <w:qFormat/>
    <w:rsid w:val="004A39E7"/>
    <w:pPr>
      <w:keepNext/>
      <w:spacing w:before="240" w:after="60" w:line="276" w:lineRule="auto"/>
      <w:outlineLvl w:val="1"/>
    </w:pPr>
    <w:rPr>
      <w:rFonts w:ascii="Calibri Light" w:eastAsia="Times New Roman" w:hAnsi="Calibri Light" w:cs="Times New Roman"/>
      <w:b/>
      <w:bCs/>
      <w:i/>
      <w:iCs/>
      <w:sz w:val="28"/>
      <w:szCs w:val="28"/>
    </w:rPr>
  </w:style>
  <w:style w:type="paragraph" w:styleId="Nagwek3">
    <w:name w:val="heading 3"/>
    <w:aliases w:val="Titlu 3 Caracter,Znak, Znak"/>
    <w:basedOn w:val="Normalny"/>
    <w:next w:val="Normalny"/>
    <w:link w:val="Nagwek3Znak"/>
    <w:autoRedefine/>
    <w:qFormat/>
    <w:rsid w:val="004A39E7"/>
    <w:pPr>
      <w:keepNext/>
      <w:tabs>
        <w:tab w:val="num" w:pos="1080"/>
      </w:tabs>
      <w:suppressAutoHyphens/>
      <w:spacing w:before="120" w:after="60" w:line="240" w:lineRule="auto"/>
      <w:ind w:left="1080" w:hanging="720"/>
      <w:jc w:val="both"/>
      <w:outlineLvl w:val="2"/>
    </w:pPr>
    <w:rPr>
      <w:rFonts w:ascii="Arial Narrow" w:eastAsia="SimSun" w:hAnsi="Arial Narrow" w:cs="Times New Roman"/>
      <w:b/>
      <w:sz w:val="24"/>
      <w:szCs w:val="20"/>
    </w:rPr>
  </w:style>
  <w:style w:type="paragraph" w:styleId="Nagwek4">
    <w:name w:val="heading 4"/>
    <w:aliases w:val="Nagłówek 4 Znak Znak"/>
    <w:basedOn w:val="Normalny"/>
    <w:next w:val="Normalny"/>
    <w:link w:val="Nagwek4Znak"/>
    <w:unhideWhenUsed/>
    <w:qFormat/>
    <w:rsid w:val="004A39E7"/>
    <w:pPr>
      <w:keepNext/>
      <w:spacing w:before="240" w:after="60" w:line="276" w:lineRule="auto"/>
      <w:outlineLvl w:val="3"/>
    </w:pPr>
    <w:rPr>
      <w:rFonts w:ascii="Calibri" w:eastAsia="Times New Roman" w:hAnsi="Calibri" w:cs="Times New Roman"/>
      <w:b/>
      <w:bCs/>
      <w:sz w:val="28"/>
      <w:szCs w:val="28"/>
    </w:rPr>
  </w:style>
  <w:style w:type="paragraph" w:styleId="Nagwek5">
    <w:name w:val="heading 5"/>
    <w:basedOn w:val="Normalny"/>
    <w:next w:val="Normalny"/>
    <w:link w:val="Nagwek5Znak"/>
    <w:qFormat/>
    <w:rsid w:val="004A39E7"/>
    <w:pPr>
      <w:keepNext/>
      <w:tabs>
        <w:tab w:val="num" w:pos="1368"/>
        <w:tab w:val="left" w:pos="1560"/>
      </w:tabs>
      <w:spacing w:after="100" w:line="288" w:lineRule="auto"/>
      <w:ind w:left="1368" w:hanging="1008"/>
      <w:jc w:val="both"/>
      <w:outlineLvl w:val="4"/>
    </w:pPr>
    <w:rPr>
      <w:rFonts w:ascii="Arial Narrow" w:eastAsia="SimSun" w:hAnsi="Arial Narrow" w:cs="Times New Roman"/>
      <w:b/>
      <w:sz w:val="28"/>
      <w:szCs w:val="20"/>
      <w:lang w:eastAsia="pl-PL"/>
    </w:rPr>
  </w:style>
  <w:style w:type="paragraph" w:styleId="Nagwek6">
    <w:name w:val="heading 6"/>
    <w:basedOn w:val="Normalny"/>
    <w:next w:val="Normalny"/>
    <w:link w:val="Nagwek6Znak"/>
    <w:qFormat/>
    <w:rsid w:val="004A39E7"/>
    <w:pPr>
      <w:keepNext/>
      <w:tabs>
        <w:tab w:val="num" w:pos="1512"/>
        <w:tab w:val="left" w:pos="1701"/>
      </w:tabs>
      <w:spacing w:after="100" w:line="288" w:lineRule="auto"/>
      <w:ind w:left="1512" w:hanging="1152"/>
      <w:jc w:val="both"/>
      <w:outlineLvl w:val="5"/>
    </w:pPr>
    <w:rPr>
      <w:rFonts w:ascii="Arial Narrow" w:eastAsia="SimSun" w:hAnsi="Arial Narrow" w:cs="Times New Roman"/>
      <w:b/>
      <w:smallCaps/>
      <w:sz w:val="28"/>
      <w:szCs w:val="20"/>
      <w:lang w:eastAsia="pl-PL"/>
    </w:rPr>
  </w:style>
  <w:style w:type="paragraph" w:styleId="Nagwek7">
    <w:name w:val="heading 7"/>
    <w:basedOn w:val="Normalny"/>
    <w:next w:val="Normalny"/>
    <w:link w:val="Nagwek7Znak"/>
    <w:qFormat/>
    <w:rsid w:val="004A39E7"/>
    <w:pPr>
      <w:keepNext/>
      <w:tabs>
        <w:tab w:val="num" w:pos="1656"/>
      </w:tabs>
      <w:spacing w:after="240" w:line="288" w:lineRule="auto"/>
      <w:ind w:left="1656" w:hanging="1296"/>
      <w:jc w:val="both"/>
      <w:outlineLvl w:val="6"/>
    </w:pPr>
    <w:rPr>
      <w:rFonts w:ascii="Arial Narrow" w:eastAsia="SimSun" w:hAnsi="Arial Narrow" w:cs="Times New Roman"/>
      <w:b/>
      <w:sz w:val="28"/>
      <w:szCs w:val="20"/>
      <w:lang w:eastAsia="pl-PL"/>
    </w:rPr>
  </w:style>
  <w:style w:type="paragraph" w:styleId="Nagwek8">
    <w:name w:val="heading 8"/>
    <w:basedOn w:val="Normalny"/>
    <w:next w:val="Normalny"/>
    <w:link w:val="Nagwek8Znak"/>
    <w:qFormat/>
    <w:rsid w:val="004A39E7"/>
    <w:pPr>
      <w:keepNext/>
      <w:tabs>
        <w:tab w:val="left" w:pos="1560"/>
        <w:tab w:val="num" w:pos="1800"/>
      </w:tabs>
      <w:spacing w:after="100" w:line="288" w:lineRule="auto"/>
      <w:ind w:left="1800" w:hanging="1440"/>
      <w:jc w:val="both"/>
      <w:outlineLvl w:val="7"/>
    </w:pPr>
    <w:rPr>
      <w:rFonts w:ascii="Arial Narrow" w:eastAsia="SimSun" w:hAnsi="Arial Narrow" w:cs="Times New Roman"/>
      <w:b/>
      <w:sz w:val="24"/>
      <w:szCs w:val="20"/>
      <w:lang w:eastAsia="pl-PL"/>
    </w:rPr>
  </w:style>
  <w:style w:type="paragraph" w:styleId="Nagwek9">
    <w:name w:val="heading 9"/>
    <w:basedOn w:val="Normalny"/>
    <w:next w:val="Normalny"/>
    <w:link w:val="Nagwek9Znak"/>
    <w:qFormat/>
    <w:rsid w:val="004A39E7"/>
    <w:pPr>
      <w:keepNext/>
      <w:tabs>
        <w:tab w:val="num" w:pos="1944"/>
      </w:tabs>
      <w:spacing w:after="100" w:line="288" w:lineRule="auto"/>
      <w:ind w:left="1944" w:hanging="1584"/>
      <w:jc w:val="right"/>
      <w:outlineLvl w:val="8"/>
    </w:pPr>
    <w:rPr>
      <w:rFonts w:ascii="Arial Narrow" w:eastAsia="SimSun" w:hAnsi="Arial Narrow" w:cs="Times New Roman"/>
      <w:b/>
      <w:spacing w:val="200"/>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D07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0725"/>
  </w:style>
  <w:style w:type="paragraph" w:styleId="Stopka">
    <w:name w:val="footer"/>
    <w:basedOn w:val="Normalny"/>
    <w:link w:val="StopkaZnak"/>
    <w:unhideWhenUsed/>
    <w:rsid w:val="006D0725"/>
    <w:pPr>
      <w:tabs>
        <w:tab w:val="center" w:pos="4536"/>
        <w:tab w:val="right" w:pos="9072"/>
      </w:tabs>
      <w:spacing w:after="0" w:line="240" w:lineRule="auto"/>
    </w:pPr>
  </w:style>
  <w:style w:type="character" w:customStyle="1" w:styleId="StopkaZnak">
    <w:name w:val="Stopka Znak"/>
    <w:basedOn w:val="Domylnaczcionkaakapitu"/>
    <w:link w:val="Stopka"/>
    <w:rsid w:val="006D0725"/>
  </w:style>
  <w:style w:type="paragraph" w:styleId="Akapitzlist">
    <w:name w:val="List Paragraph"/>
    <w:aliases w:val="zwykły tekst,List Paragraph1,BulletC,normalny tekst,Obiekt,L1,Numerowanie,Tytuły tabel i wykresów,Podsis rysunku,Bullet Number,Body MS Bullet,lp1,List Paragraph2,ISCG Numerowanie,Preambuła,CW_Lista,sw tekst,Adresat stanowisko,Wyliczanie,m"/>
    <w:basedOn w:val="Normalny"/>
    <w:link w:val="AkapitzlistZnak"/>
    <w:uiPriority w:val="1"/>
    <w:qFormat/>
    <w:rsid w:val="006D0725"/>
    <w:pPr>
      <w:ind w:left="720"/>
      <w:contextualSpacing/>
    </w:pPr>
  </w:style>
  <w:style w:type="paragraph" w:styleId="Tekstprzypisudolnego">
    <w:name w:val="footnote text"/>
    <w:basedOn w:val="Normalny"/>
    <w:link w:val="TekstprzypisudolnegoZnak"/>
    <w:uiPriority w:val="99"/>
    <w:unhideWhenUsed/>
    <w:rsid w:val="009A087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9A087E"/>
    <w:rPr>
      <w:sz w:val="20"/>
      <w:szCs w:val="20"/>
    </w:rPr>
  </w:style>
  <w:style w:type="character" w:styleId="Odwoanieprzypisudolnego">
    <w:name w:val="footnote reference"/>
    <w:aliases w:val="Footnote Reference Number,Footnote symbol"/>
    <w:basedOn w:val="Domylnaczcionkaakapitu"/>
    <w:uiPriority w:val="99"/>
    <w:unhideWhenUsed/>
    <w:qFormat/>
    <w:rsid w:val="009A087E"/>
    <w:rPr>
      <w:vertAlign w:val="superscript"/>
    </w:rPr>
  </w:style>
  <w:style w:type="character" w:customStyle="1" w:styleId="Stopka0">
    <w:name w:val="Stopka_"/>
    <w:basedOn w:val="Domylnaczcionkaakapitu"/>
    <w:link w:val="Stopka1"/>
    <w:rsid w:val="00273958"/>
    <w:rPr>
      <w:rFonts w:ascii="Arial" w:eastAsia="Arial" w:hAnsi="Arial" w:cs="Arial"/>
      <w:sz w:val="16"/>
      <w:szCs w:val="16"/>
      <w:shd w:val="clear" w:color="auto" w:fill="FFFFFF"/>
    </w:rPr>
  </w:style>
  <w:style w:type="paragraph" w:customStyle="1" w:styleId="Stopka1">
    <w:name w:val="Stopka1"/>
    <w:basedOn w:val="Normalny"/>
    <w:link w:val="Stopka0"/>
    <w:rsid w:val="00273958"/>
    <w:pPr>
      <w:widowControl w:val="0"/>
      <w:shd w:val="clear" w:color="auto" w:fill="FFFFFF"/>
      <w:spacing w:after="0" w:line="226" w:lineRule="auto"/>
      <w:ind w:right="500"/>
      <w:jc w:val="both"/>
    </w:pPr>
    <w:rPr>
      <w:rFonts w:ascii="Arial" w:eastAsia="Arial" w:hAnsi="Arial" w:cs="Arial"/>
      <w:sz w:val="16"/>
      <w:szCs w:val="16"/>
    </w:rPr>
  </w:style>
  <w:style w:type="paragraph" w:styleId="Tekstprzypisukocowego">
    <w:name w:val="endnote text"/>
    <w:basedOn w:val="Normalny"/>
    <w:link w:val="TekstprzypisukocowegoZnak"/>
    <w:uiPriority w:val="99"/>
    <w:semiHidden/>
    <w:unhideWhenUsed/>
    <w:rsid w:val="0027395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73958"/>
    <w:rPr>
      <w:sz w:val="20"/>
      <w:szCs w:val="20"/>
    </w:rPr>
  </w:style>
  <w:style w:type="character" w:styleId="Odwoanieprzypisukocowego">
    <w:name w:val="endnote reference"/>
    <w:basedOn w:val="Domylnaczcionkaakapitu"/>
    <w:uiPriority w:val="99"/>
    <w:semiHidden/>
    <w:unhideWhenUsed/>
    <w:rsid w:val="00273958"/>
    <w:rPr>
      <w:vertAlign w:val="superscript"/>
    </w:rPr>
  </w:style>
  <w:style w:type="table" w:styleId="Tabela-Siatka">
    <w:name w:val="Table Grid"/>
    <w:basedOn w:val="Standardowy"/>
    <w:uiPriority w:val="39"/>
    <w:rsid w:val="00251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nhideWhenUsed/>
    <w:rsid w:val="002D52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2D5277"/>
    <w:rPr>
      <w:rFonts w:ascii="Segoe UI" w:hAnsi="Segoe UI" w:cs="Segoe UI"/>
      <w:sz w:val="18"/>
      <w:szCs w:val="18"/>
    </w:rPr>
  </w:style>
  <w:style w:type="character" w:styleId="Tytuksiki">
    <w:name w:val="Book Title"/>
    <w:basedOn w:val="Domylnaczcionkaakapitu"/>
    <w:uiPriority w:val="33"/>
    <w:qFormat/>
    <w:rsid w:val="002D5277"/>
    <w:rPr>
      <w:b/>
      <w:bCs/>
      <w:i/>
      <w:iCs/>
      <w:spacing w:val="5"/>
    </w:rPr>
  </w:style>
  <w:style w:type="character" w:styleId="Hipercze">
    <w:name w:val="Hyperlink"/>
    <w:basedOn w:val="Domylnaczcionkaakapitu"/>
    <w:uiPriority w:val="99"/>
    <w:unhideWhenUsed/>
    <w:rsid w:val="000C658D"/>
    <w:rPr>
      <w:color w:val="0563C1" w:themeColor="hyperlink"/>
      <w:u w:val="single"/>
    </w:rPr>
  </w:style>
  <w:style w:type="character" w:styleId="Odwoaniedokomentarza">
    <w:name w:val="annotation reference"/>
    <w:basedOn w:val="Domylnaczcionkaakapitu"/>
    <w:uiPriority w:val="99"/>
    <w:unhideWhenUsed/>
    <w:qFormat/>
    <w:rsid w:val="00F95765"/>
    <w:rPr>
      <w:sz w:val="16"/>
      <w:szCs w:val="16"/>
    </w:rPr>
  </w:style>
  <w:style w:type="paragraph" w:styleId="Tekstkomentarza">
    <w:name w:val="annotation text"/>
    <w:basedOn w:val="Normalny"/>
    <w:link w:val="TekstkomentarzaZnak"/>
    <w:uiPriority w:val="99"/>
    <w:unhideWhenUsed/>
    <w:qFormat/>
    <w:rsid w:val="00F95765"/>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F95765"/>
    <w:rPr>
      <w:sz w:val="20"/>
      <w:szCs w:val="20"/>
    </w:rPr>
  </w:style>
  <w:style w:type="paragraph" w:styleId="Tematkomentarza">
    <w:name w:val="annotation subject"/>
    <w:basedOn w:val="Tekstkomentarza"/>
    <w:next w:val="Tekstkomentarza"/>
    <w:link w:val="TematkomentarzaZnak"/>
    <w:uiPriority w:val="99"/>
    <w:semiHidden/>
    <w:unhideWhenUsed/>
    <w:rsid w:val="00F95765"/>
    <w:rPr>
      <w:b/>
      <w:bCs/>
    </w:rPr>
  </w:style>
  <w:style w:type="character" w:customStyle="1" w:styleId="TematkomentarzaZnak">
    <w:name w:val="Temat komentarza Znak"/>
    <w:basedOn w:val="TekstkomentarzaZnak"/>
    <w:link w:val="Tematkomentarza"/>
    <w:uiPriority w:val="99"/>
    <w:semiHidden/>
    <w:rsid w:val="00F95765"/>
    <w:rPr>
      <w:b/>
      <w:bCs/>
      <w:sz w:val="20"/>
      <w:szCs w:val="20"/>
    </w:rPr>
  </w:style>
  <w:style w:type="paragraph" w:customStyle="1" w:styleId="divparagraph">
    <w:name w:val="div.paragraph"/>
    <w:uiPriority w:val="99"/>
    <w:rsid w:val="003F7A2D"/>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equation">
    <w:name w:val="div.equation"/>
    <w:uiPriority w:val="99"/>
    <w:rsid w:val="0045399E"/>
    <w:pPr>
      <w:widowControl w:val="0"/>
      <w:autoSpaceDE w:val="0"/>
      <w:autoSpaceDN w:val="0"/>
      <w:adjustRightInd w:val="0"/>
      <w:spacing w:before="120" w:after="120" w:line="40" w:lineRule="atLeast"/>
      <w:ind w:left="120" w:right="120"/>
      <w:jc w:val="center"/>
    </w:pPr>
    <w:rPr>
      <w:rFonts w:ascii="Helvetica" w:eastAsiaTheme="minorEastAsia" w:hAnsi="Helvetica" w:cs="Helvetica"/>
      <w:color w:val="000000"/>
      <w:sz w:val="18"/>
      <w:szCs w:val="18"/>
      <w:lang w:eastAsia="pl-PL"/>
    </w:rPr>
  </w:style>
  <w:style w:type="paragraph" w:customStyle="1" w:styleId="divpoint">
    <w:name w:val="div.point"/>
    <w:uiPriority w:val="99"/>
    <w:rsid w:val="0045399E"/>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styleId="Bezodstpw">
    <w:name w:val="No Spacing"/>
    <w:uiPriority w:val="1"/>
    <w:qFormat/>
    <w:rsid w:val="00132018"/>
    <w:pPr>
      <w:spacing w:after="0" w:line="240" w:lineRule="auto"/>
    </w:pPr>
  </w:style>
  <w:style w:type="character" w:customStyle="1" w:styleId="AkapitzlistZnak">
    <w:name w:val="Akapit z listą Znak"/>
    <w:aliases w:val="zwykły tekst Znak,List Paragraph1 Znak,BulletC Znak,normalny tekst Znak,Obiekt Znak,L1 Znak,Numerowanie Znak,Tytuły tabel i wykresów Znak,Podsis rysunku Znak,Bullet Number Znak,Body MS Bullet Znak,lp1 Znak,List Paragraph2 Znak,m Znak"/>
    <w:basedOn w:val="Domylnaczcionkaakapitu"/>
    <w:link w:val="Akapitzlist"/>
    <w:uiPriority w:val="34"/>
    <w:qFormat/>
    <w:locked/>
    <w:rsid w:val="000D0E75"/>
  </w:style>
  <w:style w:type="paragraph" w:customStyle="1" w:styleId="Kolorowalistaakcent11">
    <w:name w:val="Kolorowa lista — akcent 11"/>
    <w:basedOn w:val="Normalny"/>
    <w:link w:val="Kolorowalistaakcent1Znak"/>
    <w:uiPriority w:val="34"/>
    <w:qFormat/>
    <w:rsid w:val="000D0E75"/>
    <w:pPr>
      <w:spacing w:after="200" w:line="276" w:lineRule="auto"/>
      <w:ind w:left="708"/>
    </w:pPr>
    <w:rPr>
      <w:rFonts w:ascii="Calibri" w:eastAsia="Calibri" w:hAnsi="Calibri" w:cs="Times New Roman"/>
    </w:rPr>
  </w:style>
  <w:style w:type="character" w:customStyle="1" w:styleId="Kolorowalistaakcent1Znak">
    <w:name w:val="Kolorowa lista — akcent 1 Znak"/>
    <w:link w:val="Kolorowalistaakcent11"/>
    <w:uiPriority w:val="34"/>
    <w:locked/>
    <w:rsid w:val="000D0E75"/>
    <w:rPr>
      <w:rFonts w:ascii="Calibri" w:eastAsia="Calibri" w:hAnsi="Calibri" w:cs="Times New Roman"/>
    </w:rPr>
  </w:style>
  <w:style w:type="paragraph" w:customStyle="1" w:styleId="Akapitzlist1">
    <w:name w:val="Akapit z listą1"/>
    <w:basedOn w:val="Normalny"/>
    <w:rsid w:val="00B8381F"/>
    <w:pPr>
      <w:spacing w:line="256" w:lineRule="auto"/>
      <w:ind w:left="720"/>
    </w:pPr>
    <w:rPr>
      <w:rFonts w:ascii="Calibri" w:eastAsia="Times New Roman" w:hAnsi="Calibri" w:cs="Times New Roman"/>
    </w:rPr>
  </w:style>
  <w:style w:type="paragraph" w:customStyle="1" w:styleId="Default">
    <w:name w:val="Default"/>
    <w:qFormat/>
    <w:rsid w:val="001E4D7C"/>
    <w:pPr>
      <w:autoSpaceDE w:val="0"/>
      <w:autoSpaceDN w:val="0"/>
      <w:adjustRightInd w:val="0"/>
      <w:spacing w:after="0" w:line="240" w:lineRule="auto"/>
    </w:pPr>
    <w:rPr>
      <w:rFonts w:ascii="Arial" w:hAnsi="Arial" w:cs="Arial"/>
      <w:color w:val="000000"/>
      <w:sz w:val="24"/>
      <w:szCs w:val="24"/>
    </w:rPr>
  </w:style>
  <w:style w:type="paragraph" w:customStyle="1" w:styleId="spec-p1">
    <w:name w:val="spec-p1"/>
    <w:basedOn w:val="Normalny"/>
    <w:rsid w:val="00440D31"/>
    <w:pPr>
      <w:spacing w:after="0" w:line="240" w:lineRule="auto"/>
      <w:ind w:left="284" w:hanging="284"/>
    </w:pPr>
    <w:rPr>
      <w:rFonts w:ascii="Times New Roman" w:eastAsia="Times New Roman" w:hAnsi="Times New Roman" w:cs="Times New Roman"/>
      <w:sz w:val="24"/>
      <w:szCs w:val="20"/>
      <w:lang w:eastAsia="pl-PL"/>
    </w:rPr>
  </w:style>
  <w:style w:type="paragraph" w:customStyle="1" w:styleId="NormalnyOPI">
    <w:name w:val="Normalny OPI"/>
    <w:basedOn w:val="Normalny"/>
    <w:link w:val="NormalnyOPIZnak"/>
    <w:qFormat/>
    <w:rsid w:val="0001146B"/>
    <w:pPr>
      <w:spacing w:line="276" w:lineRule="auto"/>
      <w:jc w:val="both"/>
    </w:pPr>
    <w:rPr>
      <w:rFonts w:ascii="Calibri" w:eastAsia="Times New Roman" w:hAnsi="Calibri" w:cs="Times New Roman"/>
      <w:color w:val="262626"/>
      <w:sz w:val="21"/>
      <w:lang w:val="cs-CZ" w:eastAsia="pl-PL"/>
    </w:rPr>
  </w:style>
  <w:style w:type="character" w:customStyle="1" w:styleId="NormalnyOPIZnak">
    <w:name w:val="Normalny OPI Znak"/>
    <w:link w:val="NormalnyOPI"/>
    <w:locked/>
    <w:rsid w:val="0001146B"/>
    <w:rPr>
      <w:rFonts w:ascii="Calibri" w:eastAsia="Times New Roman" w:hAnsi="Calibri" w:cs="Times New Roman"/>
      <w:color w:val="262626"/>
      <w:sz w:val="21"/>
      <w:lang w:val="cs-CZ" w:eastAsia="pl-PL"/>
    </w:rPr>
  </w:style>
  <w:style w:type="numbering" w:customStyle="1" w:styleId="Styl113">
    <w:name w:val="Styl113"/>
    <w:rsid w:val="001265DD"/>
  </w:style>
  <w:style w:type="paragraph" w:customStyle="1" w:styleId="text-justify1">
    <w:name w:val="text-justify1"/>
    <w:basedOn w:val="Normalny"/>
    <w:rsid w:val="00FE5C4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F914DB"/>
    <w:pPr>
      <w:widowControl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F914DB"/>
    <w:rPr>
      <w:rFonts w:ascii="Times New Roman" w:eastAsia="Times New Roman" w:hAnsi="Times New Roman" w:cs="Times New Roman"/>
      <w:sz w:val="24"/>
      <w:szCs w:val="20"/>
      <w:lang w:eastAsia="pl-PL"/>
    </w:rPr>
  </w:style>
  <w:style w:type="character" w:customStyle="1" w:styleId="Nagwek1Znak">
    <w:name w:val="Nagłówek 1 Znak"/>
    <w:aliases w:val="opis Znak,section:1 Znak"/>
    <w:basedOn w:val="Domylnaczcionkaakapitu"/>
    <w:link w:val="Nagwek1"/>
    <w:rsid w:val="004A39E7"/>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rsid w:val="004A39E7"/>
    <w:rPr>
      <w:rFonts w:ascii="Calibri Light" w:eastAsia="Times New Roman" w:hAnsi="Calibri Light" w:cs="Times New Roman"/>
      <w:b/>
      <w:bCs/>
      <w:i/>
      <w:iCs/>
      <w:sz w:val="28"/>
      <w:szCs w:val="28"/>
    </w:rPr>
  </w:style>
  <w:style w:type="character" w:customStyle="1" w:styleId="Nagwek3Znak">
    <w:name w:val="Nagłówek 3 Znak"/>
    <w:aliases w:val="Titlu 3 Caracter Znak,Znak Znak, Znak Znak"/>
    <w:basedOn w:val="Domylnaczcionkaakapitu"/>
    <w:link w:val="Nagwek3"/>
    <w:rsid w:val="004A39E7"/>
    <w:rPr>
      <w:rFonts w:ascii="Arial Narrow" w:eastAsia="SimSun" w:hAnsi="Arial Narrow" w:cs="Times New Roman"/>
      <w:b/>
      <w:sz w:val="24"/>
      <w:szCs w:val="20"/>
    </w:rPr>
  </w:style>
  <w:style w:type="character" w:customStyle="1" w:styleId="Nagwek4Znak">
    <w:name w:val="Nagłówek 4 Znak"/>
    <w:aliases w:val="Nagłówek 4 Znak Znak Znak"/>
    <w:basedOn w:val="Domylnaczcionkaakapitu"/>
    <w:link w:val="Nagwek4"/>
    <w:rsid w:val="004A39E7"/>
    <w:rPr>
      <w:rFonts w:ascii="Calibri" w:eastAsia="Times New Roman" w:hAnsi="Calibri" w:cs="Times New Roman"/>
      <w:b/>
      <w:bCs/>
      <w:sz w:val="28"/>
      <w:szCs w:val="28"/>
    </w:rPr>
  </w:style>
  <w:style w:type="character" w:customStyle="1" w:styleId="Nagwek5Znak">
    <w:name w:val="Nagłówek 5 Znak"/>
    <w:basedOn w:val="Domylnaczcionkaakapitu"/>
    <w:link w:val="Nagwek5"/>
    <w:rsid w:val="004A39E7"/>
    <w:rPr>
      <w:rFonts w:ascii="Arial Narrow" w:eastAsia="SimSun" w:hAnsi="Arial Narrow" w:cs="Times New Roman"/>
      <w:b/>
      <w:sz w:val="28"/>
      <w:szCs w:val="20"/>
      <w:lang w:eastAsia="pl-PL"/>
    </w:rPr>
  </w:style>
  <w:style w:type="character" w:customStyle="1" w:styleId="Nagwek6Znak">
    <w:name w:val="Nagłówek 6 Znak"/>
    <w:basedOn w:val="Domylnaczcionkaakapitu"/>
    <w:link w:val="Nagwek6"/>
    <w:rsid w:val="004A39E7"/>
    <w:rPr>
      <w:rFonts w:ascii="Arial Narrow" w:eastAsia="SimSun" w:hAnsi="Arial Narrow" w:cs="Times New Roman"/>
      <w:b/>
      <w:smallCaps/>
      <w:sz w:val="28"/>
      <w:szCs w:val="20"/>
      <w:lang w:eastAsia="pl-PL"/>
    </w:rPr>
  </w:style>
  <w:style w:type="character" w:customStyle="1" w:styleId="Nagwek7Znak">
    <w:name w:val="Nagłówek 7 Znak"/>
    <w:basedOn w:val="Domylnaczcionkaakapitu"/>
    <w:link w:val="Nagwek7"/>
    <w:rsid w:val="004A39E7"/>
    <w:rPr>
      <w:rFonts w:ascii="Arial Narrow" w:eastAsia="SimSun" w:hAnsi="Arial Narrow" w:cs="Times New Roman"/>
      <w:b/>
      <w:sz w:val="28"/>
      <w:szCs w:val="20"/>
      <w:lang w:eastAsia="pl-PL"/>
    </w:rPr>
  </w:style>
  <w:style w:type="character" w:customStyle="1" w:styleId="Nagwek8Znak">
    <w:name w:val="Nagłówek 8 Znak"/>
    <w:basedOn w:val="Domylnaczcionkaakapitu"/>
    <w:link w:val="Nagwek8"/>
    <w:rsid w:val="004A39E7"/>
    <w:rPr>
      <w:rFonts w:ascii="Arial Narrow" w:eastAsia="SimSun" w:hAnsi="Arial Narrow" w:cs="Times New Roman"/>
      <w:b/>
      <w:sz w:val="24"/>
      <w:szCs w:val="20"/>
      <w:lang w:eastAsia="pl-PL"/>
    </w:rPr>
  </w:style>
  <w:style w:type="character" w:customStyle="1" w:styleId="Nagwek9Znak">
    <w:name w:val="Nagłówek 9 Znak"/>
    <w:basedOn w:val="Domylnaczcionkaakapitu"/>
    <w:link w:val="Nagwek9"/>
    <w:rsid w:val="004A39E7"/>
    <w:rPr>
      <w:rFonts w:ascii="Arial Narrow" w:eastAsia="SimSun" w:hAnsi="Arial Narrow" w:cs="Times New Roman"/>
      <w:b/>
      <w:spacing w:val="200"/>
      <w:sz w:val="32"/>
      <w:szCs w:val="20"/>
      <w:lang w:eastAsia="pl-PL"/>
    </w:rPr>
  </w:style>
  <w:style w:type="numbering" w:customStyle="1" w:styleId="Bezlisty1">
    <w:name w:val="Bez listy1"/>
    <w:next w:val="Bezlisty"/>
    <w:uiPriority w:val="99"/>
    <w:semiHidden/>
    <w:unhideWhenUsed/>
    <w:rsid w:val="004A39E7"/>
  </w:style>
  <w:style w:type="numbering" w:customStyle="1" w:styleId="Bezlisty11">
    <w:name w:val="Bez listy11"/>
    <w:next w:val="Bezlisty"/>
    <w:uiPriority w:val="99"/>
    <w:semiHidden/>
    <w:unhideWhenUsed/>
    <w:rsid w:val="004A39E7"/>
  </w:style>
  <w:style w:type="paragraph" w:customStyle="1" w:styleId="Standard">
    <w:name w:val="Standard"/>
    <w:rsid w:val="004A39E7"/>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Listapunktowana3">
    <w:name w:val="List Bullet 3"/>
    <w:basedOn w:val="Normalny"/>
    <w:rsid w:val="004A39E7"/>
    <w:pPr>
      <w:numPr>
        <w:ilvl w:val="6"/>
        <w:numId w:val="25"/>
      </w:numPr>
      <w:spacing w:after="0" w:line="270" w:lineRule="exact"/>
      <w:outlineLvl w:val="6"/>
    </w:pPr>
    <w:rPr>
      <w:rFonts w:ascii="Arial" w:eastAsia="Calibri" w:hAnsi="Arial" w:cs="Arial"/>
      <w:szCs w:val="20"/>
    </w:rPr>
  </w:style>
  <w:style w:type="character" w:styleId="Tekstzastpczy">
    <w:name w:val="Placeholder Text"/>
    <w:uiPriority w:val="99"/>
    <w:semiHidden/>
    <w:rsid w:val="004A39E7"/>
    <w:rPr>
      <w:color w:val="808080"/>
    </w:rPr>
  </w:style>
  <w:style w:type="table" w:customStyle="1" w:styleId="Tabela-Siatka1">
    <w:name w:val="Tabela - Siatka1"/>
    <w:basedOn w:val="Standardowy"/>
    <w:next w:val="Tabela-Siatka"/>
    <w:uiPriority w:val="59"/>
    <w:rsid w:val="004A39E7"/>
    <w:pPr>
      <w:spacing w:after="0" w:line="240" w:lineRule="auto"/>
    </w:pPr>
    <w:rPr>
      <w:rFonts w:ascii="Arial" w:eastAsia="Calibri"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4A39E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4A39E7"/>
    <w:pPr>
      <w:spacing w:after="0" w:line="240" w:lineRule="auto"/>
    </w:pPr>
    <w:rPr>
      <w:rFonts w:ascii="Calibri" w:eastAsia="Calibri" w:hAnsi="Calibri" w:cs="Times New Roman"/>
    </w:rPr>
  </w:style>
  <w:style w:type="character" w:customStyle="1" w:styleId="ZMOKUZnak">
    <w:name w:val="ZMOKU Znak"/>
    <w:link w:val="ZMOKU"/>
    <w:qFormat/>
    <w:rsid w:val="004A39E7"/>
    <w:rPr>
      <w:color w:val="000000"/>
      <w:shd w:val="clear" w:color="auto" w:fill="FFFFFF"/>
    </w:rPr>
  </w:style>
  <w:style w:type="paragraph" w:customStyle="1" w:styleId="ZMOKU">
    <w:name w:val="ZMOKU"/>
    <w:basedOn w:val="Normalny"/>
    <w:link w:val="ZMOKUZnak"/>
    <w:qFormat/>
    <w:rsid w:val="004A39E7"/>
    <w:pPr>
      <w:shd w:val="clear" w:color="auto" w:fill="FFFFFF"/>
      <w:spacing w:before="120" w:after="120" w:line="240" w:lineRule="auto"/>
      <w:jc w:val="both"/>
    </w:pPr>
    <w:rPr>
      <w:color w:val="000000"/>
    </w:rPr>
  </w:style>
  <w:style w:type="paragraph" w:customStyle="1" w:styleId="Tekstpodstawowy21">
    <w:name w:val="Tekst podstawowy 21"/>
    <w:basedOn w:val="Normalny"/>
    <w:rsid w:val="004A39E7"/>
    <w:pPr>
      <w:spacing w:after="0" w:line="240" w:lineRule="auto"/>
    </w:pPr>
    <w:rPr>
      <w:rFonts w:ascii="Times New Roman" w:eastAsia="Times New Roman" w:hAnsi="Times New Roman" w:cs="Times New Roman"/>
      <w:b/>
      <w:sz w:val="24"/>
      <w:szCs w:val="20"/>
      <w:lang w:eastAsia="pl-PL"/>
    </w:rPr>
  </w:style>
  <w:style w:type="paragraph" w:customStyle="1" w:styleId="akapitzlist10">
    <w:name w:val="akapitzlist1"/>
    <w:basedOn w:val="Normalny"/>
    <w:rsid w:val="004A39E7"/>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ezlisty2">
    <w:name w:val="Bez listy2"/>
    <w:next w:val="Bezlisty"/>
    <w:uiPriority w:val="99"/>
    <w:semiHidden/>
    <w:unhideWhenUsed/>
    <w:rsid w:val="004A39E7"/>
  </w:style>
  <w:style w:type="table" w:customStyle="1" w:styleId="Tabela-Siatka21">
    <w:name w:val="Tabela - Siatka21"/>
    <w:basedOn w:val="Standardowy"/>
    <w:next w:val="Tabela-Siatka"/>
    <w:uiPriority w:val="59"/>
    <w:rsid w:val="004A39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4A39E7"/>
    <w:pPr>
      <w:suppressAutoHyphens/>
      <w:spacing w:after="0" w:line="240" w:lineRule="auto"/>
      <w:ind w:left="426"/>
    </w:pPr>
    <w:rPr>
      <w:rFonts w:ascii="Times New Roman" w:eastAsia="Times New Roman" w:hAnsi="Times New Roman" w:cs="Arial Unicode MS"/>
      <w:sz w:val="24"/>
      <w:szCs w:val="20"/>
      <w:lang w:eastAsia="ar-SA"/>
    </w:rPr>
  </w:style>
  <w:style w:type="character" w:customStyle="1" w:styleId="Tekstpodstawowywcity2Znak">
    <w:name w:val="Tekst podstawowy wcięty 2 Znak"/>
    <w:basedOn w:val="Domylnaczcionkaakapitu"/>
    <w:link w:val="Tekstpodstawowywcity2"/>
    <w:rsid w:val="004A39E7"/>
    <w:rPr>
      <w:rFonts w:ascii="Times New Roman" w:eastAsia="Times New Roman" w:hAnsi="Times New Roman" w:cs="Arial Unicode MS"/>
      <w:sz w:val="24"/>
      <w:szCs w:val="20"/>
      <w:lang w:eastAsia="ar-SA"/>
    </w:rPr>
  </w:style>
  <w:style w:type="paragraph" w:styleId="Mapadokumentu">
    <w:name w:val="Document Map"/>
    <w:basedOn w:val="Normalny"/>
    <w:link w:val="MapadokumentuZnak"/>
    <w:semiHidden/>
    <w:rsid w:val="004A39E7"/>
    <w:pPr>
      <w:shd w:val="clear" w:color="auto" w:fill="000080"/>
      <w:spacing w:after="100" w:line="288" w:lineRule="auto"/>
      <w:jc w:val="both"/>
    </w:pPr>
    <w:rPr>
      <w:rFonts w:ascii="Tahoma" w:eastAsia="SimSun" w:hAnsi="Tahoma" w:cs="Tahoma"/>
      <w:sz w:val="24"/>
      <w:szCs w:val="20"/>
      <w:lang w:eastAsia="pl-PL"/>
    </w:rPr>
  </w:style>
  <w:style w:type="character" w:customStyle="1" w:styleId="MapadokumentuZnak">
    <w:name w:val="Mapa dokumentu Znak"/>
    <w:basedOn w:val="Domylnaczcionkaakapitu"/>
    <w:link w:val="Mapadokumentu"/>
    <w:semiHidden/>
    <w:rsid w:val="004A39E7"/>
    <w:rPr>
      <w:rFonts w:ascii="Tahoma" w:eastAsia="SimSun" w:hAnsi="Tahoma" w:cs="Tahoma"/>
      <w:sz w:val="24"/>
      <w:szCs w:val="20"/>
      <w:shd w:val="clear" w:color="auto" w:fill="000080"/>
      <w:lang w:eastAsia="pl-PL"/>
    </w:rPr>
  </w:style>
  <w:style w:type="paragraph" w:styleId="Spistreci1">
    <w:name w:val="toc 1"/>
    <w:basedOn w:val="Normalny"/>
    <w:next w:val="Normalny"/>
    <w:autoRedefine/>
    <w:uiPriority w:val="39"/>
    <w:rsid w:val="004A39E7"/>
    <w:pPr>
      <w:tabs>
        <w:tab w:val="left" w:pos="480"/>
        <w:tab w:val="right" w:leader="dot" w:pos="9628"/>
      </w:tabs>
      <w:spacing w:after="100" w:line="288" w:lineRule="auto"/>
      <w:jc w:val="both"/>
    </w:pPr>
    <w:rPr>
      <w:rFonts w:ascii="Arial Narrow" w:eastAsia="SimSun" w:hAnsi="Arial Narrow" w:cs="Times New Roman"/>
      <w:sz w:val="24"/>
      <w:szCs w:val="20"/>
      <w:lang w:eastAsia="pl-PL"/>
    </w:rPr>
  </w:style>
  <w:style w:type="paragraph" w:styleId="Spistreci2">
    <w:name w:val="toc 2"/>
    <w:basedOn w:val="Normalny"/>
    <w:next w:val="Normalny"/>
    <w:autoRedefine/>
    <w:uiPriority w:val="39"/>
    <w:rsid w:val="004A39E7"/>
    <w:pPr>
      <w:spacing w:after="100" w:line="288" w:lineRule="auto"/>
      <w:ind w:left="240"/>
      <w:jc w:val="both"/>
    </w:pPr>
    <w:rPr>
      <w:rFonts w:ascii="Arial Narrow" w:eastAsia="SimSun" w:hAnsi="Arial Narrow" w:cs="Times New Roman"/>
      <w:sz w:val="24"/>
      <w:szCs w:val="20"/>
      <w:lang w:eastAsia="pl-PL"/>
    </w:rPr>
  </w:style>
  <w:style w:type="paragraph" w:styleId="Spistreci3">
    <w:name w:val="toc 3"/>
    <w:basedOn w:val="Normalny"/>
    <w:next w:val="Normalny"/>
    <w:autoRedefine/>
    <w:uiPriority w:val="39"/>
    <w:rsid w:val="004A39E7"/>
    <w:pPr>
      <w:spacing w:after="100" w:line="288" w:lineRule="auto"/>
      <w:ind w:left="480"/>
      <w:jc w:val="both"/>
    </w:pPr>
    <w:rPr>
      <w:rFonts w:ascii="Arial Narrow" w:eastAsia="SimSun" w:hAnsi="Arial Narrow" w:cs="Times New Roman"/>
      <w:sz w:val="24"/>
      <w:szCs w:val="20"/>
      <w:lang w:eastAsia="pl-PL"/>
    </w:rPr>
  </w:style>
  <w:style w:type="paragraph" w:styleId="Spistreci4">
    <w:name w:val="toc 4"/>
    <w:basedOn w:val="Normalny"/>
    <w:next w:val="Normalny"/>
    <w:autoRedefine/>
    <w:uiPriority w:val="39"/>
    <w:rsid w:val="004A39E7"/>
    <w:pPr>
      <w:spacing w:after="100" w:line="288" w:lineRule="auto"/>
      <w:ind w:left="720"/>
      <w:jc w:val="both"/>
    </w:pPr>
    <w:rPr>
      <w:rFonts w:ascii="Arial Narrow" w:eastAsia="SimSun" w:hAnsi="Arial Narrow" w:cs="Times New Roman"/>
      <w:sz w:val="24"/>
      <w:szCs w:val="20"/>
      <w:lang w:eastAsia="pl-PL"/>
    </w:rPr>
  </w:style>
  <w:style w:type="paragraph" w:customStyle="1" w:styleId="Nagwek01">
    <w:name w:val="Nagłówek 0"/>
    <w:basedOn w:val="Normalny"/>
    <w:rsid w:val="004A39E7"/>
    <w:pPr>
      <w:numPr>
        <w:numId w:val="43"/>
      </w:numPr>
      <w:spacing w:after="240" w:line="288" w:lineRule="auto"/>
      <w:jc w:val="center"/>
    </w:pPr>
    <w:rPr>
      <w:rFonts w:ascii="Arial Narrow" w:eastAsia="SimSun" w:hAnsi="Arial Narrow" w:cs="Times New Roman"/>
      <w:b/>
      <w:smallCaps/>
      <w:sz w:val="32"/>
      <w:szCs w:val="20"/>
      <w:u w:val="single"/>
      <w:lang w:eastAsia="pl-PL"/>
    </w:rPr>
  </w:style>
  <w:style w:type="paragraph" w:customStyle="1" w:styleId="Nagwek00">
    <w:name w:val="Nagłówek 00"/>
    <w:basedOn w:val="Nagwek01"/>
    <w:rsid w:val="004A39E7"/>
    <w:pPr>
      <w:numPr>
        <w:numId w:val="42"/>
      </w:numPr>
      <w:jc w:val="left"/>
    </w:pPr>
  </w:style>
  <w:style w:type="paragraph" w:customStyle="1" w:styleId="odp">
    <w:name w:val="odp"/>
    <w:basedOn w:val="Normalny"/>
    <w:rsid w:val="004A39E7"/>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Tytu">
    <w:name w:val="Title"/>
    <w:basedOn w:val="Normalny"/>
    <w:next w:val="Normalny"/>
    <w:link w:val="TytuZnak"/>
    <w:qFormat/>
    <w:rsid w:val="004A39E7"/>
    <w:pPr>
      <w:spacing w:before="240" w:after="240" w:line="288" w:lineRule="auto"/>
      <w:jc w:val="center"/>
      <w:outlineLvl w:val="0"/>
    </w:pPr>
    <w:rPr>
      <w:rFonts w:ascii="Arial Narrow" w:eastAsia="Times New Roman" w:hAnsi="Arial Narrow" w:cs="Times New Roman"/>
      <w:b/>
      <w:bCs/>
      <w:kern w:val="28"/>
      <w:sz w:val="32"/>
      <w:szCs w:val="32"/>
      <w:u w:val="single"/>
    </w:rPr>
  </w:style>
  <w:style w:type="character" w:customStyle="1" w:styleId="TytuZnak">
    <w:name w:val="Tytuł Znak"/>
    <w:basedOn w:val="Domylnaczcionkaakapitu"/>
    <w:link w:val="Tytu"/>
    <w:rsid w:val="004A39E7"/>
    <w:rPr>
      <w:rFonts w:ascii="Arial Narrow" w:eastAsia="Times New Roman" w:hAnsi="Arial Narrow" w:cs="Times New Roman"/>
      <w:b/>
      <w:bCs/>
      <w:kern w:val="28"/>
      <w:sz w:val="32"/>
      <w:szCs w:val="32"/>
      <w:u w:val="single"/>
    </w:rPr>
  </w:style>
  <w:style w:type="paragraph" w:styleId="Spistreci5">
    <w:name w:val="toc 5"/>
    <w:basedOn w:val="Normalny"/>
    <w:next w:val="Normalny"/>
    <w:autoRedefine/>
    <w:uiPriority w:val="39"/>
    <w:unhideWhenUsed/>
    <w:rsid w:val="004A39E7"/>
    <w:pPr>
      <w:spacing w:after="100" w:line="276"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4A39E7"/>
    <w:pPr>
      <w:spacing w:after="100" w:line="276"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4A39E7"/>
    <w:pPr>
      <w:spacing w:after="100" w:line="276"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4A39E7"/>
    <w:pPr>
      <w:spacing w:after="100" w:line="276"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4A39E7"/>
    <w:pPr>
      <w:spacing w:after="100" w:line="276" w:lineRule="auto"/>
      <w:ind w:left="1760"/>
    </w:pPr>
    <w:rPr>
      <w:rFonts w:ascii="Calibri" w:eastAsia="Times New Roman" w:hAnsi="Calibri" w:cs="Times New Roman"/>
      <w:lang w:eastAsia="pl-PL"/>
    </w:rPr>
  </w:style>
  <w:style w:type="paragraph" w:customStyle="1" w:styleId="NormalIndent10">
    <w:name w:val="Normal Indent 1.0"/>
    <w:basedOn w:val="Normalny"/>
    <w:autoRedefine/>
    <w:rsid w:val="004A39E7"/>
    <w:pPr>
      <w:spacing w:after="0" w:line="288" w:lineRule="auto"/>
      <w:jc w:val="both"/>
    </w:pPr>
    <w:rPr>
      <w:rFonts w:ascii="Arial Narrow" w:eastAsia="SimSun" w:hAnsi="Arial Narrow" w:cs="Times New Roman"/>
      <w:sz w:val="24"/>
      <w:szCs w:val="20"/>
      <w:lang w:eastAsia="pl-PL"/>
    </w:rPr>
  </w:style>
  <w:style w:type="paragraph" w:styleId="Tekstpodstawowy2">
    <w:name w:val="Body Text 2"/>
    <w:basedOn w:val="Normalny"/>
    <w:link w:val="Tekstpodstawowy2Znak"/>
    <w:uiPriority w:val="99"/>
    <w:rsid w:val="004A39E7"/>
    <w:pPr>
      <w:spacing w:after="0" w:line="240" w:lineRule="auto"/>
      <w:jc w:val="both"/>
    </w:pPr>
    <w:rPr>
      <w:rFonts w:ascii="Arial Narrow" w:eastAsia="Times New Roman" w:hAnsi="Arial Narrow" w:cs="Times New Roman"/>
      <w:b/>
      <w:bCs/>
      <w:sz w:val="24"/>
      <w:szCs w:val="24"/>
    </w:rPr>
  </w:style>
  <w:style w:type="character" w:customStyle="1" w:styleId="Tekstpodstawowy2Znak">
    <w:name w:val="Tekst podstawowy 2 Znak"/>
    <w:basedOn w:val="Domylnaczcionkaakapitu"/>
    <w:link w:val="Tekstpodstawowy2"/>
    <w:uiPriority w:val="99"/>
    <w:rsid w:val="004A39E7"/>
    <w:rPr>
      <w:rFonts w:ascii="Arial Narrow" w:eastAsia="Times New Roman" w:hAnsi="Arial Narrow" w:cs="Times New Roman"/>
      <w:b/>
      <w:bCs/>
      <w:sz w:val="24"/>
      <w:szCs w:val="24"/>
    </w:rPr>
  </w:style>
  <w:style w:type="paragraph" w:styleId="NormalnyWeb">
    <w:name w:val="Normal (Web)"/>
    <w:basedOn w:val="Normalny"/>
    <w:uiPriority w:val="99"/>
    <w:unhideWhenUsed/>
    <w:rsid w:val="004A39E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gwek0">
    <w:name w:val="Nagłówek0"/>
    <w:rsid w:val="004A39E7"/>
    <w:pPr>
      <w:numPr>
        <w:numId w:val="44"/>
      </w:numPr>
      <w:tabs>
        <w:tab w:val="clear" w:pos="360"/>
        <w:tab w:val="num" w:pos="720"/>
      </w:tabs>
      <w:spacing w:after="0" w:line="240" w:lineRule="auto"/>
      <w:ind w:left="227" w:hanging="227"/>
    </w:pPr>
    <w:rPr>
      <w:rFonts w:ascii="Arial Narrow" w:eastAsia="SimSun" w:hAnsi="Arial Narrow" w:cs="Times New Roman"/>
      <w:b/>
      <w:smallCaps/>
      <w:noProof/>
      <w:sz w:val="32"/>
      <w:szCs w:val="20"/>
      <w:u w:val="single"/>
      <w:lang w:eastAsia="pl-PL"/>
    </w:rPr>
  </w:style>
  <w:style w:type="paragraph" w:styleId="Lista">
    <w:name w:val="List"/>
    <w:basedOn w:val="Normalny"/>
    <w:rsid w:val="004A39E7"/>
    <w:pPr>
      <w:spacing w:after="0" w:line="288" w:lineRule="auto"/>
      <w:ind w:left="283" w:hanging="283"/>
    </w:pPr>
    <w:rPr>
      <w:rFonts w:ascii="Arial Narrow" w:eastAsia="SimSun" w:hAnsi="Arial Narrow" w:cs="Times New Roman"/>
      <w:sz w:val="24"/>
      <w:szCs w:val="20"/>
      <w:lang w:eastAsia="pl-PL"/>
    </w:rPr>
  </w:style>
  <w:style w:type="paragraph" w:styleId="Listapunktowana">
    <w:name w:val="List Bullet"/>
    <w:basedOn w:val="Normalny"/>
    <w:unhideWhenUsed/>
    <w:rsid w:val="004A39E7"/>
    <w:pPr>
      <w:numPr>
        <w:numId w:val="45"/>
      </w:numPr>
      <w:spacing w:after="0" w:line="288" w:lineRule="auto"/>
      <w:contextualSpacing/>
    </w:pPr>
    <w:rPr>
      <w:rFonts w:ascii="Arial Narrow" w:eastAsia="SimSun" w:hAnsi="Arial Narrow" w:cs="Times New Roman"/>
      <w:sz w:val="24"/>
      <w:szCs w:val="20"/>
      <w:lang w:eastAsia="pl-PL"/>
    </w:rPr>
  </w:style>
  <w:style w:type="paragraph" w:customStyle="1" w:styleId="NormalnyNEDE">
    <w:name w:val="Normalny_NEDE"/>
    <w:basedOn w:val="Normalny"/>
    <w:link w:val="NormalnyNEDEZnak"/>
    <w:uiPriority w:val="99"/>
    <w:rsid w:val="004A39E7"/>
    <w:pPr>
      <w:spacing w:after="60" w:line="288" w:lineRule="auto"/>
      <w:ind w:firstLine="425"/>
      <w:jc w:val="both"/>
    </w:pPr>
    <w:rPr>
      <w:rFonts w:ascii="Tahoma" w:eastAsia="Calibri" w:hAnsi="Tahoma" w:cs="Times New Roman"/>
      <w:sz w:val="20"/>
      <w:szCs w:val="20"/>
    </w:rPr>
  </w:style>
  <w:style w:type="character" w:customStyle="1" w:styleId="NormalnyNEDEZnak">
    <w:name w:val="Normalny_NEDE Znak"/>
    <w:link w:val="NormalnyNEDE"/>
    <w:uiPriority w:val="99"/>
    <w:locked/>
    <w:rsid w:val="004A39E7"/>
    <w:rPr>
      <w:rFonts w:ascii="Tahoma" w:eastAsia="Calibri" w:hAnsi="Tahoma" w:cs="Times New Roman"/>
      <w:sz w:val="20"/>
      <w:szCs w:val="20"/>
    </w:rPr>
  </w:style>
  <w:style w:type="character" w:customStyle="1" w:styleId="apple-converted-space">
    <w:name w:val="apple-converted-space"/>
    <w:rsid w:val="004A39E7"/>
  </w:style>
  <w:style w:type="character" w:styleId="Pogrubienie">
    <w:name w:val="Strong"/>
    <w:uiPriority w:val="22"/>
    <w:qFormat/>
    <w:rsid w:val="004A39E7"/>
    <w:rPr>
      <w:b/>
      <w:bCs/>
    </w:rPr>
  </w:style>
  <w:style w:type="paragraph" w:customStyle="1" w:styleId="Styl4">
    <w:name w:val="Styl4"/>
    <w:uiPriority w:val="99"/>
    <w:rsid w:val="004A39E7"/>
    <w:pPr>
      <w:numPr>
        <w:numId w:val="46"/>
      </w:numPr>
      <w:spacing w:after="0" w:line="240" w:lineRule="auto"/>
    </w:pPr>
    <w:rPr>
      <w:rFonts w:ascii="Arial Narrow" w:eastAsia="SimSun" w:hAnsi="Arial Narrow" w:cs="Times New Roman"/>
      <w:noProof/>
      <w:sz w:val="24"/>
      <w:szCs w:val="20"/>
      <w:u w:val="single"/>
      <w:lang w:eastAsia="pl-PL"/>
    </w:rPr>
  </w:style>
  <w:style w:type="paragraph" w:styleId="Zwykytekst">
    <w:name w:val="Plain Text"/>
    <w:basedOn w:val="Normalny"/>
    <w:link w:val="ZwykytekstZnak"/>
    <w:rsid w:val="004A39E7"/>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4A39E7"/>
    <w:rPr>
      <w:rFonts w:ascii="Courier New" w:eastAsia="Times New Roman" w:hAnsi="Courier New" w:cs="Times New Roman"/>
      <w:sz w:val="20"/>
      <w:szCs w:val="20"/>
    </w:rPr>
  </w:style>
  <w:style w:type="paragraph" w:customStyle="1" w:styleId="StylArialNarrow12ptInterliniaWielokrotne12wrs">
    <w:name w:val="Styl Arial Narrow 12 pt Interlinia:  Wielokrotne 12 wrs"/>
    <w:basedOn w:val="Normalny"/>
    <w:rsid w:val="004A39E7"/>
    <w:pPr>
      <w:spacing w:after="0" w:line="264" w:lineRule="auto"/>
      <w:jc w:val="both"/>
    </w:pPr>
    <w:rPr>
      <w:rFonts w:ascii="Arial Narrow" w:eastAsia="Times New Roman" w:hAnsi="Arial Narrow" w:cs="Times New Roman"/>
      <w:sz w:val="24"/>
      <w:szCs w:val="20"/>
      <w:lang w:eastAsia="pl-PL"/>
    </w:rPr>
  </w:style>
  <w:style w:type="paragraph" w:customStyle="1" w:styleId="atekst">
    <w:name w:val="atekst"/>
    <w:basedOn w:val="Normalny"/>
    <w:link w:val="atekstZnak"/>
    <w:rsid w:val="004A39E7"/>
    <w:pPr>
      <w:spacing w:after="0" w:line="240" w:lineRule="auto"/>
      <w:ind w:left="397"/>
      <w:jc w:val="both"/>
    </w:pPr>
    <w:rPr>
      <w:rFonts w:ascii="Arial" w:eastAsia="Times New Roman" w:hAnsi="Arial" w:cs="Times New Roman"/>
      <w:sz w:val="24"/>
      <w:szCs w:val="20"/>
    </w:rPr>
  </w:style>
  <w:style w:type="character" w:customStyle="1" w:styleId="atekstZnak">
    <w:name w:val="atekst Znak"/>
    <w:link w:val="atekst"/>
    <w:rsid w:val="004A39E7"/>
    <w:rPr>
      <w:rFonts w:ascii="Arial" w:eastAsia="Times New Roman" w:hAnsi="Arial" w:cs="Times New Roman"/>
      <w:sz w:val="24"/>
      <w:szCs w:val="20"/>
    </w:rPr>
  </w:style>
  <w:style w:type="paragraph" w:customStyle="1" w:styleId="bodytext">
    <w:name w:val="bodytext"/>
    <w:basedOn w:val="Normalny"/>
    <w:rsid w:val="004A39E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3">
    <w:name w:val="Styl3"/>
    <w:rsid w:val="004A39E7"/>
    <w:pPr>
      <w:tabs>
        <w:tab w:val="num" w:pos="360"/>
      </w:tabs>
      <w:spacing w:before="240" w:after="120" w:line="240" w:lineRule="auto"/>
      <w:ind w:left="360" w:hanging="360"/>
    </w:pPr>
    <w:rPr>
      <w:rFonts w:ascii="Arial Narrow" w:eastAsia="Times New Roman" w:hAnsi="Arial Narrow" w:cs="Times New Roman"/>
      <w:b/>
      <w:noProof/>
      <w:sz w:val="24"/>
      <w:szCs w:val="20"/>
      <w:u w:val="single"/>
      <w:lang w:eastAsia="pl-PL"/>
    </w:rPr>
  </w:style>
  <w:style w:type="paragraph" w:customStyle="1" w:styleId="TableContents">
    <w:name w:val="Table Contents"/>
    <w:basedOn w:val="Standard"/>
    <w:rsid w:val="004A39E7"/>
    <w:pPr>
      <w:suppressLineNumbers/>
      <w:suppressAutoHyphens/>
      <w:autoSpaceDE/>
      <w:adjustRightInd/>
      <w:textAlignment w:val="baseline"/>
    </w:pPr>
    <w:rPr>
      <w:rFonts w:eastAsia="Arial Unicode MS" w:cs="Mangal"/>
      <w:kern w:val="3"/>
      <w:sz w:val="24"/>
      <w:szCs w:val="24"/>
      <w:lang w:eastAsia="zh-CN" w:bidi="hi-IN"/>
    </w:rPr>
  </w:style>
  <w:style w:type="paragraph" w:styleId="Tekstpodstawowywcity">
    <w:name w:val="Body Text Indent"/>
    <w:basedOn w:val="Normalny"/>
    <w:link w:val="TekstpodstawowywcityZnak"/>
    <w:unhideWhenUsed/>
    <w:rsid w:val="004A39E7"/>
    <w:pPr>
      <w:spacing w:after="120" w:line="288" w:lineRule="auto"/>
      <w:ind w:left="283"/>
      <w:jc w:val="both"/>
    </w:pPr>
    <w:rPr>
      <w:rFonts w:ascii="Arial Narrow" w:eastAsia="SimSun" w:hAnsi="Arial Narrow" w:cs="Times New Roman"/>
      <w:sz w:val="24"/>
      <w:szCs w:val="20"/>
    </w:rPr>
  </w:style>
  <w:style w:type="character" w:customStyle="1" w:styleId="TekstpodstawowywcityZnak">
    <w:name w:val="Tekst podstawowy wcięty Znak"/>
    <w:basedOn w:val="Domylnaczcionkaakapitu"/>
    <w:link w:val="Tekstpodstawowywcity"/>
    <w:rsid w:val="004A39E7"/>
    <w:rPr>
      <w:rFonts w:ascii="Arial Narrow" w:eastAsia="SimSun" w:hAnsi="Arial Narrow" w:cs="Times New Roman"/>
      <w:sz w:val="24"/>
      <w:szCs w:val="20"/>
    </w:rPr>
  </w:style>
  <w:style w:type="paragraph" w:styleId="Listapunktowana2">
    <w:name w:val="List Bullet 2"/>
    <w:basedOn w:val="Normalny"/>
    <w:unhideWhenUsed/>
    <w:rsid w:val="004A39E7"/>
    <w:pPr>
      <w:numPr>
        <w:numId w:val="47"/>
      </w:numPr>
      <w:spacing w:after="100" w:line="288" w:lineRule="auto"/>
      <w:contextualSpacing/>
      <w:jc w:val="both"/>
    </w:pPr>
    <w:rPr>
      <w:rFonts w:ascii="Arial Narrow" w:eastAsia="SimSun" w:hAnsi="Arial Narrow" w:cs="Times New Roman"/>
      <w:sz w:val="24"/>
      <w:szCs w:val="20"/>
      <w:lang w:eastAsia="pl-PL"/>
    </w:rPr>
  </w:style>
  <w:style w:type="paragraph" w:customStyle="1" w:styleId="2">
    <w:name w:val="2"/>
    <w:basedOn w:val="Normalny"/>
    <w:next w:val="Listapunktowana2"/>
    <w:autoRedefine/>
    <w:rsid w:val="004A39E7"/>
    <w:pPr>
      <w:spacing w:after="0" w:line="240" w:lineRule="auto"/>
      <w:jc w:val="both"/>
    </w:pPr>
    <w:rPr>
      <w:rFonts w:ascii="Arial Narrow" w:eastAsia="Times New Roman" w:hAnsi="Arial Narrow" w:cs="Arial"/>
      <w:b/>
      <w:color w:val="000000"/>
      <w:sz w:val="24"/>
      <w:szCs w:val="24"/>
      <w:lang w:eastAsia="pl-PL" w:bidi="he-IL"/>
    </w:rPr>
  </w:style>
  <w:style w:type="paragraph" w:customStyle="1" w:styleId="xl31">
    <w:name w:val="xl31"/>
    <w:basedOn w:val="Normalny"/>
    <w:rsid w:val="004A39E7"/>
    <w:pPr>
      <w:pBdr>
        <w:bottom w:val="double" w:sz="6" w:space="0" w:color="auto"/>
      </w:pBd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styleId="Tekstpodstawowywcity3">
    <w:name w:val="Body Text Indent 3"/>
    <w:basedOn w:val="Normalny"/>
    <w:link w:val="Tekstpodstawowywcity3Znak"/>
    <w:rsid w:val="004A39E7"/>
    <w:pPr>
      <w:tabs>
        <w:tab w:val="left" w:pos="1135"/>
      </w:tabs>
      <w:spacing w:after="0" w:line="360" w:lineRule="auto"/>
      <w:ind w:left="2410" w:hanging="1985"/>
    </w:pPr>
    <w:rPr>
      <w:rFonts w:ascii="Century Gothic" w:eastAsia="Times New Roman" w:hAnsi="Century Gothic" w:cs="Times New Roman"/>
      <w:sz w:val="32"/>
      <w:szCs w:val="24"/>
      <w:lang w:eastAsia="pl-PL"/>
    </w:rPr>
  </w:style>
  <w:style w:type="character" w:customStyle="1" w:styleId="Tekstpodstawowywcity3Znak">
    <w:name w:val="Tekst podstawowy wcięty 3 Znak"/>
    <w:basedOn w:val="Domylnaczcionkaakapitu"/>
    <w:link w:val="Tekstpodstawowywcity3"/>
    <w:rsid w:val="004A39E7"/>
    <w:rPr>
      <w:rFonts w:ascii="Century Gothic" w:eastAsia="Times New Roman" w:hAnsi="Century Gothic" w:cs="Times New Roman"/>
      <w:sz w:val="32"/>
      <w:szCs w:val="24"/>
      <w:lang w:eastAsia="pl-PL"/>
    </w:rPr>
  </w:style>
  <w:style w:type="paragraph" w:customStyle="1" w:styleId="western">
    <w:name w:val="western"/>
    <w:basedOn w:val="Normalny"/>
    <w:rsid w:val="004A39E7"/>
    <w:pPr>
      <w:spacing w:before="100" w:beforeAutospacing="1" w:after="100" w:afterAutospacing="1" w:line="360" w:lineRule="auto"/>
      <w:jc w:val="both"/>
    </w:pPr>
    <w:rPr>
      <w:rFonts w:ascii="Arial" w:eastAsia="Times New Roman" w:hAnsi="Arial" w:cs="Arial"/>
      <w:sz w:val="24"/>
      <w:szCs w:val="24"/>
      <w:lang w:eastAsia="pl-PL"/>
    </w:rPr>
  </w:style>
  <w:style w:type="character" w:customStyle="1" w:styleId="Absatz-Standardschriftart">
    <w:name w:val="Absatz-Standardschriftart"/>
    <w:rsid w:val="004A39E7"/>
  </w:style>
  <w:style w:type="character" w:customStyle="1" w:styleId="WW-Absatz-Standardschriftart">
    <w:name w:val="WW-Absatz-Standardschriftart"/>
    <w:rsid w:val="004A39E7"/>
  </w:style>
  <w:style w:type="character" w:customStyle="1" w:styleId="WW-Absatz-Standardschriftart1">
    <w:name w:val="WW-Absatz-Standardschriftart1"/>
    <w:rsid w:val="004A39E7"/>
  </w:style>
  <w:style w:type="character" w:customStyle="1" w:styleId="WW-Absatz-Standardschriftart11">
    <w:name w:val="WW-Absatz-Standardschriftart11"/>
    <w:rsid w:val="004A39E7"/>
  </w:style>
  <w:style w:type="character" w:customStyle="1" w:styleId="WW-Absatz-Standardschriftart111">
    <w:name w:val="WW-Absatz-Standardschriftart111"/>
    <w:rsid w:val="004A39E7"/>
  </w:style>
  <w:style w:type="character" w:customStyle="1" w:styleId="WW-Absatz-Standardschriftart1111">
    <w:name w:val="WW-Absatz-Standardschriftart1111"/>
    <w:rsid w:val="004A39E7"/>
  </w:style>
  <w:style w:type="character" w:customStyle="1" w:styleId="WW-Absatz-Standardschriftart11111">
    <w:name w:val="WW-Absatz-Standardschriftart11111"/>
    <w:rsid w:val="004A39E7"/>
  </w:style>
  <w:style w:type="character" w:customStyle="1" w:styleId="WW-Absatz-Standardschriftart111111">
    <w:name w:val="WW-Absatz-Standardschriftart111111"/>
    <w:rsid w:val="004A39E7"/>
  </w:style>
  <w:style w:type="character" w:customStyle="1" w:styleId="WW-Absatz-Standardschriftart1111111">
    <w:name w:val="WW-Absatz-Standardschriftart1111111"/>
    <w:rsid w:val="004A39E7"/>
  </w:style>
  <w:style w:type="character" w:customStyle="1" w:styleId="WW-Absatz-Standardschriftart11111111">
    <w:name w:val="WW-Absatz-Standardschriftart11111111"/>
    <w:rsid w:val="004A39E7"/>
  </w:style>
  <w:style w:type="character" w:customStyle="1" w:styleId="WW-Absatz-Standardschriftart111111111">
    <w:name w:val="WW-Absatz-Standardschriftart111111111"/>
    <w:rsid w:val="004A39E7"/>
  </w:style>
  <w:style w:type="character" w:customStyle="1" w:styleId="WW-Domylnaczcionkaakapitu">
    <w:name w:val="WW-Domyślna czcionka akapitu"/>
    <w:rsid w:val="004A39E7"/>
  </w:style>
  <w:style w:type="character" w:customStyle="1" w:styleId="Znakinumeracji">
    <w:name w:val="Znaki numeracji"/>
    <w:rsid w:val="004A39E7"/>
  </w:style>
  <w:style w:type="paragraph" w:customStyle="1" w:styleId="Nagwek10">
    <w:name w:val="Nagłówek1"/>
    <w:basedOn w:val="Normalny"/>
    <w:next w:val="Tekstpodstawowy"/>
    <w:rsid w:val="004A39E7"/>
    <w:pPr>
      <w:keepNext/>
      <w:suppressAutoHyphens/>
      <w:spacing w:before="240" w:after="120" w:line="240" w:lineRule="auto"/>
    </w:pPr>
    <w:rPr>
      <w:rFonts w:ascii="Arial" w:eastAsia="Lucida Sans Unicode" w:hAnsi="Arial" w:cs="Tahoma"/>
      <w:sz w:val="28"/>
      <w:szCs w:val="28"/>
      <w:lang w:eastAsia="pl-PL"/>
    </w:rPr>
  </w:style>
  <w:style w:type="paragraph" w:customStyle="1" w:styleId="Podpis1">
    <w:name w:val="Podpis1"/>
    <w:basedOn w:val="Normalny"/>
    <w:rsid w:val="004A39E7"/>
    <w:pPr>
      <w:suppressLineNumbers/>
      <w:suppressAutoHyphens/>
      <w:spacing w:before="120" w:after="120" w:line="240" w:lineRule="auto"/>
    </w:pPr>
    <w:rPr>
      <w:rFonts w:ascii="Times New Roman" w:eastAsia="Times New Roman" w:hAnsi="Times New Roman" w:cs="Tahoma"/>
      <w:i/>
      <w:iCs/>
      <w:sz w:val="24"/>
      <w:szCs w:val="24"/>
      <w:lang w:eastAsia="pl-PL"/>
    </w:rPr>
  </w:style>
  <w:style w:type="paragraph" w:customStyle="1" w:styleId="Indeks">
    <w:name w:val="Indeks"/>
    <w:basedOn w:val="Normalny"/>
    <w:rsid w:val="004A39E7"/>
    <w:pPr>
      <w:suppressLineNumbers/>
      <w:suppressAutoHyphens/>
      <w:spacing w:after="0" w:line="240" w:lineRule="auto"/>
    </w:pPr>
    <w:rPr>
      <w:rFonts w:ascii="Arial" w:eastAsia="Times New Roman" w:hAnsi="Arial" w:cs="Times New Roman"/>
      <w:sz w:val="24"/>
      <w:szCs w:val="20"/>
      <w:lang w:eastAsia="pl-PL"/>
    </w:rPr>
  </w:style>
  <w:style w:type="paragraph" w:customStyle="1" w:styleId="Etykieta">
    <w:name w:val="Etykieta"/>
    <w:basedOn w:val="Normalny"/>
    <w:rsid w:val="004A39E7"/>
    <w:pPr>
      <w:suppressLineNumbers/>
      <w:suppressAutoHyphens/>
      <w:spacing w:before="120" w:after="120" w:line="240" w:lineRule="auto"/>
    </w:pPr>
    <w:rPr>
      <w:rFonts w:ascii="Arial" w:eastAsia="Times New Roman" w:hAnsi="Arial" w:cs="Times New Roman"/>
      <w:i/>
      <w:sz w:val="20"/>
      <w:szCs w:val="20"/>
      <w:lang w:eastAsia="pl-PL"/>
    </w:rPr>
  </w:style>
  <w:style w:type="paragraph" w:styleId="Podtytu">
    <w:name w:val="Subtitle"/>
    <w:basedOn w:val="Nagwek10"/>
    <w:next w:val="Tekstpodstawowy"/>
    <w:link w:val="PodtytuZnak"/>
    <w:qFormat/>
    <w:rsid w:val="004A39E7"/>
    <w:pPr>
      <w:jc w:val="center"/>
    </w:pPr>
    <w:rPr>
      <w:i/>
      <w:iCs/>
    </w:rPr>
  </w:style>
  <w:style w:type="character" w:customStyle="1" w:styleId="PodtytuZnak">
    <w:name w:val="Podtytuł Znak"/>
    <w:basedOn w:val="Domylnaczcionkaakapitu"/>
    <w:link w:val="Podtytu"/>
    <w:rsid w:val="004A39E7"/>
    <w:rPr>
      <w:rFonts w:ascii="Arial" w:eastAsia="Lucida Sans Unicode" w:hAnsi="Arial" w:cs="Tahoma"/>
      <w:i/>
      <w:iCs/>
      <w:sz w:val="28"/>
      <w:szCs w:val="28"/>
      <w:lang w:eastAsia="pl-PL"/>
    </w:rPr>
  </w:style>
  <w:style w:type="paragraph" w:customStyle="1" w:styleId="Zawartotabeli">
    <w:name w:val="Zawartość tabeli"/>
    <w:basedOn w:val="Tekstpodstawowy"/>
    <w:rsid w:val="004A39E7"/>
    <w:pPr>
      <w:widowControl/>
      <w:suppressLineNumbers/>
      <w:suppressAutoHyphens/>
      <w:spacing w:after="120"/>
      <w:jc w:val="left"/>
    </w:pPr>
  </w:style>
  <w:style w:type="paragraph" w:customStyle="1" w:styleId="Tytutabeli">
    <w:name w:val="Tytuł tabeli"/>
    <w:basedOn w:val="Zawartotabeli"/>
    <w:rsid w:val="004A39E7"/>
    <w:pPr>
      <w:jc w:val="center"/>
    </w:pPr>
    <w:rPr>
      <w:b/>
      <w:i/>
    </w:rPr>
  </w:style>
  <w:style w:type="paragraph" w:customStyle="1" w:styleId="Nagwektabeli">
    <w:name w:val="Nagłówek tabeli"/>
    <w:basedOn w:val="Zawartotabeli"/>
    <w:rsid w:val="004A39E7"/>
    <w:pPr>
      <w:jc w:val="center"/>
    </w:pPr>
    <w:rPr>
      <w:b/>
      <w:bCs/>
      <w:i/>
      <w:iCs/>
    </w:rPr>
  </w:style>
  <w:style w:type="character" w:styleId="Numerstrony">
    <w:name w:val="page number"/>
    <w:rsid w:val="004A39E7"/>
  </w:style>
  <w:style w:type="paragraph" w:styleId="Lista2">
    <w:name w:val="List 2"/>
    <w:basedOn w:val="Normalny"/>
    <w:rsid w:val="004A39E7"/>
    <w:pPr>
      <w:spacing w:after="0" w:line="360" w:lineRule="atLeast"/>
      <w:ind w:left="566" w:hanging="283"/>
    </w:pPr>
    <w:rPr>
      <w:rFonts w:ascii="Times New Roman" w:eastAsia="Times New Roman" w:hAnsi="Times New Roman" w:cs="Times New Roman"/>
      <w:sz w:val="20"/>
      <w:szCs w:val="20"/>
      <w:lang w:eastAsia="pl-PL"/>
    </w:rPr>
  </w:style>
  <w:style w:type="paragraph" w:customStyle="1" w:styleId="Tekstpodstawowywcity31">
    <w:name w:val="Tekst podstawowy wcięty 31"/>
    <w:basedOn w:val="Normalny"/>
    <w:rsid w:val="004A39E7"/>
    <w:pPr>
      <w:overflowPunct w:val="0"/>
      <w:autoSpaceDE w:val="0"/>
      <w:autoSpaceDN w:val="0"/>
      <w:adjustRightInd w:val="0"/>
      <w:spacing w:after="0" w:line="360" w:lineRule="auto"/>
      <w:ind w:left="1276" w:hanging="1418"/>
    </w:pPr>
    <w:rPr>
      <w:rFonts w:ascii="Times New Roman" w:eastAsia="Times New Roman" w:hAnsi="Times New Roman" w:cs="Times New Roman"/>
      <w:i/>
      <w:sz w:val="24"/>
      <w:szCs w:val="20"/>
      <w:lang w:eastAsia="pl-PL"/>
    </w:rPr>
  </w:style>
  <w:style w:type="paragraph" w:customStyle="1" w:styleId="Tekstpodstawowywcity21">
    <w:name w:val="Tekst podstawowy wcięty 21"/>
    <w:basedOn w:val="Normalny"/>
    <w:rsid w:val="004A39E7"/>
    <w:pPr>
      <w:overflowPunct w:val="0"/>
      <w:autoSpaceDE w:val="0"/>
      <w:autoSpaceDN w:val="0"/>
      <w:adjustRightInd w:val="0"/>
      <w:spacing w:after="0" w:line="480" w:lineRule="auto"/>
      <w:ind w:firstLine="709"/>
      <w:jc w:val="both"/>
      <w:textAlignment w:val="baseline"/>
    </w:pPr>
    <w:rPr>
      <w:rFonts w:ascii="Arial" w:eastAsia="Times New Roman" w:hAnsi="Arial" w:cs="Times New Roman"/>
      <w:sz w:val="24"/>
      <w:szCs w:val="20"/>
      <w:lang w:eastAsia="pl-PL"/>
    </w:rPr>
  </w:style>
  <w:style w:type="paragraph" w:styleId="Tekstpodstawowy3">
    <w:name w:val="Body Text 3"/>
    <w:basedOn w:val="Normalny"/>
    <w:link w:val="Tekstpodstawowy3Znak"/>
    <w:rsid w:val="004A39E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4A39E7"/>
    <w:rPr>
      <w:rFonts w:ascii="Times New Roman" w:eastAsia="Times New Roman" w:hAnsi="Times New Roman" w:cs="Times New Roman"/>
      <w:sz w:val="16"/>
      <w:szCs w:val="16"/>
      <w:lang w:eastAsia="pl-PL"/>
    </w:rPr>
  </w:style>
  <w:style w:type="paragraph" w:customStyle="1" w:styleId="Migajcy">
    <w:name w:val="Migaj¹cy"/>
    <w:basedOn w:val="Normalny"/>
    <w:rsid w:val="004A39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customStyle="1" w:styleId="Uwagi">
    <w:name w:val="Uwagi"/>
    <w:basedOn w:val="Tekstpodstawowy"/>
    <w:rsid w:val="004A39E7"/>
    <w:pPr>
      <w:widowControl/>
      <w:tabs>
        <w:tab w:val="left" w:pos="709"/>
        <w:tab w:val="left" w:pos="993"/>
      </w:tabs>
      <w:overflowPunct w:val="0"/>
      <w:autoSpaceDE w:val="0"/>
      <w:autoSpaceDN w:val="0"/>
      <w:adjustRightInd w:val="0"/>
      <w:jc w:val="left"/>
      <w:textAlignment w:val="baseline"/>
    </w:pPr>
    <w:rPr>
      <w:i/>
      <w:sz w:val="16"/>
    </w:rPr>
  </w:style>
  <w:style w:type="character" w:styleId="Uwydatnienie">
    <w:name w:val="Emphasis"/>
    <w:qFormat/>
    <w:rsid w:val="004A39E7"/>
    <w:rPr>
      <w:i/>
    </w:rPr>
  </w:style>
  <w:style w:type="paragraph" w:customStyle="1" w:styleId="WW-Tekstblokowy">
    <w:name w:val="WW-Tekst blokowy"/>
    <w:basedOn w:val="Normalny"/>
    <w:rsid w:val="004A39E7"/>
    <w:pPr>
      <w:tabs>
        <w:tab w:val="left" w:pos="851"/>
      </w:tabs>
      <w:suppressAutoHyphens/>
      <w:spacing w:after="0" w:line="360" w:lineRule="auto"/>
      <w:ind w:left="425" w:right="566" w:firstLine="1"/>
      <w:jc w:val="both"/>
    </w:pPr>
    <w:rPr>
      <w:rFonts w:ascii="Arial" w:eastAsia="Times New Roman" w:hAnsi="Arial" w:cs="Times New Roman"/>
      <w:sz w:val="24"/>
      <w:szCs w:val="20"/>
      <w:lang w:eastAsia="pl-PL"/>
    </w:rPr>
  </w:style>
  <w:style w:type="paragraph" w:customStyle="1" w:styleId="WW-Tekstpodstawowywcity2">
    <w:name w:val="WW-Tekst podstawowy wcięty 2"/>
    <w:basedOn w:val="Normalny"/>
    <w:rsid w:val="004A39E7"/>
    <w:pPr>
      <w:suppressAutoHyphens/>
      <w:spacing w:after="0" w:line="240" w:lineRule="auto"/>
      <w:ind w:left="567" w:hanging="141"/>
    </w:pPr>
    <w:rPr>
      <w:rFonts w:ascii="Arial" w:eastAsia="Times New Roman" w:hAnsi="Arial" w:cs="Times New Roman"/>
      <w:sz w:val="24"/>
      <w:szCs w:val="20"/>
      <w:lang w:eastAsia="pl-PL"/>
    </w:rPr>
  </w:style>
  <w:style w:type="paragraph" w:customStyle="1" w:styleId="Tekstpodstawowy31">
    <w:name w:val="Tekst podstawowy 31"/>
    <w:basedOn w:val="Normalny"/>
    <w:rsid w:val="004A39E7"/>
    <w:pPr>
      <w:spacing w:after="120" w:line="240" w:lineRule="auto"/>
      <w:ind w:left="283"/>
    </w:pPr>
    <w:rPr>
      <w:rFonts w:ascii="Arial" w:eastAsia="Times New Roman" w:hAnsi="Arial" w:cs="Times New Roman"/>
      <w:sz w:val="20"/>
      <w:szCs w:val="20"/>
      <w:lang w:eastAsia="pl-PL"/>
    </w:rPr>
  </w:style>
  <w:style w:type="character" w:customStyle="1" w:styleId="StylArial12ptPogrubienieKursywaSzary50">
    <w:name w:val="Styl Arial 12 pt Pogrubienie Kursywa Szary 50%"/>
    <w:rsid w:val="004A39E7"/>
    <w:rPr>
      <w:rFonts w:ascii="Arial" w:hAnsi="Arial"/>
      <w:b/>
      <w:bCs/>
      <w:iCs/>
      <w:color w:val="808080"/>
      <w:sz w:val="24"/>
    </w:rPr>
  </w:style>
  <w:style w:type="character" w:customStyle="1" w:styleId="text">
    <w:name w:val="text"/>
    <w:rsid w:val="004A39E7"/>
  </w:style>
  <w:style w:type="paragraph" w:customStyle="1" w:styleId="text1">
    <w:name w:val="text1"/>
    <w:basedOn w:val="Normalny"/>
    <w:rsid w:val="004A39E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W-Tekstpodstawowy2">
    <w:name w:val="WW-Tekst podstawowy 2"/>
    <w:basedOn w:val="Normalny"/>
    <w:rsid w:val="004A39E7"/>
    <w:pPr>
      <w:suppressAutoHyphens/>
      <w:spacing w:after="0" w:line="360" w:lineRule="auto"/>
      <w:jc w:val="both"/>
    </w:pPr>
    <w:rPr>
      <w:rFonts w:ascii="Arial" w:eastAsia="Times New Roman" w:hAnsi="Arial" w:cs="Times New Roman"/>
      <w:sz w:val="24"/>
      <w:szCs w:val="20"/>
      <w:lang w:eastAsia="pl-PL"/>
    </w:rPr>
  </w:style>
  <w:style w:type="paragraph" w:styleId="Nagwekspisutreci">
    <w:name w:val="TOC Heading"/>
    <w:basedOn w:val="Nagwek1"/>
    <w:next w:val="Normalny"/>
    <w:uiPriority w:val="39"/>
    <w:semiHidden/>
    <w:unhideWhenUsed/>
    <w:qFormat/>
    <w:rsid w:val="004A39E7"/>
    <w:pPr>
      <w:outlineLvl w:val="9"/>
    </w:pPr>
    <w:rPr>
      <w:lang w:eastAsia="pl-PL"/>
    </w:rPr>
  </w:style>
  <w:style w:type="character" w:customStyle="1" w:styleId="Teksttreci">
    <w:name w:val="Tekst treści_"/>
    <w:link w:val="Teksttreci0"/>
    <w:rsid w:val="004A39E7"/>
    <w:rPr>
      <w:sz w:val="18"/>
      <w:szCs w:val="18"/>
      <w:shd w:val="clear" w:color="auto" w:fill="FFFFFF"/>
    </w:rPr>
  </w:style>
  <w:style w:type="paragraph" w:customStyle="1" w:styleId="Teksttreci0">
    <w:name w:val="Tekst treści"/>
    <w:basedOn w:val="Normalny"/>
    <w:link w:val="Teksttreci"/>
    <w:rsid w:val="004A39E7"/>
    <w:pPr>
      <w:shd w:val="clear" w:color="auto" w:fill="FFFFFF"/>
      <w:spacing w:after="300" w:line="0" w:lineRule="atLeast"/>
      <w:ind w:hanging="720"/>
    </w:pPr>
    <w:rPr>
      <w:sz w:val="18"/>
      <w:szCs w:val="18"/>
    </w:rPr>
  </w:style>
  <w:style w:type="character" w:customStyle="1" w:styleId="TeksttreciPogrubienie">
    <w:name w:val="Tekst treści + Pogrubienie"/>
    <w:rsid w:val="004A39E7"/>
    <w:rPr>
      <w:b/>
      <w:bCs/>
      <w:sz w:val="18"/>
      <w:szCs w:val="18"/>
      <w:shd w:val="clear" w:color="auto" w:fill="FFFFFF"/>
    </w:rPr>
  </w:style>
  <w:style w:type="character" w:customStyle="1" w:styleId="Teksttreci3">
    <w:name w:val="Tekst treści (3)_"/>
    <w:link w:val="Teksttreci30"/>
    <w:rsid w:val="004A39E7"/>
    <w:rPr>
      <w:sz w:val="13"/>
      <w:szCs w:val="13"/>
      <w:shd w:val="clear" w:color="auto" w:fill="FFFFFF"/>
    </w:rPr>
  </w:style>
  <w:style w:type="paragraph" w:customStyle="1" w:styleId="Teksttreci30">
    <w:name w:val="Tekst treści (3)"/>
    <w:basedOn w:val="Normalny"/>
    <w:link w:val="Teksttreci3"/>
    <w:rsid w:val="004A39E7"/>
    <w:pPr>
      <w:shd w:val="clear" w:color="auto" w:fill="FFFFFF"/>
      <w:spacing w:before="300" w:after="0" w:line="252" w:lineRule="exact"/>
    </w:pPr>
    <w:rPr>
      <w:sz w:val="13"/>
      <w:szCs w:val="13"/>
    </w:rPr>
  </w:style>
  <w:style w:type="character" w:customStyle="1" w:styleId="PogrubienieTeksttreci3SegoeUI">
    <w:name w:val="Pogrubienie;Tekst treści (3) + Segoe UI"/>
    <w:rsid w:val="004A39E7"/>
    <w:rPr>
      <w:rFonts w:ascii="Segoe UI" w:eastAsia="Segoe UI" w:hAnsi="Segoe UI" w:cs="Segoe UI"/>
      <w:b/>
      <w:bCs/>
      <w:sz w:val="13"/>
      <w:szCs w:val="13"/>
      <w:shd w:val="clear" w:color="auto" w:fill="FFFFFF"/>
    </w:rPr>
  </w:style>
  <w:style w:type="character" w:customStyle="1" w:styleId="Teksttreci4">
    <w:name w:val="Tekst treści (4)_"/>
    <w:link w:val="Teksttreci40"/>
    <w:rsid w:val="004A39E7"/>
    <w:rPr>
      <w:rFonts w:ascii="Arial" w:eastAsia="Arial" w:hAnsi="Arial" w:cs="Arial"/>
      <w:sz w:val="18"/>
      <w:szCs w:val="18"/>
      <w:shd w:val="clear" w:color="auto" w:fill="FFFFFF"/>
    </w:rPr>
  </w:style>
  <w:style w:type="paragraph" w:customStyle="1" w:styleId="Teksttreci40">
    <w:name w:val="Tekst treści (4)"/>
    <w:basedOn w:val="Normalny"/>
    <w:link w:val="Teksttreci4"/>
    <w:rsid w:val="004A39E7"/>
    <w:pPr>
      <w:shd w:val="clear" w:color="auto" w:fill="FFFFFF"/>
      <w:spacing w:before="480" w:after="0" w:line="0" w:lineRule="atLeast"/>
    </w:pPr>
    <w:rPr>
      <w:rFonts w:ascii="Arial" w:eastAsia="Arial" w:hAnsi="Arial" w:cs="Arial"/>
      <w:sz w:val="18"/>
      <w:szCs w:val="18"/>
    </w:rPr>
  </w:style>
  <w:style w:type="character" w:styleId="UyteHipercze">
    <w:name w:val="FollowedHyperlink"/>
    <w:uiPriority w:val="99"/>
    <w:semiHidden/>
    <w:unhideWhenUsed/>
    <w:rsid w:val="004A39E7"/>
    <w:rPr>
      <w:color w:val="800080"/>
      <w:u w:val="single"/>
    </w:rPr>
  </w:style>
  <w:style w:type="paragraph" w:customStyle="1" w:styleId="xl65">
    <w:name w:val="xl65"/>
    <w:basedOn w:val="Normalny"/>
    <w:rsid w:val="004A39E7"/>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66">
    <w:name w:val="xl66"/>
    <w:basedOn w:val="Normalny"/>
    <w:rsid w:val="004A39E7"/>
    <w:pPr>
      <w:spacing w:before="100" w:beforeAutospacing="1" w:after="100" w:afterAutospacing="1" w:line="240" w:lineRule="auto"/>
      <w:textAlignment w:val="top"/>
    </w:pPr>
    <w:rPr>
      <w:rFonts w:ascii="Arial" w:eastAsia="Times New Roman" w:hAnsi="Arial" w:cs="Arial"/>
      <w:b/>
      <w:bCs/>
      <w:sz w:val="24"/>
      <w:szCs w:val="24"/>
      <w:lang w:eastAsia="pl-PL"/>
    </w:rPr>
  </w:style>
  <w:style w:type="paragraph" w:customStyle="1" w:styleId="xl67">
    <w:name w:val="xl67"/>
    <w:basedOn w:val="Normalny"/>
    <w:rsid w:val="004A39E7"/>
    <w:pPr>
      <w:spacing w:before="100" w:beforeAutospacing="1" w:after="100" w:afterAutospacing="1" w:line="240" w:lineRule="auto"/>
    </w:pPr>
    <w:rPr>
      <w:rFonts w:ascii="Tahoma" w:eastAsia="Times New Roman" w:hAnsi="Tahoma" w:cs="Tahoma"/>
      <w:sz w:val="16"/>
      <w:szCs w:val="16"/>
      <w:lang w:eastAsia="pl-PL"/>
    </w:rPr>
  </w:style>
  <w:style w:type="paragraph" w:customStyle="1" w:styleId="xl68">
    <w:name w:val="xl68"/>
    <w:basedOn w:val="Normalny"/>
    <w:rsid w:val="004A39E7"/>
    <w:pPr>
      <w:spacing w:before="100" w:beforeAutospacing="1" w:after="100" w:afterAutospacing="1" w:line="240" w:lineRule="auto"/>
      <w:textAlignment w:val="top"/>
    </w:pPr>
    <w:rPr>
      <w:rFonts w:ascii="Tahoma" w:eastAsia="Times New Roman" w:hAnsi="Tahoma" w:cs="Tahoma"/>
      <w:sz w:val="16"/>
      <w:szCs w:val="16"/>
      <w:lang w:eastAsia="pl-PL"/>
    </w:rPr>
  </w:style>
  <w:style w:type="paragraph" w:customStyle="1" w:styleId="xl69">
    <w:name w:val="xl69"/>
    <w:basedOn w:val="Normalny"/>
    <w:rsid w:val="004A39E7"/>
    <w:pPr>
      <w:spacing w:before="100" w:beforeAutospacing="1" w:after="100" w:afterAutospacing="1" w:line="240" w:lineRule="auto"/>
      <w:textAlignment w:val="top"/>
    </w:pPr>
    <w:rPr>
      <w:rFonts w:ascii="Tahoma" w:eastAsia="Times New Roman" w:hAnsi="Tahoma" w:cs="Tahoma"/>
      <w:sz w:val="16"/>
      <w:szCs w:val="16"/>
      <w:lang w:eastAsia="pl-PL"/>
    </w:rPr>
  </w:style>
  <w:style w:type="paragraph" w:customStyle="1" w:styleId="xl70">
    <w:name w:val="xl70"/>
    <w:basedOn w:val="Normalny"/>
    <w:rsid w:val="004A39E7"/>
    <w:pPr>
      <w:spacing w:before="100" w:beforeAutospacing="1" w:after="100" w:afterAutospacing="1" w:line="240" w:lineRule="auto"/>
      <w:jc w:val="right"/>
    </w:pPr>
    <w:rPr>
      <w:rFonts w:ascii="Tahoma" w:eastAsia="Times New Roman" w:hAnsi="Tahoma" w:cs="Tahoma"/>
      <w:sz w:val="16"/>
      <w:szCs w:val="16"/>
      <w:lang w:eastAsia="pl-PL"/>
    </w:rPr>
  </w:style>
  <w:style w:type="paragraph" w:customStyle="1" w:styleId="Pa2">
    <w:name w:val="Pa2"/>
    <w:basedOn w:val="Default"/>
    <w:next w:val="Default"/>
    <w:uiPriority w:val="99"/>
    <w:rsid w:val="004A39E7"/>
    <w:pPr>
      <w:spacing w:line="261" w:lineRule="atLeast"/>
    </w:pPr>
    <w:rPr>
      <w:rFonts w:ascii="SEOptimist" w:eastAsia="Times New Roman" w:hAnsi="SEOptimist" w:cs="Times New Roman"/>
      <w:color w:val="auto"/>
      <w:lang w:eastAsia="pl-PL"/>
    </w:rPr>
  </w:style>
  <w:style w:type="paragraph" w:customStyle="1" w:styleId="Pa3">
    <w:name w:val="Pa3"/>
    <w:basedOn w:val="Default"/>
    <w:next w:val="Default"/>
    <w:uiPriority w:val="99"/>
    <w:rsid w:val="004A39E7"/>
    <w:pPr>
      <w:spacing w:line="201" w:lineRule="atLeast"/>
    </w:pPr>
    <w:rPr>
      <w:rFonts w:ascii="SEOptimist" w:eastAsia="Times New Roman" w:hAnsi="SEOptimist" w:cs="Times New Roman"/>
      <w:color w:val="auto"/>
      <w:lang w:eastAsia="pl-PL"/>
    </w:rPr>
  </w:style>
  <w:style w:type="paragraph" w:customStyle="1" w:styleId="Pa1">
    <w:name w:val="Pa1"/>
    <w:basedOn w:val="Default"/>
    <w:next w:val="Default"/>
    <w:uiPriority w:val="99"/>
    <w:rsid w:val="004A39E7"/>
    <w:pPr>
      <w:spacing w:line="201" w:lineRule="atLeast"/>
    </w:pPr>
    <w:rPr>
      <w:rFonts w:ascii="SEOptimist" w:eastAsia="Times New Roman" w:hAnsi="SEOptimist" w:cs="Times New Roman"/>
      <w:color w:val="auto"/>
      <w:lang w:eastAsia="pl-PL"/>
    </w:rPr>
  </w:style>
  <w:style w:type="paragraph" w:styleId="Listanumerowana">
    <w:name w:val="List Number"/>
    <w:basedOn w:val="Normalny"/>
    <w:uiPriority w:val="99"/>
    <w:semiHidden/>
    <w:unhideWhenUsed/>
    <w:rsid w:val="004A39E7"/>
    <w:pPr>
      <w:numPr>
        <w:numId w:val="48"/>
      </w:numPr>
      <w:spacing w:after="200" w:line="276" w:lineRule="auto"/>
      <w:contextualSpacing/>
    </w:pPr>
    <w:rPr>
      <w:rFonts w:ascii="Calibri" w:eastAsia="Calibri" w:hAnsi="Calibri" w:cs="Times New Roman"/>
    </w:rPr>
  </w:style>
  <w:style w:type="character" w:customStyle="1" w:styleId="WW8Num8z0">
    <w:name w:val="WW8Num8z0"/>
    <w:rsid w:val="004A39E7"/>
    <w:rPr>
      <w:b w:val="0"/>
      <w:i w:val="0"/>
      <w:color w:val="auto"/>
      <w:u w:val="none"/>
    </w:rPr>
  </w:style>
  <w:style w:type="character" w:customStyle="1" w:styleId="alb">
    <w:name w:val="a_lb"/>
    <w:basedOn w:val="Domylnaczcionkaakapitu"/>
    <w:rsid w:val="004A39E7"/>
  </w:style>
  <w:style w:type="character" w:customStyle="1" w:styleId="wfattreadonlylabel">
    <w:name w:val="wfattreadonlylabel"/>
    <w:basedOn w:val="Domylnaczcionkaakapitu"/>
    <w:rsid w:val="004A39E7"/>
  </w:style>
  <w:style w:type="paragraph" w:customStyle="1" w:styleId="1punkt">
    <w:name w:val="1. punkt"/>
    <w:basedOn w:val="Akapitzlist"/>
    <w:link w:val="1punktZnak"/>
    <w:qFormat/>
    <w:rsid w:val="004A39E7"/>
    <w:pPr>
      <w:tabs>
        <w:tab w:val="left" w:pos="851"/>
      </w:tabs>
      <w:overflowPunct w:val="0"/>
      <w:autoSpaceDE w:val="0"/>
      <w:autoSpaceDN w:val="0"/>
      <w:adjustRightInd w:val="0"/>
      <w:spacing w:after="120" w:line="276" w:lineRule="auto"/>
      <w:ind w:left="0"/>
      <w:contextualSpacing w:val="0"/>
      <w:jc w:val="both"/>
      <w:textAlignment w:val="baseline"/>
    </w:pPr>
    <w:rPr>
      <w:rFonts w:ascii="Arial" w:eastAsia="Calibri" w:hAnsi="Arial" w:cs="Arial"/>
      <w:lang w:eastAsia="pl-PL"/>
    </w:rPr>
  </w:style>
  <w:style w:type="character" w:customStyle="1" w:styleId="1punktZnak">
    <w:name w:val="1. punkt Znak"/>
    <w:basedOn w:val="Domylnaczcionkaakapitu"/>
    <w:link w:val="1punkt"/>
    <w:rsid w:val="004A39E7"/>
    <w:rPr>
      <w:rFonts w:ascii="Arial" w:eastAsia="Calibri" w:hAnsi="Arial" w:cs="Arial"/>
      <w:lang w:eastAsia="pl-PL"/>
    </w:rPr>
  </w:style>
  <w:style w:type="paragraph" w:customStyle="1" w:styleId="Paragraf">
    <w:name w:val="Paragraf"/>
    <w:basedOn w:val="Normalny"/>
    <w:link w:val="ParagrafZnak"/>
    <w:qFormat/>
    <w:rsid w:val="004A39E7"/>
    <w:pPr>
      <w:tabs>
        <w:tab w:val="left" w:pos="567"/>
        <w:tab w:val="left" w:pos="1134"/>
      </w:tabs>
      <w:suppressAutoHyphens/>
      <w:spacing w:after="0" w:line="360" w:lineRule="auto"/>
      <w:ind w:left="567" w:right="-6" w:hanging="567"/>
      <w:jc w:val="center"/>
      <w:outlineLvl w:val="0"/>
    </w:pPr>
    <w:rPr>
      <w:rFonts w:eastAsia="Times New Roman" w:cstheme="minorHAnsi"/>
      <w:b/>
      <w:bCs/>
      <w:lang w:eastAsia="ar-SA"/>
    </w:rPr>
  </w:style>
  <w:style w:type="character" w:customStyle="1" w:styleId="ParagrafZnak">
    <w:name w:val="Paragraf Znak"/>
    <w:basedOn w:val="Domylnaczcionkaakapitu"/>
    <w:link w:val="Paragraf"/>
    <w:rsid w:val="004A39E7"/>
    <w:rPr>
      <w:rFonts w:eastAsia="Times New Roman" w:cstheme="minorHAnsi"/>
      <w:b/>
      <w:bCs/>
      <w:lang w:eastAsia="ar-SA"/>
    </w:rPr>
  </w:style>
  <w:style w:type="paragraph" w:customStyle="1" w:styleId="literowemale">
    <w:name w:val="literowe_male"/>
    <w:basedOn w:val="Normalny"/>
    <w:link w:val="literowemaleZnak"/>
    <w:qFormat/>
    <w:rsid w:val="004A39E7"/>
    <w:pPr>
      <w:autoSpaceDE w:val="0"/>
      <w:autoSpaceDN w:val="0"/>
      <w:adjustRightInd w:val="0"/>
      <w:spacing w:before="60" w:after="0"/>
      <w:jc w:val="both"/>
    </w:pPr>
    <w:rPr>
      <w:rFonts w:eastAsia="Times New Roman" w:cs="Times New Roman"/>
      <w:lang w:eastAsia="ar-SA"/>
    </w:rPr>
  </w:style>
  <w:style w:type="character" w:customStyle="1" w:styleId="literowemaleZnak">
    <w:name w:val="literowe_male Znak"/>
    <w:link w:val="literowemale"/>
    <w:rsid w:val="004A39E7"/>
    <w:rPr>
      <w:rFonts w:eastAsia="Times New Roman" w:cs="Times New Roman"/>
      <w:lang w:eastAsia="ar-SA"/>
    </w:rPr>
  </w:style>
  <w:style w:type="paragraph" w:customStyle="1" w:styleId="supernormalny">
    <w:name w:val="__supernormalny"/>
    <w:link w:val="supernormalnyZnak"/>
    <w:qFormat/>
    <w:rsid w:val="004A39E7"/>
    <w:pPr>
      <w:spacing w:after="0" w:line="276" w:lineRule="auto"/>
      <w:jc w:val="both"/>
    </w:pPr>
    <w:rPr>
      <w:rFonts w:ascii="Calibri" w:eastAsia="Calibri" w:hAnsi="Calibri" w:cs="Times New Roman"/>
    </w:rPr>
  </w:style>
  <w:style w:type="character" w:customStyle="1" w:styleId="supernormalnyZnak">
    <w:name w:val="__supernormalny Znak"/>
    <w:link w:val="supernormalny"/>
    <w:rsid w:val="004A39E7"/>
    <w:rPr>
      <w:rFonts w:ascii="Calibri" w:eastAsia="Calibri" w:hAnsi="Calibri" w:cs="Times New Roman"/>
    </w:rPr>
  </w:style>
  <w:style w:type="character" w:customStyle="1" w:styleId="text-justify">
    <w:name w:val="text-justify"/>
    <w:basedOn w:val="Domylnaczcionkaakapitu"/>
    <w:rsid w:val="004A39E7"/>
  </w:style>
  <w:style w:type="numbering" w:customStyle="1" w:styleId="Styl1131">
    <w:name w:val="Styl1131"/>
    <w:rsid w:val="000D72FA"/>
  </w:style>
  <w:style w:type="numbering" w:customStyle="1" w:styleId="Styl1132">
    <w:name w:val="Styl1132"/>
    <w:rsid w:val="0074575B"/>
    <w:pPr>
      <w:numPr>
        <w:numId w:val="16"/>
      </w:numPr>
    </w:pPr>
  </w:style>
  <w:style w:type="numbering" w:customStyle="1" w:styleId="Styl1133">
    <w:name w:val="Styl1133"/>
    <w:rsid w:val="00250C57"/>
  </w:style>
  <w:style w:type="numbering" w:customStyle="1" w:styleId="Styl1134">
    <w:name w:val="Styl1134"/>
    <w:rsid w:val="0042333D"/>
  </w:style>
  <w:style w:type="character" w:customStyle="1" w:styleId="Nierozpoznanawzmianka1">
    <w:name w:val="Nierozpoznana wzmianka1"/>
    <w:basedOn w:val="Domylnaczcionkaakapitu"/>
    <w:uiPriority w:val="99"/>
    <w:semiHidden/>
    <w:unhideWhenUsed/>
    <w:rsid w:val="00E01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986980">
      <w:bodyDiv w:val="1"/>
      <w:marLeft w:val="0"/>
      <w:marRight w:val="0"/>
      <w:marTop w:val="0"/>
      <w:marBottom w:val="0"/>
      <w:divBdr>
        <w:top w:val="none" w:sz="0" w:space="0" w:color="auto"/>
        <w:left w:val="none" w:sz="0" w:space="0" w:color="auto"/>
        <w:bottom w:val="none" w:sz="0" w:space="0" w:color="auto"/>
        <w:right w:val="none" w:sz="0" w:space="0" w:color="auto"/>
      </w:divBdr>
      <w:divsChild>
        <w:div w:id="1389457233">
          <w:marLeft w:val="0"/>
          <w:marRight w:val="0"/>
          <w:marTop w:val="0"/>
          <w:marBottom w:val="0"/>
          <w:divBdr>
            <w:top w:val="none" w:sz="0" w:space="0" w:color="auto"/>
            <w:left w:val="none" w:sz="0" w:space="0" w:color="auto"/>
            <w:bottom w:val="none" w:sz="0" w:space="0" w:color="auto"/>
            <w:right w:val="none" w:sz="0" w:space="0" w:color="auto"/>
          </w:divBdr>
          <w:divsChild>
            <w:div w:id="1660115695">
              <w:marLeft w:val="0"/>
              <w:marRight w:val="0"/>
              <w:marTop w:val="0"/>
              <w:marBottom w:val="0"/>
              <w:divBdr>
                <w:top w:val="none" w:sz="0" w:space="0" w:color="auto"/>
                <w:left w:val="none" w:sz="0" w:space="0" w:color="auto"/>
                <w:bottom w:val="none" w:sz="0" w:space="0" w:color="auto"/>
                <w:right w:val="none" w:sz="0" w:space="0" w:color="auto"/>
              </w:divBdr>
            </w:div>
            <w:div w:id="1957102263">
              <w:marLeft w:val="0"/>
              <w:marRight w:val="0"/>
              <w:marTop w:val="0"/>
              <w:marBottom w:val="0"/>
              <w:divBdr>
                <w:top w:val="none" w:sz="0" w:space="0" w:color="auto"/>
                <w:left w:val="none" w:sz="0" w:space="0" w:color="auto"/>
                <w:bottom w:val="none" w:sz="0" w:space="0" w:color="auto"/>
                <w:right w:val="none" w:sz="0" w:space="0" w:color="auto"/>
              </w:divBdr>
              <w:divsChild>
                <w:div w:id="577447680">
                  <w:marLeft w:val="0"/>
                  <w:marRight w:val="0"/>
                  <w:marTop w:val="0"/>
                  <w:marBottom w:val="0"/>
                  <w:divBdr>
                    <w:top w:val="none" w:sz="0" w:space="0" w:color="auto"/>
                    <w:left w:val="none" w:sz="0" w:space="0" w:color="auto"/>
                    <w:bottom w:val="none" w:sz="0" w:space="0" w:color="auto"/>
                    <w:right w:val="none" w:sz="0" w:space="0" w:color="auto"/>
                  </w:divBdr>
                </w:div>
                <w:div w:id="1650862388">
                  <w:marLeft w:val="0"/>
                  <w:marRight w:val="0"/>
                  <w:marTop w:val="0"/>
                  <w:marBottom w:val="0"/>
                  <w:divBdr>
                    <w:top w:val="none" w:sz="0" w:space="0" w:color="auto"/>
                    <w:left w:val="none" w:sz="0" w:space="0" w:color="auto"/>
                    <w:bottom w:val="none" w:sz="0" w:space="0" w:color="auto"/>
                    <w:right w:val="none" w:sz="0" w:space="0" w:color="auto"/>
                  </w:divBdr>
                  <w:divsChild>
                    <w:div w:id="1385832036">
                      <w:marLeft w:val="0"/>
                      <w:marRight w:val="0"/>
                      <w:marTop w:val="0"/>
                      <w:marBottom w:val="0"/>
                      <w:divBdr>
                        <w:top w:val="none" w:sz="0" w:space="0" w:color="auto"/>
                        <w:left w:val="none" w:sz="0" w:space="0" w:color="auto"/>
                        <w:bottom w:val="none" w:sz="0" w:space="0" w:color="auto"/>
                        <w:right w:val="none" w:sz="0" w:space="0" w:color="auto"/>
                      </w:divBdr>
                      <w:divsChild>
                        <w:div w:id="1292441543">
                          <w:marLeft w:val="0"/>
                          <w:marRight w:val="0"/>
                          <w:marTop w:val="0"/>
                          <w:marBottom w:val="0"/>
                          <w:divBdr>
                            <w:top w:val="none" w:sz="0" w:space="0" w:color="auto"/>
                            <w:left w:val="none" w:sz="0" w:space="0" w:color="auto"/>
                            <w:bottom w:val="none" w:sz="0" w:space="0" w:color="auto"/>
                            <w:right w:val="none" w:sz="0" w:space="0" w:color="auto"/>
                          </w:divBdr>
                        </w:div>
                        <w:div w:id="2027902039">
                          <w:marLeft w:val="0"/>
                          <w:marRight w:val="0"/>
                          <w:marTop w:val="0"/>
                          <w:marBottom w:val="0"/>
                          <w:divBdr>
                            <w:top w:val="none" w:sz="0" w:space="0" w:color="auto"/>
                            <w:left w:val="none" w:sz="0" w:space="0" w:color="auto"/>
                            <w:bottom w:val="none" w:sz="0" w:space="0" w:color="auto"/>
                            <w:right w:val="none" w:sz="0" w:space="0" w:color="auto"/>
                          </w:divBdr>
                          <w:divsChild>
                            <w:div w:id="1292899339">
                              <w:marLeft w:val="0"/>
                              <w:marRight w:val="0"/>
                              <w:marTop w:val="0"/>
                              <w:marBottom w:val="0"/>
                              <w:divBdr>
                                <w:top w:val="none" w:sz="0" w:space="0" w:color="auto"/>
                                <w:left w:val="none" w:sz="0" w:space="0" w:color="auto"/>
                                <w:bottom w:val="none" w:sz="0" w:space="0" w:color="auto"/>
                                <w:right w:val="none" w:sz="0" w:space="0" w:color="auto"/>
                              </w:divBdr>
                            </w:div>
                          </w:divsChild>
                        </w:div>
                        <w:div w:id="1239097297">
                          <w:marLeft w:val="0"/>
                          <w:marRight w:val="0"/>
                          <w:marTop w:val="0"/>
                          <w:marBottom w:val="0"/>
                          <w:divBdr>
                            <w:top w:val="none" w:sz="0" w:space="0" w:color="auto"/>
                            <w:left w:val="none" w:sz="0" w:space="0" w:color="auto"/>
                            <w:bottom w:val="none" w:sz="0" w:space="0" w:color="auto"/>
                            <w:right w:val="none" w:sz="0" w:space="0" w:color="auto"/>
                          </w:divBdr>
                          <w:divsChild>
                            <w:div w:id="745372315">
                              <w:marLeft w:val="0"/>
                              <w:marRight w:val="0"/>
                              <w:marTop w:val="0"/>
                              <w:marBottom w:val="0"/>
                              <w:divBdr>
                                <w:top w:val="none" w:sz="0" w:space="0" w:color="auto"/>
                                <w:left w:val="none" w:sz="0" w:space="0" w:color="auto"/>
                                <w:bottom w:val="none" w:sz="0" w:space="0" w:color="auto"/>
                                <w:right w:val="none" w:sz="0" w:space="0" w:color="auto"/>
                              </w:divBdr>
                            </w:div>
                          </w:divsChild>
                        </w:div>
                        <w:div w:id="1642659997">
                          <w:marLeft w:val="0"/>
                          <w:marRight w:val="0"/>
                          <w:marTop w:val="0"/>
                          <w:marBottom w:val="0"/>
                          <w:divBdr>
                            <w:top w:val="none" w:sz="0" w:space="0" w:color="auto"/>
                            <w:left w:val="none" w:sz="0" w:space="0" w:color="auto"/>
                            <w:bottom w:val="none" w:sz="0" w:space="0" w:color="auto"/>
                            <w:right w:val="none" w:sz="0" w:space="0" w:color="auto"/>
                          </w:divBdr>
                          <w:divsChild>
                            <w:div w:id="495801436">
                              <w:marLeft w:val="0"/>
                              <w:marRight w:val="0"/>
                              <w:marTop w:val="0"/>
                              <w:marBottom w:val="0"/>
                              <w:divBdr>
                                <w:top w:val="none" w:sz="0" w:space="0" w:color="auto"/>
                                <w:left w:val="none" w:sz="0" w:space="0" w:color="auto"/>
                                <w:bottom w:val="none" w:sz="0" w:space="0" w:color="auto"/>
                                <w:right w:val="none" w:sz="0" w:space="0" w:color="auto"/>
                              </w:divBdr>
                            </w:div>
                          </w:divsChild>
                        </w:div>
                        <w:div w:id="375156088">
                          <w:marLeft w:val="0"/>
                          <w:marRight w:val="0"/>
                          <w:marTop w:val="0"/>
                          <w:marBottom w:val="0"/>
                          <w:divBdr>
                            <w:top w:val="none" w:sz="0" w:space="0" w:color="auto"/>
                            <w:left w:val="none" w:sz="0" w:space="0" w:color="auto"/>
                            <w:bottom w:val="none" w:sz="0" w:space="0" w:color="auto"/>
                            <w:right w:val="none" w:sz="0" w:space="0" w:color="auto"/>
                          </w:divBdr>
                          <w:divsChild>
                            <w:div w:id="330065324">
                              <w:marLeft w:val="0"/>
                              <w:marRight w:val="0"/>
                              <w:marTop w:val="0"/>
                              <w:marBottom w:val="0"/>
                              <w:divBdr>
                                <w:top w:val="none" w:sz="0" w:space="0" w:color="auto"/>
                                <w:left w:val="none" w:sz="0" w:space="0" w:color="auto"/>
                                <w:bottom w:val="none" w:sz="0" w:space="0" w:color="auto"/>
                                <w:right w:val="none" w:sz="0" w:space="0" w:color="auto"/>
                              </w:divBdr>
                            </w:div>
                          </w:divsChild>
                        </w:div>
                        <w:div w:id="1966698491">
                          <w:marLeft w:val="0"/>
                          <w:marRight w:val="0"/>
                          <w:marTop w:val="0"/>
                          <w:marBottom w:val="0"/>
                          <w:divBdr>
                            <w:top w:val="none" w:sz="0" w:space="0" w:color="auto"/>
                            <w:left w:val="none" w:sz="0" w:space="0" w:color="auto"/>
                            <w:bottom w:val="none" w:sz="0" w:space="0" w:color="auto"/>
                            <w:right w:val="none" w:sz="0" w:space="0" w:color="auto"/>
                          </w:divBdr>
                          <w:divsChild>
                            <w:div w:id="996300719">
                              <w:marLeft w:val="0"/>
                              <w:marRight w:val="0"/>
                              <w:marTop w:val="0"/>
                              <w:marBottom w:val="0"/>
                              <w:divBdr>
                                <w:top w:val="none" w:sz="0" w:space="0" w:color="auto"/>
                                <w:left w:val="none" w:sz="0" w:space="0" w:color="auto"/>
                                <w:bottom w:val="none" w:sz="0" w:space="0" w:color="auto"/>
                                <w:right w:val="none" w:sz="0" w:space="0" w:color="auto"/>
                              </w:divBdr>
                            </w:div>
                          </w:divsChild>
                        </w:div>
                        <w:div w:id="78143797">
                          <w:marLeft w:val="0"/>
                          <w:marRight w:val="0"/>
                          <w:marTop w:val="0"/>
                          <w:marBottom w:val="0"/>
                          <w:divBdr>
                            <w:top w:val="none" w:sz="0" w:space="0" w:color="auto"/>
                            <w:left w:val="none" w:sz="0" w:space="0" w:color="auto"/>
                            <w:bottom w:val="none" w:sz="0" w:space="0" w:color="auto"/>
                            <w:right w:val="none" w:sz="0" w:space="0" w:color="auto"/>
                          </w:divBdr>
                          <w:divsChild>
                            <w:div w:id="569579462">
                              <w:marLeft w:val="0"/>
                              <w:marRight w:val="0"/>
                              <w:marTop w:val="0"/>
                              <w:marBottom w:val="0"/>
                              <w:divBdr>
                                <w:top w:val="none" w:sz="0" w:space="0" w:color="auto"/>
                                <w:left w:val="none" w:sz="0" w:space="0" w:color="auto"/>
                                <w:bottom w:val="none" w:sz="0" w:space="0" w:color="auto"/>
                                <w:right w:val="none" w:sz="0" w:space="0" w:color="auto"/>
                              </w:divBdr>
                            </w:div>
                          </w:divsChild>
                        </w:div>
                        <w:div w:id="539830612">
                          <w:marLeft w:val="0"/>
                          <w:marRight w:val="0"/>
                          <w:marTop w:val="0"/>
                          <w:marBottom w:val="0"/>
                          <w:divBdr>
                            <w:top w:val="none" w:sz="0" w:space="0" w:color="auto"/>
                            <w:left w:val="none" w:sz="0" w:space="0" w:color="auto"/>
                            <w:bottom w:val="none" w:sz="0" w:space="0" w:color="auto"/>
                            <w:right w:val="none" w:sz="0" w:space="0" w:color="auto"/>
                          </w:divBdr>
                          <w:divsChild>
                            <w:div w:id="1464277034">
                              <w:marLeft w:val="0"/>
                              <w:marRight w:val="0"/>
                              <w:marTop w:val="0"/>
                              <w:marBottom w:val="0"/>
                              <w:divBdr>
                                <w:top w:val="none" w:sz="0" w:space="0" w:color="auto"/>
                                <w:left w:val="none" w:sz="0" w:space="0" w:color="auto"/>
                                <w:bottom w:val="none" w:sz="0" w:space="0" w:color="auto"/>
                                <w:right w:val="none" w:sz="0" w:space="0" w:color="auto"/>
                              </w:divBdr>
                            </w:div>
                          </w:divsChild>
                        </w:div>
                        <w:div w:id="1392003479">
                          <w:marLeft w:val="0"/>
                          <w:marRight w:val="0"/>
                          <w:marTop w:val="0"/>
                          <w:marBottom w:val="0"/>
                          <w:divBdr>
                            <w:top w:val="none" w:sz="0" w:space="0" w:color="auto"/>
                            <w:left w:val="none" w:sz="0" w:space="0" w:color="auto"/>
                            <w:bottom w:val="none" w:sz="0" w:space="0" w:color="auto"/>
                            <w:right w:val="none" w:sz="0" w:space="0" w:color="auto"/>
                          </w:divBdr>
                          <w:divsChild>
                            <w:div w:id="57528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4160">
                  <w:marLeft w:val="0"/>
                  <w:marRight w:val="0"/>
                  <w:marTop w:val="0"/>
                  <w:marBottom w:val="0"/>
                  <w:divBdr>
                    <w:top w:val="none" w:sz="0" w:space="0" w:color="auto"/>
                    <w:left w:val="none" w:sz="0" w:space="0" w:color="auto"/>
                    <w:bottom w:val="none" w:sz="0" w:space="0" w:color="auto"/>
                    <w:right w:val="none" w:sz="0" w:space="0" w:color="auto"/>
                  </w:divBdr>
                  <w:divsChild>
                    <w:div w:id="409738505">
                      <w:marLeft w:val="0"/>
                      <w:marRight w:val="0"/>
                      <w:marTop w:val="0"/>
                      <w:marBottom w:val="0"/>
                      <w:divBdr>
                        <w:top w:val="none" w:sz="0" w:space="0" w:color="auto"/>
                        <w:left w:val="none" w:sz="0" w:space="0" w:color="auto"/>
                        <w:bottom w:val="none" w:sz="0" w:space="0" w:color="auto"/>
                        <w:right w:val="none" w:sz="0" w:space="0" w:color="auto"/>
                      </w:divBdr>
                      <w:divsChild>
                        <w:div w:id="125635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26572">
                  <w:marLeft w:val="0"/>
                  <w:marRight w:val="0"/>
                  <w:marTop w:val="0"/>
                  <w:marBottom w:val="0"/>
                  <w:divBdr>
                    <w:top w:val="none" w:sz="0" w:space="0" w:color="auto"/>
                    <w:left w:val="none" w:sz="0" w:space="0" w:color="auto"/>
                    <w:bottom w:val="none" w:sz="0" w:space="0" w:color="auto"/>
                    <w:right w:val="none" w:sz="0" w:space="0" w:color="auto"/>
                  </w:divBdr>
                  <w:divsChild>
                    <w:div w:id="1512717967">
                      <w:marLeft w:val="0"/>
                      <w:marRight w:val="0"/>
                      <w:marTop w:val="0"/>
                      <w:marBottom w:val="0"/>
                      <w:divBdr>
                        <w:top w:val="none" w:sz="0" w:space="0" w:color="auto"/>
                        <w:left w:val="none" w:sz="0" w:space="0" w:color="auto"/>
                        <w:bottom w:val="none" w:sz="0" w:space="0" w:color="auto"/>
                        <w:right w:val="none" w:sz="0" w:space="0" w:color="auto"/>
                      </w:divBdr>
                      <w:divsChild>
                        <w:div w:id="3288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46301">
                  <w:marLeft w:val="0"/>
                  <w:marRight w:val="0"/>
                  <w:marTop w:val="0"/>
                  <w:marBottom w:val="0"/>
                  <w:divBdr>
                    <w:top w:val="none" w:sz="0" w:space="0" w:color="auto"/>
                    <w:left w:val="none" w:sz="0" w:space="0" w:color="auto"/>
                    <w:bottom w:val="none" w:sz="0" w:space="0" w:color="auto"/>
                    <w:right w:val="none" w:sz="0" w:space="0" w:color="auto"/>
                  </w:divBdr>
                  <w:divsChild>
                    <w:div w:id="432092250">
                      <w:marLeft w:val="0"/>
                      <w:marRight w:val="0"/>
                      <w:marTop w:val="0"/>
                      <w:marBottom w:val="0"/>
                      <w:divBdr>
                        <w:top w:val="none" w:sz="0" w:space="0" w:color="auto"/>
                        <w:left w:val="none" w:sz="0" w:space="0" w:color="auto"/>
                        <w:bottom w:val="none" w:sz="0" w:space="0" w:color="auto"/>
                        <w:right w:val="none" w:sz="0" w:space="0" w:color="auto"/>
                      </w:divBdr>
                      <w:divsChild>
                        <w:div w:id="5941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36171">
                  <w:marLeft w:val="0"/>
                  <w:marRight w:val="0"/>
                  <w:marTop w:val="0"/>
                  <w:marBottom w:val="0"/>
                  <w:divBdr>
                    <w:top w:val="none" w:sz="0" w:space="0" w:color="auto"/>
                    <w:left w:val="none" w:sz="0" w:space="0" w:color="auto"/>
                    <w:bottom w:val="none" w:sz="0" w:space="0" w:color="auto"/>
                    <w:right w:val="none" w:sz="0" w:space="0" w:color="auto"/>
                  </w:divBdr>
                  <w:divsChild>
                    <w:div w:id="512651672">
                      <w:marLeft w:val="0"/>
                      <w:marRight w:val="0"/>
                      <w:marTop w:val="0"/>
                      <w:marBottom w:val="0"/>
                      <w:divBdr>
                        <w:top w:val="none" w:sz="0" w:space="0" w:color="auto"/>
                        <w:left w:val="none" w:sz="0" w:space="0" w:color="auto"/>
                        <w:bottom w:val="none" w:sz="0" w:space="0" w:color="auto"/>
                        <w:right w:val="none" w:sz="0" w:space="0" w:color="auto"/>
                      </w:divBdr>
                      <w:divsChild>
                        <w:div w:id="10094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12377">
                  <w:marLeft w:val="0"/>
                  <w:marRight w:val="0"/>
                  <w:marTop w:val="0"/>
                  <w:marBottom w:val="0"/>
                  <w:divBdr>
                    <w:top w:val="none" w:sz="0" w:space="0" w:color="auto"/>
                    <w:left w:val="none" w:sz="0" w:space="0" w:color="auto"/>
                    <w:bottom w:val="none" w:sz="0" w:space="0" w:color="auto"/>
                    <w:right w:val="none" w:sz="0" w:space="0" w:color="auto"/>
                  </w:divBdr>
                  <w:divsChild>
                    <w:div w:id="1625307917">
                      <w:marLeft w:val="0"/>
                      <w:marRight w:val="0"/>
                      <w:marTop w:val="0"/>
                      <w:marBottom w:val="0"/>
                      <w:divBdr>
                        <w:top w:val="none" w:sz="0" w:space="0" w:color="auto"/>
                        <w:left w:val="none" w:sz="0" w:space="0" w:color="auto"/>
                        <w:bottom w:val="none" w:sz="0" w:space="0" w:color="auto"/>
                        <w:right w:val="none" w:sz="0" w:space="0" w:color="auto"/>
                      </w:divBdr>
                      <w:divsChild>
                        <w:div w:id="1407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62542">
              <w:marLeft w:val="0"/>
              <w:marRight w:val="0"/>
              <w:marTop w:val="0"/>
              <w:marBottom w:val="0"/>
              <w:divBdr>
                <w:top w:val="none" w:sz="0" w:space="0" w:color="auto"/>
                <w:left w:val="none" w:sz="0" w:space="0" w:color="auto"/>
                <w:bottom w:val="none" w:sz="0" w:space="0" w:color="auto"/>
                <w:right w:val="none" w:sz="0" w:space="0" w:color="auto"/>
              </w:divBdr>
              <w:divsChild>
                <w:div w:id="10792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24864">
      <w:bodyDiv w:val="1"/>
      <w:marLeft w:val="0"/>
      <w:marRight w:val="0"/>
      <w:marTop w:val="0"/>
      <w:marBottom w:val="0"/>
      <w:divBdr>
        <w:top w:val="none" w:sz="0" w:space="0" w:color="auto"/>
        <w:left w:val="none" w:sz="0" w:space="0" w:color="auto"/>
        <w:bottom w:val="none" w:sz="0" w:space="0" w:color="auto"/>
        <w:right w:val="none" w:sz="0" w:space="0" w:color="auto"/>
      </w:divBdr>
    </w:div>
    <w:div w:id="184624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trzcinsko-zdroj.pl" TargetMode="External"/><Relationship Id="rId13" Type="http://schemas.openxmlformats.org/officeDocument/2006/relationships/hyperlink" Target="https://platformazakupowa.pl/pn/trzcinsko_zdro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p.trzcinsko-zdroj.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zcinsko-zdroj.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um@trzcinsko-zdroj.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rzcinsko-zdroj.pl/" TargetMode="External"/><Relationship Id="rId14" Type="http://schemas.openxmlformats.org/officeDocument/2006/relationships/hyperlink" Target="https://platformazakupow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FC72A-B9A1-4E1A-AD19-9AC733B88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10975</Words>
  <Characters>65854</Characters>
  <Application>Microsoft Office Word</Application>
  <DocSecurity>0</DocSecurity>
  <Lines>548</Lines>
  <Paragraphs>153</Paragraphs>
  <ScaleCrop>false</ScaleCrop>
  <HeadingPairs>
    <vt:vector size="2" baseType="variant">
      <vt:variant>
        <vt:lpstr>Tytuł</vt:lpstr>
      </vt:variant>
      <vt:variant>
        <vt:i4>1</vt:i4>
      </vt:variant>
    </vt:vector>
  </HeadingPairs>
  <TitlesOfParts>
    <vt:vector size="1" baseType="lpstr">
      <vt:lpstr/>
    </vt:vector>
  </TitlesOfParts>
  <Company>Ośrodek Przetwarzania Informacji</Company>
  <LinksUpToDate>false</LinksUpToDate>
  <CharactersWithSpaces>76676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Barszczewska</dc:creator>
  <cp:keywords/>
  <dc:description/>
  <cp:lastModifiedBy>Iwona Sozańska</cp:lastModifiedBy>
  <cp:revision>10</cp:revision>
  <cp:lastPrinted>2022-01-26T09:13:00Z</cp:lastPrinted>
  <dcterms:created xsi:type="dcterms:W3CDTF">2024-06-27T10:51:00Z</dcterms:created>
  <dcterms:modified xsi:type="dcterms:W3CDTF">2024-07-08T12:49:00Z</dcterms:modified>
</cp:coreProperties>
</file>