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5379A" w14:textId="620A1D22" w:rsidR="00016B39" w:rsidRPr="00016B39" w:rsidRDefault="00016B39" w:rsidP="00016B39">
      <w:pPr>
        <w:pStyle w:val="Nagwek7"/>
        <w:jc w:val="right"/>
        <w:rPr>
          <w:rFonts w:ascii="Book Antiqua" w:hAnsi="Book Antiqua"/>
          <w:sz w:val="18"/>
          <w:szCs w:val="18"/>
        </w:rPr>
      </w:pPr>
      <w:r w:rsidRPr="00016B39">
        <w:rPr>
          <w:rFonts w:ascii="Book Antiqua" w:hAnsi="Book Antiqua"/>
          <w:sz w:val="18"/>
          <w:szCs w:val="18"/>
        </w:rPr>
        <w:t xml:space="preserve">ZAŁĄCZNIK NR </w:t>
      </w:r>
      <w:r>
        <w:rPr>
          <w:rFonts w:ascii="Book Antiqua" w:hAnsi="Book Antiqua"/>
          <w:sz w:val="18"/>
          <w:szCs w:val="18"/>
        </w:rPr>
        <w:t>4</w:t>
      </w:r>
      <w:r w:rsidRPr="00016B39">
        <w:rPr>
          <w:rFonts w:ascii="Book Antiqua" w:hAnsi="Book Antiqua"/>
          <w:sz w:val="18"/>
          <w:szCs w:val="18"/>
        </w:rPr>
        <w:t xml:space="preserve"> DO ZAPYTANIA OFERTOWEGO</w:t>
      </w:r>
    </w:p>
    <w:p w14:paraId="5447DE83" w14:textId="77777777" w:rsidR="00016B39" w:rsidRPr="00016B39" w:rsidRDefault="00016B39" w:rsidP="00016B39">
      <w:pPr>
        <w:spacing w:line="276" w:lineRule="auto"/>
        <w:outlineLvl w:val="0"/>
        <w:rPr>
          <w:rFonts w:ascii="Book Antiqua" w:hAnsi="Book Antiqua"/>
          <w:b/>
          <w:sz w:val="24"/>
          <w:szCs w:val="24"/>
        </w:rPr>
      </w:pPr>
    </w:p>
    <w:p w14:paraId="64301A9C" w14:textId="77777777" w:rsidR="00016B39" w:rsidRPr="00016B39" w:rsidRDefault="00016B39" w:rsidP="00016B39">
      <w:pPr>
        <w:spacing w:line="276" w:lineRule="auto"/>
        <w:jc w:val="center"/>
        <w:outlineLvl w:val="0"/>
        <w:rPr>
          <w:rFonts w:ascii="Book Antiqua" w:hAnsi="Book Antiqua"/>
          <w:b/>
          <w:sz w:val="24"/>
          <w:szCs w:val="24"/>
        </w:rPr>
      </w:pPr>
      <w:r w:rsidRPr="00016B39">
        <w:rPr>
          <w:rFonts w:ascii="Book Antiqua" w:hAnsi="Book Antiqua"/>
          <w:b/>
          <w:sz w:val="24"/>
          <w:szCs w:val="24"/>
        </w:rPr>
        <w:t>Projekt</w:t>
      </w:r>
    </w:p>
    <w:p w14:paraId="2479B667" w14:textId="77777777" w:rsidR="00016B39" w:rsidRPr="00016B39" w:rsidRDefault="00016B39" w:rsidP="00016B39">
      <w:pPr>
        <w:spacing w:line="276" w:lineRule="auto"/>
        <w:jc w:val="center"/>
        <w:outlineLvl w:val="0"/>
        <w:rPr>
          <w:rFonts w:ascii="Book Antiqua" w:hAnsi="Book Antiqua"/>
          <w:b/>
          <w:sz w:val="24"/>
          <w:szCs w:val="24"/>
        </w:rPr>
      </w:pPr>
      <w:r w:rsidRPr="00016B39">
        <w:rPr>
          <w:rFonts w:ascii="Book Antiqua" w:hAnsi="Book Antiqua"/>
          <w:b/>
          <w:sz w:val="24"/>
          <w:szCs w:val="24"/>
        </w:rPr>
        <w:t>UMOWA Nr BZP. 272.2.     .2024</w:t>
      </w:r>
    </w:p>
    <w:p w14:paraId="6C575E30" w14:textId="77777777" w:rsidR="00016B39" w:rsidRPr="00016B39" w:rsidRDefault="00016B39" w:rsidP="00016B39">
      <w:pPr>
        <w:pStyle w:val="Tytu"/>
        <w:spacing w:line="276" w:lineRule="auto"/>
        <w:jc w:val="both"/>
        <w:rPr>
          <w:rFonts w:ascii="Book Antiqua" w:hAnsi="Book Antiqua"/>
          <w:sz w:val="24"/>
        </w:rPr>
      </w:pPr>
    </w:p>
    <w:p w14:paraId="22A64D00" w14:textId="027134D8" w:rsidR="00016B39" w:rsidRPr="00016B39" w:rsidRDefault="00016B39" w:rsidP="00016B39">
      <w:pPr>
        <w:pStyle w:val="Tekstpodstawowy"/>
        <w:spacing w:line="276" w:lineRule="auto"/>
        <w:ind w:firstLine="708"/>
        <w:jc w:val="both"/>
        <w:rPr>
          <w:rFonts w:ascii="Book Antiqua" w:hAnsi="Book Antiqua"/>
        </w:rPr>
      </w:pPr>
      <w:r w:rsidRPr="00016B39">
        <w:rPr>
          <w:rFonts w:ascii="Book Antiqua" w:hAnsi="Book Antiqua"/>
        </w:rPr>
        <w:t>Zawarta w dniu ………..2024 r. w Kościanie pomiędzy: Gminą Miejską Kościan - Urząd Miejski Kościana 64-000 Kościan, Al. Kościuszki 22, zwaną dalej Zamawiającym lub Stroną, reprezentowaną przez:</w:t>
      </w:r>
    </w:p>
    <w:p w14:paraId="60E4C74C" w14:textId="77777777" w:rsidR="00016B39" w:rsidRPr="00016B39" w:rsidRDefault="00016B39" w:rsidP="00016B39">
      <w:pPr>
        <w:spacing w:line="276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016B39">
        <w:rPr>
          <w:rFonts w:ascii="Book Antiqua" w:hAnsi="Book Antiqua"/>
          <w:sz w:val="24"/>
          <w:szCs w:val="24"/>
        </w:rPr>
        <w:t>Burmistrza  Miasta Kościana Sławomira Kaczmarka</w:t>
      </w:r>
    </w:p>
    <w:p w14:paraId="43BEA7B2" w14:textId="77777777" w:rsidR="00016B39" w:rsidRPr="00016B39" w:rsidRDefault="00016B39" w:rsidP="00016B39">
      <w:pPr>
        <w:spacing w:line="276" w:lineRule="auto"/>
        <w:ind w:left="360"/>
        <w:jc w:val="both"/>
        <w:rPr>
          <w:rFonts w:ascii="Book Antiqua" w:hAnsi="Book Antiqua"/>
          <w:sz w:val="24"/>
          <w:szCs w:val="24"/>
        </w:rPr>
      </w:pPr>
      <w:r w:rsidRPr="00016B39">
        <w:rPr>
          <w:rFonts w:ascii="Book Antiqua" w:hAnsi="Book Antiqua"/>
          <w:sz w:val="24"/>
          <w:szCs w:val="24"/>
        </w:rPr>
        <w:t>przy kontrasygnacie</w:t>
      </w:r>
    </w:p>
    <w:p w14:paraId="04341F86" w14:textId="77777777" w:rsidR="00016B39" w:rsidRPr="00016B39" w:rsidRDefault="00016B39" w:rsidP="00016B39">
      <w:pPr>
        <w:pStyle w:val="Tekstpodstawowy"/>
        <w:spacing w:line="276" w:lineRule="auto"/>
        <w:jc w:val="both"/>
        <w:outlineLvl w:val="0"/>
        <w:rPr>
          <w:rFonts w:ascii="Book Antiqua" w:hAnsi="Book Antiqua"/>
        </w:rPr>
      </w:pPr>
      <w:r w:rsidRPr="00016B39">
        <w:rPr>
          <w:rFonts w:ascii="Book Antiqua" w:hAnsi="Book Antiqua"/>
        </w:rPr>
        <w:t xml:space="preserve">Skarbnika Gminy Miejskiej Kościana Łukasza Ślaga, </w:t>
      </w:r>
    </w:p>
    <w:p w14:paraId="5EAA1292" w14:textId="77777777" w:rsidR="00016B39" w:rsidRPr="00016B39" w:rsidRDefault="00016B39" w:rsidP="00016B39">
      <w:pPr>
        <w:pStyle w:val="Tekstpodstawowy"/>
        <w:spacing w:line="276" w:lineRule="auto"/>
        <w:jc w:val="both"/>
        <w:rPr>
          <w:rFonts w:ascii="Book Antiqua" w:hAnsi="Book Antiqua"/>
        </w:rPr>
      </w:pPr>
      <w:r w:rsidRPr="00016B39">
        <w:rPr>
          <w:rFonts w:ascii="Book Antiqua" w:hAnsi="Book Antiqua"/>
        </w:rPr>
        <w:t xml:space="preserve">a  </w:t>
      </w:r>
    </w:p>
    <w:p w14:paraId="3D976266" w14:textId="77777777" w:rsidR="00016B39" w:rsidRPr="00016B39" w:rsidRDefault="00016B39" w:rsidP="00016B39">
      <w:pPr>
        <w:pStyle w:val="Tekstpodstawowy"/>
        <w:spacing w:line="276" w:lineRule="auto"/>
        <w:jc w:val="both"/>
        <w:rPr>
          <w:rFonts w:ascii="Book Antiqua" w:hAnsi="Book Antiqua"/>
        </w:rPr>
      </w:pPr>
      <w:r w:rsidRPr="00016B39">
        <w:rPr>
          <w:rFonts w:ascii="Book Antiqua" w:hAnsi="Book Antiqua"/>
        </w:rPr>
        <w:t>…………………………….... prowadzącym działalność gospodarczą pod firmą ……………………………… posiadającym REGON nr …………..,  oraz NIP nr …………..  zwanym dalej Wykonawcą lub Stroną reprezentowanym przez ………………………………..</w:t>
      </w:r>
    </w:p>
    <w:p w14:paraId="73A6CA74" w14:textId="77777777" w:rsidR="00016B39" w:rsidRPr="00016B39" w:rsidRDefault="00016B39" w:rsidP="00016B39">
      <w:pPr>
        <w:pStyle w:val="Tekstpodstawowy"/>
        <w:spacing w:line="276" w:lineRule="auto"/>
        <w:jc w:val="both"/>
        <w:rPr>
          <w:rFonts w:ascii="Book Antiqua" w:hAnsi="Book Antiqua"/>
        </w:rPr>
      </w:pPr>
      <w:r w:rsidRPr="00016B39">
        <w:rPr>
          <w:rFonts w:ascii="Book Antiqua" w:hAnsi="Book Antiqua"/>
        </w:rPr>
        <w:t>(w/w dane potwierdza wydruk z …………….)</w:t>
      </w:r>
    </w:p>
    <w:p w14:paraId="1BAC46F0" w14:textId="4C04F4F8" w:rsidR="004E35EF" w:rsidRPr="00016B39" w:rsidRDefault="00016B39" w:rsidP="00016B39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16B39">
        <w:rPr>
          <w:rFonts w:ascii="Book Antiqua" w:hAnsi="Book Antiqua"/>
          <w:sz w:val="24"/>
          <w:szCs w:val="24"/>
        </w:rPr>
        <w:t>W wyniku przeprowadzonego zapytania ofertowego (BZP.271.2………………….), zawarto umowę o następującej treści:</w:t>
      </w:r>
    </w:p>
    <w:p w14:paraId="3B2A2B19" w14:textId="5E95A25E" w:rsidR="004E35EF" w:rsidRPr="00016B39" w:rsidRDefault="004E35EF" w:rsidP="00016B39">
      <w:pPr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§1</w:t>
      </w:r>
    </w:p>
    <w:p w14:paraId="2D82E018" w14:textId="04C748D6" w:rsidR="00DD38DB" w:rsidRPr="00016B39" w:rsidRDefault="00DD38DB" w:rsidP="00016B3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 xml:space="preserve">Przedmiotem zamówienia jest wykonanie </w:t>
      </w:r>
      <w:r w:rsidR="00BB517F" w:rsidRPr="00016B39">
        <w:rPr>
          <w:rFonts w:ascii="Book Antiqua" w:hAnsi="Book Antiqua" w:cs="Times New Roman"/>
          <w:sz w:val="24"/>
          <w:szCs w:val="24"/>
        </w:rPr>
        <w:t xml:space="preserve">remontu </w:t>
      </w:r>
      <w:r w:rsidR="00E544CE" w:rsidRPr="00016B39">
        <w:rPr>
          <w:rFonts w:ascii="Book Antiqua" w:hAnsi="Book Antiqua" w:cs="Times New Roman"/>
          <w:sz w:val="24"/>
          <w:szCs w:val="24"/>
        </w:rPr>
        <w:t>pomieszczenia biurowego numer 106 w</w:t>
      </w:r>
      <w:r w:rsidR="00BB517F" w:rsidRPr="00016B39">
        <w:rPr>
          <w:rFonts w:ascii="Book Antiqua" w:hAnsi="Book Antiqua" w:cs="Times New Roman"/>
          <w:sz w:val="24"/>
          <w:szCs w:val="24"/>
        </w:rPr>
        <w:t xml:space="preserve"> budynku administracyjnym Urzędu Miejskiego Kościana </w:t>
      </w:r>
      <w:r w:rsidR="00016B39" w:rsidRPr="00016B39">
        <w:rPr>
          <w:rFonts w:ascii="Book Antiqua" w:hAnsi="Book Antiqua" w:cs="Times New Roman"/>
          <w:sz w:val="24"/>
          <w:szCs w:val="24"/>
        </w:rPr>
        <w:t>A</w:t>
      </w:r>
      <w:r w:rsidRPr="00016B39">
        <w:rPr>
          <w:rFonts w:ascii="Book Antiqua" w:hAnsi="Book Antiqua" w:cs="Times New Roman"/>
          <w:sz w:val="24"/>
          <w:szCs w:val="24"/>
        </w:rPr>
        <w:t>l. Kościuszki 22</w:t>
      </w:r>
      <w:r w:rsidR="00E544CE" w:rsidRPr="00016B39">
        <w:rPr>
          <w:rFonts w:ascii="Book Antiqua" w:hAnsi="Book Antiqua" w:cs="Times New Roman"/>
          <w:sz w:val="24"/>
          <w:szCs w:val="24"/>
        </w:rPr>
        <w:t>.</w:t>
      </w:r>
    </w:p>
    <w:p w14:paraId="39BD3D6E" w14:textId="4023E875" w:rsidR="00016B39" w:rsidRPr="00016B39" w:rsidRDefault="00016B39" w:rsidP="00016B3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Szczegółowy opis przedmiotu zamówienia zawarty jest w przedmiarze robót oraz w specyfikacji wykonania robót- załączniki do umowy.</w:t>
      </w:r>
    </w:p>
    <w:p w14:paraId="3610B2C1" w14:textId="1AA7C06D" w:rsidR="00DD38DB" w:rsidRPr="00016B39" w:rsidRDefault="00DD38DB" w:rsidP="00016B3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Opis przedmiotu zamówienia:</w:t>
      </w:r>
    </w:p>
    <w:p w14:paraId="0750D776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Demontaż wertikali,i rolet okiennych,</w:t>
      </w:r>
    </w:p>
    <w:p w14:paraId="3B5170E3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Wyniesienie mebli biurowych i innego wyposażenia,</w:t>
      </w:r>
    </w:p>
    <w:p w14:paraId="732762F0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Zabezpieczenie podłóg drewnianych, mebli, okien i drzwi folią przed przystąpieniem do robót rozbiórkowych,</w:t>
      </w:r>
    </w:p>
    <w:p w14:paraId="6D6E5989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Zerwanie starych tapet,</w:t>
      </w:r>
    </w:p>
    <w:p w14:paraId="4CC79A16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Wykucie ościeżnic drewnianych drzwiowych w ściankach działowych,</w:t>
      </w:r>
    </w:p>
    <w:p w14:paraId="596DEB85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Zamurowanie otworów drzwiowych w ścianach zewnętrznych gr. 6,5 cm z cegły pełnej klasy 10.0 MPa na zaprawie cementowo-wapiennej marki M10</w:t>
      </w:r>
    </w:p>
    <w:p w14:paraId="160F89C5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lastRenderedPageBreak/>
        <w:t>Wykucie bruzd pod osadzenie nowych naproży, w miejscu poszerzenia otworów należy osadzić nadproża stalowe z kątownika lub płaskownika ze stali St3S (235JR) zabezpieczone antykorozyjnie,</w:t>
      </w:r>
    </w:p>
    <w:p w14:paraId="5C6DDE82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Wykucie otworów drzwiowych,</w:t>
      </w:r>
    </w:p>
    <w:p w14:paraId="138F3E54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Wykonanie dwuwarstwowych tynków wewnętrznych gładkich cementowo – wapiennych kategorii III tradycyjnie,</w:t>
      </w:r>
    </w:p>
    <w:p w14:paraId="198626E9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Ręczne szlifowanie drewnianych cokołów,,</w:t>
      </w:r>
    </w:p>
    <w:p w14:paraId="146C49AE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Mechaniczne cyklinowanie podłogi, ręczne cyklinowanie podłogi w miejscach niedostępnych,</w:t>
      </w:r>
    </w:p>
    <w:p w14:paraId="191A0EB0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Uzupełnienie szpar i szczelin przy pomocy spoiwa do wypełniania szczelin w przypadku złego stanu technicznego posadzki drewnianej między rzędami,</w:t>
      </w:r>
    </w:p>
    <w:p w14:paraId="29A074D4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Trzykrotne lakierowanie posadzki lakierem wodno-rozcieńczalnym stosowanym w obiektach użyteczności publicznej,</w:t>
      </w:r>
    </w:p>
    <w:p w14:paraId="2467A80B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Przygotowanie ścian do tapetowania,</w:t>
      </w:r>
    </w:p>
    <w:p w14:paraId="56CBB9E4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Tapetowanie ścian,</w:t>
      </w:r>
    </w:p>
    <w:p w14:paraId="3BCE0FC7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 xml:space="preserve">Przygotowanie ścian do malowania, </w:t>
      </w:r>
    </w:p>
    <w:p w14:paraId="0299FB02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Ubytki, spękania oraz rysy uzupełnić zgodnie ze sztuką budowlaną,</w:t>
      </w:r>
    </w:p>
    <w:p w14:paraId="3E0965A9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Malowanie ścian i sufitów dwukrotne farbami emulsyjnymi odpornymi na szorowanie (kolorystyka do uzgodnienia z Zamawiającym),</w:t>
      </w:r>
    </w:p>
    <w:p w14:paraId="70CDA5CD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Wykonanie i montaż drzwi wewnętrznych z litego drewna o wymiarach 90x220 cm. Drzwi pełne w kolorze i wzorze identycznym jak istniejące w budynku Urzędu Miejskiego Kościana (zdjęcia poglądowe stanowią załącznik nr 1 do opisu przedmiotu zamówienia), trzy zawiasy 2 skrzydłowe na skrzydło, zamek na klucz zwykły, klamka z szyldem, podcięcie lub tuleje, uszczelnienie uszczelką EPDM, montaż progu. Zamawiający wymaga wiernego odwzorowania drzwi,</w:t>
      </w:r>
    </w:p>
    <w:p w14:paraId="1381FBDE" w14:textId="77777777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Wywiezienie gruzu i odpadów z terenu urzędu na składowisko śmieci i złomu,</w:t>
      </w:r>
    </w:p>
    <w:p w14:paraId="173A013F" w14:textId="5E7A43A5" w:rsidR="00E83252" w:rsidRPr="00016B39" w:rsidRDefault="00E83252" w:rsidP="00016B3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Uporządkowanie pomieszczeń po robotach rozbiórkowych,</w:t>
      </w:r>
    </w:p>
    <w:p w14:paraId="0ED92021" w14:textId="77777777" w:rsidR="00E83252" w:rsidRPr="00016B39" w:rsidRDefault="00E83252" w:rsidP="00016B39">
      <w:pPr>
        <w:pStyle w:val="Akapitzlist"/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0E972D75" w14:textId="223A2E1E" w:rsidR="004E35EF" w:rsidRPr="00016B39" w:rsidRDefault="004E35EF" w:rsidP="00016B3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 xml:space="preserve">Wykonawca zrealizuje przedmiot umowy z użyciem własnych pracowników, własnego sprzętu i materiałów oraz innych niezbędnych środków, </w:t>
      </w:r>
      <w:r w:rsidR="00E83252" w:rsidRPr="00016B39">
        <w:rPr>
          <w:rFonts w:ascii="Book Antiqua" w:hAnsi="Book Antiqua" w:cs="Times New Roman"/>
          <w:sz w:val="24"/>
          <w:szCs w:val="24"/>
        </w:rPr>
        <w:t>zgodnie z przepisami BHP i PPOŻ</w:t>
      </w:r>
      <w:r w:rsidRPr="00016B39">
        <w:rPr>
          <w:rFonts w:ascii="Book Antiqua" w:hAnsi="Book Antiqua" w:cs="Times New Roman"/>
          <w:sz w:val="24"/>
          <w:szCs w:val="24"/>
        </w:rPr>
        <w:t>.</w:t>
      </w:r>
    </w:p>
    <w:p w14:paraId="58B798CD" w14:textId="77777777" w:rsidR="004E35EF" w:rsidRPr="00016B39" w:rsidRDefault="004E35EF" w:rsidP="00016B39">
      <w:pPr>
        <w:pStyle w:val="Akapitzlist"/>
        <w:spacing w:line="276" w:lineRule="auto"/>
        <w:rPr>
          <w:rFonts w:ascii="Book Antiqua" w:hAnsi="Book Antiqua" w:cs="Times New Roman"/>
          <w:sz w:val="24"/>
          <w:szCs w:val="24"/>
        </w:rPr>
      </w:pPr>
    </w:p>
    <w:p w14:paraId="6E55CCA2" w14:textId="314DAE43" w:rsidR="004E35EF" w:rsidRPr="00016B39" w:rsidRDefault="004E35EF" w:rsidP="00016B39">
      <w:pPr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§</w:t>
      </w:r>
      <w:r w:rsidR="00140208" w:rsidRPr="00016B39">
        <w:rPr>
          <w:rFonts w:ascii="Book Antiqua" w:hAnsi="Book Antiqua" w:cs="Times New Roman"/>
          <w:sz w:val="24"/>
          <w:szCs w:val="24"/>
        </w:rPr>
        <w:t>2</w:t>
      </w:r>
    </w:p>
    <w:p w14:paraId="6C984E12" w14:textId="77777777" w:rsidR="004E35EF" w:rsidRPr="00016B39" w:rsidRDefault="004E35EF" w:rsidP="00016B39">
      <w:p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Wykonawca zobowiązany jest do wykonania przedmiotu zamówienia z należytą starannością mając na uwadze interes Zamawiającego, obowiązujące przepisy i normy techniczne oraz postanowienia niniejszej umowy.</w:t>
      </w:r>
    </w:p>
    <w:p w14:paraId="29F8060C" w14:textId="39D586B4" w:rsidR="004E35EF" w:rsidRPr="00016B39" w:rsidRDefault="004E35EF" w:rsidP="00016B39">
      <w:pPr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lastRenderedPageBreak/>
        <w:t>§</w:t>
      </w:r>
      <w:r w:rsidR="00140208" w:rsidRPr="00016B39">
        <w:rPr>
          <w:rFonts w:ascii="Book Antiqua" w:hAnsi="Book Antiqua" w:cs="Times New Roman"/>
          <w:sz w:val="24"/>
          <w:szCs w:val="24"/>
        </w:rPr>
        <w:t>3</w:t>
      </w:r>
    </w:p>
    <w:p w14:paraId="2B0CB76D" w14:textId="54066A6E" w:rsidR="004E35EF" w:rsidRPr="00016B39" w:rsidRDefault="004E35EF" w:rsidP="00016B3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 xml:space="preserve">Przedmiot zamówienia zostanie wykonany </w:t>
      </w:r>
      <w:r w:rsidR="008C2F92" w:rsidRPr="00016B39">
        <w:rPr>
          <w:rFonts w:ascii="Book Antiqua" w:hAnsi="Book Antiqua" w:cs="Times New Roman"/>
          <w:sz w:val="24"/>
          <w:szCs w:val="24"/>
        </w:rPr>
        <w:t xml:space="preserve">w terminie </w:t>
      </w:r>
      <w:r w:rsidR="00824582">
        <w:rPr>
          <w:rFonts w:ascii="Book Antiqua" w:hAnsi="Book Antiqua" w:cs="Times New Roman"/>
          <w:sz w:val="24"/>
          <w:szCs w:val="24"/>
        </w:rPr>
        <w:t>7</w:t>
      </w:r>
      <w:r w:rsidR="008C2F92" w:rsidRPr="00016B39">
        <w:rPr>
          <w:rFonts w:ascii="Book Antiqua" w:hAnsi="Book Antiqua" w:cs="Times New Roman"/>
          <w:sz w:val="24"/>
          <w:szCs w:val="24"/>
        </w:rPr>
        <w:t xml:space="preserve"> tygodni od dnia podpisania umowy.</w:t>
      </w:r>
      <w:r w:rsidRPr="00016B39">
        <w:rPr>
          <w:rFonts w:ascii="Book Antiqua" w:hAnsi="Book Antiqua" w:cs="Times New Roman"/>
          <w:sz w:val="24"/>
          <w:szCs w:val="24"/>
        </w:rPr>
        <w:t xml:space="preserve"> </w:t>
      </w:r>
    </w:p>
    <w:p w14:paraId="21E5ABDD" w14:textId="77777777" w:rsidR="004E35EF" w:rsidRPr="00016B39" w:rsidRDefault="004E35EF" w:rsidP="00016B3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Jeżeli w toku czynności odbioru końcowego zostaną stwierdzone wady to Zamawiający może odstąpić od odbioru do czasu usunięcia wad, wyznaczając termin ich usunięcia nie dłuższy niż 3 dni.</w:t>
      </w:r>
    </w:p>
    <w:p w14:paraId="02FEF9E8" w14:textId="77777777" w:rsidR="004E35EF" w:rsidRPr="00016B39" w:rsidRDefault="004E35EF" w:rsidP="00016B3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Ostateczne rozliczenie prac nastąpi po podpisaniu przez obie strony końcowego, bezusterkowego protokołu odbioru robót.</w:t>
      </w:r>
    </w:p>
    <w:p w14:paraId="3B5C9C3A" w14:textId="72B14D2D" w:rsidR="004E35EF" w:rsidRPr="00016B39" w:rsidRDefault="004E35EF" w:rsidP="00016B3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Podpisanie bezusterkowego protokołu odbioru końcowego jest jednoznaczne z przekazaniem przedmiotu umowy do eksploatacji. Po dokonaniu tej czynności ewentualne dalsze roszczenia Wykonawcy nie będą uwzględnione.</w:t>
      </w:r>
    </w:p>
    <w:p w14:paraId="65CB03A4" w14:textId="4570CF51" w:rsidR="004E35EF" w:rsidRPr="00016B39" w:rsidRDefault="004E35EF" w:rsidP="00016B39">
      <w:pPr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§</w:t>
      </w:r>
      <w:r w:rsidR="00140208" w:rsidRPr="00016B39">
        <w:rPr>
          <w:rFonts w:ascii="Book Antiqua" w:hAnsi="Book Antiqua" w:cs="Times New Roman"/>
          <w:sz w:val="24"/>
          <w:szCs w:val="24"/>
        </w:rPr>
        <w:t>4</w:t>
      </w:r>
    </w:p>
    <w:p w14:paraId="38579724" w14:textId="39BF61BC" w:rsidR="004E35EF" w:rsidRPr="00016B39" w:rsidRDefault="004E35EF" w:rsidP="00016B3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 xml:space="preserve">Z tytułu wykonanego przedmiotu zamówienia określonego w §1 niniejszej Umowy Wykonawcy przysługuje wynagrodzenie, zgodne ze złożoną ofertą i wynosi: </w:t>
      </w:r>
      <w:r w:rsidRPr="00016B39">
        <w:rPr>
          <w:rFonts w:ascii="Book Antiqua" w:hAnsi="Book Antiqua" w:cs="Times New Roman"/>
          <w:b/>
          <w:bCs/>
          <w:sz w:val="24"/>
          <w:szCs w:val="24"/>
        </w:rPr>
        <w:t>………………… zł brutto.</w:t>
      </w:r>
    </w:p>
    <w:p w14:paraId="134E1234" w14:textId="77777777" w:rsidR="004E35EF" w:rsidRPr="00016B39" w:rsidRDefault="004E35EF" w:rsidP="00016B3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Podstawą wypłaty będzie zaakceptowana przez Zamawiającego faktura VAT wystawiona przez Wykonawcę po wykonaniu i przyjęciu przedmiotu zamówienia.</w:t>
      </w:r>
    </w:p>
    <w:p w14:paraId="351D0B5D" w14:textId="298C29A8" w:rsidR="004E35EF" w:rsidRPr="00016B39" w:rsidRDefault="00CA1195" w:rsidP="00016B3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Płatność wynagrodzenia z tytułu wykonanego zamówienia nastąpi na numer rachunku bankowego Wykonawcy, w terminie 14 dni od daty otrzymania przez Zamawiającego faktur VAT wraz z załączonym protokołem odbioru końcowego robót zaakceptowanym przez upoważnionego przedstawiciela Zamawiającego.</w:t>
      </w:r>
    </w:p>
    <w:p w14:paraId="0126C8A8" w14:textId="39844CCE" w:rsidR="00CA1195" w:rsidRPr="00016B39" w:rsidRDefault="00CA1195" w:rsidP="00016B39">
      <w:pPr>
        <w:pStyle w:val="Akapitzlist"/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Faktury muszą być wystawione na:</w:t>
      </w:r>
    </w:p>
    <w:p w14:paraId="23833F53" w14:textId="2094AF81" w:rsidR="00CA1195" w:rsidRPr="00016B39" w:rsidRDefault="00CA1195" w:rsidP="00016B3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Gmina Miejska Kościan, al. Tadeusza Kościuszki 22, 64-000 Kościan, NIP: 6981805739</w:t>
      </w:r>
    </w:p>
    <w:p w14:paraId="031DA6CF" w14:textId="0723BC85" w:rsidR="00CA1195" w:rsidRPr="00016B39" w:rsidRDefault="00CA1195" w:rsidP="00016B39">
      <w:pPr>
        <w:pStyle w:val="Akapitzlist"/>
        <w:spacing w:line="276" w:lineRule="auto"/>
        <w:ind w:left="1440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Odbiorca: Urząd Miejski Kościana</w:t>
      </w:r>
      <w:r w:rsidR="00E83252" w:rsidRPr="00016B39">
        <w:rPr>
          <w:rFonts w:ascii="Book Antiqua" w:hAnsi="Book Antiqua" w:cs="Times New Roman"/>
          <w:sz w:val="24"/>
          <w:szCs w:val="24"/>
        </w:rPr>
        <w:t>.</w:t>
      </w:r>
    </w:p>
    <w:p w14:paraId="3649CAA6" w14:textId="2F10AD05" w:rsidR="004E35EF" w:rsidRPr="00016B39" w:rsidRDefault="004E35EF" w:rsidP="00016B3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 xml:space="preserve">Zgodnie z przepisami ustawy z dnia 9 listopada 2018 r. o elektronicznym fakturowaniu </w:t>
      </w:r>
      <w:r w:rsidR="001D2D5C" w:rsidRPr="00016B39">
        <w:rPr>
          <w:rFonts w:ascii="Book Antiqua" w:hAnsi="Book Antiqua" w:cs="Times New Roman"/>
          <w:sz w:val="24"/>
          <w:szCs w:val="24"/>
        </w:rPr>
        <w:br/>
      </w:r>
      <w:r w:rsidRPr="00016B39">
        <w:rPr>
          <w:rFonts w:ascii="Book Antiqua" w:hAnsi="Book Antiqua" w:cs="Times New Roman"/>
          <w:sz w:val="24"/>
          <w:szCs w:val="24"/>
        </w:rPr>
        <w:t>w zamówieniach publicznych koncesjach na roboty budowlane lub usługi oraz partnerstwie publiczno-prawnym (Dz.U. 2020 r, poz. 1666 ze zm.), Zamawiający dopuszcza możliwość wystawienia faktury elektronicznej.</w:t>
      </w:r>
    </w:p>
    <w:p w14:paraId="47F0104E" w14:textId="57533B24" w:rsidR="004E35EF" w:rsidRPr="00016B39" w:rsidRDefault="004E35EF" w:rsidP="00016B3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 xml:space="preserve">W przypadku wystawienia faktury elektronicznej, musi ona zostać przesłana za pośrednictwem Platformy Elektronicznego Fakturowania (Fakturowania na </w:t>
      </w:r>
      <w:r w:rsidR="001D2D5C" w:rsidRPr="00016B39">
        <w:rPr>
          <w:rFonts w:ascii="Book Antiqua" w:hAnsi="Book Antiqua" w:cs="Times New Roman"/>
          <w:sz w:val="24"/>
          <w:szCs w:val="24"/>
        </w:rPr>
        <w:t>s</w:t>
      </w:r>
      <w:r w:rsidRPr="00016B39">
        <w:rPr>
          <w:rFonts w:ascii="Book Antiqua" w:hAnsi="Book Antiqua" w:cs="Times New Roman"/>
          <w:sz w:val="24"/>
          <w:szCs w:val="24"/>
        </w:rPr>
        <w:t xml:space="preserve">tronie  </w:t>
      </w:r>
      <w:hyperlink r:id="rId5" w:history="1">
        <w:r w:rsidRPr="00016B39">
          <w:rPr>
            <w:rStyle w:val="Hipercze"/>
            <w:rFonts w:ascii="Book Antiqua" w:hAnsi="Book Antiqua" w:cs="Times New Roman"/>
            <w:sz w:val="24"/>
            <w:szCs w:val="24"/>
          </w:rPr>
          <w:t>https://brokerpefexpert.efaktura.gov.pl/zaloguj</w:t>
        </w:r>
      </w:hyperlink>
      <w:r w:rsidRPr="00016B39">
        <w:rPr>
          <w:rFonts w:ascii="Book Antiqua" w:hAnsi="Book Antiqua" w:cs="Times New Roman"/>
          <w:sz w:val="24"/>
          <w:szCs w:val="24"/>
        </w:rPr>
        <w:t>), oraz zawierać następujące dane: ODBIORCA: Gmina Miejska Kościan, 64-000 Kościan, Al. Kościuszki 22, GLN: NIP 698-000-99-86.</w:t>
      </w:r>
    </w:p>
    <w:p w14:paraId="5FAE5D8C" w14:textId="77777777" w:rsidR="004E35EF" w:rsidRPr="00016B39" w:rsidRDefault="004E35EF" w:rsidP="00016B3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 xml:space="preserve">Rozliczenie pomiędzy stronami za wykonana usługę odbędzie się przy zastosowaniu mechanizmu podzielnej płatności. Do umowy należy załączyć oświadczenie o prowadzeniu rachunku bankowego, na który należy przekazać </w:t>
      </w:r>
      <w:r w:rsidRPr="00016B39">
        <w:rPr>
          <w:rFonts w:ascii="Book Antiqua" w:hAnsi="Book Antiqua" w:cs="Times New Roman"/>
          <w:sz w:val="24"/>
          <w:szCs w:val="24"/>
        </w:rPr>
        <w:lastRenderedPageBreak/>
        <w:t>płatności do umowy i dla którego został wydzielony rachunek VAT na cele prowadzonej działalności gospodarczej.</w:t>
      </w:r>
    </w:p>
    <w:p w14:paraId="39403049" w14:textId="6918871F" w:rsidR="004E35EF" w:rsidRPr="00016B39" w:rsidRDefault="004E35EF" w:rsidP="00016B39">
      <w:pPr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§</w:t>
      </w:r>
      <w:r w:rsidR="00140208" w:rsidRPr="00016B39">
        <w:rPr>
          <w:rFonts w:ascii="Book Antiqua" w:hAnsi="Book Antiqua" w:cs="Times New Roman"/>
          <w:sz w:val="24"/>
          <w:szCs w:val="24"/>
        </w:rPr>
        <w:t>5</w:t>
      </w:r>
    </w:p>
    <w:p w14:paraId="6E893F9A" w14:textId="2A88CE13" w:rsidR="004E35EF" w:rsidRPr="00016B39" w:rsidRDefault="004E35EF" w:rsidP="00016B3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 xml:space="preserve">Umowa zostaje zawarta na czas realizacji przedmiotu zamówienia, </w:t>
      </w:r>
      <w:r w:rsidR="008C2F92" w:rsidRPr="00016B39">
        <w:rPr>
          <w:rFonts w:ascii="Book Antiqua" w:hAnsi="Book Antiqua" w:cs="Times New Roman"/>
          <w:sz w:val="24"/>
          <w:szCs w:val="24"/>
        </w:rPr>
        <w:t xml:space="preserve">t.j. </w:t>
      </w:r>
      <w:r w:rsidR="00943840">
        <w:rPr>
          <w:rFonts w:ascii="Book Antiqua" w:hAnsi="Book Antiqua" w:cs="Times New Roman"/>
          <w:sz w:val="24"/>
          <w:szCs w:val="24"/>
        </w:rPr>
        <w:t>7</w:t>
      </w:r>
      <w:r w:rsidR="008C2F92" w:rsidRPr="00016B39">
        <w:rPr>
          <w:rFonts w:ascii="Book Antiqua" w:hAnsi="Book Antiqua" w:cs="Times New Roman"/>
          <w:sz w:val="24"/>
          <w:szCs w:val="24"/>
        </w:rPr>
        <w:t xml:space="preserve"> tygodni od dnia podpisania umowy z</w:t>
      </w:r>
      <w:r w:rsidRPr="00016B39">
        <w:rPr>
          <w:rFonts w:ascii="Book Antiqua" w:hAnsi="Book Antiqua" w:cs="Times New Roman"/>
          <w:sz w:val="24"/>
          <w:szCs w:val="24"/>
        </w:rPr>
        <w:t xml:space="preserve"> możliwością jej rozwiązania przez każdą ze stron, z zachowaniem dwu tygodniowego okresu wypowiedzenia, bądź w każdym czasie na mocy porozumienia stron.</w:t>
      </w:r>
    </w:p>
    <w:p w14:paraId="2259E40B" w14:textId="77777777" w:rsidR="004E35EF" w:rsidRPr="00016B39" w:rsidRDefault="004E35EF" w:rsidP="00016B3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Zamawiającemu przysługuje prawo natychmiastowego rozwiązania umowy w przypadku naruszenia przez Wykonawcę obowiązków przyjętych umową.</w:t>
      </w:r>
    </w:p>
    <w:p w14:paraId="05252D98" w14:textId="65E48E91" w:rsidR="004E35EF" w:rsidRPr="00016B39" w:rsidRDefault="004E35EF" w:rsidP="00016B39">
      <w:pPr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§</w:t>
      </w:r>
      <w:r w:rsidR="00140208" w:rsidRPr="00016B39">
        <w:rPr>
          <w:rFonts w:ascii="Book Antiqua" w:hAnsi="Book Antiqua" w:cs="Times New Roman"/>
          <w:sz w:val="24"/>
          <w:szCs w:val="24"/>
        </w:rPr>
        <w:t>6</w:t>
      </w:r>
    </w:p>
    <w:p w14:paraId="7E52DBC9" w14:textId="77777777" w:rsidR="004E35EF" w:rsidRPr="00016B39" w:rsidRDefault="004E35EF" w:rsidP="00016B39">
      <w:pPr>
        <w:spacing w:line="276" w:lineRule="auto"/>
        <w:ind w:firstLine="708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Wszelkie zmiany umowy wymagają formy pisemnej pod rygorem nieważności.</w:t>
      </w:r>
    </w:p>
    <w:p w14:paraId="1CA9D9FA" w14:textId="4BAC30B0" w:rsidR="004E35EF" w:rsidRPr="00016B39" w:rsidRDefault="004E35EF" w:rsidP="00016B39">
      <w:pPr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§</w:t>
      </w:r>
      <w:r w:rsidR="00140208" w:rsidRPr="00016B39">
        <w:rPr>
          <w:rFonts w:ascii="Book Antiqua" w:hAnsi="Book Antiqua" w:cs="Times New Roman"/>
          <w:sz w:val="24"/>
          <w:szCs w:val="24"/>
        </w:rPr>
        <w:t>7</w:t>
      </w:r>
    </w:p>
    <w:p w14:paraId="3B1C03B8" w14:textId="5FB59AC8" w:rsidR="004E35EF" w:rsidRPr="00016B39" w:rsidRDefault="004E35EF" w:rsidP="00016B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Strony ustalają kary umowne w przypadku</w:t>
      </w:r>
      <w:r w:rsidR="002772C5" w:rsidRPr="00016B39">
        <w:rPr>
          <w:rFonts w:ascii="Book Antiqua" w:hAnsi="Book Antiqua" w:cs="Times New Roman"/>
          <w:sz w:val="24"/>
          <w:szCs w:val="24"/>
        </w:rPr>
        <w:t xml:space="preserve"> zwłoki</w:t>
      </w:r>
      <w:r w:rsidRPr="00016B39">
        <w:rPr>
          <w:rFonts w:ascii="Book Antiqua" w:hAnsi="Book Antiqua" w:cs="Times New Roman"/>
          <w:sz w:val="24"/>
          <w:szCs w:val="24"/>
        </w:rPr>
        <w:t xml:space="preserve"> w wykonaniu przedmiotu umowy lub </w:t>
      </w:r>
      <w:r w:rsidR="002772C5" w:rsidRPr="00016B39">
        <w:rPr>
          <w:rFonts w:ascii="Book Antiqua" w:hAnsi="Book Antiqua" w:cs="Times New Roman"/>
          <w:sz w:val="24"/>
          <w:szCs w:val="24"/>
        </w:rPr>
        <w:t>zwłoki</w:t>
      </w:r>
      <w:r w:rsidRPr="00016B39">
        <w:rPr>
          <w:rFonts w:ascii="Book Antiqua" w:hAnsi="Book Antiqua" w:cs="Times New Roman"/>
          <w:sz w:val="24"/>
          <w:szCs w:val="24"/>
        </w:rPr>
        <w:t xml:space="preserve"> w usunięciu wad i usterek ujawnionych w okresie rękojmi i gwarancji – w wysokości 0.5% wynagrodzenia umownego określonego w §</w:t>
      </w:r>
      <w:r w:rsidR="00462EA9" w:rsidRPr="00016B39">
        <w:rPr>
          <w:rFonts w:ascii="Book Antiqua" w:hAnsi="Book Antiqua" w:cs="Times New Roman"/>
          <w:sz w:val="24"/>
          <w:szCs w:val="24"/>
        </w:rPr>
        <w:t>4</w:t>
      </w:r>
      <w:r w:rsidRPr="00016B39">
        <w:rPr>
          <w:rFonts w:ascii="Book Antiqua" w:hAnsi="Book Antiqua" w:cs="Times New Roman"/>
          <w:sz w:val="24"/>
          <w:szCs w:val="24"/>
        </w:rPr>
        <w:t xml:space="preserve"> ust. 1 umowy za każdy dzień </w:t>
      </w:r>
      <w:r w:rsidR="002772C5" w:rsidRPr="00016B39">
        <w:rPr>
          <w:rFonts w:ascii="Book Antiqua" w:hAnsi="Book Antiqua" w:cs="Times New Roman"/>
          <w:sz w:val="24"/>
          <w:szCs w:val="24"/>
        </w:rPr>
        <w:t>zwłoki</w:t>
      </w:r>
      <w:r w:rsidRPr="00016B39">
        <w:rPr>
          <w:rFonts w:ascii="Book Antiqua" w:hAnsi="Book Antiqua" w:cs="Times New Roman"/>
          <w:sz w:val="24"/>
          <w:szCs w:val="24"/>
        </w:rPr>
        <w:t xml:space="preserve"> </w:t>
      </w:r>
      <w:r w:rsidRPr="00016B39">
        <w:rPr>
          <w:rFonts w:ascii="Book Antiqua" w:hAnsi="Book Antiqua" w:cs="Times New Roman"/>
          <w:sz w:val="24"/>
          <w:szCs w:val="24"/>
        </w:rPr>
        <w:br/>
        <w:t>w stosunku do terminów określonych w Umowie, a w przypadku konieczności usunięcia wad</w:t>
      </w:r>
      <w:r w:rsidRPr="00016B39">
        <w:rPr>
          <w:rFonts w:ascii="Book Antiqua" w:hAnsi="Book Antiqua" w:cs="Times New Roman"/>
          <w:sz w:val="24"/>
          <w:szCs w:val="24"/>
        </w:rPr>
        <w:br/>
        <w:t xml:space="preserve"> i usterek – w terminie wskazanym przez Zamawiającego.</w:t>
      </w:r>
    </w:p>
    <w:p w14:paraId="3CC770A7" w14:textId="04483FA9" w:rsidR="004E35EF" w:rsidRPr="00016B39" w:rsidRDefault="004E35EF" w:rsidP="00016B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Wykonawca zobowiązuje się zapłacić Zamawiającemu za odstąpienie od umowy</w:t>
      </w:r>
      <w:r w:rsidR="00596677" w:rsidRPr="00016B39">
        <w:rPr>
          <w:rFonts w:ascii="Book Antiqua" w:hAnsi="Book Antiqua" w:cs="Times New Roman"/>
          <w:sz w:val="24"/>
          <w:szCs w:val="24"/>
        </w:rPr>
        <w:t xml:space="preserve"> lub jej rozwiązanie</w:t>
      </w:r>
      <w:r w:rsidRPr="00016B39">
        <w:rPr>
          <w:rFonts w:ascii="Book Antiqua" w:hAnsi="Book Antiqua" w:cs="Times New Roman"/>
          <w:sz w:val="24"/>
          <w:szCs w:val="24"/>
        </w:rPr>
        <w:t xml:space="preserve"> z przyczyn leżących po stronie Wykonawcy karę w wysokości 10% kwoty, o której mowa w §</w:t>
      </w:r>
      <w:r w:rsidR="00462EA9" w:rsidRPr="00016B39">
        <w:rPr>
          <w:rFonts w:ascii="Book Antiqua" w:hAnsi="Book Antiqua" w:cs="Times New Roman"/>
          <w:sz w:val="24"/>
          <w:szCs w:val="24"/>
        </w:rPr>
        <w:t>4</w:t>
      </w:r>
      <w:r w:rsidRPr="00016B39">
        <w:rPr>
          <w:rFonts w:ascii="Book Antiqua" w:hAnsi="Book Antiqua" w:cs="Times New Roman"/>
          <w:sz w:val="24"/>
          <w:szCs w:val="24"/>
        </w:rPr>
        <w:t xml:space="preserve"> ust. 1 umowy.</w:t>
      </w:r>
    </w:p>
    <w:p w14:paraId="4A398318" w14:textId="5DC6CB29" w:rsidR="004E35EF" w:rsidRPr="00016B39" w:rsidRDefault="004E35EF" w:rsidP="00016B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Zamawiający zobowiązuje się zapłacić Wykonawcy za odstąpienie od umowy z przyczyn leżących po stronie Zamawiającego 10% kwoty, o której mowa w §</w:t>
      </w:r>
      <w:r w:rsidR="00462EA9" w:rsidRPr="00016B39">
        <w:rPr>
          <w:rFonts w:ascii="Book Antiqua" w:hAnsi="Book Antiqua" w:cs="Times New Roman"/>
          <w:sz w:val="24"/>
          <w:szCs w:val="24"/>
        </w:rPr>
        <w:t>4</w:t>
      </w:r>
      <w:r w:rsidRPr="00016B39">
        <w:rPr>
          <w:rFonts w:ascii="Book Antiqua" w:hAnsi="Book Antiqua" w:cs="Times New Roman"/>
          <w:sz w:val="24"/>
          <w:szCs w:val="24"/>
        </w:rPr>
        <w:t xml:space="preserve"> ust. 1 umowy.</w:t>
      </w:r>
    </w:p>
    <w:p w14:paraId="5C78F284" w14:textId="265F3380" w:rsidR="004E35EF" w:rsidRPr="00016B39" w:rsidRDefault="004E35EF" w:rsidP="00016B39">
      <w:pPr>
        <w:spacing w:line="276" w:lineRule="auto"/>
        <w:ind w:left="360"/>
        <w:jc w:val="center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§</w:t>
      </w:r>
      <w:r w:rsidR="00140208" w:rsidRPr="00016B39">
        <w:rPr>
          <w:rFonts w:ascii="Book Antiqua" w:hAnsi="Book Antiqua" w:cs="Times New Roman"/>
          <w:sz w:val="24"/>
          <w:szCs w:val="24"/>
        </w:rPr>
        <w:t>8</w:t>
      </w:r>
    </w:p>
    <w:p w14:paraId="26FC89D9" w14:textId="75895753" w:rsidR="004E35EF" w:rsidRPr="00016B39" w:rsidRDefault="004E35EF" w:rsidP="00016B39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 xml:space="preserve">Wykonawca udziela </w:t>
      </w:r>
      <w:r w:rsidR="006535FB">
        <w:rPr>
          <w:rFonts w:ascii="Book Antiqua" w:hAnsi="Book Antiqua" w:cs="Times New Roman"/>
          <w:sz w:val="24"/>
          <w:szCs w:val="24"/>
        </w:rPr>
        <w:t>24</w:t>
      </w:r>
      <w:r w:rsidRPr="00016B39">
        <w:rPr>
          <w:rFonts w:ascii="Book Antiqua" w:hAnsi="Book Antiqua" w:cs="Times New Roman"/>
          <w:sz w:val="24"/>
          <w:szCs w:val="24"/>
        </w:rPr>
        <w:t xml:space="preserve"> miesięcznej gwarancji na </w:t>
      </w:r>
      <w:r w:rsidR="008C53BF" w:rsidRPr="00016B39">
        <w:rPr>
          <w:rFonts w:ascii="Book Antiqua" w:hAnsi="Book Antiqua" w:cs="Times New Roman"/>
          <w:sz w:val="24"/>
          <w:szCs w:val="24"/>
        </w:rPr>
        <w:t xml:space="preserve">wykonanie </w:t>
      </w:r>
      <w:r w:rsidR="006F27A5" w:rsidRPr="00016B39">
        <w:rPr>
          <w:rFonts w:ascii="Book Antiqua" w:hAnsi="Book Antiqua" w:cs="Times New Roman"/>
          <w:sz w:val="24"/>
          <w:szCs w:val="24"/>
        </w:rPr>
        <w:t xml:space="preserve">remontu pomieszczenia biurowego numer 106 w </w:t>
      </w:r>
      <w:r w:rsidR="002772C5" w:rsidRPr="00016B39">
        <w:rPr>
          <w:rFonts w:ascii="Book Antiqua" w:hAnsi="Book Antiqua" w:cs="Times New Roman"/>
          <w:sz w:val="24"/>
          <w:szCs w:val="24"/>
        </w:rPr>
        <w:t>budynku administracyjnym Urzędu Miejskiego Kościana</w:t>
      </w:r>
      <w:r w:rsidR="00596677" w:rsidRPr="00016B39">
        <w:rPr>
          <w:rFonts w:ascii="Book Antiqua" w:hAnsi="Book Antiqua" w:cs="Times New Roman"/>
          <w:sz w:val="24"/>
          <w:szCs w:val="24"/>
        </w:rPr>
        <w:t xml:space="preserve"> będące</w:t>
      </w:r>
      <w:r w:rsidR="002772C5" w:rsidRPr="00016B39">
        <w:rPr>
          <w:rFonts w:ascii="Book Antiqua" w:hAnsi="Book Antiqua" w:cs="Times New Roman"/>
          <w:sz w:val="24"/>
          <w:szCs w:val="24"/>
        </w:rPr>
        <w:t>go</w:t>
      </w:r>
      <w:r w:rsidR="00596677" w:rsidRPr="00016B39">
        <w:rPr>
          <w:rFonts w:ascii="Book Antiqua" w:hAnsi="Book Antiqua" w:cs="Times New Roman"/>
          <w:sz w:val="24"/>
          <w:szCs w:val="24"/>
        </w:rPr>
        <w:t xml:space="preserve"> przedmiotem umowy </w:t>
      </w:r>
      <w:r w:rsidRPr="00016B39">
        <w:rPr>
          <w:rFonts w:ascii="Book Antiqua" w:hAnsi="Book Antiqua" w:cs="Times New Roman"/>
          <w:sz w:val="24"/>
          <w:szCs w:val="24"/>
        </w:rPr>
        <w:t>licząc od dnia podpisania protokołu odbioru końcowego.</w:t>
      </w:r>
    </w:p>
    <w:p w14:paraId="4140FFC8" w14:textId="13C91295" w:rsidR="004E35EF" w:rsidRPr="00016B39" w:rsidRDefault="004E35EF" w:rsidP="00016B39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 xml:space="preserve">Zamawiający powiadomi niezwłocznie Wykonawcę o wystąpieniu wad w przedmiocie umowy objętym gwarancją i rękojmią, a Wykonawca zobowiązuje się do ich usunięcia </w:t>
      </w:r>
      <w:r w:rsidRPr="00016B39">
        <w:rPr>
          <w:rFonts w:ascii="Book Antiqua" w:hAnsi="Book Antiqua" w:cs="Times New Roman"/>
          <w:sz w:val="24"/>
          <w:szCs w:val="24"/>
        </w:rPr>
        <w:br/>
        <w:t>w terminie uzgodnionym z Zamawiającym</w:t>
      </w:r>
      <w:r w:rsidR="002772C5" w:rsidRPr="00016B39">
        <w:rPr>
          <w:rFonts w:ascii="Book Antiqua" w:hAnsi="Book Antiqua" w:cs="Times New Roman"/>
          <w:sz w:val="24"/>
          <w:szCs w:val="24"/>
        </w:rPr>
        <w:t>, każdorazowo nie dłużej niż 2 tygodnie.</w:t>
      </w:r>
      <w:r w:rsidRPr="00016B39">
        <w:rPr>
          <w:rFonts w:ascii="Book Antiqua" w:hAnsi="Book Antiqua" w:cs="Times New Roman"/>
          <w:sz w:val="24"/>
          <w:szCs w:val="24"/>
        </w:rPr>
        <w:t>.</w:t>
      </w:r>
    </w:p>
    <w:p w14:paraId="75A16D1A" w14:textId="77777777" w:rsidR="004E35EF" w:rsidRPr="00016B39" w:rsidRDefault="004E35EF" w:rsidP="00016B39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Jeżeli Wykonawca nie usunie wad, o których mowa w ust. 2 Zamawiający zleci ich usunięcie osobie trzeciej na koszt Wykonawcy.</w:t>
      </w:r>
    </w:p>
    <w:p w14:paraId="4CE3694B" w14:textId="20217FA8" w:rsidR="004E35EF" w:rsidRPr="00016B39" w:rsidRDefault="004E35EF" w:rsidP="00016B39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lastRenderedPageBreak/>
        <w:t xml:space="preserve">Nieusunięcie wad w terminie określonym przez strony jest obciążone karą umowną </w:t>
      </w:r>
      <w:r w:rsidRPr="00016B39">
        <w:rPr>
          <w:rFonts w:ascii="Book Antiqua" w:hAnsi="Book Antiqua" w:cs="Times New Roman"/>
          <w:sz w:val="24"/>
          <w:szCs w:val="24"/>
        </w:rPr>
        <w:br/>
        <w:t>w wysokości, o której mowa w §</w:t>
      </w:r>
      <w:r w:rsidR="00462EA9" w:rsidRPr="00016B39">
        <w:rPr>
          <w:rFonts w:ascii="Book Antiqua" w:hAnsi="Book Antiqua" w:cs="Times New Roman"/>
          <w:sz w:val="24"/>
          <w:szCs w:val="24"/>
        </w:rPr>
        <w:t>7</w:t>
      </w:r>
      <w:r w:rsidRPr="00016B39">
        <w:rPr>
          <w:rFonts w:ascii="Book Antiqua" w:hAnsi="Book Antiqua" w:cs="Times New Roman"/>
          <w:sz w:val="24"/>
          <w:szCs w:val="24"/>
        </w:rPr>
        <w:t xml:space="preserve"> ust. 1 niniejszej umowy.</w:t>
      </w:r>
    </w:p>
    <w:p w14:paraId="206F681D" w14:textId="45EDA26A" w:rsidR="004E35EF" w:rsidRPr="00016B39" w:rsidRDefault="004E35EF" w:rsidP="00016B39">
      <w:pPr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§</w:t>
      </w:r>
      <w:r w:rsidR="00140208" w:rsidRPr="00016B39">
        <w:rPr>
          <w:rFonts w:ascii="Book Antiqua" w:hAnsi="Book Antiqua" w:cs="Times New Roman"/>
          <w:sz w:val="24"/>
          <w:szCs w:val="24"/>
        </w:rPr>
        <w:t>9</w:t>
      </w:r>
    </w:p>
    <w:p w14:paraId="6CF9EED5" w14:textId="77777777" w:rsidR="004E35EF" w:rsidRPr="00016B39" w:rsidRDefault="004E35EF" w:rsidP="00016B39">
      <w:p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W sprawach nie uregulowanych niniejszą umową mają zastosowanie przepisy Kodeksu Cywilnego.</w:t>
      </w:r>
    </w:p>
    <w:p w14:paraId="4B4C5A76" w14:textId="7160E651" w:rsidR="004E35EF" w:rsidRPr="00016B39" w:rsidRDefault="004E35EF" w:rsidP="00016B39">
      <w:pPr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§1</w:t>
      </w:r>
      <w:r w:rsidR="00140208" w:rsidRPr="00016B39">
        <w:rPr>
          <w:rFonts w:ascii="Book Antiqua" w:hAnsi="Book Antiqua" w:cs="Times New Roman"/>
          <w:sz w:val="24"/>
          <w:szCs w:val="24"/>
        </w:rPr>
        <w:t>0</w:t>
      </w:r>
    </w:p>
    <w:p w14:paraId="4B374F16" w14:textId="77777777" w:rsidR="004E35EF" w:rsidRPr="00016B39" w:rsidRDefault="004E35EF" w:rsidP="00016B39">
      <w:pPr>
        <w:spacing w:line="276" w:lineRule="auto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Wszelkie zmiany umowy wymagają formy pisemnej pod rygorem nieważności.</w:t>
      </w:r>
    </w:p>
    <w:p w14:paraId="2B64C840" w14:textId="5575752A" w:rsidR="004E35EF" w:rsidRPr="00016B39" w:rsidRDefault="004E35EF" w:rsidP="00016B39">
      <w:pPr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§1</w:t>
      </w:r>
      <w:r w:rsidR="00140208" w:rsidRPr="00016B39">
        <w:rPr>
          <w:rFonts w:ascii="Book Antiqua" w:hAnsi="Book Antiqua" w:cs="Times New Roman"/>
          <w:sz w:val="24"/>
          <w:szCs w:val="24"/>
        </w:rPr>
        <w:t>1</w:t>
      </w:r>
    </w:p>
    <w:p w14:paraId="54630049" w14:textId="77777777" w:rsidR="004E35EF" w:rsidRPr="00016B39" w:rsidRDefault="004E35EF" w:rsidP="00016B39">
      <w:p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Wszelkie spory mogące powstać w związku z realizacją niniejszej umowy podlegają rozpoznaniu przez sąd powszechny, właściwy dla Zamawiającego.</w:t>
      </w:r>
    </w:p>
    <w:p w14:paraId="750EE3D5" w14:textId="77777777" w:rsidR="004E35EF" w:rsidRPr="00016B39" w:rsidRDefault="004E35EF" w:rsidP="00016B39">
      <w:pPr>
        <w:spacing w:line="276" w:lineRule="auto"/>
        <w:rPr>
          <w:rFonts w:ascii="Book Antiqua" w:hAnsi="Book Antiqua" w:cs="Times New Roman"/>
          <w:sz w:val="24"/>
          <w:szCs w:val="24"/>
        </w:rPr>
      </w:pPr>
    </w:p>
    <w:p w14:paraId="5747511F" w14:textId="67055D42" w:rsidR="004E35EF" w:rsidRPr="00016B39" w:rsidRDefault="004E35EF" w:rsidP="00016B39">
      <w:pPr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§1</w:t>
      </w:r>
      <w:r w:rsidR="00140208" w:rsidRPr="00016B39">
        <w:rPr>
          <w:rFonts w:ascii="Book Antiqua" w:hAnsi="Book Antiqua" w:cs="Times New Roman"/>
          <w:sz w:val="24"/>
          <w:szCs w:val="24"/>
        </w:rPr>
        <w:t>2</w:t>
      </w:r>
    </w:p>
    <w:p w14:paraId="65FFFE15" w14:textId="77777777" w:rsidR="004E35EF" w:rsidRPr="00016B39" w:rsidRDefault="004E35EF" w:rsidP="00016B39">
      <w:p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>Umowę sporządzono w dwóch jednobrzmiących egzemplarzach, po jednym dla każdej ze stron.</w:t>
      </w:r>
    </w:p>
    <w:p w14:paraId="28C35415" w14:textId="77777777" w:rsidR="004E35EF" w:rsidRPr="00016B39" w:rsidRDefault="004E35EF" w:rsidP="00016B39">
      <w:pPr>
        <w:pStyle w:val="Akapitzlist"/>
        <w:spacing w:line="276" w:lineRule="auto"/>
        <w:ind w:left="1080"/>
        <w:rPr>
          <w:rFonts w:ascii="Book Antiqua" w:hAnsi="Book Antiqua" w:cs="Times New Roman"/>
          <w:sz w:val="24"/>
          <w:szCs w:val="24"/>
        </w:rPr>
      </w:pPr>
      <w:r w:rsidRPr="00016B39">
        <w:rPr>
          <w:rFonts w:ascii="Book Antiqua" w:hAnsi="Book Antiqua" w:cs="Times New Roman"/>
          <w:sz w:val="24"/>
          <w:szCs w:val="24"/>
        </w:rPr>
        <w:t xml:space="preserve"> </w:t>
      </w:r>
    </w:p>
    <w:p w14:paraId="687D650B" w14:textId="77777777" w:rsidR="004E35EF" w:rsidRPr="001B6017" w:rsidRDefault="004E35EF" w:rsidP="00016B39">
      <w:pPr>
        <w:spacing w:line="276" w:lineRule="auto"/>
        <w:rPr>
          <w:rFonts w:ascii="Times New Roman" w:hAnsi="Times New Roman" w:cs="Times New Roman"/>
        </w:rPr>
      </w:pPr>
    </w:p>
    <w:p w14:paraId="2D9A58C6" w14:textId="77777777" w:rsidR="004E35EF" w:rsidRPr="001B6017" w:rsidRDefault="004E35EF" w:rsidP="00016B39">
      <w:pPr>
        <w:spacing w:line="276" w:lineRule="auto"/>
        <w:rPr>
          <w:rFonts w:ascii="Times New Roman" w:hAnsi="Times New Roman" w:cs="Times New Roman"/>
        </w:rPr>
      </w:pPr>
    </w:p>
    <w:p w14:paraId="154C6E7C" w14:textId="77777777" w:rsidR="004E35EF" w:rsidRPr="001B6017" w:rsidRDefault="004E35EF" w:rsidP="00016B39">
      <w:pPr>
        <w:spacing w:line="276" w:lineRule="auto"/>
        <w:rPr>
          <w:rFonts w:ascii="Times New Roman" w:hAnsi="Times New Roman" w:cs="Times New Roman"/>
        </w:rPr>
      </w:pPr>
    </w:p>
    <w:p w14:paraId="30375A9F" w14:textId="77777777" w:rsidR="004E35EF" w:rsidRPr="001B6017" w:rsidRDefault="004E35EF" w:rsidP="00016B39">
      <w:pPr>
        <w:spacing w:line="276" w:lineRule="auto"/>
        <w:rPr>
          <w:rFonts w:ascii="Times New Roman" w:hAnsi="Times New Roman" w:cs="Times New Roman"/>
        </w:rPr>
      </w:pPr>
    </w:p>
    <w:p w14:paraId="569C5BDA" w14:textId="77777777" w:rsidR="004E35EF" w:rsidRPr="001B6017" w:rsidRDefault="004E35EF" w:rsidP="00016B39">
      <w:pPr>
        <w:spacing w:line="276" w:lineRule="auto"/>
        <w:rPr>
          <w:rFonts w:ascii="Times New Roman" w:hAnsi="Times New Roman" w:cs="Times New Roman"/>
        </w:rPr>
      </w:pPr>
    </w:p>
    <w:p w14:paraId="477CAF15" w14:textId="77777777" w:rsidR="004E35EF" w:rsidRPr="001B6017" w:rsidRDefault="004E35EF" w:rsidP="004E35EF">
      <w:pPr>
        <w:rPr>
          <w:rFonts w:ascii="Times New Roman" w:hAnsi="Times New Roman" w:cs="Times New Roman"/>
        </w:rPr>
      </w:pPr>
      <w:r w:rsidRPr="001B6017">
        <w:rPr>
          <w:rFonts w:ascii="Times New Roman" w:hAnsi="Times New Roman" w:cs="Times New Roman"/>
        </w:rPr>
        <w:t>……………………………………………                            ……………………………………………</w:t>
      </w:r>
      <w:r w:rsidRPr="001B6017">
        <w:rPr>
          <w:rFonts w:ascii="Times New Roman" w:hAnsi="Times New Roman" w:cs="Times New Roman"/>
        </w:rPr>
        <w:br/>
        <w:t xml:space="preserve">          (podpis i pieczęć Wykonawcy)                                            (podpis i pieczęć Zamawiającego)</w:t>
      </w:r>
    </w:p>
    <w:p w14:paraId="1555A042" w14:textId="77777777" w:rsidR="004E35EF" w:rsidRPr="001B6017" w:rsidRDefault="004E35EF" w:rsidP="004E35EF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10F1BF79" w14:textId="77777777" w:rsidR="004E35EF" w:rsidRPr="001B6017" w:rsidRDefault="004E35EF" w:rsidP="004E35EF">
      <w:pPr>
        <w:rPr>
          <w:rFonts w:ascii="Times New Roman" w:hAnsi="Times New Roman" w:cs="Times New Roman"/>
        </w:rPr>
      </w:pPr>
    </w:p>
    <w:p w14:paraId="254B40FA" w14:textId="77777777" w:rsidR="004E35EF" w:rsidRPr="001B6017" w:rsidRDefault="004E35EF" w:rsidP="004E35EF">
      <w:pPr>
        <w:pStyle w:val="Akapitzlist"/>
        <w:jc w:val="both"/>
        <w:rPr>
          <w:rFonts w:ascii="Times New Roman" w:hAnsi="Times New Roman" w:cs="Times New Roman"/>
        </w:rPr>
      </w:pPr>
    </w:p>
    <w:p w14:paraId="53087D41" w14:textId="77777777" w:rsidR="004E35EF" w:rsidRPr="001B6017" w:rsidRDefault="004E35EF" w:rsidP="004E35EF">
      <w:pPr>
        <w:pStyle w:val="Akapitzlist"/>
        <w:jc w:val="both"/>
        <w:rPr>
          <w:rFonts w:ascii="Times New Roman" w:hAnsi="Times New Roman" w:cs="Times New Roman"/>
        </w:rPr>
      </w:pPr>
    </w:p>
    <w:p w14:paraId="07B9F691" w14:textId="77777777" w:rsidR="004E35EF" w:rsidRDefault="004E35EF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031D68B6" w14:textId="77777777" w:rsidR="00DF2100" w:rsidRDefault="00DF2100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26F3BC1A" w14:textId="77777777" w:rsidR="00DF2100" w:rsidRDefault="00DF2100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36393222" w14:textId="77777777" w:rsidR="00DF2100" w:rsidRDefault="00DF2100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35B35156" w14:textId="77777777" w:rsidR="00DF2100" w:rsidRDefault="00DF2100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3E7A170C" w14:textId="77777777" w:rsidR="00DF2100" w:rsidRDefault="00DF2100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7421675F" w14:textId="77777777" w:rsidR="00DF2100" w:rsidRDefault="00DF2100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2DC9F9C8" w14:textId="77777777" w:rsidR="00DF2100" w:rsidRDefault="00DF2100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2BCDCA1D" w14:textId="77777777" w:rsidR="00DF2100" w:rsidRDefault="00DF2100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02FE00C5" w14:textId="77777777" w:rsidR="00DF2100" w:rsidRDefault="00DF2100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1F90B26B" w14:textId="77777777" w:rsidR="00DF2100" w:rsidRDefault="00DF2100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26F60246" w14:textId="77777777" w:rsidR="00DF2100" w:rsidRDefault="00DF2100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1E3A1473" w14:textId="77777777" w:rsidR="00DF2100" w:rsidRDefault="00DF2100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6E4F9BF9" w14:textId="77777777" w:rsidR="00DF2100" w:rsidRDefault="00DF2100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79993B05" w14:textId="77777777" w:rsidR="00DF2100" w:rsidRDefault="00DF2100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1795EE23" w14:textId="77777777" w:rsidR="00DF2100" w:rsidRDefault="00DF2100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62A24995" w14:textId="77777777" w:rsidR="00DF2100" w:rsidRDefault="00DF2100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6A7B88CB" w14:textId="77777777" w:rsidR="00DF2100" w:rsidRDefault="00DF2100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31D1A7DD" w14:textId="77777777" w:rsidR="00DF2100" w:rsidRPr="001B6017" w:rsidRDefault="00DF2100" w:rsidP="004E35EF">
      <w:pPr>
        <w:tabs>
          <w:tab w:val="left" w:pos="6480"/>
        </w:tabs>
        <w:rPr>
          <w:rFonts w:ascii="Times New Roman" w:hAnsi="Times New Roman" w:cs="Times New Roman"/>
        </w:rPr>
      </w:pPr>
    </w:p>
    <w:p w14:paraId="0F00CE94" w14:textId="217F172F" w:rsidR="00DF2100" w:rsidRDefault="00DF2100" w:rsidP="00DF21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umowy nr BZP.272.2…...2024</w:t>
      </w:r>
      <w:r w:rsidRPr="005166F1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</w:p>
    <w:p w14:paraId="2D01CB40" w14:textId="77777777" w:rsidR="00DF2100" w:rsidRPr="005166F1" w:rsidRDefault="00DF2100" w:rsidP="00DF2100">
      <w:pPr>
        <w:spacing w:after="0" w:line="360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166F1">
        <w:rPr>
          <w:rFonts w:ascii="Times New Roman" w:hAnsi="Times New Roman" w:cs="Times New Roman"/>
        </w:rPr>
        <w:t xml:space="preserve">Załącznik nr 1 do zarządzenia nr </w:t>
      </w:r>
      <w:r>
        <w:rPr>
          <w:rFonts w:ascii="Times New Roman" w:hAnsi="Times New Roman" w:cs="Times New Roman"/>
        </w:rPr>
        <w:t>184/19</w:t>
      </w:r>
    </w:p>
    <w:p w14:paraId="38DF14AB" w14:textId="77777777" w:rsidR="00DF2100" w:rsidRPr="005166F1" w:rsidRDefault="00DF2100" w:rsidP="00DF21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66F1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5166F1">
        <w:rPr>
          <w:rFonts w:ascii="Times New Roman" w:hAnsi="Times New Roman" w:cs="Times New Roman"/>
        </w:rPr>
        <w:t>Burmistrza Miasta Kościana</w:t>
      </w:r>
    </w:p>
    <w:p w14:paraId="6128A35C" w14:textId="77777777" w:rsidR="00DF2100" w:rsidRDefault="00DF2100" w:rsidP="00DF21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66F1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5166F1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12.12.2019 r.</w:t>
      </w:r>
    </w:p>
    <w:p w14:paraId="6F0FE5F2" w14:textId="77777777" w:rsidR="00DF2100" w:rsidRDefault="00DF2100" w:rsidP="00DF2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579D6" w14:textId="77777777" w:rsidR="00DF2100" w:rsidRDefault="00DF2100" w:rsidP="00DF2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………………, dnia ………….…</w:t>
      </w:r>
    </w:p>
    <w:p w14:paraId="174FE993" w14:textId="77777777" w:rsidR="00DF2100" w:rsidRPr="005166F1" w:rsidRDefault="00DF2100" w:rsidP="00DF2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6FC07647" w14:textId="77777777" w:rsidR="00DF2100" w:rsidRPr="005166F1" w:rsidRDefault="00DF2100" w:rsidP="00DF2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458685BE" w14:textId="77777777" w:rsidR="00DF2100" w:rsidRPr="005166F1" w:rsidRDefault="00DF2100" w:rsidP="00DF2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6F1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54C59EEB" w14:textId="77777777" w:rsidR="00DF2100" w:rsidRDefault="00DF2100" w:rsidP="00DF21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66F1">
        <w:rPr>
          <w:rFonts w:ascii="Times New Roman" w:hAnsi="Times New Roman" w:cs="Times New Roman"/>
          <w:sz w:val="20"/>
          <w:szCs w:val="20"/>
        </w:rPr>
        <w:t>(nazwa i adres dostawcy, wykonawcy, NIP, Regon)</w:t>
      </w:r>
    </w:p>
    <w:p w14:paraId="3C6E6F7E" w14:textId="77777777" w:rsidR="00DF2100" w:rsidRDefault="00DF2100" w:rsidP="00DF21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B8119B" w14:textId="77777777" w:rsidR="00DF2100" w:rsidRDefault="00DF2100" w:rsidP="00DF21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886988" w14:textId="77777777" w:rsidR="00DF2100" w:rsidRDefault="00DF2100" w:rsidP="00DF21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10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7457AEB" w14:textId="77777777" w:rsidR="00DF2100" w:rsidRDefault="00DF2100" w:rsidP="00DF21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97498" w14:textId="065FD1C9" w:rsidR="00DF2100" w:rsidRPr="002E6BDA" w:rsidRDefault="00DF2100" w:rsidP="00DF2100">
      <w:pPr>
        <w:spacing w:after="200" w:line="48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E6BDA">
        <w:rPr>
          <w:rFonts w:ascii="Book Antiqua" w:hAnsi="Book Antiqua" w:cs="Times New Roman"/>
          <w:sz w:val="24"/>
          <w:szCs w:val="24"/>
        </w:rPr>
        <w:t xml:space="preserve">Oświadczam, że prowadzę rachunek bankowy, na który należy przekazać płatności do umowy na </w:t>
      </w:r>
      <w:r>
        <w:rPr>
          <w:rFonts w:ascii="Book Antiqua" w:hAnsi="Book Antiqua" w:cs="Times New Roman"/>
          <w:sz w:val="24"/>
          <w:szCs w:val="24"/>
        </w:rPr>
        <w:t>remont pomieszczeń biurowych w budynku Urzędu Miejskiego Kościana Al. Kościuszki 22.</w:t>
      </w:r>
    </w:p>
    <w:p w14:paraId="674AC249" w14:textId="77777777" w:rsidR="00DF2100" w:rsidRPr="00697645" w:rsidRDefault="00DF2100" w:rsidP="00DF21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C46E8" w14:textId="77777777" w:rsidR="00DF2100" w:rsidRPr="00290685" w:rsidRDefault="00DF2100" w:rsidP="00DF21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685">
        <w:rPr>
          <w:rFonts w:ascii="Times New Roman" w:hAnsi="Times New Roman" w:cs="Times New Roman"/>
          <w:sz w:val="24"/>
          <w:szCs w:val="24"/>
        </w:rPr>
        <w:lastRenderedPageBreak/>
        <w:t xml:space="preserve"> Do rachunku bankowego został wydzielony rachunek VAT na cele prowadzonej działalności gospodarczej.</w:t>
      </w:r>
    </w:p>
    <w:p w14:paraId="04090AB3" w14:textId="77777777" w:rsidR="00DF2100" w:rsidRDefault="00DF2100" w:rsidP="00DF2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C3563" w14:textId="77777777" w:rsidR="00DF2100" w:rsidRDefault="00DF2100" w:rsidP="00DF2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9184B" w14:textId="77777777" w:rsidR="00DF2100" w:rsidRDefault="00DF2100" w:rsidP="00DF2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5BC5B" w14:textId="77777777" w:rsidR="00DF2100" w:rsidRDefault="00DF2100" w:rsidP="00DF2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0D07B100" w14:textId="77777777" w:rsidR="00DF2100" w:rsidRDefault="00DF2100" w:rsidP="00DF2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………………………………………………………..</w:t>
      </w:r>
    </w:p>
    <w:p w14:paraId="7B1DFA7A" w14:textId="77777777" w:rsidR="00DF2100" w:rsidRPr="000477D1" w:rsidRDefault="00DF2100" w:rsidP="00DF21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0477D1">
        <w:rPr>
          <w:rFonts w:ascii="Times New Roman" w:hAnsi="Times New Roman" w:cs="Times New Roman"/>
          <w:sz w:val="20"/>
          <w:szCs w:val="20"/>
        </w:rPr>
        <w:t>podpis (y) osoby (osób) upoważnionej (ych) do reprezentowania</w:t>
      </w:r>
    </w:p>
    <w:p w14:paraId="481F2457" w14:textId="77777777" w:rsidR="00DF2100" w:rsidRPr="005166F1" w:rsidRDefault="00DF2100" w:rsidP="00DF21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FC978" w14:textId="77777777" w:rsidR="00653E5E" w:rsidRDefault="00653E5E"/>
    <w:sectPr w:rsidR="00653E5E" w:rsidSect="00BB517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640"/>
    <w:multiLevelType w:val="hybridMultilevel"/>
    <w:tmpl w:val="62F23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6E7D"/>
    <w:multiLevelType w:val="hybridMultilevel"/>
    <w:tmpl w:val="488CAE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00A0A"/>
    <w:multiLevelType w:val="hybridMultilevel"/>
    <w:tmpl w:val="80DE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02F9B"/>
    <w:multiLevelType w:val="hybridMultilevel"/>
    <w:tmpl w:val="FF981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C5D0F"/>
    <w:multiLevelType w:val="hybridMultilevel"/>
    <w:tmpl w:val="98D0D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C26A2"/>
    <w:multiLevelType w:val="hybridMultilevel"/>
    <w:tmpl w:val="B91E23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CE0A4D"/>
    <w:multiLevelType w:val="hybridMultilevel"/>
    <w:tmpl w:val="A5FC48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A659B5"/>
    <w:multiLevelType w:val="hybridMultilevel"/>
    <w:tmpl w:val="30EAE6C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C9F52D3"/>
    <w:multiLevelType w:val="hybridMultilevel"/>
    <w:tmpl w:val="3C4C8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06C5C"/>
    <w:multiLevelType w:val="hybridMultilevel"/>
    <w:tmpl w:val="9C781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211809">
    <w:abstractNumId w:val="8"/>
  </w:num>
  <w:num w:numId="2" w16cid:durableId="453793753">
    <w:abstractNumId w:val="4"/>
  </w:num>
  <w:num w:numId="3" w16cid:durableId="398555584">
    <w:abstractNumId w:val="0"/>
  </w:num>
  <w:num w:numId="4" w16cid:durableId="1516726469">
    <w:abstractNumId w:val="6"/>
  </w:num>
  <w:num w:numId="5" w16cid:durableId="449402852">
    <w:abstractNumId w:val="3"/>
  </w:num>
  <w:num w:numId="6" w16cid:durableId="194295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1373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91052">
    <w:abstractNumId w:val="1"/>
  </w:num>
  <w:num w:numId="9" w16cid:durableId="1055347691">
    <w:abstractNumId w:val="7"/>
  </w:num>
  <w:num w:numId="10" w16cid:durableId="1237396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1D"/>
    <w:rsid w:val="00016B39"/>
    <w:rsid w:val="000D3E87"/>
    <w:rsid w:val="00140208"/>
    <w:rsid w:val="00195110"/>
    <w:rsid w:val="001D2D5C"/>
    <w:rsid w:val="00210923"/>
    <w:rsid w:val="002523D5"/>
    <w:rsid w:val="002772C5"/>
    <w:rsid w:val="0033620B"/>
    <w:rsid w:val="00402C99"/>
    <w:rsid w:val="0045703F"/>
    <w:rsid w:val="00462EA9"/>
    <w:rsid w:val="00473BBB"/>
    <w:rsid w:val="004E35EF"/>
    <w:rsid w:val="00596677"/>
    <w:rsid w:val="006535FB"/>
    <w:rsid w:val="00653E5E"/>
    <w:rsid w:val="00675338"/>
    <w:rsid w:val="006F27A5"/>
    <w:rsid w:val="0077150B"/>
    <w:rsid w:val="007B0E92"/>
    <w:rsid w:val="00824582"/>
    <w:rsid w:val="00885846"/>
    <w:rsid w:val="008C2F92"/>
    <w:rsid w:val="008C53BF"/>
    <w:rsid w:val="008D0A49"/>
    <w:rsid w:val="00943840"/>
    <w:rsid w:val="00B24559"/>
    <w:rsid w:val="00BA090F"/>
    <w:rsid w:val="00BB517F"/>
    <w:rsid w:val="00C02774"/>
    <w:rsid w:val="00C240EB"/>
    <w:rsid w:val="00C361CD"/>
    <w:rsid w:val="00CA1195"/>
    <w:rsid w:val="00D051AC"/>
    <w:rsid w:val="00DD38DB"/>
    <w:rsid w:val="00DF2100"/>
    <w:rsid w:val="00E544CE"/>
    <w:rsid w:val="00E83252"/>
    <w:rsid w:val="00F0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B9AA"/>
  <w15:chartTrackingRefBased/>
  <w15:docId w15:val="{2D82446E-2BDB-4DD0-9C77-0B8B8031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5EF"/>
  </w:style>
  <w:style w:type="paragraph" w:styleId="Nagwek7">
    <w:name w:val="heading 7"/>
    <w:basedOn w:val="Normalny"/>
    <w:next w:val="Normalny"/>
    <w:link w:val="Nagwek7Znak"/>
    <w:qFormat/>
    <w:rsid w:val="00016B39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L1,Numerowanie,Akapit z listą5,T_SZ_List Paragraph,normalny tekst,Akapit z listą BS,Kolorowa lista — akcent 11,List Paragraph"/>
    <w:basedOn w:val="Normalny"/>
    <w:link w:val="AkapitzlistZnak"/>
    <w:uiPriority w:val="34"/>
    <w:qFormat/>
    <w:rsid w:val="004E35EF"/>
    <w:pPr>
      <w:ind w:left="720"/>
      <w:contextualSpacing/>
    </w:pPr>
  </w:style>
  <w:style w:type="character" w:customStyle="1" w:styleId="AkapitzlistZnak">
    <w:name w:val="Akapit z listą Znak"/>
    <w:aliases w:val="BulletC Znak,L1 Znak,Numerowanie Znak,Akapit z listą5 Znak,T_SZ_List Paragraph Znak,normalny tekst Znak,Akapit z listą BS Znak,Kolorowa lista — akcent 11 Znak,List Paragraph Znak"/>
    <w:link w:val="Akapitzlist"/>
    <w:uiPriority w:val="34"/>
    <w:qFormat/>
    <w:locked/>
    <w:rsid w:val="004E35EF"/>
  </w:style>
  <w:style w:type="character" w:styleId="Hipercze">
    <w:name w:val="Hyperlink"/>
    <w:uiPriority w:val="99"/>
    <w:unhideWhenUsed/>
    <w:rsid w:val="004E35EF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rsid w:val="00016B3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16B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016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16B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6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16B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16B3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okerpefexpert.efaktura.gov.pl/zalogu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1360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Noskowiak</dc:creator>
  <cp:keywords/>
  <dc:description/>
  <cp:lastModifiedBy>Katarzyna Grześkowiak</cp:lastModifiedBy>
  <cp:revision>9</cp:revision>
  <cp:lastPrinted>2024-10-16T07:16:00Z</cp:lastPrinted>
  <dcterms:created xsi:type="dcterms:W3CDTF">2024-10-16T07:15:00Z</dcterms:created>
  <dcterms:modified xsi:type="dcterms:W3CDTF">2024-10-23T06:22:00Z</dcterms:modified>
</cp:coreProperties>
</file>