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A" w:rsidRDefault="00E34FAA" w:rsidP="00E34FAA">
      <w:pPr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Załącznik nr 5.3 do SIWZ</w:t>
      </w:r>
      <w:r>
        <w:rPr>
          <w:i/>
          <w:sz w:val="22"/>
          <w:szCs w:val="22"/>
        </w:rPr>
        <w:t> / Załącznik nr 1.3 do umowy</w:t>
      </w:r>
    </w:p>
    <w:p w:rsidR="00E34FAA" w:rsidRDefault="00E34FAA" w:rsidP="00E34FAA">
      <w:pPr>
        <w:jc w:val="center"/>
        <w:rPr>
          <w:b/>
          <w:sz w:val="24"/>
          <w:szCs w:val="24"/>
        </w:rPr>
      </w:pPr>
    </w:p>
    <w:p w:rsidR="00E34FAA" w:rsidRDefault="00E34FAA" w:rsidP="00E34FAA">
      <w:pPr>
        <w:ind w:right="-2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PRZEDMIOTU ZAMÓWIENIA – </w:t>
      </w:r>
      <w:r>
        <w:rPr>
          <w:b/>
          <w:i/>
          <w:sz w:val="22"/>
          <w:szCs w:val="22"/>
        </w:rPr>
        <w:t>Zadanie nr 3</w:t>
      </w:r>
    </w:p>
    <w:p w:rsidR="00E34FAA" w:rsidRPr="00E34FAA" w:rsidRDefault="00E34FAA" w:rsidP="00E34FAA">
      <w:pPr>
        <w:ind w:right="-286"/>
        <w:jc w:val="both"/>
        <w:rPr>
          <w:rFonts w:eastAsia="BatangChe"/>
          <w:b/>
          <w:sz w:val="22"/>
          <w:szCs w:val="22"/>
        </w:rPr>
      </w:pPr>
    </w:p>
    <w:p w:rsidR="00E34FAA" w:rsidRPr="00E34FAA" w:rsidRDefault="00E34FAA" w:rsidP="00E34FAA">
      <w:pPr>
        <w:jc w:val="both"/>
        <w:rPr>
          <w:rFonts w:eastAsia="BatangChe"/>
          <w:b/>
          <w:sz w:val="22"/>
          <w:szCs w:val="22"/>
        </w:rPr>
      </w:pPr>
    </w:p>
    <w:p w:rsidR="000345AF" w:rsidRPr="00E34FAA" w:rsidRDefault="003D3F94" w:rsidP="00E34FAA">
      <w:pPr>
        <w:pStyle w:val="Akapitzlist"/>
        <w:numPr>
          <w:ilvl w:val="0"/>
          <w:numId w:val="21"/>
        </w:numPr>
        <w:ind w:left="426" w:hanging="426"/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 xml:space="preserve">Przedmiotem zamówienia jest </w:t>
      </w:r>
      <w:r w:rsidR="00E34FAA" w:rsidRPr="00E34FAA">
        <w:rPr>
          <w:rFonts w:eastAsia="BatangChe"/>
          <w:b/>
          <w:sz w:val="22"/>
          <w:szCs w:val="22"/>
        </w:rPr>
        <w:t>n</w:t>
      </w:r>
      <w:r w:rsidR="009D5A60" w:rsidRPr="00E34FAA">
        <w:rPr>
          <w:b/>
          <w:sz w:val="22"/>
          <w:szCs w:val="22"/>
        </w:rPr>
        <w:t>aprawa pojazdów mechanicznych dla Garnizonu Brzeg</w:t>
      </w:r>
      <w:r w:rsidR="009D5A60" w:rsidRPr="00E34FAA">
        <w:rPr>
          <w:sz w:val="22"/>
          <w:szCs w:val="22"/>
        </w:rPr>
        <w:t>.</w:t>
      </w:r>
      <w:r w:rsidR="009D5A60" w:rsidRPr="00E34FAA">
        <w:rPr>
          <w:rFonts w:eastAsia="BatangChe"/>
          <w:sz w:val="22"/>
          <w:szCs w:val="22"/>
        </w:rPr>
        <w:t xml:space="preserve"> </w:t>
      </w:r>
      <w:r w:rsidR="00CA6630" w:rsidRPr="00E34FAA">
        <w:rPr>
          <w:rFonts w:eastAsia="BatangChe"/>
          <w:sz w:val="22"/>
          <w:szCs w:val="22"/>
        </w:rPr>
        <w:t xml:space="preserve">Przedmiot postępowania i napraw </w:t>
      </w:r>
      <w:r w:rsidR="00E34FAA">
        <w:rPr>
          <w:rFonts w:eastAsia="BatangChe"/>
          <w:sz w:val="22"/>
          <w:szCs w:val="22"/>
        </w:rPr>
        <w:t>stanowi</w:t>
      </w:r>
      <w:r w:rsidR="00CA6630" w:rsidRPr="00E34FAA">
        <w:rPr>
          <w:rFonts w:eastAsia="BatangChe"/>
          <w:sz w:val="22"/>
          <w:szCs w:val="22"/>
        </w:rPr>
        <w:t xml:space="preserve"> nw</w:t>
      </w:r>
      <w:r w:rsidR="00E34FAA">
        <w:rPr>
          <w:rFonts w:eastAsia="BatangChe"/>
          <w:sz w:val="22"/>
          <w:szCs w:val="22"/>
        </w:rPr>
        <w:t>.</w:t>
      </w:r>
      <w:r w:rsidR="00CA6630" w:rsidRPr="00E34FAA">
        <w:rPr>
          <w:rFonts w:eastAsia="BatangChe"/>
          <w:sz w:val="22"/>
          <w:szCs w:val="22"/>
        </w:rPr>
        <w:t xml:space="preserve"> grupa pojazdów</w:t>
      </w:r>
      <w:r w:rsidR="00E34FAA">
        <w:rPr>
          <w:rFonts w:eastAsia="BatangChe"/>
          <w:sz w:val="22"/>
          <w:szCs w:val="22"/>
        </w:rPr>
        <w:t>:</w:t>
      </w:r>
    </w:p>
    <w:p w:rsidR="00077043" w:rsidRPr="003915EA" w:rsidRDefault="00077043" w:rsidP="003915EA">
      <w:pPr>
        <w:jc w:val="both"/>
        <w:rPr>
          <w:rFonts w:eastAsia="BatangChe"/>
        </w:rPr>
      </w:pPr>
    </w:p>
    <w:tbl>
      <w:tblPr>
        <w:tblW w:w="0" w:type="auto"/>
        <w:jc w:val="center"/>
        <w:tblInd w:w="-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5245"/>
      </w:tblGrid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D" w:rsidRPr="00E34FAA" w:rsidRDefault="00E34FAA" w:rsidP="00E34FAA">
            <w:pPr>
              <w:jc w:val="center"/>
              <w:rPr>
                <w:b/>
              </w:rPr>
            </w:pPr>
            <w:r w:rsidRPr="00E34FAA">
              <w:rPr>
                <w:b/>
              </w:rPr>
              <w:t>L</w:t>
            </w:r>
            <w:r w:rsidR="00414B8D" w:rsidRPr="00E34FAA">
              <w:rPr>
                <w:b/>
              </w:rPr>
              <w:t>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A" w:rsidRPr="00E34FAA" w:rsidRDefault="00E34FAA" w:rsidP="00E34FAA">
            <w:pPr>
              <w:jc w:val="center"/>
              <w:rPr>
                <w:b/>
              </w:rPr>
            </w:pPr>
            <w:r w:rsidRPr="00E34FAA">
              <w:rPr>
                <w:b/>
              </w:rPr>
              <w:t>Nazwa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AUTOBUS PASAŻERSKI AUTOSAN H-10.10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8D" w:rsidRPr="00E34FAA" w:rsidRDefault="00414B8D" w:rsidP="0095102E">
            <w:r w:rsidRPr="00E34FAA">
              <w:t>AUTOBUS PASAŻERSKI MAN LION’S COACH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MIKROBUS IVECO DAILY           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MIKROBUS VOLKSWAGEN CRAFTER 2,0 TDT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PRZYCZEPA DŁUŻYCOWA 2-OSIOWA - TYP PK4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PRZYCZEPA DO PSŁ-16            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PRZYCZEPA DO TRANSP.KONTEN. PK 2.24T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PRZYCZEPA TRANS.D.ŁAD.P-4      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PRZYCZEPA TRANS.ŚR.ŁAD.D-633   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PRZYCZEPA TRANSP.ŚR.ŁAD. D-656 ZASŁAW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PRZYCZEPA TRANSP.ŚR.ŁADOWNOŚCI D-46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SAM.CIĘŻ.D.ŁAD.JELCZ-862 Z MULTILIFT MK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SAM.CIĘŻ.JELCZ 862D.43 Z ŻUR.HIAB-855 EP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SAM.CIĘŻ.-OSOB.WYS.MOB. HONKER 2000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SAM.CIĘŻ.-OSOB.WYS.MOB.HONKER 2324 SAPER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SAM.D.ŁAD.POW.MOBIL. JELCZ662-OP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SAM.D.ŁAD.POWIĘK.MOBIL. JELCZ-662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SAM.OG.P.ŚR.ŁAD.IVECO EUROCARGO ML160E25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SAM.OG.PRZ.M.ŁAD FIAT DUCATO 2.2MULTIJET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SAM.OG.PRZEZN.M.ŁAD.FIAT DUCATO 2,3 JTD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SAM.OGÓLN.PRZEZN.D.ŁAD. IVECO STRALIS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SAM.OGÓLN.PRZEZN.M.ŁAD. LUBLIN-3324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SAM.OGÓLN.PRZEZN.M.ŁAD.LUBLIN II 3322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SAM.OGÓLN.PRZEZN.ŚR.ŁAD.STAR-200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SAM.ŚR.ŁAD.WYSOK.MOB. STAR 1466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SAM.ŚR.ŁAD.WYSOK.MOB. STAR 266M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SAM.ŚR.ŁAD.WYSOK.MOB. STAR 266M2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SAM.ŚR.ŁAD.WYSOK.MOB. STAR 944 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SAM.ŚR.ŁAD.WYSOK.MOB.STAR-266  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SAM.WYWR.D.ŁAD.IVECO EUROTRAKKER 260E35H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SAM.WYWR.D.ŁAD.MAN TGM 26.340 6X4 BB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SAMOCHÓD CIĘŻ.-OSOB.WYS.MOB.HONKER 2324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SAMOCHÓD D.ŁAD.POWIĘK.MOB.KRAZ-255B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SAMOCHÓD OSOB.OPEL ASTRA III 4DR Z1,7DTH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95102E">
            <w:r w:rsidRPr="00E34FAA">
              <w:t>ŻURAW R-101 NA SAM. JELCZ-325           </w:t>
            </w:r>
          </w:p>
        </w:tc>
      </w:tr>
      <w:tr w:rsidR="00414B8D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8D" w:rsidRPr="00E34FAA" w:rsidRDefault="00414B8D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D" w:rsidRPr="00E34FAA" w:rsidRDefault="00414B8D" w:rsidP="008D6C48">
            <w:r w:rsidRPr="00E34FAA">
              <w:t>SAM</w:t>
            </w:r>
            <w:r w:rsidR="008D6C48" w:rsidRPr="00E34FAA">
              <w:t xml:space="preserve">.CIĘŻ.JELCZ-862 Z ŻUR. </w:t>
            </w:r>
            <w:r w:rsidRPr="00E34FAA">
              <w:t>HIAB</w:t>
            </w:r>
            <w:r w:rsidR="008D6C48" w:rsidRPr="00E34FAA">
              <w:t>-800 EP</w:t>
            </w:r>
            <w:r w:rsidRPr="00E34FAA">
              <w:t>5 </w:t>
            </w:r>
          </w:p>
        </w:tc>
      </w:tr>
      <w:tr w:rsidR="00702222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222" w:rsidRPr="00E34FAA" w:rsidRDefault="00702222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22" w:rsidRPr="00E34FAA" w:rsidRDefault="00702222" w:rsidP="0095102E">
            <w:r w:rsidRPr="00E34FAA">
              <w:rPr>
                <w:rFonts w:eastAsia="BatangChe"/>
              </w:rPr>
              <w:t>SAM.ŚR.ŁAD.WYS.MOB.JELCZ 442.32         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8D6C48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CIĄGNIK KOŁOWY EWAK.IVECO MP 720E 47 WT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8D6C48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CIĄG.KOŁ.EWAK.IVECO TRAKKER AT720T50WT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8D6C48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PRZYCZEPA NISKOPODWOZIOWA NS300W ATLAS30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8D6C48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PRZYCZEPA TRANSP.D.ŁAD.ZASŁAW D-659A W03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8D6C48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SAM.OG.PRZEZ.IVECO STRALIS AT260 S36Y/P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8D6C48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SAM.OG.PRZEZN.ŚR.ŁAD.IVECO ML120E28/P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217EE1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ŁADOWNIA AKUM.PSŁ-16 NA SAM.STAR-266</w:t>
            </w:r>
          </w:p>
        </w:tc>
      </w:tr>
      <w:tr w:rsidR="008D6C48" w:rsidRPr="00E34FAA" w:rsidTr="00E34FAA">
        <w:trPr>
          <w:trHeight w:val="3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48" w:rsidRPr="00E34FAA" w:rsidRDefault="008D6C48" w:rsidP="00E34FAA">
            <w:pPr>
              <w:pStyle w:val="Akapitzlist"/>
              <w:numPr>
                <w:ilvl w:val="0"/>
                <w:numId w:val="23"/>
              </w:num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C48" w:rsidRPr="00E34FAA" w:rsidRDefault="00217EE1" w:rsidP="0095102E">
            <w:pPr>
              <w:rPr>
                <w:rFonts w:eastAsia="BatangChe"/>
              </w:rPr>
            </w:pPr>
            <w:r w:rsidRPr="00E34FAA">
              <w:rPr>
                <w:color w:val="000000"/>
              </w:rPr>
              <w:t>SAM.OG.PRZEZN.OPEL F7 VIVARO 1,9 TDI</w:t>
            </w:r>
          </w:p>
        </w:tc>
      </w:tr>
    </w:tbl>
    <w:p w:rsidR="00E55A0A" w:rsidRPr="00E34FAA" w:rsidRDefault="00E55A0A" w:rsidP="00E34FAA">
      <w:pPr>
        <w:jc w:val="both"/>
        <w:rPr>
          <w:rFonts w:eastAsia="BatangChe"/>
          <w:b/>
          <w:sz w:val="22"/>
          <w:szCs w:val="22"/>
        </w:rPr>
      </w:pPr>
    </w:p>
    <w:p w:rsidR="00CA6630" w:rsidRPr="00E34FAA" w:rsidRDefault="00CA6630" w:rsidP="00E34FAA">
      <w:pPr>
        <w:jc w:val="both"/>
        <w:rPr>
          <w:rFonts w:eastAsia="BatangChe"/>
          <w:b/>
          <w:sz w:val="22"/>
          <w:szCs w:val="22"/>
        </w:rPr>
      </w:pPr>
      <w:r w:rsidRPr="00E34FAA">
        <w:rPr>
          <w:rFonts w:eastAsia="BatangChe"/>
          <w:b/>
          <w:sz w:val="22"/>
          <w:szCs w:val="22"/>
        </w:rPr>
        <w:t xml:space="preserve">Planowana ilość pojazdów do naprawy – </w:t>
      </w:r>
      <w:r w:rsidR="00414B8D" w:rsidRPr="00E34FAA">
        <w:rPr>
          <w:rFonts w:eastAsia="BatangChe"/>
          <w:b/>
          <w:sz w:val="22"/>
          <w:szCs w:val="22"/>
        </w:rPr>
        <w:t>100</w:t>
      </w:r>
      <w:r w:rsidRPr="00E34FAA">
        <w:rPr>
          <w:rFonts w:eastAsia="BatangChe"/>
          <w:b/>
          <w:sz w:val="22"/>
          <w:szCs w:val="22"/>
        </w:rPr>
        <w:t xml:space="preserve"> szt.*</w:t>
      </w:r>
    </w:p>
    <w:p w:rsidR="00B02346" w:rsidRPr="00E34FAA" w:rsidRDefault="00B02346" w:rsidP="00E34FAA">
      <w:pPr>
        <w:jc w:val="both"/>
        <w:rPr>
          <w:rFonts w:eastAsia="BatangChe"/>
          <w:sz w:val="22"/>
          <w:szCs w:val="22"/>
        </w:rPr>
      </w:pPr>
    </w:p>
    <w:p w:rsidR="006415EE" w:rsidRPr="00E34FAA" w:rsidRDefault="00B02346" w:rsidP="00E34FAA">
      <w:pPr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 xml:space="preserve">W przypadku innych marek pojazdów </w:t>
      </w:r>
      <w:r w:rsidR="00115591">
        <w:rPr>
          <w:rFonts w:eastAsia="BatangChe"/>
          <w:sz w:val="22"/>
          <w:szCs w:val="22"/>
        </w:rPr>
        <w:t xml:space="preserve">- </w:t>
      </w:r>
      <w:r w:rsidRPr="00E34FAA">
        <w:rPr>
          <w:rFonts w:eastAsia="BatangChe"/>
          <w:sz w:val="22"/>
          <w:szCs w:val="22"/>
        </w:rPr>
        <w:t>po telefonicznym uzgodnieniu.</w:t>
      </w:r>
    </w:p>
    <w:p w:rsidR="00CA6630" w:rsidRPr="00E34FAA" w:rsidRDefault="00CA6630" w:rsidP="00E34FAA">
      <w:pPr>
        <w:jc w:val="both"/>
        <w:rPr>
          <w:rFonts w:eastAsia="BatangChe"/>
          <w:i/>
          <w:sz w:val="22"/>
          <w:szCs w:val="22"/>
        </w:rPr>
      </w:pPr>
      <w:r w:rsidRPr="00E34FAA">
        <w:rPr>
          <w:rFonts w:eastAsia="BatangChe"/>
          <w:i/>
          <w:sz w:val="22"/>
          <w:szCs w:val="22"/>
        </w:rPr>
        <w:t xml:space="preserve">*Podane ilości </w:t>
      </w:r>
      <w:r w:rsidR="00E845B3" w:rsidRPr="00E34FAA">
        <w:rPr>
          <w:rFonts w:eastAsia="BatangChe"/>
          <w:i/>
          <w:sz w:val="22"/>
          <w:szCs w:val="22"/>
        </w:rPr>
        <w:t xml:space="preserve">i marki pojazdów </w:t>
      </w:r>
      <w:r w:rsidRPr="00E34FAA">
        <w:rPr>
          <w:rFonts w:eastAsia="BatangChe"/>
          <w:i/>
          <w:sz w:val="22"/>
          <w:szCs w:val="22"/>
        </w:rPr>
        <w:t xml:space="preserve">mogą ulec zmianie </w:t>
      </w:r>
    </w:p>
    <w:p w:rsidR="003D7556" w:rsidRPr="00E34FAA" w:rsidRDefault="003D7556" w:rsidP="00E34FAA">
      <w:pPr>
        <w:jc w:val="both"/>
        <w:rPr>
          <w:rFonts w:eastAsia="BatangChe"/>
          <w:b/>
          <w:sz w:val="22"/>
          <w:szCs w:val="22"/>
        </w:rPr>
      </w:pPr>
    </w:p>
    <w:p w:rsidR="003D7556" w:rsidRPr="00E34FAA" w:rsidRDefault="003D7556" w:rsidP="00A75066">
      <w:pPr>
        <w:pStyle w:val="Akapitzlist"/>
        <w:numPr>
          <w:ilvl w:val="0"/>
          <w:numId w:val="21"/>
        </w:numPr>
        <w:ind w:left="284" w:hanging="284"/>
        <w:jc w:val="both"/>
        <w:rPr>
          <w:rFonts w:eastAsia="BatangChe"/>
          <w:b/>
          <w:sz w:val="22"/>
          <w:szCs w:val="22"/>
        </w:rPr>
      </w:pPr>
      <w:r w:rsidRPr="00E34FAA">
        <w:rPr>
          <w:rFonts w:eastAsia="BatangChe"/>
          <w:b/>
          <w:sz w:val="22"/>
          <w:szCs w:val="22"/>
        </w:rPr>
        <w:t>Zakres naprawy pojazdów będzie obejmował następujące czynności-układy: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 xml:space="preserve">diagnostyka komputerowa </w:t>
      </w:r>
      <w:r w:rsidR="005A212E" w:rsidRPr="00E34FAA">
        <w:rPr>
          <w:rFonts w:eastAsia="BatangChe"/>
          <w:color w:val="000000" w:themeColor="text1"/>
          <w:sz w:val="22"/>
          <w:szCs w:val="22"/>
        </w:rPr>
        <w:t>pojazdu</w:t>
      </w:r>
      <w:r w:rsidRPr="00E34FAA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naprawa instalacji elektrycznej pojazdu wraz z podzespołami, regulacje;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naprawa układu kierowniczego;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naprawa układu hamulcowego;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naprawa silnika i jego osprzętu;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naprawa układu zasilania paliwem i powietrzem;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naprawa układu przeniesienia mocy;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E34FAA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E34FAA">
        <w:rPr>
          <w:rFonts w:eastAsia="BatangChe"/>
          <w:color w:val="000000" w:themeColor="text1"/>
          <w:sz w:val="22"/>
          <w:szCs w:val="22"/>
        </w:rPr>
        <w:t>zawieszenia pojazdu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5A212E" w:rsidRPr="00E34FAA">
        <w:rPr>
          <w:rFonts w:eastAsia="BatangChe"/>
          <w:color w:val="000000" w:themeColor="text1"/>
          <w:sz w:val="22"/>
          <w:szCs w:val="22"/>
        </w:rPr>
        <w:t xml:space="preserve">układu </w:t>
      </w:r>
      <w:r w:rsidRPr="00E34FAA">
        <w:rPr>
          <w:rFonts w:eastAsia="BatangChe"/>
          <w:color w:val="000000" w:themeColor="text1"/>
          <w:sz w:val="22"/>
          <w:szCs w:val="22"/>
        </w:rPr>
        <w:t>klimatyzacji;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wykonanie pomiaru zbieżności układu kierowniczego i regulacja zbieżności;</w:t>
      </w:r>
    </w:p>
    <w:p w:rsidR="000345AF" w:rsidRPr="00E34FAA" w:rsidRDefault="00414B8D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 xml:space="preserve">uzupełnianie </w:t>
      </w:r>
      <w:r w:rsidR="000345AF" w:rsidRPr="00E34FAA">
        <w:rPr>
          <w:rFonts w:eastAsia="BatangChe"/>
          <w:color w:val="000000" w:themeColor="text1"/>
          <w:sz w:val="22"/>
          <w:szCs w:val="22"/>
        </w:rPr>
        <w:t xml:space="preserve"> układów klimatyzacji</w:t>
      </w:r>
      <w:r w:rsidRPr="00E34FAA">
        <w:rPr>
          <w:rFonts w:eastAsia="BatangChe"/>
          <w:color w:val="000000" w:themeColor="text1"/>
          <w:sz w:val="22"/>
          <w:szCs w:val="22"/>
        </w:rPr>
        <w:t xml:space="preserve"> w czynnik</w:t>
      </w:r>
      <w:r w:rsidR="000345AF" w:rsidRPr="00E34FAA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usługi spawalnicze;</w:t>
      </w:r>
    </w:p>
    <w:p w:rsidR="00BB59DC" w:rsidRPr="00E34FAA" w:rsidRDefault="00BB59DC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piaskowanie naprawianych i dostarczonych podzespołów;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usługi lakierniczo-blacharskie;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wymiana</w:t>
      </w:r>
      <w:r w:rsidR="003915EA" w:rsidRPr="00E34FAA">
        <w:rPr>
          <w:rFonts w:eastAsia="BatangChe"/>
          <w:color w:val="000000" w:themeColor="text1"/>
          <w:sz w:val="22"/>
          <w:szCs w:val="22"/>
        </w:rPr>
        <w:t xml:space="preserve">/ naprawa </w:t>
      </w:r>
      <w:r w:rsidRPr="00E34FAA">
        <w:rPr>
          <w:rFonts w:eastAsia="BatangChe"/>
          <w:color w:val="000000" w:themeColor="text1"/>
          <w:sz w:val="22"/>
          <w:szCs w:val="22"/>
        </w:rPr>
        <w:t xml:space="preserve"> klamek, zawiasów, rolek przesuwnych drzwi</w:t>
      </w:r>
      <w:r w:rsidR="003915EA" w:rsidRPr="00E34FAA">
        <w:rPr>
          <w:rFonts w:eastAsia="BatangChe"/>
          <w:color w:val="000000" w:themeColor="text1"/>
          <w:sz w:val="22"/>
          <w:szCs w:val="22"/>
        </w:rPr>
        <w:t>, mechanizmów w drzwiach</w:t>
      </w:r>
      <w:r w:rsidRPr="00E34FAA">
        <w:rPr>
          <w:rFonts w:eastAsia="BatangChe"/>
          <w:color w:val="000000" w:themeColor="text1"/>
          <w:sz w:val="22"/>
          <w:szCs w:val="22"/>
        </w:rPr>
        <w:t>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diagnostyka pojazdu bez przeprowadzenia remontu;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naprawa dostarczonych podzespołów;</w:t>
      </w:r>
    </w:p>
    <w:p w:rsidR="000345AF" w:rsidRPr="00E34FAA" w:rsidRDefault="000345AF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>regeneracja dostarczonych podzespołów;</w:t>
      </w:r>
    </w:p>
    <w:p w:rsidR="00E272D6" w:rsidRPr="00E34FAA" w:rsidRDefault="00E272D6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 xml:space="preserve">naprawa </w:t>
      </w:r>
      <w:r w:rsidR="00AC7C42" w:rsidRPr="00E34FAA">
        <w:rPr>
          <w:rFonts w:eastAsia="BatangChe"/>
          <w:color w:val="000000" w:themeColor="text1"/>
          <w:sz w:val="22"/>
          <w:szCs w:val="22"/>
        </w:rPr>
        <w:t xml:space="preserve">i wymiana </w:t>
      </w:r>
      <w:r w:rsidRPr="00E34FAA">
        <w:rPr>
          <w:rFonts w:eastAsia="BatangChe"/>
          <w:color w:val="000000" w:themeColor="text1"/>
          <w:sz w:val="22"/>
          <w:szCs w:val="22"/>
        </w:rPr>
        <w:t xml:space="preserve">ogumienia; </w:t>
      </w:r>
    </w:p>
    <w:p w:rsidR="003D7556" w:rsidRPr="00E34FAA" w:rsidRDefault="00E272D6" w:rsidP="00A75066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BatangChe"/>
          <w:color w:val="000000" w:themeColor="text1"/>
          <w:sz w:val="22"/>
          <w:szCs w:val="22"/>
        </w:rPr>
      </w:pPr>
      <w:r w:rsidRPr="00E34FAA">
        <w:rPr>
          <w:rFonts w:eastAsia="BatangChe"/>
          <w:color w:val="000000" w:themeColor="text1"/>
          <w:sz w:val="22"/>
          <w:szCs w:val="22"/>
        </w:rPr>
        <w:t xml:space="preserve">wykonywanie badań </w:t>
      </w:r>
      <w:r w:rsidR="00662F38" w:rsidRPr="00E34FAA">
        <w:rPr>
          <w:rFonts w:eastAsia="BatangChe"/>
          <w:color w:val="000000" w:themeColor="text1"/>
          <w:sz w:val="22"/>
          <w:szCs w:val="22"/>
        </w:rPr>
        <w:t>technicznych</w:t>
      </w:r>
      <w:r w:rsidRPr="00E34FAA">
        <w:rPr>
          <w:rFonts w:eastAsia="BatangChe"/>
          <w:color w:val="000000" w:themeColor="text1"/>
          <w:sz w:val="22"/>
          <w:szCs w:val="22"/>
        </w:rPr>
        <w:t>;</w:t>
      </w:r>
    </w:p>
    <w:p w:rsidR="00E74AC2" w:rsidRPr="00E34FAA" w:rsidRDefault="00E74AC2" w:rsidP="00A75066">
      <w:pPr>
        <w:numPr>
          <w:ilvl w:val="0"/>
          <w:numId w:val="9"/>
        </w:numPr>
        <w:tabs>
          <w:tab w:val="clear" w:pos="720"/>
        </w:tabs>
        <w:spacing w:before="120" w:after="200"/>
        <w:ind w:left="567" w:hanging="283"/>
        <w:contextualSpacing/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>naprawa i uzupełnienie wyposażenia pojazdu (lampy obrysowe, osłony lamp, klosze lamp, zasobniki, osłony podzespołów).</w:t>
      </w:r>
    </w:p>
    <w:p w:rsidR="00952FBD" w:rsidRPr="00E34FAA" w:rsidRDefault="00952FBD" w:rsidP="00A75066">
      <w:pPr>
        <w:numPr>
          <w:ilvl w:val="0"/>
          <w:numId w:val="9"/>
        </w:numPr>
        <w:tabs>
          <w:tab w:val="clear" w:pos="720"/>
        </w:tabs>
        <w:spacing w:before="120" w:after="200"/>
        <w:ind w:left="567" w:hanging="283"/>
        <w:contextualSpacing/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 xml:space="preserve">wykonywanie okresowych obsług </w:t>
      </w:r>
    </w:p>
    <w:p w:rsidR="003915EA" w:rsidRPr="00E34FAA" w:rsidRDefault="003915EA" w:rsidP="00E34FAA">
      <w:pPr>
        <w:ind w:firstLine="357"/>
        <w:jc w:val="both"/>
        <w:rPr>
          <w:rFonts w:eastAsia="BatangChe"/>
          <w:sz w:val="22"/>
          <w:szCs w:val="22"/>
        </w:rPr>
      </w:pPr>
    </w:p>
    <w:p w:rsidR="003D7556" w:rsidRPr="00E34FAA" w:rsidRDefault="003D7556" w:rsidP="00E34FAA">
      <w:pPr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>W zakres przedmiotowych napraw nie wchodzi w</w:t>
      </w:r>
      <w:r w:rsidR="000345AF" w:rsidRPr="00E34FAA">
        <w:rPr>
          <w:rFonts w:eastAsia="BatangChe"/>
          <w:sz w:val="22"/>
          <w:szCs w:val="22"/>
        </w:rPr>
        <w:t>ymiana akumulatorów, dywaników</w:t>
      </w:r>
      <w:r w:rsidR="00194FC7" w:rsidRPr="00E34FAA">
        <w:rPr>
          <w:rFonts w:eastAsia="BatangChe"/>
          <w:sz w:val="22"/>
          <w:szCs w:val="22"/>
        </w:rPr>
        <w:t xml:space="preserve"> oraz opon na nowe</w:t>
      </w:r>
      <w:r w:rsidR="000345AF" w:rsidRPr="00E34FAA">
        <w:rPr>
          <w:rFonts w:eastAsia="BatangChe"/>
          <w:sz w:val="22"/>
          <w:szCs w:val="22"/>
        </w:rPr>
        <w:t>.</w:t>
      </w:r>
    </w:p>
    <w:p w:rsidR="00E845B3" w:rsidRPr="00E34FAA" w:rsidRDefault="00E845B3" w:rsidP="00E34FAA">
      <w:pPr>
        <w:ind w:right="-142"/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>Naprawa sprzętu  zostanie wykonana zgodnie z warunkami technicznymi (WT) przewidzianymi przez producenta danej marki pojazdu.</w:t>
      </w:r>
    </w:p>
    <w:p w:rsidR="00E845B3" w:rsidRPr="00E34FAA" w:rsidRDefault="00E845B3" w:rsidP="00E34FAA">
      <w:pPr>
        <w:ind w:right="-142"/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 xml:space="preserve">Materiały eksploatacyjne użyte w czasie naprawy muszą być zgodne z zaleceniem producenta. </w:t>
      </w:r>
    </w:p>
    <w:p w:rsidR="00E845B3" w:rsidRPr="00E34FAA" w:rsidRDefault="00E845B3" w:rsidP="00E34FAA">
      <w:pPr>
        <w:ind w:right="-142"/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 xml:space="preserve">Części użyte do naprawy będą nowe i o potwierdzonej jakości, o parametrach nie gorszych </w:t>
      </w:r>
      <w:r w:rsidR="00E34FAA">
        <w:rPr>
          <w:rFonts w:eastAsia="BatangChe"/>
          <w:sz w:val="22"/>
          <w:szCs w:val="22"/>
        </w:rPr>
        <w:br/>
      </w:r>
      <w:r w:rsidRPr="00E34FAA">
        <w:rPr>
          <w:rFonts w:eastAsia="BatangChe"/>
          <w:sz w:val="22"/>
          <w:szCs w:val="22"/>
        </w:rPr>
        <w:t xml:space="preserve">od części </w:t>
      </w:r>
      <w:r w:rsidR="003915EA" w:rsidRPr="00E34FAA">
        <w:rPr>
          <w:rFonts w:eastAsia="BatangChe"/>
          <w:sz w:val="22"/>
          <w:szCs w:val="22"/>
        </w:rPr>
        <w:t xml:space="preserve">zalecanych producenta danej marki pojazdu </w:t>
      </w:r>
      <w:r w:rsidRPr="00E34FAA">
        <w:rPr>
          <w:rFonts w:eastAsia="BatangChe"/>
          <w:sz w:val="22"/>
          <w:szCs w:val="22"/>
        </w:rPr>
        <w:t xml:space="preserve">(dopuszcza się użycia zamienników). </w:t>
      </w:r>
    </w:p>
    <w:p w:rsidR="00E845B3" w:rsidRPr="00E34FAA" w:rsidRDefault="00E845B3" w:rsidP="00E34FAA">
      <w:pPr>
        <w:ind w:right="-142"/>
        <w:jc w:val="both"/>
        <w:rPr>
          <w:rFonts w:eastAsia="BatangChe"/>
          <w:sz w:val="22"/>
          <w:szCs w:val="22"/>
        </w:rPr>
      </w:pPr>
      <w:r w:rsidRPr="00E34FAA">
        <w:rPr>
          <w:rFonts w:eastAsia="BatangChe"/>
          <w:sz w:val="22"/>
          <w:szCs w:val="22"/>
        </w:rPr>
        <w:t xml:space="preserve">Dopuszcza się regenerację podzespołów. Zamawiający wymaga podczas regeneracji obligatoryjnej wymiany na nowe: </w:t>
      </w:r>
    </w:p>
    <w:p w:rsidR="00E845B3" w:rsidRPr="00E34FAA" w:rsidRDefault="00E845B3" w:rsidP="00E34FA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E34FAA">
        <w:rPr>
          <w:rFonts w:ascii="Times New Roman" w:eastAsia="BatangChe" w:hAnsi="Times New Roman" w:cs="Times New Roman"/>
          <w:sz w:val="22"/>
          <w:szCs w:val="22"/>
        </w:rPr>
        <w:t xml:space="preserve">uszczelniaczy i uszczelek; </w:t>
      </w:r>
    </w:p>
    <w:p w:rsidR="00E845B3" w:rsidRPr="00E34FAA" w:rsidRDefault="00E845B3" w:rsidP="00E34FA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E34FAA">
        <w:rPr>
          <w:rFonts w:ascii="Times New Roman" w:eastAsia="BatangChe" w:hAnsi="Times New Roman" w:cs="Times New Roman"/>
          <w:sz w:val="22"/>
          <w:szCs w:val="22"/>
        </w:rPr>
        <w:t xml:space="preserve">łożysk; </w:t>
      </w:r>
    </w:p>
    <w:p w:rsidR="00E845B3" w:rsidRPr="00E34FAA" w:rsidRDefault="00E845B3" w:rsidP="00E34FA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E34FAA">
        <w:rPr>
          <w:rFonts w:ascii="Times New Roman" w:eastAsia="BatangChe" w:hAnsi="Times New Roman" w:cs="Times New Roman"/>
          <w:sz w:val="22"/>
          <w:szCs w:val="22"/>
        </w:rPr>
        <w:t xml:space="preserve">elementów gumowych; </w:t>
      </w:r>
    </w:p>
    <w:p w:rsidR="00E845B3" w:rsidRPr="00E34FAA" w:rsidRDefault="00E845B3" w:rsidP="00E34FA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E34FAA">
        <w:rPr>
          <w:rFonts w:ascii="Times New Roman" w:eastAsia="BatangChe" w:hAnsi="Times New Roman" w:cs="Times New Roman"/>
          <w:sz w:val="22"/>
          <w:szCs w:val="22"/>
        </w:rPr>
        <w:lastRenderedPageBreak/>
        <w:t xml:space="preserve">dla skrzyń biegów: pierścieni osadczych, synchronizatorów; </w:t>
      </w:r>
    </w:p>
    <w:p w:rsidR="00E845B3" w:rsidRPr="00E34FAA" w:rsidRDefault="00E845B3" w:rsidP="00E34FA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E34FAA">
        <w:rPr>
          <w:rFonts w:ascii="Times New Roman" w:eastAsia="BatangChe" w:hAnsi="Times New Roman" w:cs="Times New Roman"/>
          <w:sz w:val="22"/>
          <w:szCs w:val="22"/>
        </w:rPr>
        <w:t xml:space="preserve">dla wałów napędowych: przegubów krzyżakowych wraz z łożyskami; </w:t>
      </w:r>
    </w:p>
    <w:p w:rsidR="00414B8D" w:rsidRPr="00E34FAA" w:rsidRDefault="00E845B3" w:rsidP="00E34FA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eastAsia="BatangChe" w:hAnsi="Times New Roman" w:cs="Times New Roman"/>
          <w:sz w:val="22"/>
          <w:szCs w:val="22"/>
        </w:rPr>
      </w:pPr>
      <w:r w:rsidRPr="00E34FAA">
        <w:rPr>
          <w:rFonts w:ascii="Times New Roman" w:eastAsia="BatangChe" w:hAnsi="Times New Roman" w:cs="Times New Roman"/>
          <w:sz w:val="22"/>
          <w:szCs w:val="22"/>
        </w:rPr>
        <w:t xml:space="preserve">dla silników spalinowych: tłoków i pierścieni, tulei cylindrów (o ile są wymienne), czujników, wkładów filtra oleju, układów rozrządu (w tym kół  zębatych, napinaczy i pasków rozrządu), pasków klinowych, elementów gumowo-metalowych, wieńców koła zamachowego, przewodów elastycznych i opasek. </w:t>
      </w:r>
    </w:p>
    <w:p w:rsidR="001C7E9C" w:rsidRDefault="001C7E9C" w:rsidP="00E34FAA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E55A0A" w:rsidRPr="00E34FAA" w:rsidRDefault="00E55A0A" w:rsidP="00E34FAA">
      <w:pPr>
        <w:pStyle w:val="Tekstpodstawowy"/>
        <w:rPr>
          <w:rFonts w:eastAsia="BatangChe"/>
          <w:color w:val="000000"/>
          <w:sz w:val="22"/>
          <w:szCs w:val="22"/>
        </w:rPr>
      </w:pPr>
      <w:r w:rsidRPr="00E34FAA">
        <w:rPr>
          <w:rFonts w:eastAsia="BatangChe"/>
          <w:color w:val="000000"/>
          <w:sz w:val="22"/>
          <w:szCs w:val="22"/>
        </w:rPr>
        <w:t xml:space="preserve">Do prac związanych z przywracaniem sprawności  poszczególnych podzespołom skierowanych będzie: minimum </w:t>
      </w:r>
      <w:r w:rsidR="00414B8D" w:rsidRPr="00E34FAA">
        <w:rPr>
          <w:rFonts w:eastAsia="BatangChe"/>
          <w:color w:val="000000"/>
          <w:sz w:val="22"/>
          <w:szCs w:val="22"/>
        </w:rPr>
        <w:t>1</w:t>
      </w:r>
      <w:r w:rsidRPr="00E34FAA">
        <w:rPr>
          <w:rFonts w:eastAsia="BatangChe"/>
          <w:color w:val="000000"/>
          <w:sz w:val="22"/>
          <w:szCs w:val="22"/>
        </w:rPr>
        <w:t xml:space="preserve"> elektromechaników, </w:t>
      </w:r>
      <w:r w:rsidR="00436F6A" w:rsidRPr="00E34FAA">
        <w:rPr>
          <w:rFonts w:eastAsia="BatangChe"/>
          <w:color w:val="000000"/>
          <w:sz w:val="22"/>
          <w:szCs w:val="22"/>
        </w:rPr>
        <w:t>2</w:t>
      </w:r>
      <w:r w:rsidRPr="00E34FAA">
        <w:rPr>
          <w:rFonts w:eastAsia="BatangChe"/>
          <w:color w:val="000000"/>
          <w:sz w:val="22"/>
          <w:szCs w:val="22"/>
        </w:rPr>
        <w:t xml:space="preserve"> mechaników, 1 diagnost</w:t>
      </w:r>
      <w:r w:rsidR="005A212E" w:rsidRPr="00E34FAA">
        <w:rPr>
          <w:rFonts w:eastAsia="BatangChe"/>
          <w:color w:val="000000"/>
          <w:sz w:val="22"/>
          <w:szCs w:val="22"/>
        </w:rPr>
        <w:t>a</w:t>
      </w:r>
      <w:r w:rsidRPr="00E34FAA">
        <w:rPr>
          <w:rFonts w:eastAsia="BatangChe"/>
          <w:color w:val="000000"/>
          <w:sz w:val="22"/>
          <w:szCs w:val="22"/>
        </w:rPr>
        <w:t xml:space="preserve">, 1 elektronik (w zależności </w:t>
      </w:r>
      <w:r w:rsidR="00E34FAA">
        <w:rPr>
          <w:rFonts w:eastAsia="BatangChe"/>
          <w:color w:val="000000"/>
          <w:sz w:val="22"/>
          <w:szCs w:val="22"/>
        </w:rPr>
        <w:br/>
      </w:r>
      <w:r w:rsidRPr="00E34FAA">
        <w:rPr>
          <w:rFonts w:eastAsia="BatangChe"/>
          <w:color w:val="000000"/>
          <w:sz w:val="22"/>
          <w:szCs w:val="22"/>
        </w:rPr>
        <w:t>od stopnia uszkodzenia kierowanego pojazdu);</w:t>
      </w:r>
    </w:p>
    <w:p w:rsidR="001C7E9C" w:rsidRDefault="001C7E9C" w:rsidP="00E34FAA">
      <w:pPr>
        <w:pStyle w:val="Tekstpodstawowy"/>
        <w:rPr>
          <w:rFonts w:eastAsia="BatangChe"/>
          <w:color w:val="000000"/>
          <w:sz w:val="22"/>
          <w:szCs w:val="22"/>
        </w:rPr>
      </w:pPr>
    </w:p>
    <w:p w:rsidR="005A212E" w:rsidRPr="00E34FAA" w:rsidRDefault="005A212E" w:rsidP="00E34FAA">
      <w:pPr>
        <w:pStyle w:val="Tekstpodstawowy"/>
        <w:rPr>
          <w:rFonts w:eastAsia="BatangChe"/>
          <w:color w:val="000000"/>
          <w:sz w:val="22"/>
          <w:szCs w:val="22"/>
        </w:rPr>
      </w:pPr>
      <w:r w:rsidRPr="00E34FAA">
        <w:rPr>
          <w:rFonts w:eastAsia="BatangChe"/>
          <w:color w:val="000000"/>
          <w:sz w:val="22"/>
          <w:szCs w:val="22"/>
        </w:rPr>
        <w:t>Wykonawca zapewni naprawę</w:t>
      </w:r>
      <w:r w:rsidR="00436F6A" w:rsidRPr="00E34FAA">
        <w:rPr>
          <w:rFonts w:eastAsia="BatangChe"/>
          <w:color w:val="000000"/>
          <w:sz w:val="22"/>
          <w:szCs w:val="22"/>
        </w:rPr>
        <w:t xml:space="preserve">/obsługę </w:t>
      </w:r>
      <w:r w:rsidRPr="00E34FAA">
        <w:rPr>
          <w:rFonts w:eastAsia="BatangChe"/>
          <w:color w:val="000000"/>
          <w:sz w:val="22"/>
          <w:szCs w:val="22"/>
        </w:rPr>
        <w:t xml:space="preserve"> </w:t>
      </w:r>
      <w:r w:rsidR="00436F6A" w:rsidRPr="00E34FAA">
        <w:rPr>
          <w:rFonts w:eastAsia="BatangChe"/>
          <w:color w:val="000000"/>
          <w:sz w:val="22"/>
          <w:szCs w:val="22"/>
        </w:rPr>
        <w:t xml:space="preserve">nie mniej niż 4 </w:t>
      </w:r>
      <w:r w:rsidRPr="00E34FAA">
        <w:rPr>
          <w:rFonts w:eastAsia="BatangChe"/>
          <w:color w:val="000000"/>
          <w:sz w:val="22"/>
          <w:szCs w:val="22"/>
        </w:rPr>
        <w:t>pojazdów jednocześnie niezależnie od typu pojazdu.</w:t>
      </w:r>
    </w:p>
    <w:sectPr w:rsidR="005A212E" w:rsidRPr="00E34FAA" w:rsidSect="00E34FAA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84" w:rsidRDefault="00433C84" w:rsidP="00DF65EA">
      <w:r>
        <w:separator/>
      </w:r>
    </w:p>
  </w:endnote>
  <w:endnote w:type="continuationSeparator" w:id="0">
    <w:p w:rsidR="00433C84" w:rsidRDefault="00433C84" w:rsidP="00DF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BDLMN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7198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FAA" w:rsidRDefault="00E34F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1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1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5EA" w:rsidRPr="00DF65EA" w:rsidRDefault="00DF65EA" w:rsidP="00DF65E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84" w:rsidRDefault="00433C84" w:rsidP="00DF65EA">
      <w:r>
        <w:separator/>
      </w:r>
    </w:p>
  </w:footnote>
  <w:footnote w:type="continuationSeparator" w:id="0">
    <w:p w:rsidR="00433C84" w:rsidRDefault="00433C84" w:rsidP="00DF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A" w:rsidRPr="00E34FAA" w:rsidRDefault="00E34FAA" w:rsidP="00E34FAA">
    <w:pPr>
      <w:pStyle w:val="Nagwek"/>
      <w:jc w:val="right"/>
      <w:rPr>
        <w:b/>
        <w:sz w:val="22"/>
        <w:szCs w:val="22"/>
      </w:rPr>
    </w:pPr>
    <w:r w:rsidRPr="00E34FAA">
      <w:rPr>
        <w:b/>
        <w:sz w:val="22"/>
        <w:szCs w:val="22"/>
      </w:rPr>
      <w:t>CZOŁG-SAM/799/2020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90E"/>
    <w:multiLevelType w:val="hybridMultilevel"/>
    <w:tmpl w:val="E0F22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95699D"/>
    <w:multiLevelType w:val="hybridMultilevel"/>
    <w:tmpl w:val="FCD6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B39"/>
    <w:multiLevelType w:val="hybridMultilevel"/>
    <w:tmpl w:val="B7C23B3A"/>
    <w:lvl w:ilvl="0" w:tplc="A29A9D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D36371"/>
    <w:multiLevelType w:val="hybridMultilevel"/>
    <w:tmpl w:val="57F6CA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64EE7"/>
    <w:multiLevelType w:val="hybridMultilevel"/>
    <w:tmpl w:val="75F6DA62"/>
    <w:lvl w:ilvl="0" w:tplc="700C0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0626"/>
    <w:multiLevelType w:val="hybridMultilevel"/>
    <w:tmpl w:val="0AA4A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4E2E"/>
    <w:multiLevelType w:val="hybridMultilevel"/>
    <w:tmpl w:val="FCD04E06"/>
    <w:lvl w:ilvl="0" w:tplc="50CE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2DD0"/>
    <w:multiLevelType w:val="hybridMultilevel"/>
    <w:tmpl w:val="48BCC294"/>
    <w:lvl w:ilvl="0" w:tplc="58182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611D3"/>
    <w:multiLevelType w:val="hybridMultilevel"/>
    <w:tmpl w:val="E98E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1C07"/>
    <w:multiLevelType w:val="hybridMultilevel"/>
    <w:tmpl w:val="F2BC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0787B"/>
    <w:multiLevelType w:val="hybridMultilevel"/>
    <w:tmpl w:val="E934F9B0"/>
    <w:lvl w:ilvl="0" w:tplc="6A02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D09C5"/>
    <w:multiLevelType w:val="hybridMultilevel"/>
    <w:tmpl w:val="6FC0783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E49E5"/>
    <w:multiLevelType w:val="hybridMultilevel"/>
    <w:tmpl w:val="44525D04"/>
    <w:lvl w:ilvl="0" w:tplc="159C6A60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A972CB9"/>
    <w:multiLevelType w:val="hybridMultilevel"/>
    <w:tmpl w:val="CE4274A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01430C7"/>
    <w:multiLevelType w:val="hybridMultilevel"/>
    <w:tmpl w:val="749C1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00EAE"/>
    <w:multiLevelType w:val="hybridMultilevel"/>
    <w:tmpl w:val="60204226"/>
    <w:lvl w:ilvl="0" w:tplc="F5E2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5DA"/>
    <w:multiLevelType w:val="hybridMultilevel"/>
    <w:tmpl w:val="76680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0885"/>
    <w:multiLevelType w:val="hybridMultilevel"/>
    <w:tmpl w:val="3480A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745BF"/>
    <w:multiLevelType w:val="hybridMultilevel"/>
    <w:tmpl w:val="D908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6081D"/>
    <w:multiLevelType w:val="hybridMultilevel"/>
    <w:tmpl w:val="AFDC3E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56C71"/>
    <w:multiLevelType w:val="hybridMultilevel"/>
    <w:tmpl w:val="13AA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0"/>
  </w:num>
  <w:num w:numId="5">
    <w:abstractNumId w:val="19"/>
  </w:num>
  <w:num w:numId="6">
    <w:abstractNumId w:val="13"/>
  </w:num>
  <w:num w:numId="7">
    <w:abstractNumId w:val="9"/>
  </w:num>
  <w:num w:numId="8">
    <w:abstractNumId w:val="1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  <w:num w:numId="18">
    <w:abstractNumId w:val="4"/>
  </w:num>
  <w:num w:numId="19">
    <w:abstractNumId w:val="6"/>
  </w:num>
  <w:num w:numId="20">
    <w:abstractNumId w:val="16"/>
  </w:num>
  <w:num w:numId="21">
    <w:abstractNumId w:val="5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7"/>
    <w:rsid w:val="00015671"/>
    <w:rsid w:val="00030196"/>
    <w:rsid w:val="00033248"/>
    <w:rsid w:val="000345AF"/>
    <w:rsid w:val="000443BC"/>
    <w:rsid w:val="00060BCC"/>
    <w:rsid w:val="00077043"/>
    <w:rsid w:val="00096BF8"/>
    <w:rsid w:val="000B776D"/>
    <w:rsid w:val="000C1BEE"/>
    <w:rsid w:val="000F456F"/>
    <w:rsid w:val="000F4B5D"/>
    <w:rsid w:val="000F4F3B"/>
    <w:rsid w:val="00115591"/>
    <w:rsid w:val="00121B4C"/>
    <w:rsid w:val="00140137"/>
    <w:rsid w:val="00177D7A"/>
    <w:rsid w:val="00187330"/>
    <w:rsid w:val="00187D7D"/>
    <w:rsid w:val="00194FC7"/>
    <w:rsid w:val="001A73E8"/>
    <w:rsid w:val="001C1491"/>
    <w:rsid w:val="001C5C9B"/>
    <w:rsid w:val="001C7E9C"/>
    <w:rsid w:val="001D1111"/>
    <w:rsid w:val="001F09BB"/>
    <w:rsid w:val="00212DA3"/>
    <w:rsid w:val="002162AB"/>
    <w:rsid w:val="00217EE1"/>
    <w:rsid w:val="0022473D"/>
    <w:rsid w:val="00235DB7"/>
    <w:rsid w:val="00255C86"/>
    <w:rsid w:val="00285FF4"/>
    <w:rsid w:val="002B2173"/>
    <w:rsid w:val="002C6156"/>
    <w:rsid w:val="002C6594"/>
    <w:rsid w:val="002D3F59"/>
    <w:rsid w:val="002E3775"/>
    <w:rsid w:val="002E73A5"/>
    <w:rsid w:val="002F75F5"/>
    <w:rsid w:val="00311F17"/>
    <w:rsid w:val="00312DFE"/>
    <w:rsid w:val="00315DF0"/>
    <w:rsid w:val="00316BAB"/>
    <w:rsid w:val="00321E40"/>
    <w:rsid w:val="0032676D"/>
    <w:rsid w:val="00336809"/>
    <w:rsid w:val="00337DCF"/>
    <w:rsid w:val="00341FD1"/>
    <w:rsid w:val="00367FDF"/>
    <w:rsid w:val="003711C7"/>
    <w:rsid w:val="00371476"/>
    <w:rsid w:val="00377448"/>
    <w:rsid w:val="003915EA"/>
    <w:rsid w:val="00396606"/>
    <w:rsid w:val="003D1F69"/>
    <w:rsid w:val="003D3F94"/>
    <w:rsid w:val="003D7556"/>
    <w:rsid w:val="003E1746"/>
    <w:rsid w:val="003E1976"/>
    <w:rsid w:val="003F162E"/>
    <w:rsid w:val="00414B8D"/>
    <w:rsid w:val="004239C0"/>
    <w:rsid w:val="00433C84"/>
    <w:rsid w:val="00434574"/>
    <w:rsid w:val="00436F6A"/>
    <w:rsid w:val="00442DDC"/>
    <w:rsid w:val="0046093C"/>
    <w:rsid w:val="0047266A"/>
    <w:rsid w:val="00492639"/>
    <w:rsid w:val="004C732B"/>
    <w:rsid w:val="004E2D02"/>
    <w:rsid w:val="004E49D9"/>
    <w:rsid w:val="00533D80"/>
    <w:rsid w:val="00534803"/>
    <w:rsid w:val="0057353B"/>
    <w:rsid w:val="00595FB3"/>
    <w:rsid w:val="005A212E"/>
    <w:rsid w:val="005A4E03"/>
    <w:rsid w:val="005D1CC3"/>
    <w:rsid w:val="005F1AA2"/>
    <w:rsid w:val="00600056"/>
    <w:rsid w:val="00616C47"/>
    <w:rsid w:val="006415EE"/>
    <w:rsid w:val="006522E4"/>
    <w:rsid w:val="00662F38"/>
    <w:rsid w:val="006813E6"/>
    <w:rsid w:val="006C2C76"/>
    <w:rsid w:val="00701E47"/>
    <w:rsid w:val="00702222"/>
    <w:rsid w:val="00731FF7"/>
    <w:rsid w:val="007415D5"/>
    <w:rsid w:val="007452A1"/>
    <w:rsid w:val="00747B28"/>
    <w:rsid w:val="00751F28"/>
    <w:rsid w:val="0075287A"/>
    <w:rsid w:val="00765011"/>
    <w:rsid w:val="00771244"/>
    <w:rsid w:val="007803B2"/>
    <w:rsid w:val="00786E8F"/>
    <w:rsid w:val="00794CB4"/>
    <w:rsid w:val="007D2F3D"/>
    <w:rsid w:val="007D4DA4"/>
    <w:rsid w:val="007E0FED"/>
    <w:rsid w:val="007F0C6B"/>
    <w:rsid w:val="00817D0A"/>
    <w:rsid w:val="00821133"/>
    <w:rsid w:val="00824EB1"/>
    <w:rsid w:val="008306C1"/>
    <w:rsid w:val="00896BBC"/>
    <w:rsid w:val="008D6C48"/>
    <w:rsid w:val="008E1CB4"/>
    <w:rsid w:val="00915BC1"/>
    <w:rsid w:val="0091774C"/>
    <w:rsid w:val="009241EE"/>
    <w:rsid w:val="009323E5"/>
    <w:rsid w:val="00942CEB"/>
    <w:rsid w:val="00952FBD"/>
    <w:rsid w:val="00983618"/>
    <w:rsid w:val="009A77F3"/>
    <w:rsid w:val="009B1627"/>
    <w:rsid w:val="009B25DA"/>
    <w:rsid w:val="009B2C00"/>
    <w:rsid w:val="009D3961"/>
    <w:rsid w:val="009D5A60"/>
    <w:rsid w:val="009F6F4E"/>
    <w:rsid w:val="009F7BCB"/>
    <w:rsid w:val="00A0617D"/>
    <w:rsid w:val="00A1181D"/>
    <w:rsid w:val="00A1665E"/>
    <w:rsid w:val="00A54028"/>
    <w:rsid w:val="00A75066"/>
    <w:rsid w:val="00A856E5"/>
    <w:rsid w:val="00AA1EF4"/>
    <w:rsid w:val="00AC6FCF"/>
    <w:rsid w:val="00AC7C42"/>
    <w:rsid w:val="00AE1D6E"/>
    <w:rsid w:val="00B02346"/>
    <w:rsid w:val="00B076B6"/>
    <w:rsid w:val="00B10CDB"/>
    <w:rsid w:val="00B14A9C"/>
    <w:rsid w:val="00B161F4"/>
    <w:rsid w:val="00B2403A"/>
    <w:rsid w:val="00B2507F"/>
    <w:rsid w:val="00B27C42"/>
    <w:rsid w:val="00B363F1"/>
    <w:rsid w:val="00B50DA4"/>
    <w:rsid w:val="00B64471"/>
    <w:rsid w:val="00B74BF6"/>
    <w:rsid w:val="00B7536E"/>
    <w:rsid w:val="00B779B2"/>
    <w:rsid w:val="00BB030A"/>
    <w:rsid w:val="00BB59DC"/>
    <w:rsid w:val="00BE5BE6"/>
    <w:rsid w:val="00BF7C9A"/>
    <w:rsid w:val="00C00EC4"/>
    <w:rsid w:val="00C168A2"/>
    <w:rsid w:val="00C326B1"/>
    <w:rsid w:val="00C37553"/>
    <w:rsid w:val="00C400A6"/>
    <w:rsid w:val="00C441F3"/>
    <w:rsid w:val="00C735EB"/>
    <w:rsid w:val="00C83062"/>
    <w:rsid w:val="00C9536E"/>
    <w:rsid w:val="00CA6630"/>
    <w:rsid w:val="00CB07D5"/>
    <w:rsid w:val="00CC4CE8"/>
    <w:rsid w:val="00CD0384"/>
    <w:rsid w:val="00CD360F"/>
    <w:rsid w:val="00D06727"/>
    <w:rsid w:val="00D1383E"/>
    <w:rsid w:val="00D16B53"/>
    <w:rsid w:val="00D52FAF"/>
    <w:rsid w:val="00D56149"/>
    <w:rsid w:val="00D576F9"/>
    <w:rsid w:val="00DC2C9E"/>
    <w:rsid w:val="00DD687B"/>
    <w:rsid w:val="00DE14F7"/>
    <w:rsid w:val="00DF65EA"/>
    <w:rsid w:val="00E272D6"/>
    <w:rsid w:val="00E30EE5"/>
    <w:rsid w:val="00E339A9"/>
    <w:rsid w:val="00E34FAA"/>
    <w:rsid w:val="00E37196"/>
    <w:rsid w:val="00E55A0A"/>
    <w:rsid w:val="00E72C05"/>
    <w:rsid w:val="00E74417"/>
    <w:rsid w:val="00E74AC2"/>
    <w:rsid w:val="00E845B3"/>
    <w:rsid w:val="00EA7380"/>
    <w:rsid w:val="00EC0360"/>
    <w:rsid w:val="00EF3BE3"/>
    <w:rsid w:val="00F06AA0"/>
    <w:rsid w:val="00F12860"/>
    <w:rsid w:val="00F16DCE"/>
    <w:rsid w:val="00F31F8A"/>
    <w:rsid w:val="00F34FFB"/>
    <w:rsid w:val="00F56441"/>
    <w:rsid w:val="00F57236"/>
    <w:rsid w:val="00F7235F"/>
    <w:rsid w:val="00F76DE8"/>
    <w:rsid w:val="00FA361F"/>
    <w:rsid w:val="00FA562E"/>
    <w:rsid w:val="00FA5755"/>
    <w:rsid w:val="00FB4F55"/>
    <w:rsid w:val="00FC00F5"/>
    <w:rsid w:val="00FD4785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5DB7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235DB7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5D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35DB7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DB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35D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5DB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5DB7"/>
    <w:pPr>
      <w:ind w:left="72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5DB7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3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235DB7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stbody">
    <w:name w:val="postbody"/>
    <w:basedOn w:val="Domylnaczcionkaakapitu"/>
    <w:rsid w:val="003D7556"/>
  </w:style>
  <w:style w:type="paragraph" w:styleId="Akapitzlist">
    <w:name w:val="List Paragraph"/>
    <w:basedOn w:val="Normalny"/>
    <w:uiPriority w:val="34"/>
    <w:qFormat/>
    <w:rsid w:val="00EC0360"/>
    <w:pPr>
      <w:ind w:left="720"/>
      <w:contextualSpacing/>
    </w:pPr>
  </w:style>
  <w:style w:type="paragraph" w:customStyle="1" w:styleId="Default">
    <w:name w:val="Default"/>
    <w:rsid w:val="00E845B3"/>
    <w:pPr>
      <w:autoSpaceDE w:val="0"/>
      <w:autoSpaceDN w:val="0"/>
      <w:adjustRightInd w:val="0"/>
    </w:pPr>
    <w:rPr>
      <w:rFonts w:ascii="HBDLMN+TimesNewRomanPSMT" w:eastAsiaTheme="minorHAnsi" w:hAnsi="HBDLMN+TimesNewRomanPSMT" w:cs="HBDLMN+TimesNewRomanPS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649C3-1C08-4990-B7ED-F0FA2383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 KAŹMIERCZAK</dc:creator>
  <cp:lastModifiedBy>Sokołowska Alicja</cp:lastModifiedBy>
  <cp:revision>15</cp:revision>
  <cp:lastPrinted>2020-11-13T06:53:00Z</cp:lastPrinted>
  <dcterms:created xsi:type="dcterms:W3CDTF">2020-10-12T12:17:00Z</dcterms:created>
  <dcterms:modified xsi:type="dcterms:W3CDTF">2020-11-13T06:53:00Z</dcterms:modified>
</cp:coreProperties>
</file>