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3A3C" w14:textId="46F21842" w:rsidR="00644066" w:rsidRDefault="00641632" w:rsidP="00B4020E">
      <w:pPr>
        <w:autoSpaceDE w:val="0"/>
        <w:adjustRightInd w:val="0"/>
        <w:jc w:val="right"/>
        <w:rPr>
          <w:rFonts w:cs="Times New Roman"/>
          <w:color w:val="000000"/>
        </w:rPr>
      </w:pPr>
      <w:r>
        <w:rPr>
          <w:rFonts w:cs="Times New Roman"/>
          <w:b/>
          <w:i/>
        </w:rPr>
        <w:t xml:space="preserve">                                                                                           </w:t>
      </w:r>
      <w:r w:rsidR="00644066" w:rsidRPr="008711B6">
        <w:rPr>
          <w:rFonts w:cs="Times New Roman"/>
          <w:color w:val="000000"/>
        </w:rPr>
        <w:t xml:space="preserve">Nowy Tomyśl, </w:t>
      </w:r>
      <w:r w:rsidR="00BD7336">
        <w:rPr>
          <w:rFonts w:cs="Times New Roman"/>
          <w:color w:val="000000"/>
        </w:rPr>
        <w:t xml:space="preserve">dnia </w:t>
      </w:r>
      <w:r w:rsidR="00911C21">
        <w:rPr>
          <w:rFonts w:cs="Times New Roman"/>
          <w:color w:val="000000"/>
        </w:rPr>
        <w:t>28</w:t>
      </w:r>
      <w:r w:rsidR="00FE458D">
        <w:rPr>
          <w:rFonts w:cs="Times New Roman"/>
          <w:color w:val="000000"/>
        </w:rPr>
        <w:t xml:space="preserve"> </w:t>
      </w:r>
      <w:r w:rsidR="00911C21">
        <w:rPr>
          <w:rFonts w:cs="Times New Roman"/>
          <w:color w:val="000000"/>
        </w:rPr>
        <w:t>marca</w:t>
      </w:r>
      <w:r w:rsidR="0055548B">
        <w:rPr>
          <w:rFonts w:cs="Times New Roman"/>
          <w:color w:val="000000"/>
        </w:rPr>
        <w:t xml:space="preserve"> 202</w:t>
      </w:r>
      <w:r w:rsidR="003407E8">
        <w:rPr>
          <w:rFonts w:cs="Times New Roman"/>
          <w:color w:val="000000"/>
        </w:rPr>
        <w:t>4</w:t>
      </w:r>
      <w:r w:rsidR="00CB6BA3">
        <w:rPr>
          <w:rFonts w:cs="Times New Roman"/>
          <w:color w:val="000000"/>
        </w:rPr>
        <w:t xml:space="preserve"> r</w:t>
      </w:r>
      <w:r w:rsidR="00902DDB">
        <w:rPr>
          <w:rFonts w:cs="Times New Roman"/>
          <w:color w:val="000000"/>
        </w:rPr>
        <w:t>oku</w:t>
      </w:r>
    </w:p>
    <w:p w14:paraId="15D0E871" w14:textId="77777777" w:rsidR="00B93621" w:rsidRDefault="00B93621" w:rsidP="00DD4EF6">
      <w:pPr>
        <w:autoSpaceDE w:val="0"/>
        <w:adjustRightInd w:val="0"/>
        <w:rPr>
          <w:rFonts w:cs="Times New Roman"/>
          <w:color w:val="000000"/>
        </w:rPr>
      </w:pPr>
    </w:p>
    <w:p w14:paraId="0A71E5F6" w14:textId="77777777" w:rsidR="004D1AC3" w:rsidRPr="004005E4" w:rsidRDefault="004D1AC3" w:rsidP="00DD4EF6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Gmina Nowy Tomyśl</w:t>
      </w:r>
    </w:p>
    <w:p w14:paraId="4E8FB69A" w14:textId="77777777" w:rsidR="004D1AC3" w:rsidRPr="004005E4" w:rsidRDefault="004D1AC3" w:rsidP="00DD4EF6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ul. Poznańska 33</w:t>
      </w:r>
    </w:p>
    <w:p w14:paraId="7A5D2089" w14:textId="77777777" w:rsidR="004D1AC3" w:rsidRPr="004005E4" w:rsidRDefault="004D1AC3" w:rsidP="00DD4EF6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64-300 Nowy Tomyśl</w:t>
      </w:r>
    </w:p>
    <w:p w14:paraId="61B62BDE" w14:textId="77777777" w:rsidR="004D1AC3" w:rsidRPr="004005E4" w:rsidRDefault="004D1AC3" w:rsidP="00DD4EF6">
      <w:pPr>
        <w:autoSpaceDE w:val="0"/>
        <w:spacing w:line="360" w:lineRule="auto"/>
        <w:jc w:val="both"/>
        <w:rPr>
          <w:rFonts w:cs="Times New Roman"/>
          <w:b/>
          <w:color w:val="000000"/>
        </w:rPr>
      </w:pPr>
    </w:p>
    <w:p w14:paraId="24BDC67B" w14:textId="01E34F83" w:rsidR="004D1AC3" w:rsidRPr="004005E4" w:rsidRDefault="004D1AC3" w:rsidP="00DD4EF6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color w:val="000000"/>
        </w:rPr>
        <w:t xml:space="preserve">Znak sprawy: </w:t>
      </w:r>
      <w:r w:rsidRPr="004005E4">
        <w:rPr>
          <w:rFonts w:cs="Times New Roman"/>
          <w:b/>
          <w:bCs/>
          <w:color w:val="000000"/>
        </w:rPr>
        <w:t>ZP.271.</w:t>
      </w:r>
      <w:r w:rsidR="00911C21">
        <w:rPr>
          <w:rFonts w:cs="Times New Roman"/>
          <w:b/>
          <w:bCs/>
          <w:color w:val="000000"/>
        </w:rPr>
        <w:t>9</w:t>
      </w:r>
      <w:r w:rsidRPr="004005E4">
        <w:rPr>
          <w:rFonts w:cs="Times New Roman"/>
          <w:b/>
          <w:bCs/>
          <w:color w:val="000000"/>
        </w:rPr>
        <w:t>.20</w:t>
      </w:r>
      <w:r w:rsidR="003407E8">
        <w:rPr>
          <w:rFonts w:cs="Times New Roman"/>
          <w:b/>
          <w:bCs/>
          <w:color w:val="000000"/>
        </w:rPr>
        <w:t>24</w:t>
      </w:r>
    </w:p>
    <w:p w14:paraId="1F742691" w14:textId="77777777" w:rsidR="004D1AC3" w:rsidRDefault="004D1AC3" w:rsidP="00DD4EF6">
      <w:pPr>
        <w:autoSpaceDE w:val="0"/>
        <w:adjustRightInd w:val="0"/>
        <w:rPr>
          <w:rFonts w:cs="Times New Roman"/>
          <w:color w:val="000000"/>
        </w:rPr>
      </w:pPr>
    </w:p>
    <w:p w14:paraId="45F83FE6" w14:textId="77777777" w:rsidR="004D1AC3" w:rsidRPr="00621FF0" w:rsidRDefault="004D1AC3" w:rsidP="00DD4EF6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5FB82F5F" w14:textId="77777777" w:rsidR="004D1AC3" w:rsidRPr="00621FF0" w:rsidRDefault="004D1AC3" w:rsidP="00DD4EF6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4107" w14:textId="77777777" w:rsidR="004D1AC3" w:rsidRPr="00621FF0" w:rsidRDefault="004D1AC3" w:rsidP="00DD4EF6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118A80" w14:textId="77777777" w:rsidR="004D1AC3" w:rsidRPr="00621FF0" w:rsidRDefault="004D1AC3" w:rsidP="00DD4EF6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C12B58D" w14:textId="77777777" w:rsidR="00DA4D63" w:rsidRDefault="00DA4D63" w:rsidP="00DD4EF6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WYJAŚNIENIA </w:t>
      </w:r>
    </w:p>
    <w:p w14:paraId="54CBB757" w14:textId="77777777" w:rsidR="00DA4D63" w:rsidRDefault="00DA4D63" w:rsidP="00DD4EF6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SPECYFIKACJI WARUNKÓW ZAMÓWIENIA </w:t>
      </w:r>
    </w:p>
    <w:p w14:paraId="5DD35A6E" w14:textId="77777777" w:rsidR="004D1AC3" w:rsidRDefault="004D1AC3" w:rsidP="00DD4EF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411FC8" w14:textId="77777777" w:rsidR="004D1AC3" w:rsidRPr="00262F6F" w:rsidRDefault="004D1AC3" w:rsidP="00DD4EF6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w postępowaniu prowadzonym w trybie podstawowym dla zadania pn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FF0">
        <w:rPr>
          <w:rFonts w:ascii="Times New Roman" w:hAnsi="Times New Roman" w:cs="Times New Roman"/>
          <w:sz w:val="24"/>
          <w:szCs w:val="24"/>
        </w:rPr>
        <w:t>:</w:t>
      </w:r>
      <w:r w:rsidRPr="00621FF0">
        <w:rPr>
          <w:rFonts w:ascii="Times New Roman" w:hAnsi="Times New Roman" w:cs="Times New Roman"/>
          <w:sz w:val="24"/>
          <w:szCs w:val="24"/>
        </w:rPr>
        <w:br/>
      </w:r>
      <w:bookmarkStart w:id="0" w:name="_Hlk72921449"/>
    </w:p>
    <w:bookmarkEnd w:id="0"/>
    <w:p w14:paraId="3E07C7ED" w14:textId="74FFB312" w:rsidR="00FE5C7A" w:rsidRDefault="00911C21" w:rsidP="00DD4EF6">
      <w:pPr>
        <w:widowControl/>
        <w:autoSpaceDN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911C21">
        <w:rPr>
          <w:rFonts w:eastAsia="Times New Roman" w:cs="Times New Roman"/>
          <w:b/>
          <w:i/>
          <w:iCs/>
        </w:rPr>
        <w:t>„Budowa budynku strażnicy Ochotniczej Straży Pożarnej wraz z niezbędną infrastrukturą towarzyszącą w miejscowości Bukowiec</w:t>
      </w:r>
      <w:r w:rsidR="003407E8" w:rsidRPr="003407E8">
        <w:rPr>
          <w:rFonts w:eastAsia="Times New Roman" w:cs="Times New Roman"/>
          <w:b/>
          <w:i/>
          <w:iCs/>
        </w:rPr>
        <w:t>”</w:t>
      </w:r>
    </w:p>
    <w:p w14:paraId="671F073B" w14:textId="77777777" w:rsidR="003407E8" w:rsidRDefault="003407E8" w:rsidP="00DD4EF6">
      <w:pPr>
        <w:widowControl/>
        <w:autoSpaceDN/>
        <w:spacing w:line="276" w:lineRule="auto"/>
        <w:jc w:val="center"/>
      </w:pPr>
    </w:p>
    <w:p w14:paraId="3FF03CB6" w14:textId="1F65999A" w:rsidR="00DA4D63" w:rsidRPr="00621FF0" w:rsidRDefault="00DA4D63" w:rsidP="00DD4EF6">
      <w:pPr>
        <w:spacing w:line="276" w:lineRule="auto"/>
        <w:jc w:val="both"/>
        <w:rPr>
          <w:rFonts w:eastAsia="Calibri" w:cs="Times New Roman"/>
          <w:lang w:eastAsia="pl-PL"/>
        </w:rPr>
      </w:pPr>
      <w:r w:rsidRPr="003F3362">
        <w:rPr>
          <w:rFonts w:eastAsia="Calibri" w:cs="Times New Roman"/>
          <w:lang w:eastAsia="pl-PL"/>
        </w:rPr>
        <w:t>Zamawiający informuje, że Wykonawc</w:t>
      </w:r>
      <w:r w:rsidR="005A7298">
        <w:rPr>
          <w:rFonts w:eastAsia="Calibri" w:cs="Times New Roman"/>
          <w:lang w:eastAsia="pl-PL"/>
        </w:rPr>
        <w:t>y</w:t>
      </w:r>
      <w:r w:rsidRPr="003F3362">
        <w:rPr>
          <w:rFonts w:eastAsia="Calibri" w:cs="Times New Roman"/>
          <w:lang w:eastAsia="pl-PL"/>
        </w:rPr>
        <w:t xml:space="preserve"> zgodnie z  art. 284  ust. 1 ustawy z dnia 11 września 2019 r. - Prawo zamówień publicznych (</w:t>
      </w:r>
      <w:proofErr w:type="spellStart"/>
      <w:r w:rsidRPr="003F3362">
        <w:rPr>
          <w:rFonts w:eastAsia="Calibri" w:cs="Times New Roman"/>
          <w:lang w:eastAsia="pl-PL"/>
        </w:rPr>
        <w:t>t.j</w:t>
      </w:r>
      <w:proofErr w:type="spellEnd"/>
      <w:r w:rsidRPr="003F3362">
        <w:rPr>
          <w:rFonts w:eastAsia="Calibri" w:cs="Times New Roman"/>
          <w:lang w:eastAsia="pl-PL"/>
        </w:rPr>
        <w:t xml:space="preserve">. Dz. U. z </w:t>
      </w:r>
      <w:r>
        <w:rPr>
          <w:rFonts w:eastAsia="Calibri" w:cs="Times New Roman"/>
          <w:lang w:eastAsia="pl-PL"/>
        </w:rPr>
        <w:t>2023</w:t>
      </w:r>
      <w:r w:rsidRPr="003F3362">
        <w:rPr>
          <w:rFonts w:eastAsia="Calibri" w:cs="Times New Roman"/>
          <w:lang w:eastAsia="pl-PL"/>
        </w:rPr>
        <w:t xml:space="preserve"> r. poz. </w:t>
      </w:r>
      <w:r>
        <w:rPr>
          <w:rFonts w:eastAsia="Calibri" w:cs="Times New Roman"/>
          <w:lang w:eastAsia="pl-PL"/>
        </w:rPr>
        <w:t>1605</w:t>
      </w:r>
      <w:r w:rsidRPr="003F3362">
        <w:rPr>
          <w:rFonts w:eastAsia="Calibri" w:cs="Times New Roman"/>
          <w:lang w:eastAsia="pl-PL"/>
        </w:rPr>
        <w:t xml:space="preserve"> z </w:t>
      </w:r>
      <w:proofErr w:type="spellStart"/>
      <w:r w:rsidRPr="003F3362">
        <w:rPr>
          <w:rFonts w:eastAsia="Calibri" w:cs="Times New Roman"/>
          <w:lang w:eastAsia="pl-PL"/>
        </w:rPr>
        <w:t>późn</w:t>
      </w:r>
      <w:proofErr w:type="spellEnd"/>
      <w:r w:rsidRPr="003F3362">
        <w:rPr>
          <w:rFonts w:eastAsia="Calibri" w:cs="Times New Roman"/>
          <w:lang w:eastAsia="pl-PL"/>
        </w:rPr>
        <w:t>. zm.) zwróci</w:t>
      </w:r>
      <w:r w:rsidR="00911C21">
        <w:rPr>
          <w:rFonts w:eastAsia="Calibri" w:cs="Times New Roman"/>
          <w:lang w:eastAsia="pl-PL"/>
        </w:rPr>
        <w:t>li</w:t>
      </w:r>
      <w:r w:rsidRPr="003F3362">
        <w:rPr>
          <w:rFonts w:eastAsia="Calibri" w:cs="Times New Roman"/>
          <w:lang w:eastAsia="pl-PL"/>
        </w:rPr>
        <w:t xml:space="preserve"> się do Zamawiającego z wnioskiem o wyjaśnienie treści SWZ. W związku z powyższym, Zamawiający udziela następujących wyjaśnień</w:t>
      </w:r>
      <w:r>
        <w:rPr>
          <w:rFonts w:eastAsia="Calibri" w:cs="Times New Roman"/>
          <w:lang w:eastAsia="pl-PL"/>
        </w:rPr>
        <w:t>:</w:t>
      </w:r>
    </w:p>
    <w:p w14:paraId="7E55E549" w14:textId="77777777" w:rsidR="00DA4D63" w:rsidRDefault="00DA4D63" w:rsidP="00DD4EF6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D5A01" w14:textId="77777777" w:rsidR="00DD4EF6" w:rsidRDefault="00DD4EF6" w:rsidP="00DD4EF6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A1330" w14:textId="1C53D512" w:rsidR="00DA4D63" w:rsidRPr="00C74F5B" w:rsidRDefault="00DA4D63" w:rsidP="00DD4EF6">
      <w:pPr>
        <w:pStyle w:val="Akapitzlist"/>
        <w:numPr>
          <w:ilvl w:val="0"/>
          <w:numId w:val="10"/>
        </w:numPr>
        <w:suppressAutoHyphens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AAA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11C2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11C21" w:rsidRPr="00911C21">
        <w:rPr>
          <w:rFonts w:ascii="Times New Roman" w:hAnsi="Times New Roman" w:cs="Times New Roman"/>
          <w:i/>
          <w:iCs/>
          <w:sz w:val="24"/>
          <w:szCs w:val="24"/>
        </w:rPr>
        <w:t>roszę o informację na temat wysokości wkładu własnego Inwestora</w:t>
      </w:r>
      <w:r w:rsidR="00911C2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CEE10A" w14:textId="77777777" w:rsidR="00DA4D63" w:rsidRDefault="00DA4D63" w:rsidP="00DD4EF6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9C3D36" w14:textId="1B3BFF41" w:rsidR="00DA4D63" w:rsidRDefault="00DA4D63" w:rsidP="00DD4EF6">
      <w:pPr>
        <w:pStyle w:val="Akapitzlist"/>
        <w:suppressAutoHyphens/>
        <w:spacing w:after="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 w:rsidR="00911C21">
        <w:rPr>
          <w:rFonts w:ascii="Times New Roman" w:hAnsi="Times New Roman" w:cs="Times New Roman"/>
          <w:b/>
          <w:bCs/>
          <w:sz w:val="24"/>
          <w:szCs w:val="24"/>
        </w:rPr>
        <w:t>Zam</w:t>
      </w:r>
      <w:r w:rsidR="00911C21" w:rsidRPr="00911C21">
        <w:rPr>
          <w:rFonts w:ascii="Times New Roman" w:hAnsi="Times New Roman" w:cs="Times New Roman"/>
          <w:b/>
          <w:bCs/>
          <w:sz w:val="24"/>
          <w:szCs w:val="24"/>
        </w:rPr>
        <w:t>awiający informuj</w:t>
      </w:r>
      <w:r w:rsidR="00210FB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11C21" w:rsidRPr="00911C21">
        <w:rPr>
          <w:rFonts w:ascii="Times New Roman" w:hAnsi="Times New Roman" w:cs="Times New Roman"/>
          <w:b/>
          <w:bCs/>
          <w:sz w:val="24"/>
          <w:szCs w:val="24"/>
        </w:rPr>
        <w:t>, że zgodnie z wnioskiem o dofinansowanie, procentowy udział własny w realizacji inwestycji wynosi 15%</w:t>
      </w:r>
      <w:r w:rsidRPr="00D357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7689F3" w14:textId="77777777" w:rsidR="00351155" w:rsidRDefault="00351155" w:rsidP="00DD4EF6">
      <w:pPr>
        <w:pStyle w:val="Standard"/>
        <w:jc w:val="both"/>
        <w:rPr>
          <w:rFonts w:cs="Times New Roman"/>
        </w:rPr>
      </w:pPr>
    </w:p>
    <w:p w14:paraId="4C792EE5" w14:textId="77777777" w:rsidR="00DD4EF6" w:rsidRDefault="00DD4EF6" w:rsidP="00DD4EF6">
      <w:pPr>
        <w:pStyle w:val="Standard"/>
        <w:jc w:val="both"/>
        <w:rPr>
          <w:rFonts w:cs="Times New Roman"/>
        </w:rPr>
      </w:pPr>
    </w:p>
    <w:p w14:paraId="11EB0753" w14:textId="17792FD6" w:rsidR="00911C21" w:rsidRPr="00911C21" w:rsidRDefault="00911C21" w:rsidP="00DD4EF6">
      <w:pPr>
        <w:pStyle w:val="Akapitzlist"/>
        <w:numPr>
          <w:ilvl w:val="0"/>
          <w:numId w:val="10"/>
        </w:numPr>
        <w:suppressAutoHyphens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1C21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911C21">
        <w:rPr>
          <w:rFonts w:ascii="Times New Roman" w:hAnsi="Times New Roman" w:cs="Times New Roman"/>
          <w:i/>
          <w:iCs/>
          <w:sz w:val="24"/>
          <w:szCs w:val="24"/>
        </w:rPr>
        <w:t>: Czy Zamawiający dopuszcza zmianę warunków umownych dotyczących warunków płatności wynagrodzenia, określonych w § 7 ust. 2 projektu Umowy (złącznik nr 8 do SWZ) z określeniem płatności częściowych jako comiesięczne?</w:t>
      </w:r>
    </w:p>
    <w:p w14:paraId="1832F9B7" w14:textId="77777777" w:rsidR="00911C21" w:rsidRPr="00911C21" w:rsidRDefault="00911C21" w:rsidP="00DD4EF6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84C722" w14:textId="1069DC1B" w:rsidR="00911C21" w:rsidRDefault="00911C21" w:rsidP="00DD4EF6">
      <w:pPr>
        <w:pStyle w:val="Akapitzlist"/>
        <w:suppressAutoHyphens/>
        <w:spacing w:after="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Zam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>awiający informuj</w:t>
      </w:r>
      <w:r w:rsidR="00210FB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 xml:space="preserve">, że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>ozliczanie za wykonanie przedmiotu umowy odbywać się będzie fakturami częściowymi oraz fakturą końcową</w:t>
      </w:r>
      <w:r w:rsidRPr="00D357F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Wkład własny Zamawiającego zostanie rozliczony 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>fakturami częściowymi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 xml:space="preserve">wystawianymi na podstawie zaakceptowanego przez Zamawiającego harmonogramu rzeczowo </w:t>
      </w:r>
      <w:r w:rsidR="009536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 xml:space="preserve"> finansowego</w:t>
      </w:r>
      <w:r w:rsidR="00953677">
        <w:rPr>
          <w:rFonts w:ascii="Times New Roman" w:hAnsi="Times New Roman" w:cs="Times New Roman"/>
          <w:b/>
          <w:bCs/>
          <w:sz w:val="24"/>
          <w:szCs w:val="24"/>
        </w:rPr>
        <w:t xml:space="preserve">, a więc częstotliwość płatności będzie zależna od rozmiaru wykonanych prac potwierdzonych odbiorem częściowym. Zamawiający nie dokonuje zmiany zapisów SWZ. </w:t>
      </w:r>
    </w:p>
    <w:p w14:paraId="00D81DE0" w14:textId="4A530CAB" w:rsidR="00911C21" w:rsidRPr="00C74F5B" w:rsidRDefault="00911C21" w:rsidP="00DD4EF6">
      <w:pPr>
        <w:pStyle w:val="Akapitzlist"/>
        <w:numPr>
          <w:ilvl w:val="0"/>
          <w:numId w:val="10"/>
        </w:numPr>
        <w:suppressAutoHyphens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AAA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53677" w:rsidRPr="00953677">
        <w:rPr>
          <w:rFonts w:ascii="Times New Roman" w:hAnsi="Times New Roman" w:cs="Times New Roman"/>
          <w:i/>
          <w:iCs/>
          <w:sz w:val="24"/>
          <w:szCs w:val="24"/>
        </w:rPr>
        <w:t>Jakim wkładem własnym (wartość) dysponuje Zamawiający w zakresie spełnienia warunków płatności wynagrodzenia, określonych w § 7 ust. 2 pkt. 1) projektowych warunków Umowy?</w:t>
      </w:r>
    </w:p>
    <w:p w14:paraId="7DFEC887" w14:textId="77777777" w:rsidR="00911C21" w:rsidRDefault="00911C21" w:rsidP="00DD4EF6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5FEA8D" w14:textId="299BDAEE" w:rsidR="00911C21" w:rsidRDefault="00911C21" w:rsidP="00DD4EF6">
      <w:pPr>
        <w:pStyle w:val="Akapitzlist"/>
        <w:suppressAutoHyphens/>
        <w:spacing w:after="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Zam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>awiający informuj</w:t>
      </w:r>
      <w:r w:rsidR="00210FB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>, że zgodnie z wnioskiem o dofinansowanie, procentowy udział własny w realizacji inwestycji wynosi 15%</w:t>
      </w:r>
      <w:r w:rsidRPr="00D357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911B2C" w14:textId="77777777" w:rsidR="00953677" w:rsidRDefault="00953677" w:rsidP="00DD4EF6">
      <w:pPr>
        <w:pStyle w:val="Akapitzlist"/>
        <w:suppressAutoHyphens/>
        <w:spacing w:after="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160D3" w14:textId="77777777" w:rsidR="00DD4EF6" w:rsidRDefault="00DD4EF6" w:rsidP="00DD4EF6">
      <w:pPr>
        <w:pStyle w:val="Akapitzlist"/>
        <w:suppressAutoHyphens/>
        <w:spacing w:after="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FCD34" w14:textId="6B2DC167" w:rsidR="00953677" w:rsidRPr="00C74F5B" w:rsidRDefault="00953677" w:rsidP="00DD4EF6">
      <w:pPr>
        <w:pStyle w:val="Akapitzlist"/>
        <w:numPr>
          <w:ilvl w:val="0"/>
          <w:numId w:val="10"/>
        </w:numPr>
        <w:suppressAutoHyphens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AAA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53677">
        <w:rPr>
          <w:rFonts w:ascii="Times New Roman" w:hAnsi="Times New Roman" w:cs="Times New Roman"/>
          <w:i/>
          <w:iCs/>
          <w:sz w:val="24"/>
          <w:szCs w:val="24"/>
        </w:rPr>
        <w:t>Prosimy o informację jakiej wysokości uzyskaliście Państwo dofinansowanie z Rządowego Funduszu Polski Ład – informacja ta jest niezbędna dla Oferentów w celu obliczenia kosztów związanych z finansowaniem zadania z własnych środków finansowych.</w:t>
      </w:r>
    </w:p>
    <w:p w14:paraId="7CE00C7E" w14:textId="77777777" w:rsidR="00953677" w:rsidRDefault="00953677" w:rsidP="00DD4EF6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4C3E5A" w14:textId="37864F11" w:rsidR="00953677" w:rsidRPr="00DD4EF6" w:rsidRDefault="00953677" w:rsidP="00DD4EF6">
      <w:pPr>
        <w:pStyle w:val="Akapitzlist"/>
        <w:suppressAutoHyphens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Zam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>awiający informuj</w:t>
      </w:r>
      <w:r w:rsidR="00210FB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11C21">
        <w:rPr>
          <w:rFonts w:ascii="Times New Roman" w:hAnsi="Times New Roman" w:cs="Times New Roman"/>
          <w:b/>
          <w:bCs/>
          <w:sz w:val="24"/>
          <w:szCs w:val="24"/>
        </w:rPr>
        <w:t xml:space="preserve">, że </w:t>
      </w:r>
      <w:r w:rsidR="00DD4EF6">
        <w:rPr>
          <w:rFonts w:ascii="Times New Roman" w:hAnsi="Times New Roman" w:cs="Times New Roman"/>
          <w:b/>
          <w:bCs/>
          <w:sz w:val="24"/>
          <w:szCs w:val="24"/>
        </w:rPr>
        <w:t>otrzymana</w:t>
      </w:r>
      <w:r w:rsidR="00DD4EF6" w:rsidRPr="00DD4EF6">
        <w:t xml:space="preserve"> </w:t>
      </w:r>
      <w:r w:rsidR="00DD4EF6" w:rsidRPr="00DD4EF6">
        <w:rPr>
          <w:rFonts w:ascii="Times New Roman" w:hAnsi="Times New Roman" w:cs="Times New Roman"/>
          <w:b/>
          <w:bCs/>
          <w:sz w:val="24"/>
          <w:szCs w:val="24"/>
        </w:rPr>
        <w:t>Promes</w:t>
      </w:r>
      <w:r w:rsidR="00DD4E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D4EF6" w:rsidRPr="00DD4EF6">
        <w:rPr>
          <w:rFonts w:ascii="Times New Roman" w:hAnsi="Times New Roman" w:cs="Times New Roman"/>
          <w:b/>
          <w:bCs/>
          <w:sz w:val="24"/>
          <w:szCs w:val="24"/>
        </w:rPr>
        <w:t xml:space="preserve"> inwestycyjn</w:t>
      </w:r>
      <w:r w:rsidR="00DD4EF6">
        <w:rPr>
          <w:rFonts w:ascii="Times New Roman" w:hAnsi="Times New Roman" w:cs="Times New Roman"/>
          <w:b/>
          <w:bCs/>
          <w:sz w:val="24"/>
          <w:szCs w:val="24"/>
        </w:rPr>
        <w:t>a obejmuj</w:t>
      </w:r>
      <w:r w:rsidR="00B96D8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DD4EF6">
        <w:rPr>
          <w:rFonts w:ascii="Times New Roman" w:hAnsi="Times New Roman" w:cs="Times New Roman"/>
          <w:b/>
          <w:bCs/>
          <w:sz w:val="24"/>
          <w:szCs w:val="24"/>
        </w:rPr>
        <w:t>przekazanie dofinansowania</w:t>
      </w:r>
      <w:r w:rsidR="00DD4EF6" w:rsidRPr="00DD4EF6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DD4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EF6" w:rsidRPr="00DD4EF6">
        <w:rPr>
          <w:rFonts w:ascii="Times New Roman" w:hAnsi="Times New Roman" w:cs="Times New Roman"/>
          <w:b/>
          <w:bCs/>
          <w:sz w:val="24"/>
          <w:szCs w:val="24"/>
        </w:rPr>
        <w:t xml:space="preserve">kwoty 6.000.000,00 </w:t>
      </w:r>
      <w:r w:rsidR="00DD4EF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DD4EF6" w:rsidRPr="00DD4EF6">
        <w:rPr>
          <w:rFonts w:ascii="Times New Roman" w:hAnsi="Times New Roman" w:cs="Times New Roman"/>
          <w:b/>
          <w:bCs/>
          <w:sz w:val="24"/>
          <w:szCs w:val="24"/>
        </w:rPr>
        <w:t xml:space="preserve"> (słownie: sześć milionów złotych zero groszy). </w:t>
      </w:r>
    </w:p>
    <w:p w14:paraId="5B74500C" w14:textId="77777777" w:rsidR="00953677" w:rsidRDefault="00953677" w:rsidP="00DD4EF6">
      <w:pPr>
        <w:pStyle w:val="Akapitzlist"/>
        <w:suppressAutoHyphens/>
        <w:spacing w:after="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B5F90" w14:textId="77777777" w:rsidR="00911C21" w:rsidRDefault="00911C21" w:rsidP="00DD4EF6">
      <w:pPr>
        <w:pStyle w:val="Standard"/>
        <w:jc w:val="both"/>
        <w:rPr>
          <w:rFonts w:cs="Times New Roman"/>
        </w:rPr>
      </w:pPr>
    </w:p>
    <w:p w14:paraId="7596E54C" w14:textId="77777777" w:rsidR="00540FAE" w:rsidRDefault="00540FAE" w:rsidP="00DD4EF6">
      <w:pPr>
        <w:pStyle w:val="Standard"/>
        <w:jc w:val="both"/>
        <w:rPr>
          <w:rFonts w:cs="Times New Roman"/>
        </w:rPr>
      </w:pPr>
    </w:p>
    <w:p w14:paraId="38E79364" w14:textId="77777777" w:rsidR="00540FAE" w:rsidRDefault="00540FAE" w:rsidP="00DD4EF6">
      <w:pPr>
        <w:pStyle w:val="Standard"/>
        <w:jc w:val="both"/>
        <w:rPr>
          <w:rFonts w:cs="Times New Roman"/>
        </w:rPr>
      </w:pPr>
    </w:p>
    <w:p w14:paraId="270E23B2" w14:textId="77777777" w:rsidR="00766653" w:rsidRDefault="00766653" w:rsidP="00DD4EF6">
      <w:pPr>
        <w:pStyle w:val="Standard"/>
        <w:jc w:val="both"/>
        <w:rPr>
          <w:rFonts w:cs="Times New Roman"/>
        </w:rPr>
      </w:pPr>
    </w:p>
    <w:p w14:paraId="647C1843" w14:textId="77777777" w:rsidR="00766653" w:rsidRDefault="00766653" w:rsidP="00DD4EF6">
      <w:pPr>
        <w:pStyle w:val="Standard"/>
        <w:jc w:val="both"/>
        <w:rPr>
          <w:rFonts w:cs="Times New Roman"/>
        </w:rPr>
      </w:pPr>
    </w:p>
    <w:p w14:paraId="07BBAFD0" w14:textId="77777777" w:rsidR="00766653" w:rsidRDefault="00766653" w:rsidP="00DD4EF6">
      <w:pPr>
        <w:pStyle w:val="Standard"/>
        <w:jc w:val="both"/>
        <w:rPr>
          <w:rFonts w:cs="Times New Roman"/>
        </w:rPr>
      </w:pPr>
    </w:p>
    <w:p w14:paraId="46548080" w14:textId="77777777" w:rsidR="00766653" w:rsidRDefault="00766653" w:rsidP="00DD4EF6">
      <w:pPr>
        <w:pStyle w:val="Standard"/>
        <w:jc w:val="both"/>
        <w:rPr>
          <w:rFonts w:cs="Times New Roman"/>
        </w:rPr>
      </w:pPr>
    </w:p>
    <w:p w14:paraId="32D28259" w14:textId="77777777" w:rsidR="00766653" w:rsidRDefault="00766653" w:rsidP="00DD4EF6">
      <w:pPr>
        <w:pStyle w:val="Standard"/>
        <w:jc w:val="both"/>
        <w:rPr>
          <w:rFonts w:cs="Times New Roman"/>
        </w:rPr>
      </w:pPr>
    </w:p>
    <w:p w14:paraId="553FA6C5" w14:textId="77777777" w:rsidR="00E1663E" w:rsidRDefault="00E1663E" w:rsidP="00DD4EF6">
      <w:pPr>
        <w:pStyle w:val="Standard"/>
        <w:jc w:val="both"/>
        <w:rPr>
          <w:rFonts w:cs="Times New Roman"/>
        </w:rPr>
      </w:pPr>
    </w:p>
    <w:p w14:paraId="0D249DCC" w14:textId="77777777" w:rsidR="00E1663E" w:rsidRDefault="00E1663E" w:rsidP="00DD4EF6">
      <w:pPr>
        <w:pStyle w:val="Standard"/>
        <w:jc w:val="both"/>
        <w:rPr>
          <w:rFonts w:cs="Times New Roman"/>
        </w:rPr>
      </w:pPr>
    </w:p>
    <w:p w14:paraId="63E6D4F9" w14:textId="77777777" w:rsidR="00E1663E" w:rsidRDefault="00E1663E" w:rsidP="00DD4EF6">
      <w:pPr>
        <w:pStyle w:val="Standard"/>
        <w:jc w:val="both"/>
        <w:rPr>
          <w:rFonts w:cs="Times New Roman"/>
        </w:rPr>
      </w:pPr>
    </w:p>
    <w:p w14:paraId="757BE936" w14:textId="77777777" w:rsidR="00E1663E" w:rsidRDefault="00E1663E" w:rsidP="00DD4EF6">
      <w:pPr>
        <w:pStyle w:val="Standard"/>
        <w:jc w:val="both"/>
        <w:rPr>
          <w:rFonts w:cs="Times New Roman"/>
        </w:rPr>
      </w:pPr>
    </w:p>
    <w:p w14:paraId="1F5B8668" w14:textId="77777777" w:rsidR="00E1663E" w:rsidRDefault="00E1663E" w:rsidP="00DD4EF6">
      <w:pPr>
        <w:pStyle w:val="Standard"/>
        <w:jc w:val="both"/>
        <w:rPr>
          <w:rFonts w:cs="Times New Roman"/>
        </w:rPr>
      </w:pPr>
    </w:p>
    <w:p w14:paraId="045F8F62" w14:textId="27ED9C32" w:rsidR="00684600" w:rsidRDefault="00684600" w:rsidP="00DD4EF6">
      <w:pPr>
        <w:pStyle w:val="Standard"/>
        <w:jc w:val="both"/>
        <w:rPr>
          <w:rFonts w:cs="Times New Roman"/>
        </w:rPr>
      </w:pPr>
    </w:p>
    <w:p w14:paraId="79179A70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475AA99B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5F080DBE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5DB52A0B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3F01069F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1D352B0D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60C2049C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0E02B1A8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21C1B35A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66DF1A0D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04306017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76FEC710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39D2ABC9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5D6F4E08" w14:textId="77777777" w:rsidR="00B4020E" w:rsidRDefault="00B4020E" w:rsidP="00DD4EF6">
      <w:pPr>
        <w:pStyle w:val="Standard"/>
        <w:jc w:val="both"/>
        <w:rPr>
          <w:rFonts w:cs="Times New Roman"/>
        </w:rPr>
      </w:pPr>
    </w:p>
    <w:p w14:paraId="16C78782" w14:textId="50CEC871" w:rsidR="00B4020E" w:rsidRDefault="00B4020E" w:rsidP="00DD4EF6">
      <w:pPr>
        <w:pStyle w:val="Standard"/>
        <w:jc w:val="both"/>
        <w:rPr>
          <w:rFonts w:cs="Times New Roman"/>
        </w:rPr>
      </w:pPr>
    </w:p>
    <w:sectPr w:rsidR="00B4020E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F231" w14:textId="77777777" w:rsidR="00945AAC" w:rsidRDefault="00945AAC">
      <w:r>
        <w:separator/>
      </w:r>
    </w:p>
  </w:endnote>
  <w:endnote w:type="continuationSeparator" w:id="0">
    <w:p w14:paraId="48FB3C6A" w14:textId="77777777" w:rsidR="00945AAC" w:rsidRDefault="009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D22D7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EC83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74875B9E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3307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238B" w14:textId="77777777" w:rsidR="00945AAC" w:rsidRDefault="00945AAC">
      <w:r>
        <w:rPr>
          <w:color w:val="000000"/>
        </w:rPr>
        <w:separator/>
      </w:r>
    </w:p>
  </w:footnote>
  <w:footnote w:type="continuationSeparator" w:id="0">
    <w:p w14:paraId="401ADE28" w14:textId="77777777" w:rsidR="00945AAC" w:rsidRDefault="0094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14A9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2609" w14:textId="6EBA00A8" w:rsidR="0088090D" w:rsidRDefault="000F3C93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545B081" wp14:editId="0BA9088F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D140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590188820">
    <w:abstractNumId w:val="5"/>
  </w:num>
  <w:num w:numId="2" w16cid:durableId="1254123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4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324982">
    <w:abstractNumId w:val="0"/>
  </w:num>
  <w:num w:numId="5" w16cid:durableId="200993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14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487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2964973">
    <w:abstractNumId w:val="1"/>
  </w:num>
  <w:num w:numId="9" w16cid:durableId="820852011">
    <w:abstractNumId w:val="4"/>
  </w:num>
  <w:num w:numId="10" w16cid:durableId="743184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66CD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63428"/>
    <w:rsid w:val="00073ABD"/>
    <w:rsid w:val="00075245"/>
    <w:rsid w:val="00083B2E"/>
    <w:rsid w:val="00090870"/>
    <w:rsid w:val="00095A4C"/>
    <w:rsid w:val="000A4930"/>
    <w:rsid w:val="000A598D"/>
    <w:rsid w:val="000A6E75"/>
    <w:rsid w:val="000A7BB7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F3C93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0FBB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45AA"/>
    <w:rsid w:val="0023553F"/>
    <w:rsid w:val="00240901"/>
    <w:rsid w:val="00244336"/>
    <w:rsid w:val="002444E3"/>
    <w:rsid w:val="0024519A"/>
    <w:rsid w:val="00255682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654F"/>
    <w:rsid w:val="003407E8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25EF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6474"/>
    <w:rsid w:val="004442A2"/>
    <w:rsid w:val="004443B1"/>
    <w:rsid w:val="00445E29"/>
    <w:rsid w:val="00446CAF"/>
    <w:rsid w:val="00450536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0450"/>
    <w:rsid w:val="004C2011"/>
    <w:rsid w:val="004C4759"/>
    <w:rsid w:val="004C72CE"/>
    <w:rsid w:val="004D02F1"/>
    <w:rsid w:val="004D1748"/>
    <w:rsid w:val="004D1AC3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0103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33CC9"/>
    <w:rsid w:val="00540FAE"/>
    <w:rsid w:val="00550A4F"/>
    <w:rsid w:val="00554FF6"/>
    <w:rsid w:val="0055548B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223F"/>
    <w:rsid w:val="005A43E3"/>
    <w:rsid w:val="005A51B3"/>
    <w:rsid w:val="005A7298"/>
    <w:rsid w:val="005A7315"/>
    <w:rsid w:val="005B2596"/>
    <w:rsid w:val="005B3A11"/>
    <w:rsid w:val="005B536A"/>
    <w:rsid w:val="005B6836"/>
    <w:rsid w:val="005C1748"/>
    <w:rsid w:val="005C4635"/>
    <w:rsid w:val="005C6885"/>
    <w:rsid w:val="005C6FA7"/>
    <w:rsid w:val="005C72EC"/>
    <w:rsid w:val="005D16BA"/>
    <w:rsid w:val="005D18F4"/>
    <w:rsid w:val="005D2BB1"/>
    <w:rsid w:val="005D488A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4600"/>
    <w:rsid w:val="0068618A"/>
    <w:rsid w:val="006A1E80"/>
    <w:rsid w:val="006B3153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4AF7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653"/>
    <w:rsid w:val="00766727"/>
    <w:rsid w:val="00767A8B"/>
    <w:rsid w:val="00772634"/>
    <w:rsid w:val="00775860"/>
    <w:rsid w:val="007775CA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70CB"/>
    <w:rsid w:val="007F1500"/>
    <w:rsid w:val="007F2BFC"/>
    <w:rsid w:val="007F2DD6"/>
    <w:rsid w:val="007F427B"/>
    <w:rsid w:val="007F5106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859E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21CE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1C21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5AAC"/>
    <w:rsid w:val="00946293"/>
    <w:rsid w:val="009467C4"/>
    <w:rsid w:val="00953677"/>
    <w:rsid w:val="0096189F"/>
    <w:rsid w:val="009644FD"/>
    <w:rsid w:val="00965D96"/>
    <w:rsid w:val="00966FD1"/>
    <w:rsid w:val="009704CD"/>
    <w:rsid w:val="009714CE"/>
    <w:rsid w:val="00977719"/>
    <w:rsid w:val="009808A8"/>
    <w:rsid w:val="00981A90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B3D0B"/>
    <w:rsid w:val="009C2A97"/>
    <w:rsid w:val="009C62A5"/>
    <w:rsid w:val="009C6902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9F7AFD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5A14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4FAA"/>
    <w:rsid w:val="00B25583"/>
    <w:rsid w:val="00B26A5C"/>
    <w:rsid w:val="00B26D7F"/>
    <w:rsid w:val="00B278FD"/>
    <w:rsid w:val="00B33B3D"/>
    <w:rsid w:val="00B35B96"/>
    <w:rsid w:val="00B4020E"/>
    <w:rsid w:val="00B440A9"/>
    <w:rsid w:val="00B452D1"/>
    <w:rsid w:val="00B460F1"/>
    <w:rsid w:val="00B5095B"/>
    <w:rsid w:val="00B5585E"/>
    <w:rsid w:val="00B56009"/>
    <w:rsid w:val="00B57D73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6D80"/>
    <w:rsid w:val="00B9735F"/>
    <w:rsid w:val="00BA5EAD"/>
    <w:rsid w:val="00BA710B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D7336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0D8A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184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4D63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4EF6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1663E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66E6E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06602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154B"/>
    <w:rsid w:val="00F42FBB"/>
    <w:rsid w:val="00F462C9"/>
    <w:rsid w:val="00F5037D"/>
    <w:rsid w:val="00F52C1B"/>
    <w:rsid w:val="00F5342C"/>
    <w:rsid w:val="00F553B7"/>
    <w:rsid w:val="00F55F13"/>
    <w:rsid w:val="00F568F9"/>
    <w:rsid w:val="00F60576"/>
    <w:rsid w:val="00F670CA"/>
    <w:rsid w:val="00F706A5"/>
    <w:rsid w:val="00F72E30"/>
    <w:rsid w:val="00F74A06"/>
    <w:rsid w:val="00F75D83"/>
    <w:rsid w:val="00F80F68"/>
    <w:rsid w:val="00F8415C"/>
    <w:rsid w:val="00F856A9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458D"/>
    <w:rsid w:val="00FE5C7A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F787"/>
  <w15:chartTrackingRefBased/>
  <w15:docId w15:val="{6099C9B4-A224-4659-A762-8A9266C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D1AC3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qFormat/>
    <w:locked/>
    <w:rsid w:val="004D1AC3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4D1A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8</cp:revision>
  <cp:lastPrinted>2024-03-28T11:39:00Z</cp:lastPrinted>
  <dcterms:created xsi:type="dcterms:W3CDTF">2024-03-28T07:11:00Z</dcterms:created>
  <dcterms:modified xsi:type="dcterms:W3CDTF">2024-03-28T11:39:00Z</dcterms:modified>
</cp:coreProperties>
</file>