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1D" w:rsidRDefault="0057311D" w:rsidP="0057311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dostawa do siedziby Zamawiającego, w terminie do dnia </w:t>
      </w:r>
      <w:r>
        <w:rPr>
          <w:sz w:val="23"/>
          <w:szCs w:val="23"/>
        </w:rPr>
        <w:br/>
        <w:t>14 grudnia 2017 roku następujących kamer i elementów instalacyjnych:</w:t>
      </w:r>
    </w:p>
    <w:p w:rsidR="0057311D" w:rsidRDefault="0057311D" w:rsidP="0057311D">
      <w:pPr>
        <w:jc w:val="both"/>
        <w:rPr>
          <w:sz w:val="23"/>
          <w:szCs w:val="23"/>
        </w:rPr>
      </w:pPr>
      <w:r>
        <w:rPr>
          <w:sz w:val="23"/>
          <w:szCs w:val="23"/>
        </w:rPr>
        <w:t>PAKIET nr 1:</w:t>
      </w:r>
    </w:p>
    <w:p w:rsidR="0057311D" w:rsidRDefault="0057311D" w:rsidP="0057311D">
      <w:p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- 1 kamera obrotowa o parametrach nie niższych niż Bosch </w:t>
      </w:r>
      <w:proofErr w:type="spellStart"/>
      <w:r>
        <w:rPr>
          <w:sz w:val="23"/>
          <w:szCs w:val="23"/>
        </w:rPr>
        <w:t>autodome</w:t>
      </w:r>
      <w:proofErr w:type="spellEnd"/>
      <w:r>
        <w:rPr>
          <w:sz w:val="23"/>
          <w:szCs w:val="23"/>
        </w:rPr>
        <w:t xml:space="preserve"> IP 5000 HD typ NEZ5230 </w:t>
      </w:r>
      <w:r>
        <w:rPr>
          <w:sz w:val="23"/>
          <w:szCs w:val="23"/>
        </w:rPr>
        <w:br/>
        <w:t xml:space="preserve">w obudowie przeznaczonej do użytku zewnętrznego w zmiennych warunkach atmosferycznych </w:t>
      </w:r>
      <w:r>
        <w:rPr>
          <w:sz w:val="23"/>
          <w:szCs w:val="23"/>
        </w:rPr>
        <w:br/>
        <w:t xml:space="preserve">wraz z uchwytem </w:t>
      </w:r>
      <w:proofErr w:type="spellStart"/>
      <w:r>
        <w:rPr>
          <w:sz w:val="23"/>
          <w:szCs w:val="23"/>
        </w:rPr>
        <w:t>zwisowym</w:t>
      </w:r>
      <w:proofErr w:type="spellEnd"/>
      <w:r>
        <w:rPr>
          <w:sz w:val="23"/>
          <w:szCs w:val="23"/>
        </w:rPr>
        <w:t xml:space="preserve"> do sufitu. </w:t>
      </w:r>
    </w:p>
    <w:p w:rsidR="0057311D" w:rsidRDefault="0057311D" w:rsidP="0057311D">
      <w:p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- 1 kamera obrotowa o parametrach nie niższych niż model kamery VG5-7230 Bosch z serii 7000 HD IP </w:t>
      </w:r>
      <w:proofErr w:type="spellStart"/>
      <w:r>
        <w:rPr>
          <w:sz w:val="23"/>
          <w:szCs w:val="23"/>
        </w:rPr>
        <w:t>starlight</w:t>
      </w:r>
      <w:proofErr w:type="spellEnd"/>
      <w:r>
        <w:rPr>
          <w:sz w:val="23"/>
          <w:szCs w:val="23"/>
        </w:rPr>
        <w:t xml:space="preserve">, z funkcją Inteligent Video </w:t>
      </w:r>
      <w:proofErr w:type="spellStart"/>
      <w:r>
        <w:rPr>
          <w:sz w:val="23"/>
          <w:szCs w:val="23"/>
        </w:rPr>
        <w:t>Analytics</w:t>
      </w:r>
      <w:proofErr w:type="spellEnd"/>
      <w:r>
        <w:rPr>
          <w:sz w:val="23"/>
          <w:szCs w:val="23"/>
        </w:rPr>
        <w:t xml:space="preserve">, w obudowie przeznaczonej do użytku zewnętrznego w zmiennych warunkach atmosferycznych wraz z uchwytem i adapterem </w:t>
      </w:r>
      <w:r>
        <w:rPr>
          <w:sz w:val="23"/>
          <w:szCs w:val="23"/>
        </w:rPr>
        <w:br/>
        <w:t>do montażu ściennego narożnego.</w:t>
      </w:r>
    </w:p>
    <w:p w:rsidR="0057311D" w:rsidRDefault="0057311D" w:rsidP="0057311D">
      <w:pPr>
        <w:ind w:left="142" w:hanging="142"/>
        <w:jc w:val="both"/>
        <w:rPr>
          <w:rFonts w:eastAsia="Times New Roman" w:cs="Arial"/>
          <w:sz w:val="23"/>
          <w:szCs w:val="23"/>
          <w:lang w:eastAsia="pl-PL"/>
        </w:rPr>
      </w:pPr>
      <w:r>
        <w:rPr>
          <w:sz w:val="23"/>
          <w:szCs w:val="23"/>
        </w:rPr>
        <w:t xml:space="preserve">- 2 kamery </w:t>
      </w:r>
      <w:proofErr w:type="spellStart"/>
      <w:r>
        <w:rPr>
          <w:sz w:val="23"/>
          <w:szCs w:val="23"/>
        </w:rPr>
        <w:t>kopułkowe</w:t>
      </w:r>
      <w:proofErr w:type="spellEnd"/>
      <w:r>
        <w:rPr>
          <w:sz w:val="23"/>
          <w:szCs w:val="23"/>
        </w:rPr>
        <w:t xml:space="preserve"> o parametrach nie niższych niż model Bosch NDN-932V03-IP, </w:t>
      </w:r>
      <w:r>
        <w:rPr>
          <w:sz w:val="23"/>
          <w:szCs w:val="23"/>
        </w:rPr>
        <w:br/>
        <w:t xml:space="preserve">w obudowach producenta ww. kamer przeznaczonych do użytku zewnętrznego w zmiennych warunkach atmosferycznych, z obiektywami 3,8 – 13 mm, z funkcją Inteligent Video </w:t>
      </w:r>
      <w:proofErr w:type="spellStart"/>
      <w:r>
        <w:rPr>
          <w:sz w:val="23"/>
          <w:szCs w:val="23"/>
        </w:rPr>
        <w:t>Analytics</w:t>
      </w:r>
      <w:proofErr w:type="spellEnd"/>
      <w:r>
        <w:rPr>
          <w:sz w:val="23"/>
          <w:szCs w:val="23"/>
        </w:rPr>
        <w:t>.</w:t>
      </w:r>
      <w:r>
        <w:rPr>
          <w:rFonts w:eastAsia="Times New Roman" w:cs="Arial"/>
          <w:sz w:val="23"/>
          <w:szCs w:val="23"/>
          <w:lang w:eastAsia="pl-PL"/>
        </w:rPr>
        <w:t xml:space="preserve"> </w:t>
      </w:r>
    </w:p>
    <w:p w:rsidR="0057311D" w:rsidRDefault="0057311D" w:rsidP="0057311D">
      <w:pPr>
        <w:ind w:left="142" w:hanging="142"/>
        <w:jc w:val="both"/>
        <w:rPr>
          <w:rFonts w:eastAsia="Times New Roman" w:cs="Arial"/>
          <w:sz w:val="23"/>
          <w:szCs w:val="23"/>
          <w:lang w:eastAsia="pl-PL"/>
        </w:rPr>
      </w:pPr>
      <w:r>
        <w:rPr>
          <w:sz w:val="23"/>
          <w:szCs w:val="23"/>
        </w:rPr>
        <w:t xml:space="preserve">- 1 kamera </w:t>
      </w:r>
      <w:proofErr w:type="spellStart"/>
      <w:r>
        <w:rPr>
          <w:sz w:val="23"/>
          <w:szCs w:val="23"/>
        </w:rPr>
        <w:t>kopułkowa</w:t>
      </w:r>
      <w:proofErr w:type="spellEnd"/>
      <w:r>
        <w:rPr>
          <w:sz w:val="23"/>
          <w:szCs w:val="23"/>
        </w:rPr>
        <w:t xml:space="preserve"> o parametrach nie niższych niż model Bosch NDN-932V02-IP, </w:t>
      </w:r>
      <w:r>
        <w:rPr>
          <w:sz w:val="23"/>
          <w:szCs w:val="23"/>
        </w:rPr>
        <w:br/>
        <w:t xml:space="preserve">z obiektywem 1,8 – 3 mm, z funkcją Inteligent Video </w:t>
      </w:r>
      <w:proofErr w:type="spellStart"/>
      <w:r>
        <w:rPr>
          <w:sz w:val="23"/>
          <w:szCs w:val="23"/>
        </w:rPr>
        <w:t>Analytics</w:t>
      </w:r>
      <w:proofErr w:type="spellEnd"/>
      <w:r>
        <w:rPr>
          <w:sz w:val="23"/>
          <w:szCs w:val="23"/>
        </w:rPr>
        <w:t xml:space="preserve">, w obudowie producenta </w:t>
      </w:r>
      <w:r>
        <w:rPr>
          <w:sz w:val="23"/>
          <w:szCs w:val="23"/>
        </w:rPr>
        <w:br/>
        <w:t>ww. kamery przeznaczonej do użytku zewnętrznego w zmiennych warunkach atmosferycznych.</w:t>
      </w:r>
      <w:r>
        <w:rPr>
          <w:rFonts w:eastAsia="Times New Roman" w:cs="Arial"/>
          <w:sz w:val="23"/>
          <w:szCs w:val="23"/>
          <w:lang w:eastAsia="pl-PL"/>
        </w:rPr>
        <w:t xml:space="preserve"> </w:t>
      </w:r>
    </w:p>
    <w:p w:rsidR="0057311D" w:rsidRDefault="0057311D" w:rsidP="0057311D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3"/>
          <w:szCs w:val="23"/>
        </w:rPr>
      </w:pPr>
      <w:r>
        <w:rPr>
          <w:rFonts w:asciiTheme="minorHAnsi" w:hAnsiTheme="minorHAnsi" w:cs="Arial"/>
          <w:b w:val="0"/>
          <w:sz w:val="23"/>
          <w:szCs w:val="23"/>
        </w:rPr>
        <w:t xml:space="preserve">Każde z dostarczanych urządzeń musi być fabrycznie nowe i wyprodukowane nie wcześniej niż </w:t>
      </w:r>
      <w:r>
        <w:rPr>
          <w:rFonts w:asciiTheme="minorHAnsi" w:hAnsiTheme="minorHAnsi" w:cs="Arial"/>
          <w:b w:val="0"/>
          <w:sz w:val="23"/>
          <w:szCs w:val="23"/>
        </w:rPr>
        <w:br/>
        <w:t xml:space="preserve">w ciągu 2017 roku. </w:t>
      </w:r>
    </w:p>
    <w:p w:rsidR="0057311D" w:rsidRDefault="0057311D" w:rsidP="0057311D">
      <w:pPr>
        <w:pStyle w:val="Tekstpodstawowy31"/>
        <w:tabs>
          <w:tab w:val="clear" w:pos="567"/>
          <w:tab w:val="num" w:pos="0"/>
        </w:tabs>
        <w:spacing w:before="120" w:line="240" w:lineRule="auto"/>
        <w:rPr>
          <w:rFonts w:asciiTheme="minorHAnsi" w:hAnsiTheme="minorHAnsi" w:cs="Arial"/>
          <w:b w:val="0"/>
          <w:sz w:val="23"/>
          <w:szCs w:val="23"/>
        </w:rPr>
      </w:pPr>
      <w:r>
        <w:rPr>
          <w:rFonts w:asciiTheme="minorHAnsi" w:hAnsiTheme="minorHAnsi" w:cs="Arial"/>
          <w:b w:val="0"/>
          <w:sz w:val="23"/>
          <w:szCs w:val="23"/>
        </w:rPr>
        <w:t>Wykonawca przez okres dwóch lat od dostawy będzie zobowiązany do zapewnienia ochrony gwarancyjnej każdego dostarczanego sprzętu.</w:t>
      </w:r>
    </w:p>
    <w:p w:rsidR="008F11F0" w:rsidRDefault="0057311D"/>
    <w:sectPr w:rsidR="008F11F0" w:rsidSect="00F2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D"/>
    <w:rsid w:val="001931C4"/>
    <w:rsid w:val="0057311D"/>
    <w:rsid w:val="00E15258"/>
    <w:rsid w:val="00F2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7311D"/>
    <w:pPr>
      <w:tabs>
        <w:tab w:val="left" w:pos="567"/>
        <w:tab w:val="decimal" w:pos="5457"/>
        <w:tab w:val="left" w:pos="6520"/>
      </w:tabs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2</cp:revision>
  <dcterms:created xsi:type="dcterms:W3CDTF">2017-11-13T12:59:00Z</dcterms:created>
  <dcterms:modified xsi:type="dcterms:W3CDTF">2017-11-13T12:59:00Z</dcterms:modified>
</cp:coreProperties>
</file>