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1308" w14:textId="446266E7" w:rsidR="002D3F33" w:rsidRPr="002D3F33" w:rsidRDefault="002D3F33" w:rsidP="002D3F33">
      <w:pPr>
        <w:spacing w:before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D3F33">
        <w:rPr>
          <w:rFonts w:asciiTheme="minorHAnsi" w:eastAsia="Calibri" w:hAnsiTheme="minorHAnsi" w:cstheme="minorHAnsi"/>
          <w:b/>
          <w:sz w:val="22"/>
          <w:szCs w:val="22"/>
        </w:rPr>
        <w:t>Klauzula informacyjna Zamawiającego dotycząca spełnienia obowiązku informacyjnego RODO</w:t>
      </w:r>
      <w:r w:rsidR="002645F6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27FC9B3A" w14:textId="77777777" w:rsidR="002D3F33" w:rsidRPr="002645F6" w:rsidRDefault="002D3F33" w:rsidP="002D3F33">
      <w:pPr>
        <w:spacing w:before="240"/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Klauzula informacyjna Zamawiającego dotycząca ochrony danych osobowych, składana względem osób fizycznych, których dane osobowe Zamawiający pozyska od Wykonawcy, a w szczególności: </w:t>
      </w:r>
    </w:p>
    <w:p w14:paraId="20DBD7AA" w14:textId="77777777" w:rsidR="002D3F33" w:rsidRPr="002645F6" w:rsidRDefault="002D3F33" w:rsidP="002D3F33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Wykonawcy będącego osobą fizyczną, </w:t>
      </w:r>
    </w:p>
    <w:p w14:paraId="2CED5533" w14:textId="77777777" w:rsidR="002D3F33" w:rsidRPr="002645F6" w:rsidRDefault="002D3F33" w:rsidP="002D3F33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Wykonawcy będącego osobą fizyczną, prowadzącą jednoosobową działalność gospodarczą, </w:t>
      </w:r>
    </w:p>
    <w:p w14:paraId="27EA4119" w14:textId="77777777" w:rsidR="002D3F33" w:rsidRPr="002645F6" w:rsidRDefault="002D3F33" w:rsidP="002D3F33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pełnomocnika Wykonawcy będącego osobą fizyczną, </w:t>
      </w:r>
    </w:p>
    <w:p w14:paraId="60D01F11" w14:textId="77777777" w:rsidR="002D3F33" w:rsidRPr="002645F6" w:rsidRDefault="002D3F33" w:rsidP="002D3F33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członka organu zarządzającego Wykonawcy, będącego osobą fizyczną, złożona zgodnie z art. 13                    </w:t>
      </w:r>
    </w:p>
    <w:p w14:paraId="2B44B7DA" w14:textId="77777777" w:rsidR="002D3F33" w:rsidRPr="002645F6" w:rsidRDefault="002D3F33" w:rsidP="002D3F33">
      <w:p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</w:t>
      </w:r>
    </w:p>
    <w:p w14:paraId="064DF686" w14:textId="77777777" w:rsidR="002D3F33" w:rsidRPr="002645F6" w:rsidRDefault="002D3F33" w:rsidP="002D3F33">
      <w:p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ochrony osób fizycznych w związku z przetwarzaniem danych osobowych i w sprawie swobodnego przepływu takich danych oraz uchylenia dyrektywy 95/46/WE (ogólne rozporządzenie o ochronie danych - Dz. Urz. UE L 119 z 4.5.2016), dalej „RODO”: </w:t>
      </w:r>
    </w:p>
    <w:p w14:paraId="77F71B5D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Administratorem danych osobowych jest Politechnika Warszawska z siedzibą przy Pl. Politechniki 1, 00-661 Warszawa; </w:t>
      </w:r>
    </w:p>
    <w:p w14:paraId="5DE1B0D3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Administrator wyznaczył Inspektora Ochrony Danych nadzorującego prawidłowość przetwarzania danych osobowych, z którym można skontaktować pod adresem mailowym: </w:t>
      </w:r>
      <w:hyperlink r:id="rId7" w:history="1">
        <w:r w:rsidRPr="002645F6">
          <w:rPr>
            <w:rFonts w:asciiTheme="minorHAnsi" w:eastAsia="Calibri" w:hAnsiTheme="minorHAnsi" w:cstheme="minorHAnsi"/>
            <w:color w:val="0000FF"/>
            <w:u w:val="single"/>
          </w:rPr>
          <w:t>iod@pw.edu.pl</w:t>
        </w:r>
      </w:hyperlink>
      <w:r w:rsidRPr="002645F6">
        <w:rPr>
          <w:rFonts w:asciiTheme="minorHAnsi" w:eastAsia="Calibri" w:hAnsiTheme="minorHAnsi" w:cstheme="minorHAnsi"/>
        </w:rPr>
        <w:t xml:space="preserve">; </w:t>
      </w:r>
    </w:p>
    <w:p w14:paraId="36497A2D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Pani/Pana dane osobowe przetwarzane będą na podstawie art. 6 ust. 1 lit. c RODO w celu związanym </w:t>
      </w:r>
      <w:r w:rsidRPr="002645F6">
        <w:rPr>
          <w:rFonts w:asciiTheme="minorHAnsi" w:eastAsia="Calibri" w:hAnsiTheme="minorHAnsi" w:cstheme="minorHAnsi"/>
        </w:rPr>
        <w:br/>
        <w:t>z postępowaniem o udzielenie zamówienia publicznego.</w:t>
      </w:r>
    </w:p>
    <w:p w14:paraId="3BE0DCED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Pani/Pana dane osobowe będą przechowywane, zgodnie z art. 97 ust. 1 Pzp, przez okres 4 lat od dnia zakończenia postępowania o udzielenie zamówienia, a jeżeli czas trwania umowy przekracza 4 lata, okres przechowywania obejmuje cały czas trwania umowy; </w:t>
      </w:r>
    </w:p>
    <w:p w14:paraId="3C883C00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W odniesieniu do Pani/Pana danych osobowych decyzje nie będą podejmowane w sposób zautomatyzowany, stosownie do art. 22 RODO; </w:t>
      </w:r>
    </w:p>
    <w:p w14:paraId="5172A5EA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Nie przysługuje Pani/Panu: </w:t>
      </w:r>
    </w:p>
    <w:p w14:paraId="3653DAA6" w14:textId="77777777" w:rsidR="002D3F33" w:rsidRPr="002645F6" w:rsidRDefault="002D3F33" w:rsidP="002D3F33">
      <w:pPr>
        <w:pStyle w:val="Akapitzlist"/>
        <w:numPr>
          <w:ilvl w:val="0"/>
          <w:numId w:val="2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w związku z art. 17 ust. 3 lit. b,d,e RODO prawo do usunięcia danych osobowych, </w:t>
      </w:r>
    </w:p>
    <w:p w14:paraId="49F7E793" w14:textId="77777777" w:rsidR="002D3F33" w:rsidRPr="002645F6" w:rsidRDefault="002D3F33" w:rsidP="002D3F33">
      <w:pPr>
        <w:pStyle w:val="Akapitzlist"/>
        <w:numPr>
          <w:ilvl w:val="0"/>
          <w:numId w:val="2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prawo do przenoszenia danych osobowych, o którym mowa w art. 20 RODO, </w:t>
      </w:r>
    </w:p>
    <w:p w14:paraId="467BC101" w14:textId="77777777" w:rsidR="002D3F33" w:rsidRPr="002645F6" w:rsidRDefault="002D3F33" w:rsidP="002D3F33">
      <w:pPr>
        <w:pStyle w:val="Akapitzlist"/>
        <w:numPr>
          <w:ilvl w:val="0"/>
          <w:numId w:val="2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na podstawie art. 21 RODO prawo sprzeciwu wobec przetwarzania danych osobowych, gdyż podstawą prawną przetwarzania Pani/Pana danych osobowych jest art. 6 ust. 1 lit. c RODO; </w:t>
      </w:r>
    </w:p>
    <w:p w14:paraId="14A80B99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Posiada Pani/Pan na podstawie art. 15 RODO prawo dostępu do danych osobowych Pani/Pana dotyczących, z zastrzeżeniem, że Zamawiający ma prawo do żądania od osoby, której dane dotyczą, wskazania dodatkowych informacji - mających na celu sprecyzowanie żądania z tytułu przysługujących mu praw określonych w art. 15 ust. 1-3 RODO; </w:t>
      </w:r>
    </w:p>
    <w:p w14:paraId="0DD1A3F5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Skorzystanie przez osobę, której dane osobowe dotyczą, z uprawnienia do sprostowania lub uzupełnienia, </w:t>
      </w:r>
      <w:r w:rsidRPr="002645F6">
        <w:rPr>
          <w:rFonts w:asciiTheme="minorHAnsi" w:eastAsia="Calibri" w:hAnsiTheme="minorHAnsi" w:cstheme="minorHAnsi"/>
        </w:rPr>
        <w:br/>
        <w:t xml:space="preserve">o którym mowa w art. 16 RODO, nie może skutkować zmianą Umowy; </w:t>
      </w:r>
    </w:p>
    <w:p w14:paraId="3E8BAA66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Skorzystanie przez osobę, której dane dotyczą, z uprawnienia do sprostowania lub uzupełnienia, </w:t>
      </w:r>
      <w:r w:rsidRPr="002645F6">
        <w:rPr>
          <w:rFonts w:asciiTheme="minorHAnsi" w:eastAsia="Calibri" w:hAnsiTheme="minorHAnsi" w:cstheme="minorHAnsi"/>
        </w:rPr>
        <w:br/>
        <w:t xml:space="preserve">o którym mowa w art. 16 RODO, nie może naruszać integralności protokołu oraz jego załączników; </w:t>
      </w:r>
    </w:p>
    <w:p w14:paraId="0F14CDF8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Wystąpienie przez Panią/Pana z żądaniem, o którym mowa w art. 18 ust. 1 RODO, nie ogranicza przetwarzania danych osobowych do czasu zakończenia Umowy; </w:t>
      </w:r>
    </w:p>
    <w:p w14:paraId="2C2E5E70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Od dnia zakończenia konkursu, w przypadku gdy wniesienie żądania, o którym mowa w art. 18 </w:t>
      </w:r>
      <w:r w:rsidRPr="002645F6">
        <w:rPr>
          <w:rFonts w:asciiTheme="minorHAnsi" w:eastAsia="Calibri" w:hAnsiTheme="minorHAnsi" w:cstheme="minorHAnsi"/>
        </w:rPr>
        <w:br/>
        <w:t xml:space="preserve">ust. 1 RODO, spowoduje ograniczenie przetwarzania danych osobowych zawartych w protokole </w:t>
      </w:r>
      <w:r w:rsidRPr="002645F6">
        <w:rPr>
          <w:rFonts w:asciiTheme="minorHAnsi" w:eastAsia="Calibri" w:hAnsiTheme="minorHAnsi" w:cstheme="minorHAnsi"/>
        </w:rPr>
        <w:br/>
        <w:t>i załącznikach do protokołu, Zamawiający nie udostępnia tych danych zawartych w protokole</w:t>
      </w:r>
      <w:r w:rsidRPr="002645F6">
        <w:rPr>
          <w:rFonts w:asciiTheme="minorHAnsi" w:eastAsia="Calibri" w:hAnsiTheme="minorHAnsi" w:cstheme="minorHAnsi"/>
        </w:rPr>
        <w:br/>
        <w:t xml:space="preserve">i w załącznikach do protokołu, chyba że zachodzą przesłanki, o których mowa w art. 18 </w:t>
      </w:r>
      <w:r w:rsidRPr="002645F6">
        <w:rPr>
          <w:rFonts w:asciiTheme="minorHAnsi" w:eastAsia="Calibri" w:hAnsiTheme="minorHAnsi" w:cstheme="minorHAnsi"/>
        </w:rPr>
        <w:br/>
        <w:t xml:space="preserve">ust. 2 rozporządzenia RODO; </w:t>
      </w:r>
    </w:p>
    <w:p w14:paraId="09E9C323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Obowiązek podania przez Panią/Pana danych osobowych bezpośrednio Pani/Pana dotyczących </w:t>
      </w:r>
      <w:r w:rsidRPr="002645F6">
        <w:rPr>
          <w:rFonts w:asciiTheme="minorHAnsi" w:eastAsia="Calibri" w:hAnsiTheme="minorHAnsi" w:cstheme="minorHAnsi"/>
        </w:rPr>
        <w:br/>
        <w:t xml:space="preserve">jest wymogiem ustawowym określonym w przepisach ustawy Pzp, związanym z udziałem </w:t>
      </w:r>
      <w:r w:rsidRPr="002645F6">
        <w:rPr>
          <w:rFonts w:asciiTheme="minorHAnsi" w:eastAsia="Calibri" w:hAnsiTheme="minorHAnsi" w:cstheme="minorHAnsi"/>
        </w:rPr>
        <w:br/>
        <w:t>w postępowaniu o udzielenie zamówienia publicznego; konsekwencje niepodania określonych danych wynikają z ustawy Pzp;</w:t>
      </w:r>
    </w:p>
    <w:p w14:paraId="67EFBE06" w14:textId="77777777" w:rsidR="002D3F33" w:rsidRPr="002645F6" w:rsidRDefault="002D3F33" w:rsidP="002D3F33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2645F6">
        <w:rPr>
          <w:rFonts w:asciiTheme="minorHAnsi" w:eastAsia="Calibri" w:hAnsiTheme="minorHAnsi" w:cstheme="minorHAnsi"/>
        </w:rPr>
        <w:t xml:space="preserve">Posiada Pani/Pan prawo do wniesienia skargi do Prezesa Urzędu Ochrony Danych Osobowych, </w:t>
      </w:r>
      <w:r w:rsidRPr="002645F6">
        <w:rPr>
          <w:rFonts w:asciiTheme="minorHAnsi" w:eastAsia="Calibri" w:hAnsiTheme="minorHAnsi" w:cstheme="minorHAnsi"/>
        </w:rPr>
        <w:br/>
        <w:t>gdy uzna Pani/Pan, że przetwarzanie danych osobowych Pani/Pana dotyczących narusza przepisy RODO.</w:t>
      </w:r>
    </w:p>
    <w:p w14:paraId="3D8198BE" w14:textId="77777777" w:rsidR="00F21019" w:rsidRPr="002645F6" w:rsidRDefault="00F21019">
      <w:pPr>
        <w:rPr>
          <w:rFonts w:asciiTheme="minorHAnsi" w:hAnsiTheme="minorHAnsi" w:cstheme="minorHAnsi"/>
        </w:rPr>
      </w:pPr>
    </w:p>
    <w:sectPr w:rsidR="00F21019" w:rsidRPr="002645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0FD9" w14:textId="77777777" w:rsidR="00950092" w:rsidRDefault="00950092" w:rsidP="002D3F33">
      <w:r>
        <w:separator/>
      </w:r>
    </w:p>
  </w:endnote>
  <w:endnote w:type="continuationSeparator" w:id="0">
    <w:p w14:paraId="0F338D9B" w14:textId="77777777" w:rsidR="00950092" w:rsidRDefault="00950092" w:rsidP="002D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B50F" w14:textId="77777777" w:rsidR="00950092" w:rsidRDefault="00950092" w:rsidP="002D3F33">
      <w:r>
        <w:separator/>
      </w:r>
    </w:p>
  </w:footnote>
  <w:footnote w:type="continuationSeparator" w:id="0">
    <w:p w14:paraId="7CCF4306" w14:textId="77777777" w:rsidR="00950092" w:rsidRDefault="00950092" w:rsidP="002D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EDD7" w14:textId="45EBE81A" w:rsidR="002D3F33" w:rsidRDefault="002D3F33">
    <w:pPr>
      <w:pStyle w:val="Nagwek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C33"/>
    <w:multiLevelType w:val="hybridMultilevel"/>
    <w:tmpl w:val="FEB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01B6"/>
    <w:multiLevelType w:val="hybridMultilevel"/>
    <w:tmpl w:val="99EA4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3C14DD"/>
    <w:multiLevelType w:val="hybridMultilevel"/>
    <w:tmpl w:val="3DDA49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35170101">
    <w:abstractNumId w:val="0"/>
  </w:num>
  <w:num w:numId="2" w16cid:durableId="1728147468">
    <w:abstractNumId w:val="1"/>
  </w:num>
  <w:num w:numId="3" w16cid:durableId="987829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33"/>
    <w:rsid w:val="002645F6"/>
    <w:rsid w:val="002D3F33"/>
    <w:rsid w:val="006365D8"/>
    <w:rsid w:val="00950092"/>
    <w:rsid w:val="00F2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5A84"/>
  <w15:chartTrackingRefBased/>
  <w15:docId w15:val="{C644DF5B-1896-4BB8-9CAA-7F0ECD66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F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F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F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Miecznikowska Dorota</dc:creator>
  <cp:keywords/>
  <dc:description/>
  <cp:lastModifiedBy>Miecznikowska Dorota</cp:lastModifiedBy>
  <cp:revision>3</cp:revision>
  <cp:lastPrinted>2022-11-23T10:30:00Z</cp:lastPrinted>
  <dcterms:created xsi:type="dcterms:W3CDTF">2022-11-23T10:24:00Z</dcterms:created>
  <dcterms:modified xsi:type="dcterms:W3CDTF">2022-11-23T10:30:00Z</dcterms:modified>
</cp:coreProperties>
</file>