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FD724" w14:textId="4211C7CA" w:rsidR="00551828" w:rsidRDefault="00224BE3" w:rsidP="00CD4792">
      <w:pPr>
        <w:pStyle w:val="Nagwek2"/>
        <w:ind w:left="2127" w:firstLine="709"/>
        <w:jc w:val="right"/>
        <w:rPr>
          <w:rFonts w:asciiTheme="minorHAnsi" w:hAnsiTheme="minorHAnsi" w:cstheme="minorHAnsi"/>
          <w:i w:val="0"/>
          <w:iCs w:val="0"/>
          <w:sz w:val="22"/>
          <w:szCs w:val="22"/>
          <w:u w:val="single"/>
        </w:rPr>
      </w:pPr>
      <w:bookmarkStart w:id="0" w:name="_Toc171498638"/>
      <w:bookmarkStart w:id="1" w:name="_Hlk87902664"/>
      <w:r w:rsidRPr="00CD4792">
        <w:rPr>
          <w:rFonts w:asciiTheme="minorHAnsi" w:hAnsiTheme="minorHAnsi" w:cstheme="minorHAnsi"/>
          <w:i w:val="0"/>
          <w:iCs w:val="0"/>
          <w:sz w:val="22"/>
          <w:szCs w:val="22"/>
          <w:u w:val="single"/>
        </w:rPr>
        <w:t>Załącznik nr 1</w:t>
      </w:r>
      <w:r w:rsidR="007A7331">
        <w:rPr>
          <w:rFonts w:asciiTheme="minorHAnsi" w:hAnsiTheme="minorHAnsi" w:cstheme="minorHAnsi"/>
          <w:i w:val="0"/>
          <w:iCs w:val="0"/>
          <w:sz w:val="22"/>
          <w:szCs w:val="22"/>
          <w:u w:val="single"/>
        </w:rPr>
        <w:t>A</w:t>
      </w:r>
      <w:r w:rsidRPr="00CD4792">
        <w:rPr>
          <w:rFonts w:asciiTheme="minorHAnsi" w:hAnsiTheme="minorHAnsi" w:cstheme="minorHAnsi"/>
          <w:i w:val="0"/>
          <w:iCs w:val="0"/>
          <w:sz w:val="22"/>
          <w:szCs w:val="22"/>
          <w:u w:val="single"/>
        </w:rPr>
        <w:t xml:space="preserve"> do SWZ</w:t>
      </w:r>
      <w:bookmarkEnd w:id="0"/>
    </w:p>
    <w:bookmarkEnd w:id="1"/>
    <w:p w14:paraId="4980A0B8" w14:textId="2A4EB3E0" w:rsidR="00E52006" w:rsidRDefault="00E52006" w:rsidP="00E52006">
      <w:pPr>
        <w:jc w:val="center"/>
        <w:rPr>
          <w:b/>
          <w:bCs/>
        </w:rPr>
      </w:pPr>
      <w:r w:rsidRPr="00E52006">
        <w:rPr>
          <w:b/>
          <w:bCs/>
        </w:rPr>
        <w:t>Opis przedmiotu zamówienia</w:t>
      </w:r>
      <w:r w:rsidR="007A7331">
        <w:rPr>
          <w:b/>
          <w:bCs/>
        </w:rPr>
        <w:t xml:space="preserve"> dla Zadania 1</w:t>
      </w:r>
    </w:p>
    <w:p w14:paraId="737BB525" w14:textId="77777777" w:rsidR="00E52006" w:rsidRPr="00E52006" w:rsidRDefault="00E52006" w:rsidP="00E52006">
      <w:pPr>
        <w:jc w:val="center"/>
        <w:rPr>
          <w:b/>
          <w:bCs/>
        </w:rPr>
      </w:pPr>
    </w:p>
    <w:p w14:paraId="5C4E1E26" w14:textId="13E1C27A" w:rsidR="007A7331" w:rsidRPr="007A7331" w:rsidRDefault="007A7331" w:rsidP="007A7331">
      <w:pPr>
        <w:rPr>
          <w:rFonts w:eastAsia="Calibri" w:cs="Calibri"/>
          <w:sz w:val="22"/>
          <w:szCs w:val="22"/>
          <w:lang w:eastAsia="en-US"/>
        </w:rPr>
      </w:pPr>
      <w:r w:rsidRPr="007A7331">
        <w:rPr>
          <w:rFonts w:eastAsia="Calibri" w:cs="Calibri"/>
          <w:sz w:val="22"/>
          <w:szCs w:val="22"/>
          <w:lang w:eastAsia="en-US"/>
        </w:rPr>
        <w:t xml:space="preserve">Przedmiotem zamówienia jest Dostawa systemu chromatograficznego: sprzedaż, dostawa, instalacja oraz uruchomienie fabrycznie nowego </w:t>
      </w:r>
      <w:proofErr w:type="spellStart"/>
      <w:r w:rsidRPr="007A7331">
        <w:rPr>
          <w:rFonts w:eastAsia="Calibri" w:cs="Calibri"/>
          <w:sz w:val="22"/>
          <w:szCs w:val="22"/>
          <w:lang w:eastAsia="en-US"/>
        </w:rPr>
        <w:t>bioinertnego</w:t>
      </w:r>
      <w:proofErr w:type="spellEnd"/>
      <w:r w:rsidRPr="007A7331">
        <w:rPr>
          <w:rFonts w:eastAsia="Calibri" w:cs="Calibri"/>
          <w:sz w:val="22"/>
          <w:szCs w:val="22"/>
          <w:lang w:eastAsia="en-US"/>
        </w:rPr>
        <w:t xml:space="preserve"> systemu chromatografii wysokociśnieniowej (HPLC) wraz z systemem sterującym, kolumnami chromatograficznymi i przeprowadzeniem szkolenia dla przedstawicieli Zamawiającego w jego siedzibie (1 sztuka).</w:t>
      </w:r>
    </w:p>
    <w:p w14:paraId="3BE7832D" w14:textId="77777777" w:rsidR="007A7331" w:rsidRPr="007A7331" w:rsidRDefault="007A7331" w:rsidP="007A7331">
      <w:pPr>
        <w:spacing w:after="160" w:line="259" w:lineRule="auto"/>
        <w:rPr>
          <w:rFonts w:eastAsia="Calibri" w:cs="Calibri"/>
          <w:b/>
          <w:bCs/>
          <w:sz w:val="22"/>
          <w:szCs w:val="22"/>
          <w:lang w:eastAsia="en-US"/>
        </w:rPr>
      </w:pPr>
      <w:r w:rsidRPr="007A7331">
        <w:rPr>
          <w:rFonts w:eastAsia="Calibri"/>
          <w:b/>
          <w:bCs/>
          <w:sz w:val="22"/>
          <w:szCs w:val="22"/>
          <w:lang w:eastAsia="en-US"/>
        </w:rPr>
        <w:t>Szczegółowy opis przedmiotu zamówienia:</w:t>
      </w:r>
    </w:p>
    <w:tbl>
      <w:tblPr>
        <w:tblpPr w:leftFromText="141" w:rightFromText="141" w:vertAnchor="text" w:tblpY="1"/>
        <w:tblOverlap w:val="neve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8243"/>
      </w:tblGrid>
      <w:tr w:rsidR="007A7331" w:rsidRPr="007A7331" w14:paraId="0CEB62D8" w14:textId="77777777" w:rsidTr="004262B2">
        <w:trPr>
          <w:trHeight w:val="37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BA03A5A" w14:textId="77777777" w:rsidR="007A7331" w:rsidRPr="007A7331" w:rsidRDefault="007A7331" w:rsidP="007A7331">
            <w:pPr>
              <w:spacing w:before="20" w:after="160" w:line="259" w:lineRule="auto"/>
              <w:ind w:left="720"/>
              <w:contextualSpacing/>
              <w:jc w:val="center"/>
              <w:rPr>
                <w:rFonts w:ascii="Liberation Serif" w:eastAsia="NSimSun" w:hAnsi="Liberation Serif" w:cs="Mangal" w:hint="eastAsia"/>
                <w:kern w:val="2"/>
                <w:sz w:val="16"/>
                <w:szCs w:val="16"/>
                <w:lang w:val="de-DE" w:eastAsia="zh-CN" w:bidi="hi-IN"/>
              </w:rPr>
            </w:pPr>
            <w:r w:rsidRPr="007A7331">
              <w:rPr>
                <w:rFonts w:cs="Calibri"/>
                <w:b/>
                <w:color w:val="000000"/>
                <w:sz w:val="22"/>
                <w:szCs w:val="22"/>
                <w:lang w:eastAsia="en-US"/>
              </w:rPr>
              <w:t>PARAMETRY OPIS</w:t>
            </w:r>
          </w:p>
        </w:tc>
      </w:tr>
      <w:tr w:rsidR="007A7331" w:rsidRPr="007A7331" w14:paraId="352655C0" w14:textId="77777777" w:rsidTr="004262B2">
        <w:trPr>
          <w:trHeight w:val="37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D3BAB45" w14:textId="77777777" w:rsidR="007A7331" w:rsidRPr="007A7331" w:rsidRDefault="007A7331" w:rsidP="00C40B76">
            <w:pPr>
              <w:numPr>
                <w:ilvl w:val="0"/>
                <w:numId w:val="15"/>
              </w:numPr>
              <w:spacing w:before="20" w:after="160" w:line="259" w:lineRule="auto"/>
              <w:contextualSpacing/>
              <w:jc w:val="left"/>
              <w:rPr>
                <w:rFonts w:eastAsia="Calibri" w:cs="Calibri"/>
                <w:b/>
                <w:color w:val="000000"/>
                <w:sz w:val="22"/>
                <w:szCs w:val="22"/>
                <w:lang w:eastAsia="en-US"/>
              </w:rPr>
            </w:pPr>
            <w:r w:rsidRPr="007A7331">
              <w:rPr>
                <w:rFonts w:eastAsia="Calibri" w:cs="Calibri"/>
                <w:b/>
                <w:color w:val="000000"/>
                <w:sz w:val="22"/>
                <w:szCs w:val="22"/>
                <w:lang w:eastAsia="en-US"/>
              </w:rPr>
              <w:t>BIOINERTNOSĆ SYSTEMU (nie dotyczy kolumn)</w:t>
            </w:r>
          </w:p>
        </w:tc>
      </w:tr>
      <w:tr w:rsidR="007A7331" w:rsidRPr="007A7331" w14:paraId="0BD27AF3"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1AB47EDE"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1973D581" w14:textId="77777777" w:rsidR="007A7331" w:rsidRPr="007A7331" w:rsidRDefault="007A7331" w:rsidP="007A7331">
            <w:pPr>
              <w:suppressAutoHyphens/>
              <w:rPr>
                <w:rFonts w:eastAsia="Calibri" w:cs="Calibri"/>
                <w:sz w:val="22"/>
                <w:szCs w:val="22"/>
                <w:lang w:eastAsia="en-US"/>
              </w:rPr>
            </w:pPr>
            <w:r w:rsidRPr="007A7331">
              <w:rPr>
                <w:rFonts w:eastAsia="Calibri" w:cs="Calibri"/>
                <w:sz w:val="22"/>
                <w:szCs w:val="22"/>
                <w:lang w:eastAsia="en-US"/>
              </w:rPr>
              <w:t>W całej ścieżce przepływu w systemie brak elementów z wewnętrznymi powierzchniami wykonanymi ze stali.</w:t>
            </w:r>
          </w:p>
        </w:tc>
      </w:tr>
      <w:tr w:rsidR="007A7331" w:rsidRPr="007A7331" w14:paraId="6157E1F3"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24C381E3"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2.</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7B5AB17C" w14:textId="77777777" w:rsidR="007A7331" w:rsidRPr="007A7331" w:rsidRDefault="007A7331" w:rsidP="007A7331">
            <w:pPr>
              <w:spacing w:after="160" w:line="259" w:lineRule="auto"/>
              <w:rPr>
                <w:rFonts w:eastAsia="Calibri" w:cs="Calibri"/>
                <w:sz w:val="22"/>
                <w:lang w:eastAsia="en-US"/>
              </w:rPr>
            </w:pPr>
            <w:r w:rsidRPr="007A7331">
              <w:rPr>
                <w:rFonts w:eastAsia="Calibri" w:cs="Calibri"/>
                <w:sz w:val="22"/>
                <w:szCs w:val="22"/>
                <w:lang w:eastAsia="en-US"/>
              </w:rPr>
              <w:t>Ścieżka przepływu za miejscem wprowadzenia próbki wykonana wyłącznie z tworzywa sztucznego typu PEEK i ceramiki.</w:t>
            </w:r>
          </w:p>
        </w:tc>
      </w:tr>
      <w:tr w:rsidR="007A7331" w:rsidRPr="007A7331" w14:paraId="417BCFEE"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03840385"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3.</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7A87A96E" w14:textId="77777777" w:rsidR="007A7331" w:rsidRPr="007A7331" w:rsidRDefault="007A7331" w:rsidP="007A7331">
            <w:pPr>
              <w:spacing w:after="160" w:line="259" w:lineRule="auto"/>
              <w:rPr>
                <w:rFonts w:eastAsia="Calibri" w:cs="Calibri"/>
                <w:sz w:val="22"/>
                <w:szCs w:val="22"/>
                <w:lang w:eastAsia="en-US"/>
              </w:rPr>
            </w:pPr>
            <w:r w:rsidRPr="007A7331">
              <w:rPr>
                <w:rFonts w:eastAsia="Calibri" w:cs="Calibri"/>
                <w:sz w:val="22"/>
                <w:szCs w:val="22"/>
                <w:lang w:eastAsia="en-US"/>
              </w:rPr>
              <w:t xml:space="preserve">Przed miejscem wprowadzenia próbki dopuszczalna jest obecność na powierzchniach wewnętrznych również </w:t>
            </w:r>
            <w:r w:rsidRPr="007A7331">
              <w:rPr>
                <w:rFonts w:eastAsia="Calibri"/>
                <w:sz w:val="22"/>
                <w:szCs w:val="22"/>
                <w:lang w:eastAsia="en-US"/>
              </w:rPr>
              <w:t>tytanu, złota i PTFE.</w:t>
            </w:r>
          </w:p>
        </w:tc>
      </w:tr>
      <w:tr w:rsidR="007A7331" w:rsidRPr="007A7331" w14:paraId="726A15DE"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5E4B7C0" w14:textId="77777777" w:rsidR="007A7331" w:rsidRPr="007A7331" w:rsidRDefault="007A7331" w:rsidP="00C40B76">
            <w:pPr>
              <w:numPr>
                <w:ilvl w:val="0"/>
                <w:numId w:val="15"/>
              </w:numPr>
              <w:spacing w:before="20" w:after="160" w:line="259" w:lineRule="auto"/>
              <w:contextualSpacing/>
              <w:jc w:val="left"/>
              <w:rPr>
                <w:rFonts w:eastAsia="Calibri" w:cs="Calibri"/>
                <w:b/>
                <w:bCs/>
                <w:sz w:val="22"/>
                <w:szCs w:val="22"/>
                <w:lang w:eastAsia="en-US"/>
              </w:rPr>
            </w:pPr>
            <w:r w:rsidRPr="007A7331">
              <w:rPr>
                <w:rFonts w:eastAsia="Calibri" w:cs="Calibri"/>
                <w:b/>
                <w:bCs/>
                <w:sz w:val="22"/>
                <w:szCs w:val="22"/>
                <w:lang w:eastAsia="en-US"/>
              </w:rPr>
              <w:t>POMPA</w:t>
            </w:r>
          </w:p>
        </w:tc>
      </w:tr>
      <w:tr w:rsidR="007A7331" w:rsidRPr="007A7331" w14:paraId="25B5DBB9"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6AD5CCAC"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2719D966"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Pompa tłokowa poczwórna.</w:t>
            </w:r>
          </w:p>
        </w:tc>
      </w:tr>
      <w:tr w:rsidR="007A7331" w:rsidRPr="007A7331" w14:paraId="720F2ED4"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4CBB0E7D"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2.</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3F27B9C9"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Zakres przepływów: co najmniej 50 ul/min. – 5 ml/min.</w:t>
            </w:r>
          </w:p>
        </w:tc>
      </w:tr>
      <w:tr w:rsidR="007A7331" w:rsidRPr="007A7331" w14:paraId="3383F368"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4B8480E9"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3.</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35525B43"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Dokładność przepływu co najmniej ±1% lub ±10 ul/min.</w:t>
            </w:r>
          </w:p>
        </w:tc>
      </w:tr>
      <w:tr w:rsidR="007A7331" w:rsidRPr="007A7331" w14:paraId="0E8BDC1C"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681D9CFE"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4.</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531CAFAA"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 xml:space="preserve">Zakres </w:t>
            </w:r>
            <w:proofErr w:type="spellStart"/>
            <w:r w:rsidRPr="007A7331">
              <w:rPr>
                <w:rFonts w:eastAsia="Calibri" w:cs="Calibri"/>
                <w:sz w:val="22"/>
                <w:szCs w:val="22"/>
                <w:lang w:eastAsia="en-US"/>
              </w:rPr>
              <w:t>pH</w:t>
            </w:r>
            <w:proofErr w:type="spellEnd"/>
            <w:r w:rsidRPr="007A7331">
              <w:rPr>
                <w:rFonts w:eastAsia="Calibri" w:cs="Calibri"/>
                <w:sz w:val="22"/>
                <w:szCs w:val="22"/>
                <w:lang w:eastAsia="en-US"/>
              </w:rPr>
              <w:t>: co najmniej 1.0 – 13.</w:t>
            </w:r>
          </w:p>
        </w:tc>
      </w:tr>
      <w:tr w:rsidR="007A7331" w:rsidRPr="007A7331" w14:paraId="596F6833"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2687DF5D"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5.</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4590A74F"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Maksymalne ciśnienie pompy: co najmniej 600 bar.</w:t>
            </w:r>
          </w:p>
        </w:tc>
      </w:tr>
      <w:tr w:rsidR="007A7331" w:rsidRPr="007A7331" w14:paraId="2CFCC791"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21FD58F3"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6.</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0F4A35C0"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 xml:space="preserve">Czterokanałowy </w:t>
            </w:r>
            <w:proofErr w:type="spellStart"/>
            <w:r w:rsidRPr="007A7331">
              <w:rPr>
                <w:rFonts w:eastAsia="Calibri" w:cs="Calibri"/>
                <w:sz w:val="22"/>
                <w:szCs w:val="22"/>
                <w:lang w:eastAsia="en-US"/>
              </w:rPr>
              <w:t>degazer</w:t>
            </w:r>
            <w:proofErr w:type="spellEnd"/>
            <w:r w:rsidRPr="007A7331">
              <w:rPr>
                <w:rFonts w:eastAsia="Calibri" w:cs="Calibri"/>
                <w:sz w:val="22"/>
                <w:szCs w:val="22"/>
                <w:lang w:eastAsia="en-US"/>
              </w:rPr>
              <w:t>.</w:t>
            </w:r>
          </w:p>
        </w:tc>
      </w:tr>
      <w:tr w:rsidR="007A7331" w:rsidRPr="007A7331" w14:paraId="7DFB36F3"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880BDB8" w14:textId="77777777" w:rsidR="007A7331" w:rsidRPr="007A7331" w:rsidRDefault="007A7331" w:rsidP="00C40B76">
            <w:pPr>
              <w:numPr>
                <w:ilvl w:val="0"/>
                <w:numId w:val="15"/>
              </w:numPr>
              <w:spacing w:before="20" w:after="160" w:line="259" w:lineRule="auto"/>
              <w:contextualSpacing/>
              <w:jc w:val="left"/>
              <w:rPr>
                <w:rFonts w:eastAsia="Calibri" w:cs="Calibri"/>
                <w:b/>
                <w:bCs/>
                <w:color w:val="000000"/>
                <w:sz w:val="22"/>
                <w:szCs w:val="22"/>
                <w:lang w:eastAsia="en-US"/>
              </w:rPr>
            </w:pPr>
            <w:r w:rsidRPr="007A7331">
              <w:rPr>
                <w:rFonts w:eastAsia="Calibri" w:cs="Calibri"/>
                <w:b/>
                <w:bCs/>
                <w:sz w:val="22"/>
                <w:szCs w:val="22"/>
                <w:lang w:eastAsia="en-US"/>
              </w:rPr>
              <w:t>DETEKTOR</w:t>
            </w:r>
          </w:p>
        </w:tc>
      </w:tr>
      <w:tr w:rsidR="007A7331" w:rsidRPr="007A7331" w14:paraId="2EE6C3CF"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2977F2E7"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79AE4DAC"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 xml:space="preserve">Zakres spektralny co najmniej 190 </w:t>
            </w:r>
            <w:proofErr w:type="spellStart"/>
            <w:r w:rsidRPr="007A7331">
              <w:rPr>
                <w:rFonts w:eastAsia="Calibri" w:cs="Calibri"/>
                <w:sz w:val="22"/>
                <w:szCs w:val="22"/>
                <w:lang w:eastAsia="en-US"/>
              </w:rPr>
              <w:t>nm</w:t>
            </w:r>
            <w:proofErr w:type="spellEnd"/>
            <w:r w:rsidRPr="007A7331">
              <w:rPr>
                <w:rFonts w:eastAsia="Calibri" w:cs="Calibri"/>
                <w:sz w:val="22"/>
                <w:szCs w:val="22"/>
                <w:lang w:eastAsia="en-US"/>
              </w:rPr>
              <w:t xml:space="preserve"> – 900 nm.</w:t>
            </w:r>
          </w:p>
        </w:tc>
      </w:tr>
      <w:tr w:rsidR="007A7331" w:rsidRPr="007A7331" w14:paraId="567288F8"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65F2ADA5"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2.</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29FC7DCA"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Możliwość zbierania danych w co najmniej 6 długościach fali jednocześnie.</w:t>
            </w:r>
          </w:p>
        </w:tc>
      </w:tr>
      <w:tr w:rsidR="007A7331" w:rsidRPr="007A7331" w14:paraId="14CC8EBF"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02FD8317"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3.</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529AB989" w14:textId="77777777" w:rsidR="007A7331" w:rsidRPr="007A7331" w:rsidRDefault="007A7331" w:rsidP="007A7331">
            <w:pPr>
              <w:spacing w:after="160" w:line="259" w:lineRule="auto"/>
              <w:rPr>
                <w:rFonts w:eastAsia="Calibri" w:cs="Calibri"/>
                <w:color w:val="000000"/>
                <w:sz w:val="22"/>
                <w:szCs w:val="22"/>
                <w:lang w:eastAsia="en-US"/>
              </w:rPr>
            </w:pPr>
            <w:proofErr w:type="spellStart"/>
            <w:r w:rsidRPr="007A7331">
              <w:rPr>
                <w:rFonts w:eastAsia="Calibri" w:cs="Calibri"/>
                <w:color w:val="000000"/>
                <w:sz w:val="22"/>
                <w:szCs w:val="22"/>
                <w:lang w:eastAsia="en-US"/>
              </w:rPr>
              <w:t>Autokalibracja</w:t>
            </w:r>
            <w:proofErr w:type="spellEnd"/>
            <w:r w:rsidRPr="007A7331">
              <w:rPr>
                <w:rFonts w:eastAsia="Calibri" w:cs="Calibri"/>
                <w:color w:val="000000"/>
                <w:sz w:val="22"/>
                <w:szCs w:val="22"/>
                <w:lang w:eastAsia="en-US"/>
              </w:rPr>
              <w:t>.</w:t>
            </w:r>
          </w:p>
        </w:tc>
      </w:tr>
      <w:tr w:rsidR="007A7331" w:rsidRPr="007A7331" w14:paraId="6A8E23CA"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068CF4EE"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4.</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689D0322"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 xml:space="preserve">Częstotliwość zbierania danych co najmniej 120 </w:t>
            </w:r>
            <w:proofErr w:type="spellStart"/>
            <w:r w:rsidRPr="007A7331">
              <w:rPr>
                <w:rFonts w:eastAsia="Calibri" w:cs="Calibri"/>
                <w:sz w:val="22"/>
                <w:szCs w:val="22"/>
                <w:lang w:eastAsia="en-US"/>
              </w:rPr>
              <w:t>Hz</w:t>
            </w:r>
            <w:proofErr w:type="spellEnd"/>
            <w:r w:rsidRPr="007A7331">
              <w:rPr>
                <w:rFonts w:eastAsia="Calibri" w:cs="Calibri"/>
                <w:sz w:val="22"/>
                <w:szCs w:val="22"/>
                <w:lang w:eastAsia="en-US"/>
              </w:rPr>
              <w:t>.</w:t>
            </w:r>
          </w:p>
        </w:tc>
      </w:tr>
      <w:tr w:rsidR="007A7331" w:rsidRPr="007A7331" w14:paraId="5457E98A"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69FFE08F"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5.</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1856C889"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 xml:space="preserve">Szczelina spektralna 1 </w:t>
            </w:r>
            <w:proofErr w:type="spellStart"/>
            <w:r w:rsidRPr="007A7331">
              <w:rPr>
                <w:rFonts w:eastAsia="Calibri" w:cs="Calibri"/>
                <w:sz w:val="22"/>
                <w:szCs w:val="22"/>
                <w:lang w:eastAsia="en-US"/>
              </w:rPr>
              <w:t>nm</w:t>
            </w:r>
            <w:proofErr w:type="spellEnd"/>
            <w:r w:rsidRPr="007A7331">
              <w:rPr>
                <w:rFonts w:eastAsia="Calibri" w:cs="Calibri"/>
                <w:sz w:val="22"/>
                <w:szCs w:val="22"/>
                <w:lang w:eastAsia="en-US"/>
              </w:rPr>
              <w:t xml:space="preserve"> – 4 nm.</w:t>
            </w:r>
          </w:p>
        </w:tc>
      </w:tr>
      <w:tr w:rsidR="007A7331" w:rsidRPr="007A7331" w14:paraId="7B6534DC"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4BA72EB2"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6.</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67B73B27" w14:textId="1CA03B43"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Rozdzielczość spektralna nie gorsza niż 1 nm.</w:t>
            </w:r>
          </w:p>
        </w:tc>
      </w:tr>
      <w:tr w:rsidR="007A7331" w:rsidRPr="007A7331" w14:paraId="77985651"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74A9D920"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7.</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32FB8E8C"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Celka o długości ścieżki optycznej nie mniejszej niż 10 mm,</w:t>
            </w:r>
          </w:p>
        </w:tc>
      </w:tr>
      <w:tr w:rsidR="007A7331" w:rsidRPr="007A7331" w14:paraId="13FCB1B0"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2A3449E1"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lastRenderedPageBreak/>
              <w:t>8.</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3302F84F"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Możliwość stosowania celek o różnej długości optycznej.</w:t>
            </w:r>
          </w:p>
        </w:tc>
      </w:tr>
      <w:tr w:rsidR="007A7331" w:rsidRPr="007A7331" w14:paraId="166DBA93"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0396F3F" w14:textId="77777777" w:rsidR="007A7331" w:rsidRPr="007A7331" w:rsidRDefault="007A7331" w:rsidP="00C40B76">
            <w:pPr>
              <w:numPr>
                <w:ilvl w:val="0"/>
                <w:numId w:val="15"/>
              </w:numPr>
              <w:spacing w:before="20" w:after="160" w:line="259" w:lineRule="auto"/>
              <w:contextualSpacing/>
              <w:jc w:val="left"/>
              <w:rPr>
                <w:rFonts w:eastAsia="Calibri" w:cs="Calibri"/>
                <w:color w:val="000000"/>
                <w:sz w:val="22"/>
                <w:szCs w:val="22"/>
                <w:lang w:eastAsia="en-US"/>
              </w:rPr>
            </w:pPr>
            <w:r w:rsidRPr="007A7331">
              <w:rPr>
                <w:rFonts w:eastAsia="Calibri" w:cs="Calibri"/>
                <w:b/>
                <w:bCs/>
                <w:sz w:val="22"/>
                <w:szCs w:val="22"/>
                <w:lang w:eastAsia="en-US"/>
              </w:rPr>
              <w:t>TERMOSTAT KOLUMNOWY</w:t>
            </w:r>
          </w:p>
        </w:tc>
      </w:tr>
      <w:tr w:rsidR="007A7331" w:rsidRPr="007A7331" w14:paraId="179D3E4D"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0A9B6875"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0702F5D2"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 xml:space="preserve">Pojemność co najmniej: trzy kolumny o długości 30 cm z </w:t>
            </w:r>
            <w:proofErr w:type="spellStart"/>
            <w:r w:rsidRPr="007A7331">
              <w:rPr>
                <w:rFonts w:eastAsia="Calibri" w:cs="Calibri"/>
                <w:sz w:val="22"/>
                <w:szCs w:val="22"/>
                <w:lang w:eastAsia="en-US"/>
              </w:rPr>
              <w:t>pre</w:t>
            </w:r>
            <w:proofErr w:type="spellEnd"/>
            <w:r w:rsidRPr="007A7331">
              <w:rPr>
                <w:rFonts w:eastAsia="Calibri" w:cs="Calibri"/>
                <w:sz w:val="22"/>
                <w:szCs w:val="22"/>
                <w:lang w:eastAsia="en-US"/>
              </w:rPr>
              <w:t>-kolumnami.</w:t>
            </w:r>
          </w:p>
        </w:tc>
      </w:tr>
      <w:tr w:rsidR="007A7331" w:rsidRPr="007A7331" w14:paraId="30858AE0"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066BCE9E"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2.</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70E2312D"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Zakres regulacji temperatury co najmniej od 10°C poniżej temperatury otoczenia do 85°C.</w:t>
            </w:r>
          </w:p>
        </w:tc>
      </w:tr>
      <w:tr w:rsidR="007A7331" w:rsidRPr="007A7331" w14:paraId="7DE41F4F"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0E2D9336"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3.</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05753E4F"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Stabilność temperatury nie gorsza niż ±0.1°C.</w:t>
            </w:r>
          </w:p>
        </w:tc>
      </w:tr>
      <w:tr w:rsidR="007A7331" w:rsidRPr="007A7331" w14:paraId="03F90720"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39205E6" w14:textId="77777777" w:rsidR="007A7331" w:rsidRPr="007A7331" w:rsidRDefault="007A7331" w:rsidP="00C40B76">
            <w:pPr>
              <w:numPr>
                <w:ilvl w:val="0"/>
                <w:numId w:val="15"/>
              </w:numPr>
              <w:spacing w:before="20" w:after="160" w:line="259" w:lineRule="auto"/>
              <w:contextualSpacing/>
              <w:jc w:val="left"/>
              <w:rPr>
                <w:rFonts w:eastAsia="Calibri" w:cs="Calibri"/>
                <w:b/>
                <w:bCs/>
                <w:color w:val="000000"/>
                <w:sz w:val="22"/>
                <w:szCs w:val="22"/>
                <w:lang w:eastAsia="en-US"/>
              </w:rPr>
            </w:pPr>
            <w:r w:rsidRPr="007A7331">
              <w:rPr>
                <w:rFonts w:eastAsia="Calibri" w:cs="Calibri"/>
                <w:b/>
                <w:bCs/>
                <w:sz w:val="22"/>
                <w:szCs w:val="22"/>
                <w:lang w:eastAsia="en-US"/>
              </w:rPr>
              <w:t>AUTOSAMPLER</w:t>
            </w:r>
          </w:p>
        </w:tc>
      </w:tr>
      <w:tr w:rsidR="007A7331" w:rsidRPr="007A7331" w14:paraId="71A6C5C3"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0392FD71"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39118EF9" w14:textId="77777777" w:rsidR="007A7331" w:rsidRPr="007A7331" w:rsidRDefault="007A7331" w:rsidP="007A7331">
            <w:pPr>
              <w:spacing w:after="160" w:line="259" w:lineRule="auto"/>
              <w:rPr>
                <w:rFonts w:eastAsia="Calibri" w:cs="Calibri"/>
                <w:sz w:val="22"/>
                <w:szCs w:val="22"/>
                <w:lang w:eastAsia="en-US"/>
              </w:rPr>
            </w:pPr>
            <w:r w:rsidRPr="007A7331">
              <w:rPr>
                <w:rFonts w:eastAsia="Calibri" w:cs="Calibri"/>
                <w:sz w:val="22"/>
                <w:szCs w:val="22"/>
                <w:lang w:eastAsia="en-US"/>
              </w:rPr>
              <w:t>Zakres ciśnienia pracy co najmniej do 600 bar.</w:t>
            </w:r>
          </w:p>
        </w:tc>
      </w:tr>
      <w:tr w:rsidR="007A7331" w:rsidRPr="007A7331" w14:paraId="54141BC2"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25FDCBD8"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2.</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1481D6A4" w14:textId="77777777" w:rsidR="007A7331" w:rsidRPr="007A7331" w:rsidRDefault="007A7331" w:rsidP="007A7331">
            <w:pPr>
              <w:spacing w:after="160" w:line="259" w:lineRule="auto"/>
              <w:rPr>
                <w:rFonts w:eastAsia="Calibri" w:cs="Calibri"/>
                <w:sz w:val="22"/>
                <w:szCs w:val="22"/>
                <w:lang w:eastAsia="en-US"/>
              </w:rPr>
            </w:pPr>
            <w:r w:rsidRPr="007A7331">
              <w:rPr>
                <w:rFonts w:eastAsia="Calibri" w:cs="Calibri"/>
                <w:sz w:val="22"/>
                <w:szCs w:val="22"/>
                <w:lang w:eastAsia="en-US"/>
              </w:rPr>
              <w:t xml:space="preserve">Objętość </w:t>
            </w:r>
            <w:proofErr w:type="spellStart"/>
            <w:r w:rsidRPr="007A7331">
              <w:rPr>
                <w:rFonts w:eastAsia="Calibri" w:cs="Calibri"/>
                <w:sz w:val="22"/>
                <w:szCs w:val="22"/>
                <w:lang w:eastAsia="en-US"/>
              </w:rPr>
              <w:t>nastrzyku</w:t>
            </w:r>
            <w:proofErr w:type="spellEnd"/>
            <w:r w:rsidRPr="007A7331">
              <w:rPr>
                <w:rFonts w:eastAsia="Calibri" w:cs="Calibri"/>
                <w:sz w:val="22"/>
                <w:szCs w:val="22"/>
                <w:lang w:eastAsia="en-US"/>
              </w:rPr>
              <w:t xml:space="preserve"> co najmniej 2 ul – 250 ul.</w:t>
            </w:r>
          </w:p>
        </w:tc>
      </w:tr>
      <w:tr w:rsidR="007A7331" w:rsidRPr="007A7331" w14:paraId="58613250"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2279B493"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3.</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32112FBD" w14:textId="77777777" w:rsidR="007A7331" w:rsidRPr="007A7331" w:rsidRDefault="007A7331" w:rsidP="007A7331">
            <w:pPr>
              <w:spacing w:after="160" w:line="259" w:lineRule="auto"/>
              <w:rPr>
                <w:rFonts w:eastAsia="Calibri" w:cs="Calibri"/>
                <w:sz w:val="22"/>
                <w:szCs w:val="22"/>
                <w:lang w:eastAsia="en-US"/>
              </w:rPr>
            </w:pPr>
            <w:r w:rsidRPr="007A7331">
              <w:rPr>
                <w:rFonts w:eastAsia="Calibri" w:cs="Calibri"/>
                <w:sz w:val="22"/>
                <w:szCs w:val="22"/>
                <w:lang w:eastAsia="en-US"/>
              </w:rPr>
              <w:t xml:space="preserve">Precyzja </w:t>
            </w:r>
            <w:proofErr w:type="spellStart"/>
            <w:r w:rsidRPr="007A7331">
              <w:rPr>
                <w:rFonts w:eastAsia="Calibri" w:cs="Calibri"/>
                <w:sz w:val="22"/>
                <w:szCs w:val="22"/>
                <w:lang w:eastAsia="en-US"/>
              </w:rPr>
              <w:t>nastrzyku</w:t>
            </w:r>
            <w:proofErr w:type="spellEnd"/>
            <w:r w:rsidRPr="007A7331">
              <w:rPr>
                <w:rFonts w:eastAsia="Calibri" w:cs="Calibri"/>
                <w:sz w:val="22"/>
                <w:szCs w:val="22"/>
                <w:lang w:eastAsia="en-US"/>
              </w:rPr>
              <w:t xml:space="preserve"> ≤ 0.15% RSD.</w:t>
            </w:r>
          </w:p>
        </w:tc>
      </w:tr>
      <w:tr w:rsidR="007A7331" w:rsidRPr="007A7331" w14:paraId="1BB8556A"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23D3F9EF"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4.</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16281B9F" w14:textId="77777777" w:rsidR="007A7331" w:rsidRPr="007A7331" w:rsidRDefault="007A7331" w:rsidP="007A7331">
            <w:pPr>
              <w:spacing w:after="160" w:line="259" w:lineRule="auto"/>
              <w:rPr>
                <w:rFonts w:eastAsia="Calibri" w:cs="Calibri"/>
                <w:sz w:val="22"/>
                <w:szCs w:val="22"/>
                <w:lang w:eastAsia="en-US"/>
              </w:rPr>
            </w:pPr>
            <w:r w:rsidRPr="007A7331">
              <w:rPr>
                <w:rFonts w:eastAsia="Calibri" w:cs="Calibri"/>
                <w:sz w:val="22"/>
                <w:szCs w:val="22"/>
                <w:lang w:eastAsia="en-US"/>
              </w:rPr>
              <w:t>Automatyczne przemywanie igły.</w:t>
            </w:r>
          </w:p>
        </w:tc>
      </w:tr>
      <w:tr w:rsidR="007A7331" w:rsidRPr="007A7331" w14:paraId="30262090"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09B19542"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5.</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7CB7BEF8" w14:textId="77777777" w:rsidR="007A7331" w:rsidRPr="007A7331" w:rsidRDefault="007A7331" w:rsidP="007A7331">
            <w:pPr>
              <w:spacing w:after="160" w:line="259" w:lineRule="auto"/>
              <w:rPr>
                <w:rFonts w:eastAsia="Calibri" w:cs="Calibri"/>
                <w:sz w:val="22"/>
                <w:szCs w:val="22"/>
                <w:lang w:eastAsia="en-US"/>
              </w:rPr>
            </w:pPr>
            <w:r w:rsidRPr="007A7331">
              <w:rPr>
                <w:rFonts w:eastAsia="Calibri" w:cs="Calibri"/>
                <w:sz w:val="22"/>
                <w:szCs w:val="22"/>
                <w:lang w:eastAsia="en-US"/>
              </w:rPr>
              <w:t>Termostatowanie próbek w temperaturach 4°C – 40°C.</w:t>
            </w:r>
          </w:p>
        </w:tc>
      </w:tr>
      <w:tr w:rsidR="007A7331" w:rsidRPr="007A7331" w14:paraId="646C9760"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1BC0084" w14:textId="77777777" w:rsidR="007A7331" w:rsidRPr="007A7331" w:rsidRDefault="007A7331" w:rsidP="00C40B76">
            <w:pPr>
              <w:numPr>
                <w:ilvl w:val="0"/>
                <w:numId w:val="15"/>
              </w:numPr>
              <w:spacing w:before="20" w:after="160" w:line="259" w:lineRule="auto"/>
              <w:contextualSpacing/>
              <w:jc w:val="left"/>
              <w:rPr>
                <w:rFonts w:eastAsia="Calibri" w:cs="Calibri"/>
                <w:color w:val="000000"/>
                <w:sz w:val="22"/>
                <w:szCs w:val="22"/>
                <w:lang w:eastAsia="en-US"/>
              </w:rPr>
            </w:pPr>
            <w:r w:rsidRPr="007A7331">
              <w:rPr>
                <w:rFonts w:eastAsia="Calibri" w:cs="Calibri"/>
                <w:b/>
                <w:bCs/>
                <w:sz w:val="22"/>
                <w:szCs w:val="22"/>
                <w:lang w:eastAsia="en-US"/>
              </w:rPr>
              <w:t>KOLEKTOR FRAKCJI</w:t>
            </w:r>
          </w:p>
        </w:tc>
      </w:tr>
      <w:tr w:rsidR="007A7331" w:rsidRPr="007A7331" w14:paraId="3E947062"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34F82C65"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2FCBF576"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 xml:space="preserve">Umożliwia zbieranie frakcji do probówek typu </w:t>
            </w:r>
            <w:proofErr w:type="spellStart"/>
            <w:r w:rsidRPr="007A7331">
              <w:rPr>
                <w:rFonts w:eastAsia="Calibri" w:cs="Calibri"/>
                <w:sz w:val="22"/>
                <w:szCs w:val="22"/>
                <w:lang w:eastAsia="en-US"/>
              </w:rPr>
              <w:t>Eppendorf</w:t>
            </w:r>
            <w:proofErr w:type="spellEnd"/>
            <w:r w:rsidRPr="007A7331">
              <w:rPr>
                <w:rFonts w:eastAsia="Calibri" w:cs="Calibri"/>
                <w:sz w:val="22"/>
                <w:szCs w:val="22"/>
                <w:lang w:eastAsia="en-US"/>
              </w:rPr>
              <w:t xml:space="preserve"> lub równoważnych oraz do płytek </w:t>
            </w:r>
            <w:proofErr w:type="spellStart"/>
            <w:r w:rsidRPr="007A7331">
              <w:rPr>
                <w:rFonts w:eastAsia="Calibri" w:cs="Calibri"/>
                <w:sz w:val="22"/>
                <w:szCs w:val="22"/>
                <w:lang w:eastAsia="en-US"/>
              </w:rPr>
              <w:t>wielodołkowych</w:t>
            </w:r>
            <w:proofErr w:type="spellEnd"/>
            <w:r w:rsidRPr="007A7331">
              <w:rPr>
                <w:rFonts w:eastAsia="Calibri" w:cs="Calibri"/>
                <w:sz w:val="22"/>
                <w:szCs w:val="22"/>
                <w:lang w:eastAsia="en-US"/>
              </w:rPr>
              <w:t xml:space="preserve"> o normalnej i podwyższonej głębokości.</w:t>
            </w:r>
          </w:p>
        </w:tc>
      </w:tr>
      <w:tr w:rsidR="007A7331" w:rsidRPr="007A7331" w14:paraId="50327DF1"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FA82223" w14:textId="77777777" w:rsidR="007A7331" w:rsidRPr="007A7331" w:rsidRDefault="007A7331" w:rsidP="00C40B76">
            <w:pPr>
              <w:numPr>
                <w:ilvl w:val="0"/>
                <w:numId w:val="15"/>
              </w:numPr>
              <w:spacing w:before="20" w:after="160" w:line="259" w:lineRule="auto"/>
              <w:contextualSpacing/>
              <w:jc w:val="left"/>
              <w:rPr>
                <w:rFonts w:eastAsia="Calibri" w:cs="Calibri"/>
                <w:b/>
                <w:bCs/>
                <w:color w:val="000000"/>
                <w:sz w:val="22"/>
                <w:szCs w:val="22"/>
                <w:lang w:eastAsia="en-US"/>
              </w:rPr>
            </w:pPr>
            <w:r w:rsidRPr="007A7331">
              <w:rPr>
                <w:rFonts w:eastAsia="Calibri" w:cs="Calibri"/>
                <w:b/>
                <w:bCs/>
                <w:color w:val="000000"/>
                <w:sz w:val="22"/>
                <w:szCs w:val="22"/>
                <w:lang w:eastAsia="en-US"/>
              </w:rPr>
              <w:t>SYSTEM STERUJĄCY</w:t>
            </w:r>
          </w:p>
        </w:tc>
      </w:tr>
      <w:tr w:rsidR="007A7331" w:rsidRPr="007A7331" w14:paraId="59020731"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3C166F9A"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43C433BF" w14:textId="0C8EDB30"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 xml:space="preserve">Zestaw komputerowy z myszką i klawiaturą oraz z monitorem i kolorową drukarką laserową. Zestaw komputerowy musi umożliwiać sterowanie urządzeniem, zbieranie i procesowanie danych oraz pracować w środowisku Windows 10 </w:t>
            </w:r>
            <w:r w:rsidR="0089660E">
              <w:rPr>
                <w:rFonts w:eastAsia="Calibri" w:cs="Calibri"/>
                <w:sz w:val="22"/>
                <w:szCs w:val="22"/>
                <w:lang w:eastAsia="en-US"/>
              </w:rPr>
              <w:t>Professional</w:t>
            </w:r>
            <w:r w:rsidRPr="007A7331">
              <w:rPr>
                <w:rFonts w:eastAsia="Calibri" w:cs="Calibri"/>
                <w:sz w:val="22"/>
                <w:szCs w:val="22"/>
                <w:lang w:eastAsia="en-US"/>
              </w:rPr>
              <w:t xml:space="preserve"> lub równoważnym* oraz posiadać licencję wieczystą na ten system. Komputer musi posiadać zapisany w BIOS klucz systemu nie wymagający aktywacji telefonicznej.</w:t>
            </w:r>
          </w:p>
        </w:tc>
      </w:tr>
      <w:tr w:rsidR="007A7331" w:rsidRPr="007A7331" w14:paraId="3DEBAF97"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3DDAD6B7"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2.</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0F6C043F"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Oprogramowanie umożliwiające programowanie rozdziałów chromatograficznych, sterowanie systemem w czasie rzeczywistym, analizę i prezentację wyników.</w:t>
            </w:r>
          </w:p>
        </w:tc>
      </w:tr>
      <w:tr w:rsidR="007A7331" w:rsidRPr="007A7331" w14:paraId="6AF310FF"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5BC115E" w14:textId="77777777" w:rsidR="007A7331" w:rsidRPr="007A7331" w:rsidRDefault="007A7331" w:rsidP="00C40B76">
            <w:pPr>
              <w:numPr>
                <w:ilvl w:val="0"/>
                <w:numId w:val="15"/>
              </w:numPr>
              <w:spacing w:before="20" w:after="160" w:line="259" w:lineRule="auto"/>
              <w:contextualSpacing/>
              <w:jc w:val="left"/>
              <w:rPr>
                <w:rFonts w:eastAsia="Calibri" w:cs="Calibri"/>
                <w:b/>
                <w:bCs/>
                <w:color w:val="000000"/>
                <w:sz w:val="22"/>
                <w:szCs w:val="22"/>
                <w:lang w:eastAsia="en-US"/>
              </w:rPr>
            </w:pPr>
            <w:r w:rsidRPr="007A7331">
              <w:rPr>
                <w:rFonts w:eastAsia="Calibri" w:cs="Calibri"/>
                <w:b/>
                <w:bCs/>
                <w:color w:val="000000"/>
                <w:sz w:val="22"/>
                <w:szCs w:val="22"/>
                <w:lang w:eastAsia="en-US"/>
              </w:rPr>
              <w:t>KOLUMNY</w:t>
            </w:r>
          </w:p>
        </w:tc>
      </w:tr>
      <w:tr w:rsidR="007A7331" w:rsidRPr="007A7331" w14:paraId="0C6D13D8" w14:textId="77777777" w:rsidTr="004262B2">
        <w:trPr>
          <w:trHeight w:val="1102"/>
        </w:trPr>
        <w:tc>
          <w:tcPr>
            <w:tcW w:w="321" w:type="pct"/>
            <w:tcBorders>
              <w:top w:val="single" w:sz="4" w:space="0" w:color="auto"/>
              <w:left w:val="single" w:sz="4" w:space="0" w:color="auto"/>
              <w:bottom w:val="single" w:sz="4" w:space="0" w:color="auto"/>
              <w:right w:val="single" w:sz="4" w:space="0" w:color="auto"/>
            </w:tcBorders>
            <w:vAlign w:val="center"/>
          </w:tcPr>
          <w:p w14:paraId="09DFFC47"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70DDEA29" w14:textId="77777777" w:rsidR="007A7331" w:rsidRPr="007A7331" w:rsidRDefault="007A7331" w:rsidP="007A7331">
            <w:pPr>
              <w:spacing w:after="160" w:line="259" w:lineRule="auto"/>
              <w:rPr>
                <w:rFonts w:eastAsia="Calibri" w:cs="Calibri"/>
                <w:i/>
                <w:iCs/>
                <w:sz w:val="22"/>
                <w:szCs w:val="22"/>
                <w:lang w:eastAsia="en-US"/>
              </w:rPr>
            </w:pPr>
            <w:r w:rsidRPr="007A7331">
              <w:rPr>
                <w:rFonts w:eastAsia="Calibri" w:cs="Calibri"/>
                <w:color w:val="000000"/>
                <w:sz w:val="22"/>
                <w:szCs w:val="22"/>
                <w:lang w:eastAsia="en-US"/>
              </w:rPr>
              <w:t xml:space="preserve">Kolumna preparatywna do chromatografii par jonowych odwrotnej fazy (wielkość porów &gt; 1000Å; ziarno nie większe niż 10 </w:t>
            </w:r>
            <w:proofErr w:type="spellStart"/>
            <w:r w:rsidRPr="007A7331">
              <w:rPr>
                <w:rFonts w:eastAsia="Calibri" w:cs="Calibri"/>
                <w:color w:val="000000"/>
                <w:sz w:val="22"/>
                <w:szCs w:val="22"/>
                <w:lang w:eastAsia="en-US"/>
              </w:rPr>
              <w:t>um</w:t>
            </w:r>
            <w:proofErr w:type="spellEnd"/>
            <w:r w:rsidRPr="007A7331">
              <w:rPr>
                <w:rFonts w:eastAsia="Calibri" w:cs="Calibri"/>
                <w:color w:val="000000"/>
                <w:sz w:val="22"/>
                <w:szCs w:val="22"/>
                <w:lang w:eastAsia="en-US"/>
              </w:rPr>
              <w:t xml:space="preserve">, średnica nie mniejsza niż 10,00 mm, długość nie mniejsza niż 100 mm, zakres </w:t>
            </w:r>
            <w:proofErr w:type="spellStart"/>
            <w:r w:rsidRPr="007A7331">
              <w:rPr>
                <w:rFonts w:eastAsia="Calibri" w:cs="Calibri"/>
                <w:color w:val="000000"/>
                <w:sz w:val="22"/>
                <w:szCs w:val="22"/>
                <w:lang w:eastAsia="en-US"/>
              </w:rPr>
              <w:t>pH</w:t>
            </w:r>
            <w:proofErr w:type="spellEnd"/>
            <w:r w:rsidRPr="007A7331">
              <w:rPr>
                <w:rFonts w:eastAsia="Calibri" w:cs="Calibri"/>
                <w:color w:val="000000"/>
                <w:sz w:val="22"/>
                <w:szCs w:val="22"/>
                <w:lang w:eastAsia="en-US"/>
              </w:rPr>
              <w:t xml:space="preserve"> co najmniej 2 – 10, zakres temperaturowy co najmniej do 80°C).</w:t>
            </w:r>
          </w:p>
        </w:tc>
      </w:tr>
      <w:tr w:rsidR="007A7331" w:rsidRPr="007A7331" w14:paraId="4D65D6C2"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4F9EFD24"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2.</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21622659"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 xml:space="preserve">Kolumna SEC (wielkość porów co najmniej 300Å; ziarno nie większe niż 3,0 </w:t>
            </w:r>
            <w:proofErr w:type="spellStart"/>
            <w:r w:rsidRPr="007A7331">
              <w:rPr>
                <w:rFonts w:eastAsia="Calibri" w:cs="Calibri"/>
                <w:color w:val="000000"/>
                <w:sz w:val="22"/>
                <w:szCs w:val="22"/>
                <w:lang w:eastAsia="en-US"/>
              </w:rPr>
              <w:t>um</w:t>
            </w:r>
            <w:proofErr w:type="spellEnd"/>
            <w:r w:rsidRPr="007A7331">
              <w:rPr>
                <w:rFonts w:eastAsia="Calibri" w:cs="Calibri"/>
                <w:color w:val="000000"/>
                <w:sz w:val="22"/>
                <w:szCs w:val="22"/>
                <w:lang w:eastAsia="en-US"/>
              </w:rPr>
              <w:t xml:space="preserve">, średnica nie mniejsza niż 4.6 mm, długość nie mniejsza niż 150 mm, zakres </w:t>
            </w:r>
            <w:proofErr w:type="spellStart"/>
            <w:r w:rsidRPr="007A7331">
              <w:rPr>
                <w:rFonts w:eastAsia="Calibri" w:cs="Calibri"/>
                <w:color w:val="000000"/>
                <w:sz w:val="22"/>
                <w:szCs w:val="22"/>
                <w:lang w:eastAsia="en-US"/>
              </w:rPr>
              <w:t>pH</w:t>
            </w:r>
            <w:proofErr w:type="spellEnd"/>
            <w:r w:rsidRPr="007A7331">
              <w:rPr>
                <w:rFonts w:eastAsia="Calibri" w:cs="Calibri"/>
                <w:color w:val="000000"/>
                <w:sz w:val="22"/>
                <w:szCs w:val="22"/>
                <w:lang w:eastAsia="en-US"/>
              </w:rPr>
              <w:t xml:space="preserve"> co najmniej do 8.0).</w:t>
            </w:r>
          </w:p>
        </w:tc>
      </w:tr>
      <w:tr w:rsidR="007A7331" w:rsidRPr="007A7331" w14:paraId="36E20087"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56ECB3AE"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3.</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51B606EE"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 xml:space="preserve">Kolumna analityczna do chromatografii par jonowych odwrotnej fazy (wielkość porów &gt; 1000Å; ziarno nie większe niż 5 </w:t>
            </w:r>
            <w:proofErr w:type="spellStart"/>
            <w:r w:rsidRPr="007A7331">
              <w:rPr>
                <w:rFonts w:eastAsia="Calibri" w:cs="Calibri"/>
                <w:color w:val="000000"/>
                <w:sz w:val="22"/>
                <w:szCs w:val="22"/>
                <w:lang w:eastAsia="en-US"/>
              </w:rPr>
              <w:t>um</w:t>
            </w:r>
            <w:proofErr w:type="spellEnd"/>
            <w:r w:rsidRPr="007A7331">
              <w:rPr>
                <w:rFonts w:eastAsia="Calibri" w:cs="Calibri"/>
                <w:color w:val="000000"/>
                <w:sz w:val="22"/>
                <w:szCs w:val="22"/>
                <w:lang w:eastAsia="en-US"/>
              </w:rPr>
              <w:t xml:space="preserve">, średnica nie mniejsza niż 2.1 mm, długość nie mniejsza niż 50 mm, zakres </w:t>
            </w:r>
            <w:proofErr w:type="spellStart"/>
            <w:r w:rsidRPr="007A7331">
              <w:rPr>
                <w:rFonts w:eastAsia="Calibri" w:cs="Calibri"/>
                <w:color w:val="000000"/>
                <w:sz w:val="22"/>
                <w:szCs w:val="22"/>
                <w:lang w:eastAsia="en-US"/>
              </w:rPr>
              <w:t>pH</w:t>
            </w:r>
            <w:proofErr w:type="spellEnd"/>
            <w:r w:rsidRPr="007A7331">
              <w:rPr>
                <w:rFonts w:eastAsia="Calibri" w:cs="Calibri"/>
                <w:color w:val="000000"/>
                <w:sz w:val="22"/>
                <w:szCs w:val="22"/>
                <w:lang w:eastAsia="en-US"/>
              </w:rPr>
              <w:t xml:space="preserve"> co najmniej 2 – 10, zakres temperaturowy co najmniej do 80°C).</w:t>
            </w:r>
          </w:p>
          <w:p w14:paraId="4F34C7CE" w14:textId="77777777" w:rsidR="007A7331" w:rsidRPr="007A7331" w:rsidRDefault="007A7331" w:rsidP="007A7331">
            <w:pPr>
              <w:spacing w:after="160" w:line="259" w:lineRule="auto"/>
              <w:rPr>
                <w:rFonts w:eastAsia="Calibri" w:cs="Calibri"/>
                <w:i/>
                <w:iCs/>
                <w:color w:val="000000"/>
                <w:sz w:val="22"/>
                <w:szCs w:val="22"/>
                <w:lang w:eastAsia="en-US"/>
              </w:rPr>
            </w:pPr>
            <w:r w:rsidRPr="007A7331">
              <w:rPr>
                <w:rFonts w:eastAsia="Calibri" w:cs="Calibri"/>
                <w:i/>
                <w:iCs/>
                <w:color w:val="000000"/>
                <w:sz w:val="22"/>
                <w:szCs w:val="22"/>
                <w:lang w:eastAsia="en-US"/>
              </w:rPr>
              <w:t>Stanowi kryterium oceny ofert</w:t>
            </w:r>
          </w:p>
        </w:tc>
      </w:tr>
      <w:tr w:rsidR="007A7331" w:rsidRPr="007A7331" w14:paraId="4C109470"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173B1AF4"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lastRenderedPageBreak/>
              <w:t>4</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5185C94C"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 xml:space="preserve">Kolumna SEC (wielkość porów co najmniej 1000Å; ziarno nie większe niż 3,0 </w:t>
            </w:r>
            <w:proofErr w:type="spellStart"/>
            <w:r w:rsidRPr="007A7331">
              <w:rPr>
                <w:rFonts w:eastAsia="Calibri" w:cs="Calibri"/>
                <w:color w:val="000000"/>
                <w:sz w:val="22"/>
                <w:szCs w:val="22"/>
                <w:lang w:eastAsia="en-US"/>
              </w:rPr>
              <w:t>um</w:t>
            </w:r>
            <w:proofErr w:type="spellEnd"/>
            <w:r w:rsidRPr="007A7331">
              <w:rPr>
                <w:rFonts w:eastAsia="Calibri" w:cs="Calibri"/>
                <w:color w:val="000000"/>
                <w:sz w:val="22"/>
                <w:szCs w:val="22"/>
                <w:lang w:eastAsia="en-US"/>
              </w:rPr>
              <w:t xml:space="preserve">, średnica nie mniejsza niż 4.6 mm, długość nie mniejsza niż 150 mm, zakres </w:t>
            </w:r>
            <w:proofErr w:type="spellStart"/>
            <w:r w:rsidRPr="007A7331">
              <w:rPr>
                <w:rFonts w:eastAsia="Calibri" w:cs="Calibri"/>
                <w:color w:val="000000"/>
                <w:sz w:val="22"/>
                <w:szCs w:val="22"/>
                <w:lang w:eastAsia="en-US"/>
              </w:rPr>
              <w:t>pH</w:t>
            </w:r>
            <w:proofErr w:type="spellEnd"/>
            <w:r w:rsidRPr="007A7331">
              <w:rPr>
                <w:rFonts w:eastAsia="Calibri" w:cs="Calibri"/>
                <w:color w:val="000000"/>
                <w:sz w:val="22"/>
                <w:szCs w:val="22"/>
                <w:lang w:eastAsia="en-US"/>
              </w:rPr>
              <w:t xml:space="preserve"> co najmniej do 8.0).</w:t>
            </w:r>
          </w:p>
          <w:p w14:paraId="14884D77"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i/>
                <w:iCs/>
                <w:color w:val="000000"/>
                <w:sz w:val="22"/>
                <w:szCs w:val="22"/>
                <w:lang w:eastAsia="en-US"/>
              </w:rPr>
              <w:t>Stanowi kryterium oceny ofert.</w:t>
            </w:r>
          </w:p>
        </w:tc>
      </w:tr>
      <w:tr w:rsidR="007A7331" w:rsidRPr="007A7331" w14:paraId="3E5B6DA7"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31B6E18" w14:textId="77777777" w:rsidR="007A7331" w:rsidRPr="007A7331" w:rsidRDefault="007A7331" w:rsidP="00C40B76">
            <w:pPr>
              <w:numPr>
                <w:ilvl w:val="0"/>
                <w:numId w:val="15"/>
              </w:numPr>
              <w:spacing w:before="20" w:after="160" w:line="259" w:lineRule="auto"/>
              <w:contextualSpacing/>
              <w:jc w:val="left"/>
              <w:rPr>
                <w:rFonts w:eastAsia="Calibri" w:cs="Calibri"/>
                <w:b/>
                <w:bCs/>
                <w:color w:val="000000"/>
                <w:sz w:val="22"/>
                <w:szCs w:val="22"/>
                <w:lang w:eastAsia="en-US"/>
              </w:rPr>
            </w:pPr>
            <w:r w:rsidRPr="007A7331">
              <w:rPr>
                <w:rFonts w:eastAsia="Calibri" w:cs="Calibri"/>
                <w:b/>
                <w:bCs/>
                <w:color w:val="000000"/>
                <w:sz w:val="22"/>
                <w:szCs w:val="22"/>
                <w:lang w:eastAsia="en-US"/>
              </w:rPr>
              <w:t>WARUNKI GWARANCJI I SERWISU</w:t>
            </w:r>
          </w:p>
        </w:tc>
      </w:tr>
      <w:tr w:rsidR="007A7331" w:rsidRPr="007A7331" w14:paraId="541F6989"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548A7ED3"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603058B7" w14:textId="4A7655CA"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 xml:space="preserve">Minimalny okres gwarancji </w:t>
            </w:r>
            <w:r w:rsidR="006C36A0">
              <w:rPr>
                <w:rFonts w:eastAsia="Calibri" w:cs="Calibri"/>
                <w:color w:val="000000"/>
                <w:sz w:val="22"/>
                <w:szCs w:val="22"/>
                <w:lang w:eastAsia="en-US"/>
              </w:rPr>
              <w:t>12/</w:t>
            </w:r>
            <w:r w:rsidRPr="007A7331">
              <w:rPr>
                <w:rFonts w:eastAsia="Calibri" w:cs="Calibri"/>
                <w:color w:val="000000"/>
                <w:sz w:val="22"/>
                <w:szCs w:val="22"/>
                <w:lang w:eastAsia="en-US"/>
              </w:rPr>
              <w:t>24 miesiące na całość Systemu.</w:t>
            </w:r>
          </w:p>
          <w:p w14:paraId="39C84C2F" w14:textId="77777777" w:rsidR="007A7331" w:rsidRPr="007A7331" w:rsidRDefault="007A7331" w:rsidP="007A7331">
            <w:pPr>
              <w:spacing w:after="160" w:line="259" w:lineRule="auto"/>
              <w:rPr>
                <w:rFonts w:eastAsia="Calibri" w:cs="Calibri"/>
                <w:i/>
                <w:iCs/>
                <w:color w:val="000000"/>
                <w:sz w:val="22"/>
                <w:szCs w:val="22"/>
                <w:lang w:eastAsia="en-US"/>
              </w:rPr>
            </w:pPr>
            <w:r w:rsidRPr="007A7331">
              <w:rPr>
                <w:rFonts w:eastAsia="Calibri" w:cs="Calibri"/>
                <w:i/>
                <w:iCs/>
                <w:color w:val="000000"/>
                <w:sz w:val="22"/>
                <w:szCs w:val="22"/>
                <w:lang w:eastAsia="en-US"/>
              </w:rPr>
              <w:t>Stanowi kryterium oceny ofert.</w:t>
            </w:r>
          </w:p>
        </w:tc>
      </w:tr>
      <w:tr w:rsidR="007A7331" w:rsidRPr="007A7331" w14:paraId="4B5DD0E8"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54208B07"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 xml:space="preserve">2. </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7F8278B6"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sz w:val="22"/>
                <w:szCs w:val="22"/>
                <w:lang w:eastAsia="en-US"/>
              </w:rPr>
              <w:t>Czas reakcji serwisu na zgłoszenie awarii do 5 dni roboczych.</w:t>
            </w:r>
          </w:p>
        </w:tc>
      </w:tr>
      <w:tr w:rsidR="007A7331" w:rsidRPr="007A7331" w14:paraId="2D9C9AD4"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924389C" w14:textId="77777777" w:rsidR="007A7331" w:rsidRPr="007A7331" w:rsidRDefault="007A7331" w:rsidP="00C40B76">
            <w:pPr>
              <w:numPr>
                <w:ilvl w:val="0"/>
                <w:numId w:val="15"/>
              </w:numPr>
              <w:spacing w:before="20" w:after="160" w:line="259" w:lineRule="auto"/>
              <w:contextualSpacing/>
              <w:jc w:val="left"/>
              <w:rPr>
                <w:rFonts w:eastAsia="Calibri" w:cs="Calibri"/>
                <w:b/>
                <w:bCs/>
                <w:color w:val="000000"/>
                <w:sz w:val="22"/>
                <w:szCs w:val="22"/>
                <w:lang w:eastAsia="en-US"/>
              </w:rPr>
            </w:pPr>
            <w:r w:rsidRPr="007A7331">
              <w:rPr>
                <w:rFonts w:eastAsia="Calibri" w:cs="Calibri"/>
                <w:b/>
                <w:bCs/>
                <w:color w:val="000000"/>
                <w:sz w:val="22"/>
                <w:szCs w:val="22"/>
                <w:lang w:eastAsia="en-US"/>
              </w:rPr>
              <w:t>POZOSTAŁE WYMAGANIA</w:t>
            </w:r>
          </w:p>
        </w:tc>
      </w:tr>
      <w:tr w:rsidR="007A7331" w:rsidRPr="007A7331" w14:paraId="60C236AA"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6BEC8EE7"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1.</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6D333697"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Wykonawca przeprowadzi szkolenie z obsługi urządzenia w terminie uzgodnionym z Zamawiającym.</w:t>
            </w:r>
          </w:p>
        </w:tc>
      </w:tr>
      <w:tr w:rsidR="007A7331" w:rsidRPr="007A7331" w14:paraId="257C8213" w14:textId="77777777" w:rsidTr="004262B2">
        <w:trPr>
          <w:trHeight w:val="339"/>
        </w:trPr>
        <w:tc>
          <w:tcPr>
            <w:tcW w:w="321" w:type="pct"/>
            <w:tcBorders>
              <w:top w:val="single" w:sz="4" w:space="0" w:color="auto"/>
              <w:left w:val="single" w:sz="4" w:space="0" w:color="auto"/>
              <w:bottom w:val="single" w:sz="4" w:space="0" w:color="auto"/>
              <w:right w:val="single" w:sz="4" w:space="0" w:color="auto"/>
            </w:tcBorders>
            <w:vAlign w:val="center"/>
          </w:tcPr>
          <w:p w14:paraId="15B802AF"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2.</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4F4BAEC4"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Zamawiający nie jest zobowiązany do przechowywania żadnych opakowań transportowych urządzenia.</w:t>
            </w:r>
          </w:p>
        </w:tc>
      </w:tr>
      <w:tr w:rsidR="007A7331" w:rsidRPr="007A7331" w14:paraId="4E0E1367" w14:textId="77777777" w:rsidTr="004262B2">
        <w:trPr>
          <w:trHeight w:val="752"/>
        </w:trPr>
        <w:tc>
          <w:tcPr>
            <w:tcW w:w="321" w:type="pct"/>
            <w:tcBorders>
              <w:top w:val="single" w:sz="4" w:space="0" w:color="auto"/>
              <w:left w:val="single" w:sz="4" w:space="0" w:color="auto"/>
              <w:bottom w:val="single" w:sz="4" w:space="0" w:color="auto"/>
              <w:right w:val="single" w:sz="4" w:space="0" w:color="auto"/>
            </w:tcBorders>
            <w:vAlign w:val="center"/>
          </w:tcPr>
          <w:p w14:paraId="3496E9D2" w14:textId="77777777" w:rsidR="007A7331" w:rsidRPr="007A7331" w:rsidRDefault="007A7331" w:rsidP="007A7331">
            <w:pPr>
              <w:spacing w:before="20" w:after="160" w:line="259" w:lineRule="auto"/>
              <w:jc w:val="left"/>
              <w:rPr>
                <w:rFonts w:eastAsia="Calibri" w:cs="Calibri"/>
                <w:b/>
                <w:bCs/>
                <w:color w:val="000000"/>
                <w:sz w:val="22"/>
                <w:szCs w:val="22"/>
                <w:lang w:eastAsia="en-US"/>
              </w:rPr>
            </w:pPr>
            <w:r w:rsidRPr="007A7331">
              <w:rPr>
                <w:rFonts w:eastAsia="Calibri" w:cs="Calibri"/>
                <w:b/>
                <w:bCs/>
                <w:color w:val="000000"/>
                <w:sz w:val="22"/>
                <w:szCs w:val="22"/>
                <w:lang w:eastAsia="en-US"/>
              </w:rPr>
              <w:t>3.</w:t>
            </w:r>
          </w:p>
        </w:tc>
        <w:tc>
          <w:tcPr>
            <w:tcW w:w="4679" w:type="pct"/>
            <w:tcBorders>
              <w:top w:val="single" w:sz="4" w:space="0" w:color="auto"/>
              <w:left w:val="single" w:sz="4" w:space="0" w:color="auto"/>
              <w:bottom w:val="single" w:sz="4" w:space="0" w:color="auto"/>
              <w:right w:val="single" w:sz="4" w:space="0" w:color="auto"/>
            </w:tcBorders>
            <w:shd w:val="clear" w:color="auto" w:fill="FFFFFF"/>
            <w:vAlign w:val="center"/>
          </w:tcPr>
          <w:p w14:paraId="1C94EBBE" w14:textId="77777777" w:rsidR="007A7331" w:rsidRPr="007A7331" w:rsidRDefault="007A7331" w:rsidP="007A7331">
            <w:pPr>
              <w:spacing w:after="160" w:line="259" w:lineRule="auto"/>
              <w:rPr>
                <w:rFonts w:eastAsia="Calibri" w:cs="Calibri"/>
                <w:color w:val="000000"/>
                <w:sz w:val="22"/>
                <w:szCs w:val="22"/>
                <w:lang w:eastAsia="en-US"/>
              </w:rPr>
            </w:pPr>
            <w:r w:rsidRPr="007A7331">
              <w:rPr>
                <w:rFonts w:eastAsia="Calibri" w:cs="Calibri"/>
                <w:color w:val="000000"/>
                <w:sz w:val="22"/>
                <w:szCs w:val="22"/>
                <w:lang w:eastAsia="en-US"/>
              </w:rPr>
              <w:t>Termin realizacji przedmiotu zamówienia wynosi 70 dni od dnia podpisania umowy.</w:t>
            </w:r>
          </w:p>
          <w:p w14:paraId="18249252" w14:textId="77777777" w:rsidR="007A7331" w:rsidRPr="007A7331" w:rsidRDefault="007A7331" w:rsidP="007A7331">
            <w:pPr>
              <w:spacing w:after="160" w:line="259" w:lineRule="auto"/>
              <w:rPr>
                <w:rFonts w:eastAsia="Calibri" w:cs="Calibri"/>
                <w:i/>
                <w:iCs/>
                <w:color w:val="000000"/>
                <w:sz w:val="22"/>
                <w:szCs w:val="22"/>
                <w:lang w:eastAsia="en-US"/>
              </w:rPr>
            </w:pPr>
            <w:r w:rsidRPr="007A7331">
              <w:rPr>
                <w:rFonts w:eastAsia="Calibri" w:cs="Calibri"/>
                <w:i/>
                <w:iCs/>
                <w:color w:val="000000"/>
                <w:sz w:val="22"/>
                <w:szCs w:val="22"/>
                <w:lang w:eastAsia="en-US"/>
              </w:rPr>
              <w:t>Stanowi kryterium oceny ofert</w:t>
            </w:r>
          </w:p>
        </w:tc>
      </w:tr>
    </w:tbl>
    <w:p w14:paraId="0D0B386D" w14:textId="77777777" w:rsidR="007A7331" w:rsidRPr="007A7331" w:rsidRDefault="007A7331" w:rsidP="007A7331">
      <w:pPr>
        <w:spacing w:line="276" w:lineRule="auto"/>
        <w:rPr>
          <w:rFonts w:eastAsia="Calibri" w:cs="Calibri"/>
          <w:sz w:val="22"/>
          <w:szCs w:val="22"/>
          <w:lang w:eastAsia="en-US"/>
        </w:rPr>
      </w:pPr>
    </w:p>
    <w:p w14:paraId="0280778E" w14:textId="77777777" w:rsidR="007A7331" w:rsidRPr="007A7331" w:rsidRDefault="007A7331" w:rsidP="007A7331">
      <w:pPr>
        <w:widowControl w:val="0"/>
        <w:spacing w:line="276" w:lineRule="auto"/>
        <w:rPr>
          <w:rFonts w:cs="Calibri"/>
          <w:color w:val="000000"/>
          <w:sz w:val="22"/>
          <w:szCs w:val="22"/>
        </w:rPr>
      </w:pPr>
      <w:bookmarkStart w:id="2" w:name="_Hlk171425064"/>
      <w:r w:rsidRPr="007A7331">
        <w:rPr>
          <w:rFonts w:cs="Calibri"/>
          <w:b/>
          <w:bCs/>
          <w:i/>
          <w:iCs/>
          <w:color w:val="000000"/>
          <w:sz w:val="22"/>
          <w:szCs w:val="22"/>
        </w:rPr>
        <w:t>* - System operacyjny</w:t>
      </w:r>
      <w:r w:rsidRPr="007A7331">
        <w:rPr>
          <w:rFonts w:cs="Calibri"/>
          <w:color w:val="000000"/>
          <w:sz w:val="22"/>
          <w:szCs w:val="22"/>
        </w:rPr>
        <w:t xml:space="preserve"> – warunki równoważności dla  Windows 10 Professional </w:t>
      </w:r>
    </w:p>
    <w:p w14:paraId="157740C8" w14:textId="77777777" w:rsidR="007A7331" w:rsidRPr="007A7331" w:rsidRDefault="007A7331" w:rsidP="007A7331">
      <w:pPr>
        <w:widowControl w:val="0"/>
        <w:spacing w:line="276" w:lineRule="auto"/>
        <w:rPr>
          <w:rFonts w:cs="Calibri"/>
          <w:color w:val="000000"/>
          <w:sz w:val="22"/>
          <w:szCs w:val="22"/>
        </w:rPr>
      </w:pPr>
      <w:r w:rsidRPr="007A7331">
        <w:rPr>
          <w:rFonts w:cs="Calibri"/>
          <w:color w:val="000000"/>
          <w:sz w:val="22"/>
          <w:szCs w:val="22"/>
        </w:rPr>
        <w:t xml:space="preserve">Windows 10 Professional lub równoważny spełniający następujące warunki: </w:t>
      </w:r>
    </w:p>
    <w:p w14:paraId="1AFCE2FF"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system musi posiadać polskojęzyczny interfejs użytkownika,</w:t>
      </w:r>
    </w:p>
    <w:p w14:paraId="729D0CCD"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system musi w pełni współpracować ze środowiskiem Active Directory MS Windows Server 2003/2012/2019</w:t>
      </w:r>
    </w:p>
    <w:p w14:paraId="0E010F35"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Zarządzanie komputerami poprzez Zasady Grup (GPO) Active Directory MS Windows (posiadaną przez Zamawiającego),</w:t>
      </w:r>
    </w:p>
    <w:p w14:paraId="59B12C1C"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mieć możliwość tworzenia wielu kont użytkowników o różnych poziomach uprawnień, zabezpieczony hasłem dostęp do systemu, konta i profile użytkowników zarządzane zdalnie; praca systemu w trybie ochrony kont użytkowników,</w:t>
      </w:r>
    </w:p>
    <w:p w14:paraId="7CF60F6D"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mieć zintegrowaną zaporę sieciową oraz zintegrowaną z systemem konsolę do zarządzania ustawieniami zapory i regułami IP v4 i v6,</w:t>
      </w:r>
    </w:p>
    <w:p w14:paraId="06BABFF6"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być wyposażony w graficzny interfejs użytkownika,</w:t>
      </w:r>
    </w:p>
    <w:p w14:paraId="4563017B"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posiadać wbudowane co najmniej następujące elementy zlokalizowane: menu, system pomocy, komunikaty systemowe,</w:t>
      </w:r>
    </w:p>
    <w:p w14:paraId="023C9F9B"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posiadać zdalną pomoc i współdzielenie aplikacji – możliwość zdalnego przejęcia sesji zalogowanego użytkownika celem rozwiązania problemu z komputerem,</w:t>
      </w:r>
    </w:p>
    <w:p w14:paraId="6AC3C191"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 xml:space="preserve">musi posiadać zintegrowane oprogramowanie dla tworzenia kopii zapasowych (Backup), automatyczne wykonywanie kopii plików z możliwością automatycznego przywrócenia wersji wcześniejszej; możliwość przywracania plików systemowych. </w:t>
      </w:r>
    </w:p>
    <w:p w14:paraId="72E5C3B9"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posiadać zintegrowany z systemem moduł wyszukiwania informacji (plików różnego typu) dostępny z kilku poziomów: poziom menu, poziom otwartego okna systemu operacyjnego.</w:t>
      </w:r>
    </w:p>
    <w:p w14:paraId="73927E33"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lastRenderedPageBreak/>
        <w:t xml:space="preserve">System musi pozwalać na instalację oprogramowania użytkowanego na komputerach Zamawiającego bezpośrednio na systemie operacyjnym, tj. bez emulowania środowisk zastępczych  w tym: </w:t>
      </w:r>
    </w:p>
    <w:p w14:paraId="56005D3E"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MS Office 2003, 2007, 2010, 2013, w wersjach standard oraz pro (w tym MS Access), </w:t>
      </w:r>
    </w:p>
    <w:p w14:paraId="6705F0F5" w14:textId="77777777" w:rsidR="007A7331" w:rsidRPr="007A7331" w:rsidRDefault="007A7331" w:rsidP="00C40B76">
      <w:pPr>
        <w:widowControl w:val="0"/>
        <w:numPr>
          <w:ilvl w:val="1"/>
          <w:numId w:val="16"/>
        </w:numPr>
        <w:spacing w:line="276" w:lineRule="auto"/>
        <w:jc w:val="left"/>
        <w:rPr>
          <w:rFonts w:cs="Calibri"/>
          <w:color w:val="000000"/>
          <w:sz w:val="22"/>
          <w:szCs w:val="22"/>
        </w:rPr>
      </w:pPr>
      <w:proofErr w:type="spellStart"/>
      <w:r w:rsidRPr="007A7331">
        <w:rPr>
          <w:rFonts w:cs="Calibri"/>
          <w:color w:val="000000"/>
          <w:sz w:val="22"/>
          <w:szCs w:val="22"/>
        </w:rPr>
        <w:t>OpenOffice</w:t>
      </w:r>
      <w:proofErr w:type="spellEnd"/>
      <w:r w:rsidRPr="007A7331">
        <w:rPr>
          <w:rFonts w:cs="Calibri"/>
          <w:color w:val="000000"/>
          <w:sz w:val="22"/>
          <w:szCs w:val="22"/>
        </w:rPr>
        <w:t xml:space="preserve">, </w:t>
      </w:r>
    </w:p>
    <w:p w14:paraId="69F9D43F"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 xml:space="preserve">Licencja musi: </w:t>
      </w:r>
    </w:p>
    <w:p w14:paraId="30506EA5"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być nieograniczona w czasie, </w:t>
      </w:r>
    </w:p>
    <w:p w14:paraId="18B19027"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pozwalać na instalację zarówno 64 jak i 32-bitowej wersji systemu, </w:t>
      </w:r>
    </w:p>
    <w:p w14:paraId="6EF3E455"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pozwalać na użytkowanie komercyjne, </w:t>
      </w:r>
    </w:p>
    <w:p w14:paraId="1D8B8B9D"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pozwalać na instalację na oferowanym sprzęcie nieograniczoną ilość razy, </w:t>
      </w:r>
    </w:p>
    <w:p w14:paraId="0D77CDE5"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mieć możliwość skonfigurowania przez administratora regularnego i automatycznego pobierania ze strony internetowej producenta systemu operacyjnego i instalowania aktualizacji i poprawek do systemu operacyjnego,</w:t>
      </w:r>
    </w:p>
    <w:p w14:paraId="48228516"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gwarantować darmowe aktualizacje w ramach wersji systemu operacyjnego przez Internet (niezbędne aktualizacje, poprawki, biuletyny bezpieczeństwa muszą być dostarczane bez dodatkowych opłat); internetowa aktualizacja zapewniona w języku polskim; </w:t>
      </w:r>
    </w:p>
    <w:p w14:paraId="6F586DFD"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być wieczysta w zakresie uprawnienia do korzystania z systemu.</w:t>
      </w:r>
    </w:p>
    <w:p w14:paraId="2E806A50" w14:textId="77777777" w:rsidR="007A7331" w:rsidRPr="007A7331" w:rsidRDefault="007A7331" w:rsidP="007A7331">
      <w:pPr>
        <w:spacing w:line="259" w:lineRule="auto"/>
        <w:rPr>
          <w:rFonts w:eastAsia="Calibri" w:cs="Calibri"/>
          <w:sz w:val="22"/>
          <w:szCs w:val="22"/>
          <w:lang w:eastAsia="en-US"/>
        </w:rPr>
      </w:pPr>
    </w:p>
    <w:p w14:paraId="0F7B4C04" w14:textId="77777777" w:rsidR="007A7331" w:rsidRPr="007A7331" w:rsidRDefault="007A7331" w:rsidP="007A7331">
      <w:pPr>
        <w:spacing w:line="259" w:lineRule="auto"/>
        <w:ind w:firstLine="709"/>
        <w:rPr>
          <w:rFonts w:eastAsia="Calibri" w:cs="Calibri"/>
          <w:sz w:val="22"/>
          <w:szCs w:val="22"/>
          <w:lang w:eastAsia="en-US"/>
        </w:rPr>
      </w:pPr>
    </w:p>
    <w:p w14:paraId="081FFDD6" w14:textId="77777777" w:rsidR="007A7331" w:rsidRPr="007A7331" w:rsidRDefault="007A7331" w:rsidP="007A7331">
      <w:pPr>
        <w:spacing w:line="259" w:lineRule="auto"/>
        <w:ind w:firstLine="709"/>
        <w:rPr>
          <w:rFonts w:eastAsia="Calibri" w:cs="Calibri"/>
          <w:sz w:val="22"/>
          <w:szCs w:val="22"/>
          <w:lang w:eastAsia="en-US"/>
        </w:rPr>
      </w:pPr>
    </w:p>
    <w:p w14:paraId="4E59C00D" w14:textId="77777777" w:rsidR="007A7331" w:rsidRPr="007A7331" w:rsidRDefault="007A7331" w:rsidP="007A7331">
      <w:pPr>
        <w:spacing w:line="259" w:lineRule="auto"/>
        <w:ind w:firstLine="709"/>
        <w:rPr>
          <w:rFonts w:eastAsia="Calibri" w:cs="Calibri"/>
          <w:sz w:val="22"/>
          <w:szCs w:val="22"/>
          <w:lang w:eastAsia="en-US"/>
        </w:rPr>
      </w:pPr>
    </w:p>
    <w:p w14:paraId="64298D3C" w14:textId="77777777" w:rsidR="007A7331" w:rsidRPr="007A7331" w:rsidRDefault="007A7331" w:rsidP="007A7331">
      <w:pPr>
        <w:spacing w:after="160" w:line="259" w:lineRule="auto"/>
        <w:rPr>
          <w:rFonts w:eastAsia="Calibri" w:cs="Calibri"/>
          <w:sz w:val="22"/>
          <w:szCs w:val="22"/>
          <w:lang w:eastAsia="en-US"/>
        </w:rPr>
      </w:pPr>
    </w:p>
    <w:p w14:paraId="62AB2CB0" w14:textId="77777777" w:rsidR="007A7331" w:rsidRDefault="007A7331">
      <w:pPr>
        <w:jc w:val="left"/>
        <w:rPr>
          <w:rFonts w:asciiTheme="minorHAnsi" w:eastAsia="Calibri" w:hAnsiTheme="minorHAnsi" w:cstheme="minorHAnsi"/>
          <w:b/>
          <w:bCs/>
          <w:sz w:val="22"/>
          <w:szCs w:val="22"/>
          <w:u w:val="single"/>
        </w:rPr>
      </w:pPr>
      <w:r>
        <w:rPr>
          <w:rFonts w:asciiTheme="minorHAnsi" w:hAnsiTheme="minorHAnsi" w:cstheme="minorHAnsi"/>
          <w:i/>
          <w:iCs/>
          <w:sz w:val="22"/>
          <w:szCs w:val="22"/>
          <w:u w:val="single"/>
        </w:rPr>
        <w:br w:type="page"/>
      </w:r>
    </w:p>
    <w:p w14:paraId="15F332BC" w14:textId="4CE40546" w:rsidR="007A7331" w:rsidRDefault="007A7331" w:rsidP="007A7331">
      <w:pPr>
        <w:pStyle w:val="Nagwek2"/>
        <w:ind w:left="2127" w:firstLine="709"/>
        <w:jc w:val="right"/>
        <w:rPr>
          <w:rFonts w:asciiTheme="minorHAnsi" w:hAnsiTheme="minorHAnsi" w:cstheme="minorHAnsi"/>
          <w:i w:val="0"/>
          <w:iCs w:val="0"/>
          <w:sz w:val="22"/>
          <w:szCs w:val="22"/>
          <w:u w:val="single"/>
        </w:rPr>
      </w:pPr>
      <w:bookmarkStart w:id="3" w:name="_Toc171498639"/>
      <w:r w:rsidRPr="00CD4792">
        <w:rPr>
          <w:rFonts w:asciiTheme="minorHAnsi" w:hAnsiTheme="minorHAnsi" w:cstheme="minorHAnsi"/>
          <w:i w:val="0"/>
          <w:iCs w:val="0"/>
          <w:sz w:val="22"/>
          <w:szCs w:val="22"/>
          <w:u w:val="single"/>
        </w:rPr>
        <w:lastRenderedPageBreak/>
        <w:t>Załącznik nr 1</w:t>
      </w:r>
      <w:r>
        <w:rPr>
          <w:rFonts w:asciiTheme="minorHAnsi" w:hAnsiTheme="minorHAnsi" w:cstheme="minorHAnsi"/>
          <w:i w:val="0"/>
          <w:iCs w:val="0"/>
          <w:sz w:val="22"/>
          <w:szCs w:val="22"/>
          <w:u w:val="single"/>
        </w:rPr>
        <w:t>B</w:t>
      </w:r>
      <w:r w:rsidRPr="00CD4792">
        <w:rPr>
          <w:rFonts w:asciiTheme="minorHAnsi" w:hAnsiTheme="minorHAnsi" w:cstheme="minorHAnsi"/>
          <w:i w:val="0"/>
          <w:iCs w:val="0"/>
          <w:sz w:val="22"/>
          <w:szCs w:val="22"/>
          <w:u w:val="single"/>
        </w:rPr>
        <w:t xml:space="preserve"> do SWZ</w:t>
      </w:r>
      <w:bookmarkEnd w:id="3"/>
    </w:p>
    <w:p w14:paraId="291C20D2" w14:textId="77777777" w:rsidR="007A7331" w:rsidRPr="007A7331" w:rsidRDefault="007A7331" w:rsidP="007A7331">
      <w:pPr>
        <w:spacing w:after="160" w:line="259" w:lineRule="auto"/>
        <w:rPr>
          <w:rFonts w:eastAsia="Calibri" w:cs="Calibri"/>
          <w:sz w:val="22"/>
          <w:szCs w:val="22"/>
          <w:lang w:eastAsia="en-US"/>
        </w:rPr>
      </w:pPr>
    </w:p>
    <w:bookmarkEnd w:id="2"/>
    <w:p w14:paraId="619D1E51" w14:textId="77777777" w:rsidR="007A7331" w:rsidRPr="007A7331" w:rsidRDefault="007A7331" w:rsidP="007A7331">
      <w:pPr>
        <w:spacing w:after="200" w:line="276" w:lineRule="auto"/>
        <w:jc w:val="center"/>
        <w:rPr>
          <w:rFonts w:eastAsia="Aptos" w:cs="Calibri"/>
          <w:b/>
          <w:bCs/>
          <w:sz w:val="22"/>
          <w:szCs w:val="22"/>
          <w:lang w:eastAsia="en-US"/>
        </w:rPr>
      </w:pPr>
      <w:r w:rsidRPr="007A7331">
        <w:rPr>
          <w:rFonts w:eastAsia="Aptos" w:cs="Calibri"/>
          <w:b/>
          <w:bCs/>
          <w:sz w:val="22"/>
          <w:szCs w:val="22"/>
          <w:lang w:eastAsia="en-US"/>
        </w:rPr>
        <w:t>Opis przedmiotu zamówienia – Zadanie 2 – system chromatografii cieczowej</w:t>
      </w:r>
    </w:p>
    <w:p w14:paraId="63A0EB0E" w14:textId="77777777" w:rsidR="007A7331" w:rsidRPr="007A7331" w:rsidRDefault="007A7331" w:rsidP="007A7331">
      <w:pPr>
        <w:spacing w:after="200" w:line="276" w:lineRule="auto"/>
        <w:jc w:val="center"/>
        <w:rPr>
          <w:rFonts w:eastAsia="Aptos" w:cs="Calibri"/>
          <w:b/>
          <w:bCs/>
          <w:i/>
          <w:iCs/>
          <w:sz w:val="22"/>
          <w:szCs w:val="22"/>
          <w:lang w:eastAsia="en-US"/>
        </w:rPr>
      </w:pPr>
      <w:r w:rsidRPr="007A7331">
        <w:rPr>
          <w:rFonts w:eastAsia="Aptos" w:cs="Calibri"/>
          <w:b/>
          <w:bCs/>
          <w:sz w:val="22"/>
          <w:szCs w:val="22"/>
          <w:lang w:eastAsia="en-US"/>
        </w:rPr>
        <w:t xml:space="preserve">1 sztuka </w:t>
      </w:r>
      <w:r w:rsidRPr="007A7331">
        <w:rPr>
          <w:rFonts w:eastAsia="Aptos" w:cs="Calibri"/>
          <w:b/>
          <w:bCs/>
          <w:i/>
          <w:iCs/>
          <w:sz w:val="22"/>
          <w:szCs w:val="22"/>
          <w:lang w:eastAsia="en-US"/>
        </w:rPr>
        <w:t>TYP A</w:t>
      </w:r>
      <w:r w:rsidRPr="007A7331">
        <w:rPr>
          <w:rFonts w:eastAsia="Aptos" w:cs="Calibri"/>
          <w:b/>
          <w:bCs/>
          <w:sz w:val="22"/>
          <w:szCs w:val="22"/>
          <w:lang w:eastAsia="en-US"/>
        </w:rPr>
        <w:t>, 1 sztuka</w:t>
      </w:r>
      <w:r w:rsidRPr="007A7331">
        <w:rPr>
          <w:rFonts w:eastAsia="Aptos" w:cs="Calibri"/>
          <w:b/>
          <w:bCs/>
          <w:i/>
          <w:iCs/>
          <w:sz w:val="22"/>
          <w:szCs w:val="22"/>
          <w:lang w:eastAsia="en-US"/>
        </w:rPr>
        <w:t xml:space="preserve"> TYP B – zamówienie podstawowe.</w:t>
      </w:r>
    </w:p>
    <w:p w14:paraId="2F666BED" w14:textId="77777777" w:rsidR="007A7331" w:rsidRPr="007A7331" w:rsidRDefault="007A7331" w:rsidP="007A7331">
      <w:pPr>
        <w:spacing w:after="200" w:line="276" w:lineRule="auto"/>
        <w:jc w:val="center"/>
        <w:rPr>
          <w:rFonts w:eastAsia="Aptos" w:cs="Calibri"/>
          <w:b/>
          <w:bCs/>
          <w:sz w:val="22"/>
          <w:szCs w:val="22"/>
          <w:u w:val="single"/>
          <w:lang w:eastAsia="en-US"/>
        </w:rPr>
      </w:pPr>
      <w:r w:rsidRPr="007A7331">
        <w:rPr>
          <w:rFonts w:eastAsia="Aptos" w:cs="Calibri"/>
          <w:b/>
          <w:bCs/>
          <w:i/>
          <w:iCs/>
          <w:sz w:val="22"/>
          <w:szCs w:val="22"/>
          <w:u w:val="single"/>
          <w:lang w:eastAsia="en-US"/>
        </w:rPr>
        <w:t>1 sztuka TYP B – zamówienie w ramach prawa opcji.</w:t>
      </w:r>
      <w:r w:rsidRPr="007A7331">
        <w:rPr>
          <w:rFonts w:eastAsia="Aptos" w:cs="Calibri"/>
          <w:b/>
          <w:bCs/>
          <w:sz w:val="22"/>
          <w:szCs w:val="22"/>
          <w:u w:val="single"/>
          <w:lang w:eastAsia="en-US"/>
        </w:rPr>
        <w:t xml:space="preserve"> </w:t>
      </w:r>
    </w:p>
    <w:p w14:paraId="074735E6" w14:textId="77777777" w:rsidR="007A7331" w:rsidRPr="007A7331" w:rsidRDefault="007A7331" w:rsidP="00C40B76">
      <w:pPr>
        <w:numPr>
          <w:ilvl w:val="0"/>
          <w:numId w:val="17"/>
        </w:numPr>
        <w:spacing w:after="200" w:line="276" w:lineRule="auto"/>
        <w:ind w:left="142"/>
        <w:contextualSpacing/>
        <w:jc w:val="left"/>
        <w:rPr>
          <w:rFonts w:asciiTheme="minorHAnsi" w:eastAsia="Aptos" w:hAnsiTheme="minorHAnsi" w:cstheme="minorHAnsi"/>
          <w:sz w:val="22"/>
          <w:szCs w:val="22"/>
          <w:lang w:eastAsia="en-US"/>
        </w:rPr>
      </w:pPr>
      <w:r w:rsidRPr="007A7331">
        <w:rPr>
          <w:rFonts w:asciiTheme="minorHAnsi" w:eastAsia="Aptos" w:hAnsiTheme="minorHAnsi" w:cstheme="minorHAnsi"/>
          <w:sz w:val="22"/>
          <w:szCs w:val="22"/>
          <w:lang w:eastAsia="en-US"/>
        </w:rPr>
        <w:t xml:space="preserve">Dostawa systemu chromatograficznego z wyposażeniem, </w:t>
      </w:r>
      <w:r w:rsidRPr="007A7331">
        <w:rPr>
          <w:rFonts w:asciiTheme="minorHAnsi" w:eastAsia="Aptos" w:hAnsiTheme="minorHAnsi" w:cstheme="minorHAnsi"/>
          <w:b/>
          <w:bCs/>
          <w:sz w:val="22"/>
          <w:szCs w:val="22"/>
          <w:lang w:eastAsia="en-US"/>
        </w:rPr>
        <w:t>typ A – 1 sztuka.</w:t>
      </w:r>
    </w:p>
    <w:p w14:paraId="51EB6104"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Przedmiotem zamówienia jest fabrycznie nowy system do chromatografii cieczowej do oczyszczania białek i innych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z możliwością pomiaru minimum 2 długości fali jednocześnie wraz z kolektorem frakcji, pompą zewnętrzną próbki, komputerem  wraz z oprogramowaniem oraz zestawem kolumn do filtracji żelowej.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500"/>
      </w:tblGrid>
      <w:tr w:rsidR="007A7331" w:rsidRPr="007A7331" w14:paraId="65F7793A" w14:textId="77777777" w:rsidTr="004262B2">
        <w:trPr>
          <w:trHeight w:val="37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DF5B397" w14:textId="77777777" w:rsidR="007A7331" w:rsidRPr="007A7331" w:rsidRDefault="007A7331" w:rsidP="007A7331">
            <w:pPr>
              <w:spacing w:before="20" w:after="200" w:line="276" w:lineRule="auto"/>
              <w:ind w:left="720"/>
              <w:contextualSpacing/>
              <w:jc w:val="center"/>
              <w:rPr>
                <w:rFonts w:eastAsia="NSimSun" w:cs="Calibri"/>
                <w:kern w:val="2"/>
                <w:sz w:val="16"/>
                <w:szCs w:val="16"/>
                <w:lang w:val="de-DE" w:eastAsia="zh-CN" w:bidi="hi-IN"/>
              </w:rPr>
            </w:pPr>
            <w:r w:rsidRPr="007A7331">
              <w:rPr>
                <w:rFonts w:cs="Calibri"/>
                <w:b/>
                <w:color w:val="000000"/>
                <w:sz w:val="22"/>
                <w:szCs w:val="22"/>
                <w:lang w:eastAsia="en-US"/>
              </w:rPr>
              <w:t>PARAMETRY OPIS</w:t>
            </w:r>
          </w:p>
        </w:tc>
      </w:tr>
      <w:tr w:rsidR="007A7331" w:rsidRPr="007A7331" w14:paraId="30A30DFD" w14:textId="77777777" w:rsidTr="004262B2">
        <w:trPr>
          <w:trHeight w:val="37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1F289F3" w14:textId="77777777" w:rsidR="007A7331" w:rsidRPr="007A7331" w:rsidRDefault="007A7331" w:rsidP="00C40B76">
            <w:pPr>
              <w:numPr>
                <w:ilvl w:val="0"/>
                <w:numId w:val="15"/>
              </w:numPr>
              <w:spacing w:before="20" w:after="200" w:line="276" w:lineRule="auto"/>
              <w:contextualSpacing/>
              <w:jc w:val="left"/>
              <w:rPr>
                <w:rFonts w:eastAsia="Aptos" w:cs="Calibri"/>
                <w:b/>
                <w:color w:val="000000"/>
                <w:sz w:val="22"/>
                <w:szCs w:val="22"/>
                <w:lang w:eastAsia="en-US"/>
              </w:rPr>
            </w:pPr>
            <w:r w:rsidRPr="007A7331">
              <w:rPr>
                <w:rFonts w:eastAsia="Aptos" w:cs="Calibri"/>
                <w:b/>
                <w:color w:val="000000"/>
                <w:sz w:val="22"/>
                <w:szCs w:val="22"/>
                <w:lang w:eastAsia="en-US"/>
              </w:rPr>
              <w:t>PARAMETRY WYMAGANE</w:t>
            </w:r>
          </w:p>
        </w:tc>
      </w:tr>
      <w:tr w:rsidR="007A7331" w:rsidRPr="007A7331" w14:paraId="6A963683"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7A5C6D29"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46D4BE52" w14:textId="77777777" w:rsidR="007A7331" w:rsidRPr="007A7331" w:rsidRDefault="007A7331" w:rsidP="007A7331">
            <w:pPr>
              <w:suppressAutoHyphens/>
              <w:rPr>
                <w:rFonts w:eastAsia="Aptos" w:cs="Calibri"/>
                <w:sz w:val="22"/>
                <w:szCs w:val="22"/>
                <w:lang w:eastAsia="en-US"/>
              </w:rPr>
            </w:pPr>
            <w:r w:rsidRPr="007A7331">
              <w:rPr>
                <w:rFonts w:eastAsia="Aptos" w:cs="Calibri"/>
                <w:sz w:val="22"/>
                <w:szCs w:val="22"/>
                <w:lang w:eastAsia="en-US"/>
              </w:rPr>
              <w:t>Detektor UV umożliwiający jednoczesną detekcję przy dwóch długościach fali 260 i 280 nm.</w:t>
            </w:r>
          </w:p>
        </w:tc>
      </w:tr>
      <w:tr w:rsidR="007A7331" w:rsidRPr="007A7331" w14:paraId="205CC59C"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1FB640E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2DE53E7B"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Źródło światła - lampa ksenonowa o wydłużonej żywotności lub lampa oparta na technologii LED wyłączana automatycznie w czasie czuwania lub z możliwością programowania automatycznego wyłączania lamp.</w:t>
            </w:r>
          </w:p>
          <w:p w14:paraId="4E9AB69F" w14:textId="77777777" w:rsidR="007A7331" w:rsidRPr="007A7331" w:rsidRDefault="007A7331" w:rsidP="007A7331">
            <w:pPr>
              <w:spacing w:after="200" w:line="276" w:lineRule="auto"/>
              <w:rPr>
                <w:rFonts w:eastAsia="Aptos" w:cs="Calibri"/>
                <w:i/>
                <w:iCs/>
                <w:sz w:val="22"/>
                <w:lang w:eastAsia="en-US"/>
              </w:rPr>
            </w:pPr>
            <w:r w:rsidRPr="007A7331">
              <w:rPr>
                <w:rFonts w:eastAsia="Aptos" w:cs="Calibri"/>
                <w:i/>
                <w:iCs/>
                <w:sz w:val="22"/>
                <w:lang w:eastAsia="en-US"/>
              </w:rPr>
              <w:t>Stanowi kryterium oceny ofert</w:t>
            </w:r>
          </w:p>
        </w:tc>
      </w:tr>
      <w:tr w:rsidR="007A7331" w:rsidRPr="007A7331" w14:paraId="34E60389"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215AEF7" w14:textId="77777777" w:rsidR="007A7331" w:rsidRPr="007A7331" w:rsidRDefault="007A7331" w:rsidP="00C40B76">
            <w:pPr>
              <w:numPr>
                <w:ilvl w:val="0"/>
                <w:numId w:val="15"/>
              </w:numPr>
              <w:spacing w:before="20" w:after="200" w:line="276" w:lineRule="auto"/>
              <w:contextualSpacing/>
              <w:jc w:val="left"/>
              <w:rPr>
                <w:rFonts w:eastAsia="Aptos" w:cs="Calibri"/>
                <w:b/>
                <w:bCs/>
                <w:sz w:val="22"/>
                <w:szCs w:val="22"/>
                <w:lang w:eastAsia="en-US"/>
              </w:rPr>
            </w:pPr>
            <w:r w:rsidRPr="007A7331">
              <w:rPr>
                <w:rFonts w:eastAsia="Aptos" w:cs="Calibri"/>
                <w:b/>
                <w:bCs/>
                <w:sz w:val="22"/>
                <w:szCs w:val="22"/>
                <w:lang w:eastAsia="en-US"/>
              </w:rPr>
              <w:t>WYPOSAŻENIE URZĄDZENIA</w:t>
            </w:r>
          </w:p>
        </w:tc>
      </w:tr>
      <w:tr w:rsidR="007A7331" w:rsidRPr="007A7331" w14:paraId="5580A222"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77227562"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7FFE2FE7"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Zawory do podawania buforów z możliwością podłączenia min. 4 roztworów umożliwiające automatyczną wymianę pomiędzy buforami i roztworami czyszczącymi oraz wykorzystywane do tworzenia gradientu.</w:t>
            </w:r>
          </w:p>
        </w:tc>
      </w:tr>
      <w:tr w:rsidR="007A7331" w:rsidRPr="007A7331" w14:paraId="5745AA8B"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42D8DDE0"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14C4A6F4"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Mikser gradientu po stronie wysokiego ciśnienia z komorą mieszania o objętości ≤ 1.5 </w:t>
            </w:r>
            <w:proofErr w:type="spellStart"/>
            <w:r w:rsidRPr="007A7331">
              <w:rPr>
                <w:rFonts w:eastAsia="Aptos" w:cs="Calibri"/>
                <w:sz w:val="22"/>
                <w:szCs w:val="22"/>
                <w:lang w:eastAsia="en-US"/>
              </w:rPr>
              <w:t>mL</w:t>
            </w:r>
            <w:proofErr w:type="spellEnd"/>
          </w:p>
        </w:tc>
      </w:tr>
      <w:tr w:rsidR="007A7331" w:rsidRPr="007A7331" w14:paraId="6E98A849"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26AC7069"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406144C9"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Zawór wlotowy próbki z wbudowanym i zintegrowanym czujnikiem powietrza pozwalający na aplikację próbki zarówno z pętli jak i pompy próbki.</w:t>
            </w:r>
          </w:p>
        </w:tc>
      </w:tr>
      <w:tr w:rsidR="007A7331" w:rsidRPr="007A7331" w14:paraId="465C3F79"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717CED7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4.</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60AF765A"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 xml:space="preserve">Zawór wyjściowy posiadający min. 3 wyjścia: kolektor frakcji, WASTE oraz 1 dodatkowa pozycja </w:t>
            </w:r>
          </w:p>
        </w:tc>
      </w:tr>
      <w:tr w:rsidR="007A7331" w:rsidRPr="007A7331" w14:paraId="597607E1"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5BFBEA8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5.</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6A62557A"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Zakres temperatury pracy urządzenia: co najmniej w zakresie 4-30°C</w:t>
            </w:r>
          </w:p>
        </w:tc>
      </w:tr>
      <w:tr w:rsidR="007A7331" w:rsidRPr="007A7331" w14:paraId="1E86102D"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2019256C"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6.</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7FBD5C2C"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Urządzenie musi być wyposażone w całkowicie </w:t>
            </w:r>
            <w:proofErr w:type="spellStart"/>
            <w:r w:rsidRPr="007A7331">
              <w:rPr>
                <w:rFonts w:eastAsia="Aptos" w:cs="Calibri"/>
                <w:sz w:val="22"/>
                <w:szCs w:val="22"/>
                <w:lang w:eastAsia="en-US"/>
              </w:rPr>
              <w:t>bioobojętne</w:t>
            </w:r>
            <w:proofErr w:type="spellEnd"/>
            <w:r w:rsidRPr="007A7331">
              <w:rPr>
                <w:rFonts w:eastAsia="Aptos" w:cs="Calibri"/>
                <w:sz w:val="22"/>
                <w:szCs w:val="22"/>
                <w:lang w:eastAsia="en-US"/>
              </w:rPr>
              <w:t xml:space="preserve"> kanały przepływu, które nie wchodzą w reakcję z próbką.</w:t>
            </w:r>
          </w:p>
        </w:tc>
      </w:tr>
      <w:tr w:rsidR="007A7331" w:rsidRPr="007A7331" w14:paraId="53995ADF"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1827627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7.</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39FA54F0"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System musi być odporny na wysokie stężenia soli, kwasów, zasad i rozpuszczalników stosowanych w chemii białek. </w:t>
            </w:r>
          </w:p>
        </w:tc>
      </w:tr>
      <w:tr w:rsidR="007A7331" w:rsidRPr="007A7331" w14:paraId="2C9ECC8E"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3D3FF521"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lastRenderedPageBreak/>
              <w:t>8.</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59ABBDD7"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Powinien posiadać układ stałego płukania tłoków pomp pozwalający na pracę z roztworami o wysokim stężeniu soli.</w:t>
            </w:r>
          </w:p>
        </w:tc>
      </w:tr>
      <w:tr w:rsidR="007A7331" w:rsidRPr="007A7331" w14:paraId="7DAB332F"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31A2931" w14:textId="77777777" w:rsidR="007A7331" w:rsidRPr="007A7331" w:rsidRDefault="007A7331" w:rsidP="00C40B76">
            <w:pPr>
              <w:numPr>
                <w:ilvl w:val="0"/>
                <w:numId w:val="15"/>
              </w:numPr>
              <w:spacing w:before="20" w:after="160" w:line="259" w:lineRule="auto"/>
              <w:contextualSpacing/>
              <w:jc w:val="left"/>
              <w:rPr>
                <w:rFonts w:eastAsia="Aptos" w:cs="Calibri"/>
                <w:b/>
                <w:bCs/>
                <w:color w:val="000000"/>
                <w:sz w:val="22"/>
                <w:szCs w:val="22"/>
                <w:lang w:eastAsia="en-US"/>
              </w:rPr>
            </w:pPr>
            <w:r w:rsidRPr="007A7331">
              <w:rPr>
                <w:rFonts w:eastAsia="Aptos" w:cs="Calibri"/>
                <w:b/>
                <w:bCs/>
                <w:sz w:val="22"/>
                <w:szCs w:val="22"/>
                <w:lang w:eastAsia="en-US"/>
              </w:rPr>
              <w:t>POMPA</w:t>
            </w:r>
          </w:p>
        </w:tc>
      </w:tr>
      <w:tr w:rsidR="007A7331" w:rsidRPr="007A7331" w14:paraId="35F709EE"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2BD791FA"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08080010"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Dwie pompy systemowe z czujnikiem powietrza o minimalnym zakresie przepływu 0,001-25 ml/min (do 50 ml/min przy pakowaniu kolumn) i minimalnym zakresie ciśnienia 0-20 </w:t>
            </w:r>
            <w:proofErr w:type="spellStart"/>
            <w:r w:rsidRPr="007A7331">
              <w:rPr>
                <w:rFonts w:eastAsia="Aptos" w:cs="Calibri"/>
                <w:sz w:val="22"/>
                <w:szCs w:val="22"/>
                <w:lang w:eastAsia="en-US"/>
              </w:rPr>
              <w:t>MPa</w:t>
            </w:r>
            <w:proofErr w:type="spellEnd"/>
          </w:p>
        </w:tc>
      </w:tr>
      <w:tr w:rsidR="007A7331" w:rsidRPr="007A7331" w14:paraId="1BA4507B"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6144B811"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24563E64"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Niezależną pompę do próbek z czujnikiem powietrza o minimalnym zakresie przepływu 0,01</w:t>
            </w:r>
            <w:r w:rsidRPr="007A7331">
              <w:rPr>
                <w:rFonts w:eastAsia="Aptos" w:cs="Calibri"/>
                <w:sz w:val="22"/>
                <w:szCs w:val="22"/>
                <w:lang w:eastAsia="en-US"/>
              </w:rPr>
              <w:noBreakHyphen/>
              <w:t xml:space="preserve">50 ml/min i minimalnym zakresie ciśnienia 0-10 </w:t>
            </w:r>
            <w:proofErr w:type="spellStart"/>
            <w:r w:rsidRPr="007A7331">
              <w:rPr>
                <w:rFonts w:eastAsia="Aptos" w:cs="Calibri"/>
                <w:sz w:val="22"/>
                <w:szCs w:val="22"/>
                <w:lang w:eastAsia="en-US"/>
              </w:rPr>
              <w:t>MPa</w:t>
            </w:r>
            <w:proofErr w:type="spellEnd"/>
            <w:r w:rsidRPr="007A7331">
              <w:rPr>
                <w:rFonts w:eastAsia="Aptos" w:cs="Calibri"/>
                <w:sz w:val="22"/>
                <w:szCs w:val="22"/>
                <w:lang w:eastAsia="en-US"/>
              </w:rPr>
              <w:t>.</w:t>
            </w:r>
          </w:p>
        </w:tc>
      </w:tr>
      <w:tr w:rsidR="007A7331" w:rsidRPr="007A7331" w14:paraId="4A1922B1"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9B04379" w14:textId="77777777" w:rsidR="007A7331" w:rsidRPr="007A7331" w:rsidRDefault="007A7331" w:rsidP="00C40B76">
            <w:pPr>
              <w:numPr>
                <w:ilvl w:val="0"/>
                <w:numId w:val="15"/>
              </w:numPr>
              <w:spacing w:before="20" w:after="200" w:line="276" w:lineRule="auto"/>
              <w:contextualSpacing/>
              <w:jc w:val="left"/>
              <w:rPr>
                <w:rFonts w:eastAsia="Aptos" w:cs="Calibri"/>
                <w:b/>
                <w:bCs/>
                <w:color w:val="000000"/>
                <w:sz w:val="22"/>
                <w:szCs w:val="22"/>
                <w:lang w:eastAsia="en-US"/>
              </w:rPr>
            </w:pPr>
            <w:r w:rsidRPr="007A7331">
              <w:rPr>
                <w:rFonts w:eastAsia="Aptos" w:cs="Calibri"/>
                <w:b/>
                <w:bCs/>
                <w:sz w:val="22"/>
                <w:szCs w:val="22"/>
                <w:lang w:eastAsia="en-US"/>
              </w:rPr>
              <w:t>DETEKTOR</w:t>
            </w:r>
          </w:p>
        </w:tc>
      </w:tr>
      <w:tr w:rsidR="007A7331" w:rsidRPr="007A7331" w14:paraId="1A1E1769"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4154C0C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6B759D3D"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Wbudowany detektor do pomiaru przewodnictwa.</w:t>
            </w:r>
          </w:p>
        </w:tc>
      </w:tr>
      <w:tr w:rsidR="007A7331" w:rsidRPr="007A7331" w14:paraId="4210CECA"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0F74E081"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11D561AC"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 xml:space="preserve">Zakres pomiaru przewodnictwa nie mniejszy niż 0,01-999 </w:t>
            </w:r>
            <w:proofErr w:type="spellStart"/>
            <w:r w:rsidRPr="007A7331">
              <w:rPr>
                <w:rFonts w:eastAsia="Aptos" w:cs="Calibri"/>
                <w:sz w:val="22"/>
                <w:szCs w:val="22"/>
                <w:lang w:eastAsia="en-US"/>
              </w:rPr>
              <w:t>mS</w:t>
            </w:r>
            <w:proofErr w:type="spellEnd"/>
            <w:r w:rsidRPr="007A7331">
              <w:rPr>
                <w:rFonts w:eastAsia="Aptos" w:cs="Calibri"/>
                <w:sz w:val="22"/>
                <w:szCs w:val="22"/>
                <w:lang w:eastAsia="en-US"/>
              </w:rPr>
              <w:t>/cm</w:t>
            </w:r>
          </w:p>
        </w:tc>
      </w:tr>
      <w:tr w:rsidR="007A7331" w:rsidRPr="007A7331" w14:paraId="57095B41"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9D9E3EB" w14:textId="77777777" w:rsidR="007A7331" w:rsidRPr="007A7331" w:rsidRDefault="007A7331" w:rsidP="00C40B76">
            <w:pPr>
              <w:numPr>
                <w:ilvl w:val="0"/>
                <w:numId w:val="15"/>
              </w:numPr>
              <w:spacing w:before="20" w:after="200" w:line="276" w:lineRule="auto"/>
              <w:contextualSpacing/>
              <w:jc w:val="left"/>
              <w:rPr>
                <w:rFonts w:eastAsia="Aptos" w:cs="Calibri"/>
                <w:color w:val="000000"/>
                <w:sz w:val="22"/>
                <w:szCs w:val="22"/>
                <w:lang w:eastAsia="en-US"/>
              </w:rPr>
            </w:pPr>
            <w:r w:rsidRPr="007A7331">
              <w:rPr>
                <w:rFonts w:eastAsia="Aptos" w:cs="Calibri"/>
                <w:b/>
                <w:bCs/>
                <w:sz w:val="22"/>
                <w:szCs w:val="22"/>
                <w:lang w:eastAsia="en-US"/>
              </w:rPr>
              <w:t>KOLEKTOR</w:t>
            </w:r>
          </w:p>
        </w:tc>
      </w:tr>
      <w:tr w:rsidR="007A7331" w:rsidRPr="007A7331" w14:paraId="0C3DE723"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1CFE9EE3"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6F222EDF"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Zamknięty kolektor frakcji:</w:t>
            </w:r>
          </w:p>
          <w:p w14:paraId="0D6D1B00" w14:textId="77777777" w:rsidR="007A7331" w:rsidRPr="007A7331" w:rsidRDefault="007A7331" w:rsidP="00C40B76">
            <w:pPr>
              <w:numPr>
                <w:ilvl w:val="0"/>
                <w:numId w:val="8"/>
              </w:numPr>
              <w:spacing w:after="160" w:line="259" w:lineRule="auto"/>
              <w:contextualSpacing/>
              <w:jc w:val="left"/>
              <w:rPr>
                <w:rFonts w:eastAsia="Aptos" w:cs="Calibri"/>
                <w:color w:val="000000"/>
                <w:sz w:val="22"/>
                <w:szCs w:val="22"/>
                <w:lang w:eastAsia="en-US"/>
              </w:rPr>
            </w:pPr>
            <w:r w:rsidRPr="007A7331">
              <w:rPr>
                <w:rFonts w:eastAsia="Aptos" w:cs="Calibri"/>
                <w:sz w:val="22"/>
                <w:szCs w:val="22"/>
                <w:lang w:eastAsia="en-US"/>
              </w:rPr>
              <w:t>umożliwiający pracę z pełnym zakresem naczyń (fiolki 3, 5, 8, 15, 50 ml, płytki 24-, 48- i 96-dołkowe oraz butelki)</w:t>
            </w:r>
          </w:p>
          <w:p w14:paraId="2DB17763" w14:textId="77777777" w:rsidR="007A7331" w:rsidRPr="007A7331" w:rsidRDefault="007A7331" w:rsidP="00C40B76">
            <w:pPr>
              <w:numPr>
                <w:ilvl w:val="0"/>
                <w:numId w:val="8"/>
              </w:numPr>
              <w:spacing w:after="160" w:line="259" w:lineRule="auto"/>
              <w:contextualSpacing/>
              <w:jc w:val="left"/>
              <w:rPr>
                <w:rFonts w:eastAsia="Aptos" w:cs="Calibri"/>
                <w:color w:val="000000"/>
                <w:sz w:val="22"/>
                <w:szCs w:val="22"/>
                <w:lang w:eastAsia="en-US"/>
              </w:rPr>
            </w:pPr>
            <w:r w:rsidRPr="007A7331">
              <w:rPr>
                <w:rFonts w:eastAsia="Aptos" w:cs="Calibri"/>
                <w:sz w:val="22"/>
                <w:szCs w:val="22"/>
                <w:lang w:eastAsia="en-US"/>
              </w:rPr>
              <w:t>umożliwiający zbieranie min. 500 frakcji w płytkach 96-dołkowych.</w:t>
            </w:r>
          </w:p>
        </w:tc>
      </w:tr>
      <w:tr w:rsidR="007A7331" w:rsidRPr="007A7331" w14:paraId="010267B1"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3DD8D8D8"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4303B9F9"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Funkcja automatycznego rozpoznawania typu użytego statywu oraz system kontroli kropel</w:t>
            </w:r>
          </w:p>
        </w:tc>
      </w:tr>
      <w:tr w:rsidR="007A7331" w:rsidRPr="007A7331" w14:paraId="358ECF4D"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450A9CC" w14:textId="77777777" w:rsidR="007A7331" w:rsidRPr="007A7331" w:rsidRDefault="007A7331" w:rsidP="00C40B76">
            <w:pPr>
              <w:numPr>
                <w:ilvl w:val="0"/>
                <w:numId w:val="15"/>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SYSTEM STERUJĄCY</w:t>
            </w:r>
          </w:p>
        </w:tc>
      </w:tr>
      <w:tr w:rsidR="007A7331" w:rsidRPr="007A7331" w14:paraId="31048D28"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42B39A42"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7F31B548" w14:textId="7EC04251"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 xml:space="preserve">Jednostka sterująca - komputer do obsługi systemu i analizy danych: praca w środowisku Windows10 lub równoważnym*.  Zestaw komputerowy musi umożliwiać sterowanie urządzeniem, zbieranie i procesowanie danych oraz musi pracować w środowisku Windows 10 </w:t>
            </w:r>
            <w:r w:rsidR="0089660E">
              <w:rPr>
                <w:rFonts w:eastAsia="Aptos" w:cs="Calibri"/>
                <w:sz w:val="22"/>
                <w:szCs w:val="22"/>
                <w:lang w:eastAsia="en-US"/>
              </w:rPr>
              <w:t>Professional</w:t>
            </w:r>
            <w:r w:rsidRPr="007A7331">
              <w:rPr>
                <w:rFonts w:eastAsia="Aptos" w:cs="Calibri"/>
                <w:sz w:val="22"/>
                <w:szCs w:val="22"/>
                <w:lang w:eastAsia="en-US"/>
              </w:rPr>
              <w:t xml:space="preserve"> lub równoważnym* oraz posiadać licencję wieczystą na ten system. Komputer musi posiadać zapisany w BIOS klucz systemu nie wymagający aktywacji telefonicznej. karta sieciowa, monitor, klawiatura.</w:t>
            </w:r>
          </w:p>
        </w:tc>
      </w:tr>
      <w:tr w:rsidR="007A7331" w:rsidRPr="007A7331" w14:paraId="42430119"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16A81711"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4989B15B" w14:textId="77777777" w:rsidR="007A7331" w:rsidRPr="007A7331" w:rsidRDefault="007A7331" w:rsidP="007A7331">
            <w:pPr>
              <w:rPr>
                <w:rFonts w:eastAsia="Aptos" w:cs="Calibri"/>
                <w:sz w:val="22"/>
                <w:szCs w:val="22"/>
                <w:lang w:eastAsia="en-US"/>
              </w:rPr>
            </w:pPr>
            <w:r w:rsidRPr="007A7331">
              <w:rPr>
                <w:rFonts w:eastAsia="Aptos" w:cs="Calibri"/>
                <w:sz w:val="22"/>
                <w:szCs w:val="22"/>
                <w:lang w:eastAsia="en-US"/>
              </w:rPr>
              <w:t>Dodatkowe oprogramowanie Systemu:</w:t>
            </w:r>
          </w:p>
          <w:p w14:paraId="4265C327"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kompatybilne z jednostką sterującą o której mowa w punkcie VI.1.,</w:t>
            </w:r>
          </w:p>
          <w:p w14:paraId="54FC99DD"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zainstalowane przez Wykonawcę przed instalacją urządzenia lub w trakcie jego instalacji,</w:t>
            </w:r>
          </w:p>
          <w:p w14:paraId="79A7A64C"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pozwalać na sterowanie systemem, archiwizację oraz obróbkę ilościową i jakościową wyników rozdziałów, a także umożliwiać łatwe programowanie przebiegów z poszczególnych faz,</w:t>
            </w:r>
          </w:p>
          <w:p w14:paraId="2FA3AAD8"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dostarczać użytkownikowi podpowiedzi oraz gotowe wzorce dotyczące metod oczyszczania,</w:t>
            </w:r>
          </w:p>
          <w:p w14:paraId="34DDF66A"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licencja wieczysta.</w:t>
            </w:r>
          </w:p>
        </w:tc>
      </w:tr>
      <w:tr w:rsidR="007A7331" w:rsidRPr="007A7331" w14:paraId="21AD8C9A"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F8DE597" w14:textId="77777777" w:rsidR="007A7331" w:rsidRPr="007A7331" w:rsidRDefault="007A7331" w:rsidP="00C40B76">
            <w:pPr>
              <w:numPr>
                <w:ilvl w:val="0"/>
                <w:numId w:val="15"/>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DODATKOWE PARAMETRY TECHNICZNE SYSTEMU – PUNKTOWANE W RAMACH KRYTERIÓW OCENY OFERT</w:t>
            </w:r>
          </w:p>
        </w:tc>
      </w:tr>
      <w:tr w:rsidR="007A7331" w:rsidRPr="007A7331" w14:paraId="2FB4A1EE"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19F7B302"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lastRenderedPageBreak/>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4E9B1D02" w14:textId="77777777" w:rsidR="007A7331" w:rsidRPr="007A7331" w:rsidRDefault="007A7331" w:rsidP="007A7331">
            <w:pPr>
              <w:rPr>
                <w:rFonts w:eastAsia="Aptos" w:cs="Calibri"/>
                <w:sz w:val="22"/>
                <w:szCs w:val="22"/>
                <w:lang w:eastAsia="en-US"/>
              </w:rPr>
            </w:pPr>
            <w:r w:rsidRPr="007A7331">
              <w:rPr>
                <w:rFonts w:eastAsia="Calibri" w:cs="Calibri"/>
                <w:sz w:val="22"/>
                <w:szCs w:val="22"/>
                <w:lang w:eastAsia="en-US"/>
              </w:rPr>
              <w:t>Zawór do kolumn z wbudowanym czujnikiem ciśnienia, ze zintegrowanym obejściem "bypass" i funkcjami przepływu w dół i w górę umożliwiający podłączenie co najmniej 5 kolumn</w:t>
            </w:r>
          </w:p>
        </w:tc>
      </w:tr>
      <w:tr w:rsidR="007A7331" w:rsidRPr="007A7331" w14:paraId="161FEC88"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3FB4F6E3"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1C702AA0"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Parametr ECO s– zużycie energii elektrycznej na poziomie max. 0,025kWh przy włączonej opcji oszczędzania energii w stanie czuwania.</w:t>
            </w:r>
          </w:p>
        </w:tc>
      </w:tr>
      <w:tr w:rsidR="007A7331" w:rsidRPr="007A7331" w14:paraId="64B2614B"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61C1DDE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656B6945" w14:textId="77777777" w:rsidR="007A7331" w:rsidRPr="007A7331" w:rsidRDefault="007A7331" w:rsidP="007A7331">
            <w:pPr>
              <w:rPr>
                <w:rFonts w:eastAsia="Aptos" w:cs="Calibri"/>
                <w:sz w:val="22"/>
                <w:szCs w:val="22"/>
                <w:lang w:eastAsia="en-US"/>
              </w:rPr>
            </w:pPr>
            <w:r w:rsidRPr="007A7331">
              <w:rPr>
                <w:rFonts w:eastAsia="Aptos" w:cs="Calibri"/>
                <w:sz w:val="22"/>
                <w:szCs w:val="22"/>
                <w:lang w:eastAsia="en-US"/>
              </w:rPr>
              <w:t>Możliwość podłączenia dwóch kolektorów frakcji jednocześnie.</w:t>
            </w:r>
          </w:p>
        </w:tc>
      </w:tr>
      <w:tr w:rsidR="007A7331" w:rsidRPr="007A7331" w14:paraId="292D276A"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A4B634C" w14:textId="77777777" w:rsidR="007A7331" w:rsidRPr="007A7331" w:rsidRDefault="007A7331" w:rsidP="00C40B76">
            <w:pPr>
              <w:numPr>
                <w:ilvl w:val="0"/>
                <w:numId w:val="15"/>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 xml:space="preserve">KOLUMNY </w:t>
            </w:r>
            <w:r w:rsidRPr="007A7331">
              <w:rPr>
                <w:rFonts w:eastAsia="Aptos" w:cs="Calibri"/>
                <w:b/>
                <w:bCs/>
                <w:sz w:val="22"/>
                <w:szCs w:val="22"/>
                <w:lang w:eastAsia="en-US"/>
              </w:rPr>
              <w:t>CHROMATOGRAFICZNE</w:t>
            </w:r>
          </w:p>
        </w:tc>
      </w:tr>
      <w:tr w:rsidR="007A7331" w:rsidRPr="007A7331" w14:paraId="55F39690"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444DC7F4"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76FCA930"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preparatywnej umożlwiająca rozdział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w zakresie od 10 do 600 </w:t>
            </w:r>
            <w:proofErr w:type="spellStart"/>
            <w:r w:rsidRPr="007A7331">
              <w:rPr>
                <w:rFonts w:eastAsia="Aptos" w:cs="Calibri"/>
                <w:sz w:val="22"/>
                <w:szCs w:val="22"/>
                <w:lang w:eastAsia="en-US"/>
              </w:rPr>
              <w:t>kDa</w:t>
            </w:r>
            <w:proofErr w:type="spellEnd"/>
            <w:r w:rsidRPr="007A7331">
              <w:rPr>
                <w:rFonts w:eastAsia="Aptos" w:cs="Calibri"/>
                <w:sz w:val="22"/>
                <w:szCs w:val="22"/>
                <w:lang w:eastAsia="en-US"/>
              </w:rPr>
              <w:t xml:space="preserve">. – 1 sztuka. </w:t>
            </w:r>
          </w:p>
        </w:tc>
      </w:tr>
      <w:tr w:rsidR="007A7331" w:rsidRPr="007A7331" w14:paraId="040BD089"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7CE40387"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52683D7D"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 xml:space="preserve">Kolumna do chromatografii preparatywnej umożlwiająca rozdział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w zakresie od 3 do 70 </w:t>
            </w:r>
            <w:proofErr w:type="spellStart"/>
            <w:r w:rsidRPr="007A7331">
              <w:rPr>
                <w:rFonts w:eastAsia="Aptos" w:cs="Calibri"/>
                <w:sz w:val="22"/>
                <w:szCs w:val="22"/>
                <w:lang w:eastAsia="en-US"/>
              </w:rPr>
              <w:t>kDa</w:t>
            </w:r>
            <w:proofErr w:type="spellEnd"/>
            <w:r w:rsidRPr="007A7331">
              <w:rPr>
                <w:rFonts w:eastAsia="Aptos" w:cs="Calibri"/>
                <w:sz w:val="22"/>
                <w:szCs w:val="22"/>
                <w:lang w:eastAsia="en-US"/>
              </w:rPr>
              <w:t>. – 1 sztuka.</w:t>
            </w:r>
          </w:p>
        </w:tc>
      </w:tr>
      <w:tr w:rsidR="007A7331" w:rsidRPr="007A7331" w14:paraId="0A866454"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544BCF5E"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7B5F1A71"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analitycznej umożlwiająca rozdział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w zakresie od 10 do 600 kDa.1 sztuka.</w:t>
            </w:r>
          </w:p>
        </w:tc>
      </w:tr>
      <w:tr w:rsidR="007A7331" w:rsidRPr="007A7331" w14:paraId="4293C22F"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60C3A6F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4.</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4CE9DB6D"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analitycznej umożlwiająca rozdział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w zakresie od 3 do 70 kDa.1 sztuka.</w:t>
            </w:r>
          </w:p>
        </w:tc>
      </w:tr>
      <w:tr w:rsidR="007A7331" w:rsidRPr="007A7331" w14:paraId="6B0F1DEC"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398D59E5"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5.</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7EBE7157"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powinowactwa o objętości złoża 5ml do oczyszczania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ze znacznikiem His-</w:t>
            </w:r>
            <w:proofErr w:type="spellStart"/>
            <w:r w:rsidRPr="007A7331">
              <w:rPr>
                <w:rFonts w:eastAsia="Aptos" w:cs="Calibri"/>
                <w:sz w:val="22"/>
                <w:szCs w:val="22"/>
                <w:lang w:eastAsia="en-US"/>
              </w:rPr>
              <w:t>tag</w:t>
            </w:r>
            <w:proofErr w:type="spellEnd"/>
            <w:r w:rsidRPr="007A7331">
              <w:rPr>
                <w:rFonts w:eastAsia="Aptos" w:cs="Calibri"/>
                <w:sz w:val="22"/>
                <w:szCs w:val="22"/>
                <w:lang w:eastAsia="en-US"/>
              </w:rPr>
              <w:t>. – 30 sztuk.</w:t>
            </w:r>
          </w:p>
        </w:tc>
      </w:tr>
      <w:tr w:rsidR="007A7331" w:rsidRPr="007A7331" w14:paraId="4DC8DC8F"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3DFBE8BC"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6.</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041C53D6"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powinowactwa o objętości złoża 5ml  do oczyszczania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ze znacznikiem MBP-</w:t>
            </w:r>
            <w:proofErr w:type="spellStart"/>
            <w:r w:rsidRPr="007A7331">
              <w:rPr>
                <w:rFonts w:eastAsia="Aptos" w:cs="Calibri"/>
                <w:sz w:val="22"/>
                <w:szCs w:val="22"/>
                <w:lang w:eastAsia="en-US"/>
              </w:rPr>
              <w:t>tag</w:t>
            </w:r>
            <w:proofErr w:type="spellEnd"/>
            <w:r w:rsidRPr="007A7331">
              <w:rPr>
                <w:rFonts w:eastAsia="Aptos" w:cs="Calibri"/>
                <w:sz w:val="22"/>
                <w:szCs w:val="22"/>
                <w:lang w:eastAsia="en-US"/>
              </w:rPr>
              <w:t>. - 5 sztuk.</w:t>
            </w:r>
          </w:p>
        </w:tc>
      </w:tr>
      <w:tr w:rsidR="007A7331" w:rsidRPr="007A7331" w14:paraId="74801E50"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2DC22D0C"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7.</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0D46E9B3"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powinowactwa o objętości złoża 5ml do oczyszczania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z powinowactwem do heparyny- 10 sztuk.</w:t>
            </w:r>
          </w:p>
        </w:tc>
      </w:tr>
      <w:tr w:rsidR="007A7331" w:rsidRPr="007A7331" w14:paraId="618C793F"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7217DC4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8.</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186B258E"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powinowactwa o objętości złoża 1ml do oczyszczania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z powinowactwem do heparyny – 10 sztuk.</w:t>
            </w:r>
          </w:p>
        </w:tc>
      </w:tr>
      <w:tr w:rsidR="007A7331" w:rsidRPr="007A7331" w14:paraId="07FEFB9A"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65145CB9"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9.</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59360231"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powinowactwa o objętości złoża 5ml  do oczyszczania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ze znacznikiem </w:t>
            </w:r>
            <w:proofErr w:type="spellStart"/>
            <w:r w:rsidRPr="007A7331">
              <w:rPr>
                <w:rFonts w:eastAsia="Aptos" w:cs="Calibri"/>
                <w:sz w:val="22"/>
                <w:szCs w:val="22"/>
                <w:lang w:eastAsia="en-US"/>
              </w:rPr>
              <w:t>Strep-tag</w:t>
            </w:r>
            <w:proofErr w:type="spellEnd"/>
            <w:r w:rsidRPr="007A7331">
              <w:rPr>
                <w:rFonts w:eastAsia="Aptos" w:cs="Calibri"/>
                <w:sz w:val="22"/>
                <w:szCs w:val="22"/>
                <w:lang w:eastAsia="en-US"/>
              </w:rPr>
              <w:t>. – 5 sztuk.</w:t>
            </w:r>
          </w:p>
        </w:tc>
      </w:tr>
      <w:tr w:rsidR="007A7331" w:rsidRPr="007A7331" w14:paraId="4CEAB0FE"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5C0708B4"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10.</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14E5BF5B"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Kolumna do chromatografii jonowymiennej o objętości złoża 5ml, wypełniona złożem, które jest silnym anionitem umożliwiającym pracę przy przepływie  do co najmniej 5 ml/min. – 5 sztuk.</w:t>
            </w:r>
          </w:p>
        </w:tc>
      </w:tr>
      <w:tr w:rsidR="007A7331" w:rsidRPr="007A7331" w14:paraId="17A52C2A"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6294DD2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03F636E9"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jonowymiennej o objętości złoża 5ml, wypełniona złożem, które jest silnym </w:t>
            </w:r>
            <w:proofErr w:type="spellStart"/>
            <w:r w:rsidRPr="007A7331">
              <w:rPr>
                <w:rFonts w:eastAsia="Aptos" w:cs="Calibri"/>
                <w:sz w:val="22"/>
                <w:szCs w:val="22"/>
                <w:lang w:eastAsia="en-US"/>
              </w:rPr>
              <w:t>kationitem</w:t>
            </w:r>
            <w:proofErr w:type="spellEnd"/>
            <w:r w:rsidRPr="007A7331">
              <w:rPr>
                <w:rFonts w:eastAsia="Aptos" w:cs="Calibri"/>
                <w:sz w:val="22"/>
                <w:szCs w:val="22"/>
                <w:lang w:eastAsia="en-US"/>
              </w:rPr>
              <w:t xml:space="preserve"> umożliwiającym pracę przy przepływie  do co najmniej 5 ml/min. – 5 sztuk.</w:t>
            </w:r>
          </w:p>
        </w:tc>
      </w:tr>
      <w:tr w:rsidR="007A7331" w:rsidRPr="007A7331" w14:paraId="266DE505"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369BFE7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197E8981"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oddziaływań hydrofobowych wypełniona złożem Butyl </w:t>
            </w:r>
            <w:proofErr w:type="spellStart"/>
            <w:r w:rsidRPr="007A7331">
              <w:rPr>
                <w:rFonts w:eastAsia="Aptos" w:cs="Calibri"/>
                <w:sz w:val="22"/>
                <w:szCs w:val="22"/>
                <w:lang w:eastAsia="en-US"/>
              </w:rPr>
              <w:t>Sepharose</w:t>
            </w:r>
            <w:proofErr w:type="spellEnd"/>
            <w:r w:rsidRPr="007A7331">
              <w:rPr>
                <w:rFonts w:eastAsia="Aptos" w:cs="Calibri"/>
                <w:sz w:val="22"/>
                <w:szCs w:val="22"/>
                <w:lang w:eastAsia="en-US"/>
              </w:rPr>
              <w:t xml:space="preserve"> o objętości 5ml. – 5 sztuk.</w:t>
            </w:r>
          </w:p>
        </w:tc>
      </w:tr>
      <w:tr w:rsidR="007A7331" w:rsidRPr="007A7331" w14:paraId="43A63660"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60F7AB69"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lastRenderedPageBreak/>
              <w:t>13.</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1877B6A2"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oddziaływań hydrofobowych wypełniona złożem </w:t>
            </w:r>
            <w:proofErr w:type="spellStart"/>
            <w:r w:rsidRPr="007A7331">
              <w:rPr>
                <w:rFonts w:eastAsia="Aptos" w:cs="Calibri"/>
                <w:sz w:val="22"/>
                <w:szCs w:val="22"/>
                <w:lang w:eastAsia="en-US"/>
              </w:rPr>
              <w:t>Phenyl</w:t>
            </w:r>
            <w:proofErr w:type="spellEnd"/>
            <w:r w:rsidRPr="007A7331">
              <w:rPr>
                <w:rFonts w:eastAsia="Aptos" w:cs="Calibri"/>
                <w:sz w:val="22"/>
                <w:szCs w:val="22"/>
                <w:lang w:eastAsia="en-US"/>
              </w:rPr>
              <w:t xml:space="preserve"> </w:t>
            </w:r>
            <w:proofErr w:type="spellStart"/>
            <w:r w:rsidRPr="007A7331">
              <w:rPr>
                <w:rFonts w:eastAsia="Aptos" w:cs="Calibri"/>
                <w:sz w:val="22"/>
                <w:szCs w:val="22"/>
                <w:lang w:eastAsia="en-US"/>
              </w:rPr>
              <w:t>Sepharose</w:t>
            </w:r>
            <w:proofErr w:type="spellEnd"/>
            <w:r w:rsidRPr="007A7331">
              <w:rPr>
                <w:rFonts w:eastAsia="Aptos" w:cs="Calibri"/>
                <w:sz w:val="22"/>
                <w:szCs w:val="22"/>
                <w:lang w:eastAsia="en-US"/>
              </w:rPr>
              <w:t xml:space="preserve"> o objętości 5ml. – 5 sztuk.</w:t>
            </w:r>
          </w:p>
        </w:tc>
      </w:tr>
      <w:tr w:rsidR="007A7331" w:rsidRPr="007A7331" w14:paraId="1A2B88FC"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A80CC54" w14:textId="77777777" w:rsidR="007A7331" w:rsidRPr="007A7331" w:rsidRDefault="007A7331" w:rsidP="00C40B76">
            <w:pPr>
              <w:numPr>
                <w:ilvl w:val="0"/>
                <w:numId w:val="15"/>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WARUNKI GWARANCJI I SERWISU</w:t>
            </w:r>
          </w:p>
        </w:tc>
      </w:tr>
      <w:tr w:rsidR="007A7331" w:rsidRPr="007A7331" w14:paraId="19F4A663"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1332F68E"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2529523F" w14:textId="4AFDFD22" w:rsidR="007A7331" w:rsidRPr="007A7331" w:rsidRDefault="007A7331" w:rsidP="007A7331">
            <w:pPr>
              <w:spacing w:after="200" w:line="276" w:lineRule="auto"/>
              <w:contextualSpacing/>
              <w:rPr>
                <w:rFonts w:eastAsia="Calibri" w:cs="Calibri"/>
                <w:sz w:val="22"/>
                <w:szCs w:val="22"/>
                <w:lang w:eastAsia="en-US"/>
              </w:rPr>
            </w:pPr>
            <w:r w:rsidRPr="007A7331">
              <w:rPr>
                <w:rFonts w:eastAsia="Calibri" w:cs="Calibri"/>
                <w:sz w:val="22"/>
                <w:szCs w:val="22"/>
                <w:lang w:eastAsia="en-US"/>
              </w:rPr>
              <w:t>Minimalny okres gwarancji i rękojmi za wady 12</w:t>
            </w:r>
            <w:r w:rsidR="006C36A0">
              <w:rPr>
                <w:rFonts w:eastAsia="Calibri" w:cs="Calibri"/>
                <w:sz w:val="22"/>
                <w:szCs w:val="22"/>
                <w:lang w:eastAsia="en-US"/>
              </w:rPr>
              <w:t>/24</w:t>
            </w:r>
            <w:r w:rsidRPr="007A7331">
              <w:rPr>
                <w:rFonts w:eastAsia="Calibri" w:cs="Calibri"/>
                <w:sz w:val="22"/>
                <w:szCs w:val="22"/>
                <w:lang w:eastAsia="en-US"/>
              </w:rPr>
              <w:t xml:space="preserve"> miesięcy na całość Systemu.</w:t>
            </w:r>
          </w:p>
          <w:p w14:paraId="3D44F841" w14:textId="77777777" w:rsidR="007A7331" w:rsidRPr="007A7331" w:rsidRDefault="007A7331" w:rsidP="007A7331">
            <w:pPr>
              <w:spacing w:after="200" w:line="276" w:lineRule="auto"/>
              <w:contextualSpacing/>
              <w:rPr>
                <w:rFonts w:eastAsia="Calibri" w:cs="Calibri"/>
                <w:i/>
                <w:iCs/>
                <w:sz w:val="22"/>
                <w:szCs w:val="22"/>
                <w:lang w:eastAsia="en-US"/>
              </w:rPr>
            </w:pPr>
            <w:r w:rsidRPr="007A7331">
              <w:rPr>
                <w:rFonts w:eastAsia="Calibri" w:cs="Calibri"/>
                <w:i/>
                <w:iCs/>
                <w:sz w:val="22"/>
                <w:szCs w:val="22"/>
                <w:lang w:eastAsia="en-US"/>
              </w:rPr>
              <w:t>Stanowi kryterium oceny ofert</w:t>
            </w:r>
          </w:p>
        </w:tc>
      </w:tr>
      <w:tr w:rsidR="007A7331" w:rsidRPr="007A7331" w14:paraId="7E916054"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599FF676"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 xml:space="preserve">2. </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68BEE62E"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color w:val="000000"/>
                <w:sz w:val="22"/>
                <w:szCs w:val="22"/>
                <w:lang w:eastAsia="en-US"/>
              </w:rPr>
              <w:t>Instalacja systemu przez wykwalifikowanych pracowników Wykonawcy</w:t>
            </w:r>
          </w:p>
        </w:tc>
      </w:tr>
      <w:tr w:rsidR="007A7331" w:rsidRPr="007A7331" w14:paraId="6DC157A0"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2A296CC1"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123DF3DE"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color w:val="000000"/>
                <w:sz w:val="22"/>
                <w:szCs w:val="22"/>
                <w:lang w:eastAsia="en-US"/>
              </w:rPr>
              <w:t>Czas reakcji na zgłoszenie awarii do 5 dni roboczych</w:t>
            </w:r>
          </w:p>
        </w:tc>
      </w:tr>
      <w:tr w:rsidR="007A7331" w:rsidRPr="007A7331" w14:paraId="42FAFF52"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D4B7602" w14:textId="77777777" w:rsidR="007A7331" w:rsidRPr="007A7331" w:rsidRDefault="007A7331" w:rsidP="00C40B76">
            <w:pPr>
              <w:numPr>
                <w:ilvl w:val="0"/>
                <w:numId w:val="15"/>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POZOSTAŁE WYMAGANIA</w:t>
            </w:r>
          </w:p>
        </w:tc>
      </w:tr>
      <w:tr w:rsidR="007A7331" w:rsidRPr="007A7331" w14:paraId="694AAC3C"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3221C967"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55383B60"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Calibri" w:cs="Calibri"/>
                <w:sz w:val="22"/>
                <w:szCs w:val="22"/>
                <w:lang w:eastAsia="en-US"/>
              </w:rPr>
              <w:t>Urządzenie musi być fabrycznie nowe, wyprodukowane nie wcześniej niż w 2024 roku.</w:t>
            </w:r>
          </w:p>
        </w:tc>
      </w:tr>
      <w:tr w:rsidR="007A7331" w:rsidRPr="007A7331" w14:paraId="6DB4BF97"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70BE7C3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56B15FCA"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Calibri" w:cs="Calibri"/>
                <w:sz w:val="22"/>
                <w:szCs w:val="22"/>
                <w:lang w:eastAsia="en-US"/>
              </w:rPr>
              <w:t>Zasilanie jednofazowe, przystosowane do polskich norm (230V±23V, 50Hz±1Hz).</w:t>
            </w:r>
          </w:p>
        </w:tc>
      </w:tr>
      <w:tr w:rsidR="007A7331" w:rsidRPr="007A7331" w14:paraId="074C7DF1"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4A2703A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55C525EB" w14:textId="77777777" w:rsidR="007A7331" w:rsidRPr="007A7331" w:rsidRDefault="007A7331" w:rsidP="007A7331">
            <w:pPr>
              <w:spacing w:after="200" w:line="276" w:lineRule="auto"/>
              <w:rPr>
                <w:rFonts w:eastAsia="Aptos" w:cs="Calibri"/>
                <w:sz w:val="22"/>
                <w:szCs w:val="22"/>
                <w:lang w:eastAsia="en-US"/>
              </w:rPr>
            </w:pPr>
            <w:r w:rsidRPr="007A7331">
              <w:rPr>
                <w:rFonts w:eastAsia="Calibri" w:cs="Calibri"/>
                <w:sz w:val="22"/>
                <w:szCs w:val="22"/>
                <w:lang w:eastAsia="en-US"/>
              </w:rPr>
              <w:t>Szkolenie z zakresu obsługi systemu dla użytkowników w formie online lub w siedzibie Zamawiającego, w terminie wyznaczonym przez Zamawiającego</w:t>
            </w:r>
            <w:r w:rsidRPr="007A7331" w:rsidDel="003752D3">
              <w:rPr>
                <w:rFonts w:eastAsia="Aptos" w:cs="Calibri"/>
                <w:sz w:val="22"/>
                <w:szCs w:val="22"/>
                <w:lang w:eastAsia="en-US"/>
              </w:rPr>
              <w:t xml:space="preserve"> </w:t>
            </w:r>
            <w:r w:rsidRPr="007A7331">
              <w:rPr>
                <w:rFonts w:eastAsia="Aptos" w:cs="Calibri"/>
                <w:sz w:val="22"/>
                <w:szCs w:val="22"/>
                <w:lang w:eastAsia="en-US"/>
              </w:rPr>
              <w:t xml:space="preserve">. </w:t>
            </w:r>
          </w:p>
        </w:tc>
      </w:tr>
      <w:tr w:rsidR="007A7331" w:rsidRPr="007A7331" w14:paraId="561E62C0"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1C884AAA"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4.</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33A51381"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Termin realizacji przedmiotu zamówienia: wynosi do 40 dni od dnia podpisania umowy</w:t>
            </w:r>
          </w:p>
          <w:p w14:paraId="5EEA1B18" w14:textId="77777777" w:rsidR="007A7331" w:rsidRPr="007A7331" w:rsidRDefault="007A7331" w:rsidP="007A7331">
            <w:pPr>
              <w:spacing w:after="200" w:line="276" w:lineRule="auto"/>
              <w:rPr>
                <w:rFonts w:eastAsia="Aptos" w:cs="Calibri"/>
                <w:i/>
                <w:iCs/>
                <w:color w:val="000000"/>
                <w:sz w:val="22"/>
                <w:szCs w:val="22"/>
                <w:lang w:eastAsia="en-US"/>
              </w:rPr>
            </w:pPr>
            <w:r w:rsidRPr="007A7331">
              <w:rPr>
                <w:rFonts w:eastAsia="Aptos" w:cs="Calibri"/>
                <w:i/>
                <w:iCs/>
                <w:color w:val="000000"/>
                <w:sz w:val="22"/>
                <w:szCs w:val="22"/>
                <w:lang w:eastAsia="en-US"/>
              </w:rPr>
              <w:t>Stanowi kryterium oceny ofert</w:t>
            </w:r>
          </w:p>
        </w:tc>
      </w:tr>
      <w:tr w:rsidR="007A7331" w:rsidRPr="007A7331" w14:paraId="19E80539" w14:textId="77777777" w:rsidTr="004262B2">
        <w:trPr>
          <w:trHeight w:val="339"/>
        </w:trPr>
        <w:tc>
          <w:tcPr>
            <w:tcW w:w="310" w:type="pct"/>
            <w:tcBorders>
              <w:top w:val="single" w:sz="4" w:space="0" w:color="auto"/>
              <w:left w:val="single" w:sz="4" w:space="0" w:color="auto"/>
              <w:bottom w:val="single" w:sz="4" w:space="0" w:color="auto"/>
              <w:right w:val="single" w:sz="4" w:space="0" w:color="auto"/>
            </w:tcBorders>
            <w:vAlign w:val="center"/>
          </w:tcPr>
          <w:p w14:paraId="66BF4354"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5.</w:t>
            </w:r>
          </w:p>
        </w:tc>
        <w:tc>
          <w:tcPr>
            <w:tcW w:w="4690" w:type="pct"/>
            <w:tcBorders>
              <w:top w:val="single" w:sz="4" w:space="0" w:color="auto"/>
              <w:left w:val="single" w:sz="4" w:space="0" w:color="auto"/>
              <w:bottom w:val="single" w:sz="4" w:space="0" w:color="auto"/>
              <w:right w:val="single" w:sz="4" w:space="0" w:color="auto"/>
            </w:tcBorders>
            <w:shd w:val="clear" w:color="auto" w:fill="FFFFFF"/>
            <w:vAlign w:val="center"/>
          </w:tcPr>
          <w:p w14:paraId="5286D6B7"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color w:val="000000"/>
                <w:sz w:val="22"/>
                <w:szCs w:val="22"/>
                <w:lang w:eastAsia="en-US"/>
              </w:rPr>
              <w:t>Zamawiający nie jest zobowiązany do przechowywania żadnych opakowań transportowych urządzenia.</w:t>
            </w:r>
          </w:p>
        </w:tc>
      </w:tr>
    </w:tbl>
    <w:p w14:paraId="751D0DE8" w14:textId="77777777" w:rsidR="007A7331" w:rsidRPr="007A7331" w:rsidRDefault="007A7331" w:rsidP="007A7331">
      <w:pPr>
        <w:spacing w:after="200" w:line="276" w:lineRule="auto"/>
        <w:rPr>
          <w:rFonts w:eastAsia="Aptos" w:cs="Calibri"/>
          <w:sz w:val="22"/>
          <w:szCs w:val="22"/>
          <w:lang w:eastAsia="en-US"/>
        </w:rPr>
      </w:pPr>
    </w:p>
    <w:p w14:paraId="2A3F23B6" w14:textId="77777777" w:rsidR="007A7331" w:rsidRPr="007A7331" w:rsidRDefault="007A7331" w:rsidP="00C40B76">
      <w:pPr>
        <w:numPr>
          <w:ilvl w:val="0"/>
          <w:numId w:val="17"/>
        </w:numPr>
        <w:spacing w:after="200" w:line="276" w:lineRule="auto"/>
        <w:ind w:left="142"/>
        <w:contextualSpacing/>
        <w:jc w:val="left"/>
        <w:rPr>
          <w:rFonts w:ascii="Aptos" w:eastAsia="Aptos" w:hAnsi="Aptos"/>
          <w:sz w:val="22"/>
          <w:szCs w:val="22"/>
          <w:lang w:eastAsia="en-US"/>
        </w:rPr>
      </w:pPr>
      <w:r w:rsidRPr="007A7331">
        <w:rPr>
          <w:rFonts w:ascii="Aptos" w:eastAsia="Aptos" w:hAnsi="Aptos"/>
          <w:sz w:val="22"/>
          <w:szCs w:val="22"/>
          <w:lang w:eastAsia="en-US"/>
        </w:rPr>
        <w:t xml:space="preserve">Dostawa systemu chromatograficznego z wyposażeniem, </w:t>
      </w:r>
      <w:r w:rsidRPr="007A7331">
        <w:rPr>
          <w:rFonts w:ascii="Aptos" w:eastAsia="Aptos" w:hAnsi="Aptos"/>
          <w:b/>
          <w:bCs/>
          <w:sz w:val="22"/>
          <w:szCs w:val="22"/>
          <w:lang w:eastAsia="en-US"/>
        </w:rPr>
        <w:t>typ B – 1 sztuka oraz 1 dodatkowa sztuka w ramach prawa opcji.</w:t>
      </w:r>
    </w:p>
    <w:p w14:paraId="5349CC04" w14:textId="77777777" w:rsidR="007A7331" w:rsidRPr="007A7331" w:rsidRDefault="007A7331" w:rsidP="007A7331">
      <w:pPr>
        <w:spacing w:after="200" w:line="276" w:lineRule="auto"/>
        <w:rPr>
          <w:rFonts w:ascii="Aptos" w:eastAsia="Aptos" w:hAnsi="Aptos"/>
          <w:i/>
          <w:iCs/>
          <w:sz w:val="22"/>
          <w:szCs w:val="22"/>
          <w:lang w:eastAsia="en-US"/>
        </w:rPr>
      </w:pPr>
      <w:r w:rsidRPr="007A7331">
        <w:rPr>
          <w:rFonts w:ascii="Aptos" w:eastAsia="Aptos" w:hAnsi="Aptos"/>
          <w:i/>
          <w:iCs/>
          <w:sz w:val="22"/>
          <w:szCs w:val="22"/>
          <w:lang w:eastAsia="en-US"/>
        </w:rPr>
        <w:t>UWAGA – warunki realizacji prawa opcji zostały szczegółowo określone w załączniku nr 2 do SWZ – istotne postanowienia umowne.</w:t>
      </w:r>
    </w:p>
    <w:p w14:paraId="5124998E"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Przedmiotem zamówienia jest fabrycznie nowy system do chromatografii cieczowej do oczyszczania białek i innych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z możliwością pomiaru minimum 2 długości fali jednocześnie wraz z kolektorem frakcji, pompą zewnętrzną próbki, komputerem  wraz z oprogramowaniem oraz zestawem kolumn do filtracji żelowej. </w:t>
      </w:r>
    </w:p>
    <w:tbl>
      <w:tblPr>
        <w:tblpPr w:leftFromText="141" w:rightFromText="141" w:vertAnchor="text" w:tblpY="1"/>
        <w:tblOverlap w:val="neve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246"/>
      </w:tblGrid>
      <w:tr w:rsidR="007A7331" w:rsidRPr="007A7331" w14:paraId="6CF718C7" w14:textId="77777777" w:rsidTr="004262B2">
        <w:trPr>
          <w:trHeight w:val="37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423D034" w14:textId="77777777" w:rsidR="007A7331" w:rsidRPr="007A7331" w:rsidRDefault="007A7331" w:rsidP="007A7331">
            <w:pPr>
              <w:spacing w:before="20" w:after="200" w:line="276" w:lineRule="auto"/>
              <w:ind w:left="720"/>
              <w:contextualSpacing/>
              <w:jc w:val="center"/>
              <w:rPr>
                <w:rFonts w:eastAsia="NSimSun" w:cs="Calibri"/>
                <w:kern w:val="2"/>
                <w:sz w:val="16"/>
                <w:szCs w:val="16"/>
                <w:lang w:val="de-DE" w:eastAsia="zh-CN" w:bidi="hi-IN"/>
              </w:rPr>
            </w:pPr>
            <w:r w:rsidRPr="007A7331">
              <w:rPr>
                <w:rFonts w:cs="Calibri"/>
                <w:b/>
                <w:color w:val="000000"/>
                <w:sz w:val="22"/>
                <w:szCs w:val="22"/>
                <w:lang w:eastAsia="en-US"/>
              </w:rPr>
              <w:t>PARAMETRY OPIS</w:t>
            </w:r>
          </w:p>
        </w:tc>
      </w:tr>
      <w:tr w:rsidR="007A7331" w:rsidRPr="007A7331" w14:paraId="37C7B98E" w14:textId="77777777" w:rsidTr="004262B2">
        <w:trPr>
          <w:trHeight w:val="37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E7E8BD8" w14:textId="77777777" w:rsidR="007A7331" w:rsidRPr="007A7331" w:rsidRDefault="007A7331" w:rsidP="00C40B76">
            <w:pPr>
              <w:numPr>
                <w:ilvl w:val="0"/>
                <w:numId w:val="18"/>
              </w:numPr>
              <w:spacing w:before="20" w:after="200" w:line="276" w:lineRule="auto"/>
              <w:contextualSpacing/>
              <w:jc w:val="left"/>
              <w:rPr>
                <w:rFonts w:eastAsia="Aptos" w:cs="Calibri"/>
                <w:b/>
                <w:color w:val="000000"/>
                <w:sz w:val="22"/>
                <w:szCs w:val="22"/>
                <w:lang w:eastAsia="en-US"/>
              </w:rPr>
            </w:pPr>
            <w:r w:rsidRPr="007A7331">
              <w:rPr>
                <w:rFonts w:eastAsia="Aptos" w:cs="Calibri"/>
                <w:b/>
                <w:color w:val="000000"/>
                <w:sz w:val="22"/>
                <w:szCs w:val="22"/>
                <w:lang w:eastAsia="en-US"/>
              </w:rPr>
              <w:t>PARAMETRY WYMAGANE</w:t>
            </w:r>
          </w:p>
        </w:tc>
      </w:tr>
      <w:tr w:rsidR="007A7331" w:rsidRPr="007A7331" w14:paraId="2157EE3A"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04265F7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4F2A359F" w14:textId="77777777" w:rsidR="007A7331" w:rsidRPr="007A7331" w:rsidRDefault="007A7331" w:rsidP="007A7331">
            <w:pPr>
              <w:suppressAutoHyphens/>
              <w:rPr>
                <w:rFonts w:eastAsia="Aptos" w:cs="Calibri"/>
                <w:sz w:val="22"/>
                <w:szCs w:val="22"/>
                <w:lang w:eastAsia="en-US"/>
              </w:rPr>
            </w:pPr>
            <w:r w:rsidRPr="007A7331">
              <w:rPr>
                <w:rFonts w:eastAsia="Aptos" w:cs="Calibri"/>
                <w:sz w:val="22"/>
                <w:szCs w:val="22"/>
                <w:lang w:eastAsia="en-US"/>
              </w:rPr>
              <w:t>Detektor UV umożliwiający jednoczesną detekcję przy dwóch długościach fali 260 i 280 nm.</w:t>
            </w:r>
          </w:p>
        </w:tc>
      </w:tr>
      <w:tr w:rsidR="007A7331" w:rsidRPr="007A7331" w14:paraId="2939DB95"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455AFC44"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lastRenderedPageBreak/>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4E8C8456"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Źródło światła - lampa ksenonowa o wydłużonej żywotności lub lampa oparta na technologii LED wyłączana automatycznie w czasie czuwania lub z możliwością programowania automatycznego wyłączania lamp.</w:t>
            </w:r>
          </w:p>
          <w:p w14:paraId="7FBDA397" w14:textId="77777777" w:rsidR="007A7331" w:rsidRPr="007A7331" w:rsidRDefault="007A7331" w:rsidP="007A7331">
            <w:pPr>
              <w:spacing w:after="200" w:line="276" w:lineRule="auto"/>
              <w:rPr>
                <w:rFonts w:eastAsia="Aptos" w:cs="Calibri"/>
                <w:i/>
                <w:iCs/>
                <w:sz w:val="22"/>
                <w:lang w:eastAsia="en-US"/>
              </w:rPr>
            </w:pPr>
            <w:r w:rsidRPr="007A7331">
              <w:rPr>
                <w:rFonts w:eastAsia="Aptos" w:cs="Calibri"/>
                <w:i/>
                <w:iCs/>
                <w:sz w:val="22"/>
                <w:lang w:eastAsia="en-US"/>
              </w:rPr>
              <w:t>Stanowi kryterium oceny ofert</w:t>
            </w:r>
          </w:p>
        </w:tc>
      </w:tr>
      <w:tr w:rsidR="007A7331" w:rsidRPr="007A7331" w14:paraId="25E67441"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A9A332" w14:textId="77777777" w:rsidR="007A7331" w:rsidRPr="007A7331" w:rsidRDefault="007A7331" w:rsidP="00C40B76">
            <w:pPr>
              <w:numPr>
                <w:ilvl w:val="0"/>
                <w:numId w:val="18"/>
              </w:numPr>
              <w:spacing w:before="20" w:after="200" w:line="276" w:lineRule="auto"/>
              <w:contextualSpacing/>
              <w:jc w:val="left"/>
              <w:rPr>
                <w:rFonts w:eastAsia="Aptos" w:cs="Calibri"/>
                <w:b/>
                <w:bCs/>
                <w:sz w:val="22"/>
                <w:szCs w:val="22"/>
                <w:lang w:eastAsia="en-US"/>
              </w:rPr>
            </w:pPr>
            <w:r w:rsidRPr="007A7331">
              <w:rPr>
                <w:rFonts w:eastAsia="Aptos" w:cs="Calibri"/>
                <w:b/>
                <w:bCs/>
                <w:sz w:val="22"/>
                <w:szCs w:val="22"/>
                <w:lang w:eastAsia="en-US"/>
              </w:rPr>
              <w:t>WYPOSAŻENIE URZĄDZENIA</w:t>
            </w:r>
          </w:p>
        </w:tc>
      </w:tr>
      <w:tr w:rsidR="007A7331" w:rsidRPr="007A7331" w14:paraId="03CDF63C"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1506B935"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3DFBE6B1"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Zawory do podawania buforów z możliwością podłączenia min. 4 roztworów umożliwiające automatyczną wymianę pomiędzy buforami i roztworami czyszczącymi oraz wykorzystywane do tworzenia gradientu.</w:t>
            </w:r>
          </w:p>
        </w:tc>
      </w:tr>
      <w:tr w:rsidR="007A7331" w:rsidRPr="007A7331" w14:paraId="271CD834"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0F6C1EC9"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41E5C755"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Mikser gradientu po stronie wysokiego ciśnienia z komorą mieszania o objętości ≤ 1.5 </w:t>
            </w:r>
            <w:proofErr w:type="spellStart"/>
            <w:r w:rsidRPr="007A7331">
              <w:rPr>
                <w:rFonts w:eastAsia="Aptos" w:cs="Calibri"/>
                <w:sz w:val="22"/>
                <w:szCs w:val="22"/>
                <w:lang w:eastAsia="en-US"/>
              </w:rPr>
              <w:t>mL</w:t>
            </w:r>
            <w:proofErr w:type="spellEnd"/>
          </w:p>
        </w:tc>
      </w:tr>
      <w:tr w:rsidR="007A7331" w:rsidRPr="007A7331" w14:paraId="31E19A72"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189F11F1"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2980163B"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Zawór wlotowy próbki z wbudowanym i zintegrowanym czujnikiem powietrza pozwalający na aplikację próbki zarówno z pętli jak i pompy próbki.</w:t>
            </w:r>
          </w:p>
        </w:tc>
      </w:tr>
      <w:tr w:rsidR="007A7331" w:rsidRPr="007A7331" w14:paraId="4A573F99"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36EEC60E"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4.</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0130DB3C"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 xml:space="preserve">Zawór wyjściowy posiadający min. 3 wyjścia: kolektor frakcji, WASTE oraz 1 dodatkowa pozycja </w:t>
            </w:r>
          </w:p>
        </w:tc>
      </w:tr>
      <w:tr w:rsidR="007A7331" w:rsidRPr="007A7331" w14:paraId="19D3275C"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102FB045"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5.</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108A0449"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Zakres temperatury pracy urządzenia: co najmniej w zakresie 4-30°C</w:t>
            </w:r>
          </w:p>
        </w:tc>
      </w:tr>
      <w:tr w:rsidR="007A7331" w:rsidRPr="007A7331" w14:paraId="21552526"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5499A8CC"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6.</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25ED72AD"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Urządzenie musi być wyposażone w całkowicie </w:t>
            </w:r>
            <w:proofErr w:type="spellStart"/>
            <w:r w:rsidRPr="007A7331">
              <w:rPr>
                <w:rFonts w:eastAsia="Aptos" w:cs="Calibri"/>
                <w:sz w:val="22"/>
                <w:szCs w:val="22"/>
                <w:lang w:eastAsia="en-US"/>
              </w:rPr>
              <w:t>bioobojętne</w:t>
            </w:r>
            <w:proofErr w:type="spellEnd"/>
            <w:r w:rsidRPr="007A7331">
              <w:rPr>
                <w:rFonts w:eastAsia="Aptos" w:cs="Calibri"/>
                <w:sz w:val="22"/>
                <w:szCs w:val="22"/>
                <w:lang w:eastAsia="en-US"/>
              </w:rPr>
              <w:t xml:space="preserve"> kanały przepływu, które nie wchodzą w reakcję z próbką.</w:t>
            </w:r>
          </w:p>
        </w:tc>
      </w:tr>
      <w:tr w:rsidR="007A7331" w:rsidRPr="007A7331" w14:paraId="70086FCF"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5A7EF586"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7.</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539E03E6"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System musi być odporny na wysokie stężenia soli, kwasów, zasad i rozpuszczalników stosowanych w chemii białek. </w:t>
            </w:r>
          </w:p>
        </w:tc>
      </w:tr>
      <w:tr w:rsidR="007A7331" w:rsidRPr="007A7331" w14:paraId="25AB1185"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0EB64F90"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8.</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0317086E"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Powinien posiadać układ stałego płukania tłoków pomp pozwalający na pracę z roztworami o wysokim stężeniu soli.</w:t>
            </w:r>
          </w:p>
        </w:tc>
      </w:tr>
      <w:tr w:rsidR="007A7331" w:rsidRPr="007A7331" w14:paraId="5E4D0D73"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ECBDF94" w14:textId="77777777" w:rsidR="007A7331" w:rsidRPr="007A7331" w:rsidRDefault="007A7331" w:rsidP="00C40B76">
            <w:pPr>
              <w:numPr>
                <w:ilvl w:val="0"/>
                <w:numId w:val="18"/>
              </w:numPr>
              <w:spacing w:before="20" w:after="160" w:line="259" w:lineRule="auto"/>
              <w:contextualSpacing/>
              <w:jc w:val="left"/>
              <w:rPr>
                <w:rFonts w:eastAsia="Aptos" w:cs="Calibri"/>
                <w:b/>
                <w:bCs/>
                <w:color w:val="000000"/>
                <w:sz w:val="22"/>
                <w:szCs w:val="22"/>
                <w:lang w:eastAsia="en-US"/>
              </w:rPr>
            </w:pPr>
            <w:r w:rsidRPr="007A7331">
              <w:rPr>
                <w:rFonts w:eastAsia="Aptos" w:cs="Calibri"/>
                <w:b/>
                <w:bCs/>
                <w:sz w:val="22"/>
                <w:szCs w:val="22"/>
                <w:lang w:eastAsia="en-US"/>
              </w:rPr>
              <w:t>POMPA</w:t>
            </w:r>
          </w:p>
        </w:tc>
      </w:tr>
      <w:tr w:rsidR="007A7331" w:rsidRPr="007A7331" w14:paraId="5D0C7055"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4D09E911"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103F076C"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Dwie pompy systemowe z czujnikiem powietrza o minimalnym zakresie przepływu 0,001-25 ml/min (do 50 ml/min przy pakowaniu kolumn) i minimalnym zakresie ciśnienia 0-20 </w:t>
            </w:r>
            <w:proofErr w:type="spellStart"/>
            <w:r w:rsidRPr="007A7331">
              <w:rPr>
                <w:rFonts w:eastAsia="Aptos" w:cs="Calibri"/>
                <w:sz w:val="22"/>
                <w:szCs w:val="22"/>
                <w:lang w:eastAsia="en-US"/>
              </w:rPr>
              <w:t>MPa</w:t>
            </w:r>
            <w:proofErr w:type="spellEnd"/>
          </w:p>
        </w:tc>
      </w:tr>
      <w:tr w:rsidR="007A7331" w:rsidRPr="007A7331" w14:paraId="45928740"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413E4C43"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0E0088F3"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Niezależną pompę do próbek z czujnikiem powietrza o minimalnym zakresie przepływu 0,01</w:t>
            </w:r>
            <w:r w:rsidRPr="007A7331">
              <w:rPr>
                <w:rFonts w:eastAsia="Aptos" w:cs="Calibri"/>
                <w:sz w:val="22"/>
                <w:szCs w:val="22"/>
                <w:lang w:eastAsia="en-US"/>
              </w:rPr>
              <w:noBreakHyphen/>
              <w:t xml:space="preserve">50 ml/min i minimalnym zakresie ciśnienia 0-10 </w:t>
            </w:r>
            <w:proofErr w:type="spellStart"/>
            <w:r w:rsidRPr="007A7331">
              <w:rPr>
                <w:rFonts w:eastAsia="Aptos" w:cs="Calibri"/>
                <w:sz w:val="22"/>
                <w:szCs w:val="22"/>
                <w:lang w:eastAsia="en-US"/>
              </w:rPr>
              <w:t>MPa</w:t>
            </w:r>
            <w:proofErr w:type="spellEnd"/>
            <w:r w:rsidRPr="007A7331">
              <w:rPr>
                <w:rFonts w:eastAsia="Aptos" w:cs="Calibri"/>
                <w:sz w:val="22"/>
                <w:szCs w:val="22"/>
                <w:lang w:eastAsia="en-US"/>
              </w:rPr>
              <w:t>.</w:t>
            </w:r>
          </w:p>
        </w:tc>
      </w:tr>
      <w:tr w:rsidR="007A7331" w:rsidRPr="007A7331" w14:paraId="501E5439"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15B8C33" w14:textId="77777777" w:rsidR="007A7331" w:rsidRPr="007A7331" w:rsidRDefault="007A7331" w:rsidP="00C40B76">
            <w:pPr>
              <w:numPr>
                <w:ilvl w:val="0"/>
                <w:numId w:val="18"/>
              </w:numPr>
              <w:spacing w:before="20" w:after="200" w:line="276" w:lineRule="auto"/>
              <w:contextualSpacing/>
              <w:jc w:val="left"/>
              <w:rPr>
                <w:rFonts w:eastAsia="Aptos" w:cs="Calibri"/>
                <w:b/>
                <w:bCs/>
                <w:color w:val="000000"/>
                <w:sz w:val="22"/>
                <w:szCs w:val="22"/>
                <w:lang w:eastAsia="en-US"/>
              </w:rPr>
            </w:pPr>
            <w:r w:rsidRPr="007A7331">
              <w:rPr>
                <w:rFonts w:eastAsia="Aptos" w:cs="Calibri"/>
                <w:b/>
                <w:bCs/>
                <w:sz w:val="22"/>
                <w:szCs w:val="22"/>
                <w:lang w:eastAsia="en-US"/>
              </w:rPr>
              <w:t>DETEKTOR</w:t>
            </w:r>
          </w:p>
        </w:tc>
      </w:tr>
      <w:tr w:rsidR="007A7331" w:rsidRPr="007A7331" w14:paraId="7266BECE"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3691E46D"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15F4FBA6"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Wbudowany detektor do pomiaru przewodnictwa.</w:t>
            </w:r>
          </w:p>
        </w:tc>
      </w:tr>
      <w:tr w:rsidR="007A7331" w:rsidRPr="007A7331" w14:paraId="16698EA2"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6AB2EB2E"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6CF537C6"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 xml:space="preserve">Zakres pomiaru przewodnictwa nie mniejszy niż 0,01-999 </w:t>
            </w:r>
            <w:proofErr w:type="spellStart"/>
            <w:r w:rsidRPr="007A7331">
              <w:rPr>
                <w:rFonts w:eastAsia="Aptos" w:cs="Calibri"/>
                <w:sz w:val="22"/>
                <w:szCs w:val="22"/>
                <w:lang w:eastAsia="en-US"/>
              </w:rPr>
              <w:t>mS</w:t>
            </w:r>
            <w:proofErr w:type="spellEnd"/>
            <w:r w:rsidRPr="007A7331">
              <w:rPr>
                <w:rFonts w:eastAsia="Aptos" w:cs="Calibri"/>
                <w:sz w:val="22"/>
                <w:szCs w:val="22"/>
                <w:lang w:eastAsia="en-US"/>
              </w:rPr>
              <w:t>/cm</w:t>
            </w:r>
          </w:p>
        </w:tc>
      </w:tr>
      <w:tr w:rsidR="007A7331" w:rsidRPr="007A7331" w14:paraId="6F999E52"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A919F50" w14:textId="77777777" w:rsidR="007A7331" w:rsidRPr="007A7331" w:rsidRDefault="007A7331" w:rsidP="00C40B76">
            <w:pPr>
              <w:numPr>
                <w:ilvl w:val="0"/>
                <w:numId w:val="18"/>
              </w:numPr>
              <w:spacing w:before="20" w:after="200" w:line="276" w:lineRule="auto"/>
              <w:contextualSpacing/>
              <w:jc w:val="left"/>
              <w:rPr>
                <w:rFonts w:eastAsia="Aptos" w:cs="Calibri"/>
                <w:color w:val="000000"/>
                <w:sz w:val="22"/>
                <w:szCs w:val="22"/>
                <w:lang w:eastAsia="en-US"/>
              </w:rPr>
            </w:pPr>
            <w:r w:rsidRPr="007A7331">
              <w:rPr>
                <w:rFonts w:eastAsia="Aptos" w:cs="Calibri"/>
                <w:b/>
                <w:bCs/>
                <w:sz w:val="22"/>
                <w:szCs w:val="22"/>
                <w:lang w:eastAsia="en-US"/>
              </w:rPr>
              <w:t>KOLEKTOR</w:t>
            </w:r>
          </w:p>
        </w:tc>
      </w:tr>
      <w:tr w:rsidR="007A7331" w:rsidRPr="007A7331" w14:paraId="5EBB396F"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735B9CF5"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lastRenderedPageBreak/>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1CA155DF"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Zamknięty kolektor frakcji:</w:t>
            </w:r>
          </w:p>
          <w:p w14:paraId="74681105" w14:textId="77777777" w:rsidR="007A7331" w:rsidRPr="007A7331" w:rsidRDefault="007A7331" w:rsidP="00C40B76">
            <w:pPr>
              <w:numPr>
                <w:ilvl w:val="0"/>
                <w:numId w:val="8"/>
              </w:numPr>
              <w:spacing w:after="160" w:line="259" w:lineRule="auto"/>
              <w:contextualSpacing/>
              <w:jc w:val="left"/>
              <w:rPr>
                <w:rFonts w:eastAsia="Aptos" w:cs="Calibri"/>
                <w:color w:val="000000"/>
                <w:sz w:val="22"/>
                <w:szCs w:val="22"/>
                <w:lang w:eastAsia="en-US"/>
              </w:rPr>
            </w:pPr>
            <w:r w:rsidRPr="007A7331">
              <w:rPr>
                <w:rFonts w:eastAsia="Aptos" w:cs="Calibri"/>
                <w:sz w:val="22"/>
                <w:szCs w:val="22"/>
                <w:lang w:eastAsia="en-US"/>
              </w:rPr>
              <w:t>umożliwiający pracę z pełnym zakresem naczyń (fiolki 3, 5, 8, 15, 50 ml, płytki 24-, 48- i 96-dołkowe oraz butelki)</w:t>
            </w:r>
          </w:p>
          <w:p w14:paraId="5761D1D2" w14:textId="77777777" w:rsidR="007A7331" w:rsidRPr="007A7331" w:rsidRDefault="007A7331" w:rsidP="00C40B76">
            <w:pPr>
              <w:numPr>
                <w:ilvl w:val="0"/>
                <w:numId w:val="8"/>
              </w:numPr>
              <w:spacing w:after="160" w:line="259" w:lineRule="auto"/>
              <w:contextualSpacing/>
              <w:jc w:val="left"/>
              <w:rPr>
                <w:rFonts w:eastAsia="Aptos" w:cs="Calibri"/>
                <w:color w:val="000000"/>
                <w:sz w:val="22"/>
                <w:szCs w:val="22"/>
                <w:lang w:eastAsia="en-US"/>
              </w:rPr>
            </w:pPr>
            <w:r w:rsidRPr="007A7331">
              <w:rPr>
                <w:rFonts w:eastAsia="Aptos" w:cs="Calibri"/>
                <w:sz w:val="22"/>
                <w:szCs w:val="22"/>
                <w:lang w:eastAsia="en-US"/>
              </w:rPr>
              <w:t>umożliwiający zbieranie min. 500 frakcji w płytkach 96-dołkowych.</w:t>
            </w:r>
          </w:p>
        </w:tc>
      </w:tr>
      <w:tr w:rsidR="007A7331" w:rsidRPr="007A7331" w14:paraId="12B26FD6"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4F97307D"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762C0B17"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Funkcja automatycznego rozpoznawania typu użytego statywu oraz system kontroli kropel</w:t>
            </w:r>
          </w:p>
        </w:tc>
      </w:tr>
      <w:tr w:rsidR="007A7331" w:rsidRPr="007A7331" w14:paraId="5E23C5AA"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2792F98" w14:textId="77777777" w:rsidR="007A7331" w:rsidRPr="007A7331" w:rsidRDefault="007A7331" w:rsidP="00C40B76">
            <w:pPr>
              <w:numPr>
                <w:ilvl w:val="0"/>
                <w:numId w:val="18"/>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SYSTEM STERUJĄCY</w:t>
            </w:r>
          </w:p>
        </w:tc>
      </w:tr>
      <w:tr w:rsidR="007A7331" w:rsidRPr="007A7331" w14:paraId="34F6178B"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1D62F6B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78A033F4" w14:textId="607A4582"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 xml:space="preserve">Jednostka sterująca - komputer do obsługi systemu i analizy danych: praca w środowisku Windows10 lub równoważnym*.  Zestaw komputerowy musi umożliwiać sterowanie urządzeniem, zbieranie i procesowanie danych oraz musi pracować w środowisku Windows 10 </w:t>
            </w:r>
            <w:r w:rsidR="0089660E">
              <w:rPr>
                <w:rFonts w:eastAsia="Aptos" w:cs="Calibri"/>
                <w:sz w:val="22"/>
                <w:szCs w:val="22"/>
                <w:lang w:eastAsia="en-US"/>
              </w:rPr>
              <w:t>Professional</w:t>
            </w:r>
            <w:r w:rsidRPr="007A7331">
              <w:rPr>
                <w:rFonts w:eastAsia="Aptos" w:cs="Calibri"/>
                <w:sz w:val="22"/>
                <w:szCs w:val="22"/>
                <w:lang w:eastAsia="en-US"/>
              </w:rPr>
              <w:t xml:space="preserve"> lub równoważnym* oraz posiadać licencję wieczystą na ten system. Komputer musi posiadać zapisany w BIOS klucz systemu nie wymagający aktywacji telefonicznej. karta sieciowa, monitor, klawiatura.</w:t>
            </w:r>
          </w:p>
        </w:tc>
      </w:tr>
      <w:tr w:rsidR="007A7331" w:rsidRPr="007A7331" w14:paraId="2AE882E4"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5FF20BB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63B8F5C6" w14:textId="77777777" w:rsidR="007A7331" w:rsidRPr="007A7331" w:rsidRDefault="007A7331" w:rsidP="007A7331">
            <w:pPr>
              <w:rPr>
                <w:rFonts w:eastAsia="Aptos" w:cs="Calibri"/>
                <w:sz w:val="22"/>
                <w:szCs w:val="22"/>
                <w:lang w:eastAsia="en-US"/>
              </w:rPr>
            </w:pPr>
            <w:r w:rsidRPr="007A7331">
              <w:rPr>
                <w:rFonts w:eastAsia="Aptos" w:cs="Calibri"/>
                <w:sz w:val="22"/>
                <w:szCs w:val="22"/>
                <w:lang w:eastAsia="en-US"/>
              </w:rPr>
              <w:t>Dodatkowe oprogramowanie Systemu:</w:t>
            </w:r>
          </w:p>
          <w:p w14:paraId="49B99BE6"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kompatybilne z jednostką sterującą o której mowa w punkcie VI.1.,</w:t>
            </w:r>
          </w:p>
          <w:p w14:paraId="709EA0C4"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zainstalowane przez Wykonawcę przed instalacją urządzenia lub w trakcie jego instalacji,</w:t>
            </w:r>
          </w:p>
          <w:p w14:paraId="108A73B8"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pozwalać na sterowanie systemem, archiwizację oraz obróbkę ilościową i jakościową wyników rozdziałów, a także umożliwiać łatwe programowanie przebiegów z poszczególnych faz,</w:t>
            </w:r>
          </w:p>
          <w:p w14:paraId="2A861EB4"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dostarczać użytkownikowi podpowiedzi oraz gotowe wzorce dotyczące metod oczyszczania,</w:t>
            </w:r>
          </w:p>
          <w:p w14:paraId="7654B674" w14:textId="77777777" w:rsidR="007A7331" w:rsidRPr="007A7331" w:rsidRDefault="007A7331" w:rsidP="00C40B76">
            <w:pPr>
              <w:numPr>
                <w:ilvl w:val="0"/>
                <w:numId w:val="9"/>
              </w:numPr>
              <w:spacing w:after="200" w:line="276" w:lineRule="auto"/>
              <w:contextualSpacing/>
              <w:jc w:val="left"/>
              <w:rPr>
                <w:rFonts w:eastAsia="Aptos" w:cs="Calibri"/>
                <w:sz w:val="22"/>
                <w:szCs w:val="22"/>
                <w:lang w:eastAsia="en-US"/>
              </w:rPr>
            </w:pPr>
            <w:r w:rsidRPr="007A7331">
              <w:rPr>
                <w:rFonts w:eastAsia="Aptos" w:cs="Calibri"/>
                <w:sz w:val="22"/>
                <w:szCs w:val="22"/>
                <w:lang w:eastAsia="en-US"/>
              </w:rPr>
              <w:t>licencja wieczysta.</w:t>
            </w:r>
          </w:p>
        </w:tc>
      </w:tr>
      <w:tr w:rsidR="007A7331" w:rsidRPr="007A7331" w14:paraId="4C273A1F"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4F23D52" w14:textId="77777777" w:rsidR="007A7331" w:rsidRPr="007A7331" w:rsidRDefault="007A7331" w:rsidP="00C40B76">
            <w:pPr>
              <w:numPr>
                <w:ilvl w:val="0"/>
                <w:numId w:val="18"/>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DODATKOWE PARAMETRY TECHNICZNE SYSTEMU – PUNKTOWANE W RAMACH KRYTERIÓW OCENY OFERT</w:t>
            </w:r>
          </w:p>
        </w:tc>
      </w:tr>
      <w:tr w:rsidR="007A7331" w:rsidRPr="007A7331" w14:paraId="0CE120AA"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17ED8E1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0F71694B" w14:textId="77777777" w:rsidR="007A7331" w:rsidRPr="007A7331" w:rsidRDefault="007A7331" w:rsidP="007A7331">
            <w:pPr>
              <w:rPr>
                <w:rFonts w:eastAsia="Aptos" w:cs="Calibri"/>
                <w:sz w:val="22"/>
                <w:szCs w:val="22"/>
                <w:lang w:eastAsia="en-US"/>
              </w:rPr>
            </w:pPr>
            <w:r w:rsidRPr="007A7331">
              <w:rPr>
                <w:rFonts w:eastAsia="Calibri" w:cs="Calibri"/>
                <w:sz w:val="22"/>
                <w:szCs w:val="22"/>
                <w:lang w:eastAsia="en-US"/>
              </w:rPr>
              <w:t>Zawór do kolumn z wbudowanym czujnikiem ciśnienia, ze zintegrowanym obejściem "bypass" i funkcjami przepływu w dół i w górę umożliwiający podłączenie co najmniej 5 kolumn</w:t>
            </w:r>
          </w:p>
        </w:tc>
      </w:tr>
      <w:tr w:rsidR="007A7331" w:rsidRPr="007A7331" w14:paraId="648BEDD1"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33AED900"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55C7942A"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Parametr ECO s– zużycie energii elektrycznej na poziomie max. 0,025kWh przy włączonej opcji oszczędzania energii w stanie czuwania.</w:t>
            </w:r>
          </w:p>
        </w:tc>
      </w:tr>
      <w:tr w:rsidR="007A7331" w:rsidRPr="007A7331" w14:paraId="36670DDD"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672F4D9B"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1CC1159E" w14:textId="77777777" w:rsidR="007A7331" w:rsidRPr="007A7331" w:rsidRDefault="007A7331" w:rsidP="007A7331">
            <w:pPr>
              <w:rPr>
                <w:rFonts w:eastAsia="Aptos" w:cs="Calibri"/>
                <w:sz w:val="22"/>
                <w:szCs w:val="22"/>
                <w:lang w:eastAsia="en-US"/>
              </w:rPr>
            </w:pPr>
            <w:r w:rsidRPr="007A7331">
              <w:rPr>
                <w:rFonts w:eastAsia="Aptos" w:cs="Calibri"/>
                <w:sz w:val="22"/>
                <w:szCs w:val="22"/>
                <w:lang w:eastAsia="en-US"/>
              </w:rPr>
              <w:t>Możliwość podłączenia dwóch kolektorów frakcji jednocześnie.</w:t>
            </w:r>
          </w:p>
        </w:tc>
      </w:tr>
      <w:tr w:rsidR="007A7331" w:rsidRPr="007A7331" w14:paraId="4B399441"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A8BAB5B" w14:textId="77777777" w:rsidR="007A7331" w:rsidRPr="007A7331" w:rsidRDefault="007A7331" w:rsidP="00C40B76">
            <w:pPr>
              <w:numPr>
                <w:ilvl w:val="0"/>
                <w:numId w:val="18"/>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 xml:space="preserve">KOLUMNY </w:t>
            </w:r>
            <w:r w:rsidRPr="007A7331">
              <w:rPr>
                <w:rFonts w:eastAsia="Aptos" w:cs="Calibri"/>
                <w:b/>
                <w:bCs/>
                <w:sz w:val="22"/>
                <w:szCs w:val="22"/>
                <w:lang w:eastAsia="en-US"/>
              </w:rPr>
              <w:t>CHROMATOGRAFICZNE</w:t>
            </w:r>
          </w:p>
        </w:tc>
      </w:tr>
      <w:tr w:rsidR="007A7331" w:rsidRPr="007A7331" w14:paraId="4643027C"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7AF9656A"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4CB4919D"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preparatywnej umożlwiająca rozdział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w zakresie od 10 do 600 </w:t>
            </w:r>
            <w:proofErr w:type="spellStart"/>
            <w:r w:rsidRPr="007A7331">
              <w:rPr>
                <w:rFonts w:eastAsia="Aptos" w:cs="Calibri"/>
                <w:sz w:val="22"/>
                <w:szCs w:val="22"/>
                <w:lang w:eastAsia="en-US"/>
              </w:rPr>
              <w:t>kDa</w:t>
            </w:r>
            <w:proofErr w:type="spellEnd"/>
            <w:r w:rsidRPr="007A7331">
              <w:rPr>
                <w:rFonts w:eastAsia="Aptos" w:cs="Calibri"/>
                <w:sz w:val="22"/>
                <w:szCs w:val="22"/>
                <w:lang w:eastAsia="en-US"/>
              </w:rPr>
              <w:t xml:space="preserve">. – 1 sztuka. </w:t>
            </w:r>
          </w:p>
        </w:tc>
      </w:tr>
      <w:tr w:rsidR="007A7331" w:rsidRPr="007A7331" w14:paraId="12A3E228"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13C32FB5"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4209F25E"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sz w:val="22"/>
                <w:szCs w:val="22"/>
                <w:lang w:eastAsia="en-US"/>
              </w:rPr>
              <w:t xml:space="preserve">Kolumna do chromatografii preparatywnej umożlwiająca rozdział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w zakresie od 3 do 70 </w:t>
            </w:r>
            <w:proofErr w:type="spellStart"/>
            <w:r w:rsidRPr="007A7331">
              <w:rPr>
                <w:rFonts w:eastAsia="Aptos" w:cs="Calibri"/>
                <w:sz w:val="22"/>
                <w:szCs w:val="22"/>
                <w:lang w:eastAsia="en-US"/>
              </w:rPr>
              <w:t>kDa</w:t>
            </w:r>
            <w:proofErr w:type="spellEnd"/>
            <w:r w:rsidRPr="007A7331">
              <w:rPr>
                <w:rFonts w:eastAsia="Aptos" w:cs="Calibri"/>
                <w:sz w:val="22"/>
                <w:szCs w:val="22"/>
                <w:lang w:eastAsia="en-US"/>
              </w:rPr>
              <w:t>. – 1 sztuka.</w:t>
            </w:r>
          </w:p>
        </w:tc>
      </w:tr>
      <w:tr w:rsidR="007A7331" w:rsidRPr="007A7331" w14:paraId="24B34BA5"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3427E27D"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lastRenderedPageBreak/>
              <w:t>3.</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79289399"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analitycznej umożlwiająca rozdział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w zakresie od 10 do 600 kDa.1 sztuka.</w:t>
            </w:r>
          </w:p>
        </w:tc>
      </w:tr>
      <w:tr w:rsidR="007A7331" w:rsidRPr="007A7331" w14:paraId="517E1CAE"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0D69C48C"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4.</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2DA5ECE7"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 xml:space="preserve">Kolumna do chromatografii analitycznej umożlwiająca rozdział </w:t>
            </w:r>
            <w:proofErr w:type="spellStart"/>
            <w:r w:rsidRPr="007A7331">
              <w:rPr>
                <w:rFonts w:eastAsia="Aptos" w:cs="Calibri"/>
                <w:sz w:val="22"/>
                <w:szCs w:val="22"/>
                <w:lang w:eastAsia="en-US"/>
              </w:rPr>
              <w:t>biomolekuł</w:t>
            </w:r>
            <w:proofErr w:type="spellEnd"/>
            <w:r w:rsidRPr="007A7331">
              <w:rPr>
                <w:rFonts w:eastAsia="Aptos" w:cs="Calibri"/>
                <w:sz w:val="22"/>
                <w:szCs w:val="22"/>
                <w:lang w:eastAsia="en-US"/>
              </w:rPr>
              <w:t xml:space="preserve"> w zakresie od 3 do 70 kDa.1 sztuka.</w:t>
            </w:r>
          </w:p>
        </w:tc>
      </w:tr>
      <w:tr w:rsidR="007A7331" w:rsidRPr="007A7331" w14:paraId="392803DF"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E1F12FA" w14:textId="77777777" w:rsidR="007A7331" w:rsidRPr="007A7331" w:rsidRDefault="007A7331" w:rsidP="00C40B76">
            <w:pPr>
              <w:numPr>
                <w:ilvl w:val="0"/>
                <w:numId w:val="18"/>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WARUNKI GWARANCJI I SERWISU</w:t>
            </w:r>
          </w:p>
        </w:tc>
      </w:tr>
      <w:tr w:rsidR="007A7331" w:rsidRPr="007A7331" w14:paraId="1552D6E6"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4F295003"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7EEF604C" w14:textId="347BD6CE" w:rsidR="007A7331" w:rsidRPr="007A7331" w:rsidRDefault="007A7331" w:rsidP="007A7331">
            <w:pPr>
              <w:spacing w:after="200" w:line="276" w:lineRule="auto"/>
              <w:contextualSpacing/>
              <w:rPr>
                <w:rFonts w:eastAsia="Calibri" w:cs="Calibri"/>
                <w:sz w:val="22"/>
                <w:szCs w:val="22"/>
                <w:lang w:eastAsia="en-US"/>
              </w:rPr>
            </w:pPr>
            <w:r w:rsidRPr="007A7331">
              <w:rPr>
                <w:rFonts w:eastAsia="Calibri" w:cs="Calibri"/>
                <w:sz w:val="22"/>
                <w:szCs w:val="22"/>
                <w:lang w:eastAsia="en-US"/>
              </w:rPr>
              <w:t>Minimalny okres gwarancji i rękojmi za wady 12</w:t>
            </w:r>
            <w:r w:rsidR="006C36A0">
              <w:rPr>
                <w:rFonts w:eastAsia="Calibri" w:cs="Calibri"/>
                <w:sz w:val="22"/>
                <w:szCs w:val="22"/>
                <w:lang w:eastAsia="en-US"/>
              </w:rPr>
              <w:t>/24</w:t>
            </w:r>
            <w:r w:rsidRPr="007A7331">
              <w:rPr>
                <w:rFonts w:eastAsia="Calibri" w:cs="Calibri"/>
                <w:sz w:val="22"/>
                <w:szCs w:val="22"/>
                <w:lang w:eastAsia="en-US"/>
              </w:rPr>
              <w:t xml:space="preserve"> miesięcy na całość Systemu.</w:t>
            </w:r>
          </w:p>
          <w:p w14:paraId="404E4250" w14:textId="77777777" w:rsidR="007A7331" w:rsidRPr="007A7331" w:rsidRDefault="007A7331" w:rsidP="007A7331">
            <w:pPr>
              <w:spacing w:after="200" w:line="276" w:lineRule="auto"/>
              <w:contextualSpacing/>
              <w:rPr>
                <w:rFonts w:eastAsia="Calibri" w:cs="Calibri"/>
                <w:i/>
                <w:iCs/>
                <w:sz w:val="22"/>
                <w:szCs w:val="22"/>
                <w:lang w:eastAsia="en-US"/>
              </w:rPr>
            </w:pPr>
            <w:r w:rsidRPr="007A7331">
              <w:rPr>
                <w:rFonts w:eastAsia="Calibri" w:cs="Calibri"/>
                <w:i/>
                <w:iCs/>
                <w:sz w:val="22"/>
                <w:szCs w:val="22"/>
                <w:lang w:eastAsia="en-US"/>
              </w:rPr>
              <w:t>Stanowi kryterium oceny ofert</w:t>
            </w:r>
          </w:p>
        </w:tc>
      </w:tr>
      <w:tr w:rsidR="007A7331" w:rsidRPr="007A7331" w14:paraId="7E3DD854"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260AF53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 xml:space="preserve">2. </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0D6F3480"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color w:val="000000"/>
                <w:sz w:val="22"/>
                <w:szCs w:val="22"/>
                <w:lang w:eastAsia="en-US"/>
              </w:rPr>
              <w:t>Instalacja systemu przez wykwalifikowanych pracowników Wykonawcy</w:t>
            </w:r>
          </w:p>
        </w:tc>
      </w:tr>
      <w:tr w:rsidR="007A7331" w:rsidRPr="007A7331" w14:paraId="1D270B09"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25A119C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3067E774"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color w:val="000000"/>
                <w:sz w:val="22"/>
                <w:szCs w:val="22"/>
                <w:lang w:eastAsia="en-US"/>
              </w:rPr>
              <w:t>Czas reakcji na zgłoszenie awarii do 5 dni roboczych</w:t>
            </w:r>
          </w:p>
        </w:tc>
      </w:tr>
      <w:tr w:rsidR="007A7331" w:rsidRPr="007A7331" w14:paraId="71062DBA" w14:textId="77777777" w:rsidTr="004262B2">
        <w:trPr>
          <w:trHeight w:val="339"/>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DDF0D17" w14:textId="77777777" w:rsidR="007A7331" w:rsidRPr="007A7331" w:rsidRDefault="007A7331" w:rsidP="00C40B76">
            <w:pPr>
              <w:numPr>
                <w:ilvl w:val="0"/>
                <w:numId w:val="18"/>
              </w:numPr>
              <w:spacing w:before="20" w:after="200" w:line="276" w:lineRule="auto"/>
              <w:contextualSpacing/>
              <w:jc w:val="left"/>
              <w:rPr>
                <w:rFonts w:eastAsia="Aptos" w:cs="Calibri"/>
                <w:b/>
                <w:bCs/>
                <w:color w:val="000000"/>
                <w:sz w:val="22"/>
                <w:szCs w:val="22"/>
                <w:lang w:eastAsia="en-US"/>
              </w:rPr>
            </w:pPr>
            <w:r w:rsidRPr="007A7331">
              <w:rPr>
                <w:rFonts w:eastAsia="Aptos" w:cs="Calibri"/>
                <w:b/>
                <w:bCs/>
                <w:color w:val="000000"/>
                <w:sz w:val="22"/>
                <w:szCs w:val="22"/>
                <w:lang w:eastAsia="en-US"/>
              </w:rPr>
              <w:t>POZOSTAŁE WYMAGANIA</w:t>
            </w:r>
          </w:p>
        </w:tc>
      </w:tr>
      <w:tr w:rsidR="007A7331" w:rsidRPr="007A7331" w14:paraId="57D8C325"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15153AE0"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1.</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6A80520E"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Calibri" w:cs="Calibri"/>
                <w:sz w:val="22"/>
                <w:szCs w:val="22"/>
                <w:lang w:eastAsia="en-US"/>
              </w:rPr>
              <w:t>Urządzenie musi być fabrycznie nowe, wyprodukowane nie wcześniej niż w 2024 roku.</w:t>
            </w:r>
          </w:p>
        </w:tc>
      </w:tr>
      <w:tr w:rsidR="007A7331" w:rsidRPr="007A7331" w14:paraId="4617150F"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31C33709"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2.</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292330E2"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Calibri" w:cs="Calibri"/>
                <w:sz w:val="22"/>
                <w:szCs w:val="22"/>
                <w:lang w:eastAsia="en-US"/>
              </w:rPr>
              <w:t>Zasilanie jednofazowe, przystosowane do polskich norm (230V±23V, 50Hz±1Hz).</w:t>
            </w:r>
          </w:p>
        </w:tc>
      </w:tr>
      <w:tr w:rsidR="007A7331" w:rsidRPr="007A7331" w14:paraId="44595849"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7E8FBACF"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3.</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6AFE99A6" w14:textId="77777777" w:rsidR="007A7331" w:rsidRPr="007A7331" w:rsidRDefault="007A7331" w:rsidP="007A7331">
            <w:pPr>
              <w:spacing w:after="200" w:line="276" w:lineRule="auto"/>
              <w:rPr>
                <w:rFonts w:eastAsia="Aptos" w:cs="Calibri"/>
                <w:sz w:val="22"/>
                <w:szCs w:val="22"/>
                <w:lang w:eastAsia="en-US"/>
              </w:rPr>
            </w:pPr>
            <w:r w:rsidRPr="007A7331">
              <w:rPr>
                <w:rFonts w:eastAsia="Calibri" w:cs="Calibri"/>
                <w:sz w:val="22"/>
                <w:szCs w:val="22"/>
                <w:lang w:eastAsia="en-US"/>
              </w:rPr>
              <w:t>Szkolenie z zakresu obsługi systemu dla użytkowników w formie online lub w siedzibie Zamawiającego, w terminie wyznaczonym przez Zamawiającego</w:t>
            </w:r>
            <w:r w:rsidRPr="007A7331" w:rsidDel="003752D3">
              <w:rPr>
                <w:rFonts w:eastAsia="Aptos" w:cs="Calibri"/>
                <w:sz w:val="22"/>
                <w:szCs w:val="22"/>
                <w:lang w:eastAsia="en-US"/>
              </w:rPr>
              <w:t xml:space="preserve"> </w:t>
            </w:r>
            <w:r w:rsidRPr="007A7331">
              <w:rPr>
                <w:rFonts w:eastAsia="Aptos" w:cs="Calibri"/>
                <w:sz w:val="22"/>
                <w:szCs w:val="22"/>
                <w:lang w:eastAsia="en-US"/>
              </w:rPr>
              <w:t xml:space="preserve">. </w:t>
            </w:r>
          </w:p>
        </w:tc>
      </w:tr>
      <w:tr w:rsidR="007A7331" w:rsidRPr="007A7331" w14:paraId="7728C21F"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329CC069"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4.</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428E5875" w14:textId="77777777" w:rsidR="007A7331" w:rsidRPr="007A7331" w:rsidRDefault="007A7331" w:rsidP="007A7331">
            <w:pPr>
              <w:spacing w:after="200" w:line="276" w:lineRule="auto"/>
              <w:rPr>
                <w:rFonts w:eastAsia="Aptos" w:cs="Calibri"/>
                <w:sz w:val="22"/>
                <w:szCs w:val="22"/>
                <w:lang w:eastAsia="en-US"/>
              </w:rPr>
            </w:pPr>
            <w:r w:rsidRPr="007A7331">
              <w:rPr>
                <w:rFonts w:eastAsia="Aptos" w:cs="Calibri"/>
                <w:sz w:val="22"/>
                <w:szCs w:val="22"/>
                <w:lang w:eastAsia="en-US"/>
              </w:rPr>
              <w:t>Termin realizacji przedmiotu zamówienia: wynosi do 40 dni od dnia podpisania umowy</w:t>
            </w:r>
          </w:p>
          <w:p w14:paraId="69E451F3"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i/>
                <w:iCs/>
                <w:color w:val="000000"/>
                <w:sz w:val="22"/>
                <w:szCs w:val="22"/>
                <w:lang w:eastAsia="en-US"/>
              </w:rPr>
              <w:t>Stanowi kryterium oceny ofert</w:t>
            </w:r>
          </w:p>
        </w:tc>
      </w:tr>
      <w:tr w:rsidR="007A7331" w:rsidRPr="007A7331" w14:paraId="44C01F29" w14:textId="77777777" w:rsidTr="004262B2">
        <w:trPr>
          <w:trHeight w:val="339"/>
        </w:trPr>
        <w:tc>
          <w:tcPr>
            <w:tcW w:w="319" w:type="pct"/>
            <w:tcBorders>
              <w:top w:val="single" w:sz="4" w:space="0" w:color="auto"/>
              <w:left w:val="single" w:sz="4" w:space="0" w:color="auto"/>
              <w:bottom w:val="single" w:sz="4" w:space="0" w:color="auto"/>
              <w:right w:val="single" w:sz="4" w:space="0" w:color="auto"/>
            </w:tcBorders>
            <w:vAlign w:val="center"/>
          </w:tcPr>
          <w:p w14:paraId="71AC2036" w14:textId="77777777" w:rsidR="007A7331" w:rsidRPr="007A7331" w:rsidRDefault="007A7331" w:rsidP="007A7331">
            <w:pPr>
              <w:spacing w:before="20" w:after="200" w:line="276" w:lineRule="auto"/>
              <w:rPr>
                <w:rFonts w:eastAsia="Aptos" w:cs="Calibri"/>
                <w:b/>
                <w:bCs/>
                <w:color w:val="000000"/>
                <w:sz w:val="22"/>
                <w:szCs w:val="22"/>
                <w:lang w:eastAsia="en-US"/>
              </w:rPr>
            </w:pPr>
            <w:r w:rsidRPr="007A7331">
              <w:rPr>
                <w:rFonts w:eastAsia="Aptos" w:cs="Calibri"/>
                <w:b/>
                <w:bCs/>
                <w:color w:val="000000"/>
                <w:sz w:val="22"/>
                <w:szCs w:val="22"/>
                <w:lang w:eastAsia="en-US"/>
              </w:rPr>
              <w:t>5.</w:t>
            </w:r>
          </w:p>
        </w:tc>
        <w:tc>
          <w:tcPr>
            <w:tcW w:w="4681" w:type="pct"/>
            <w:tcBorders>
              <w:top w:val="single" w:sz="4" w:space="0" w:color="auto"/>
              <w:left w:val="single" w:sz="4" w:space="0" w:color="auto"/>
              <w:bottom w:val="single" w:sz="4" w:space="0" w:color="auto"/>
              <w:right w:val="single" w:sz="4" w:space="0" w:color="auto"/>
            </w:tcBorders>
            <w:shd w:val="clear" w:color="auto" w:fill="FFFFFF"/>
            <w:vAlign w:val="center"/>
          </w:tcPr>
          <w:p w14:paraId="735CA8AE" w14:textId="77777777" w:rsidR="007A7331" w:rsidRPr="007A7331" w:rsidRDefault="007A7331" w:rsidP="007A7331">
            <w:pPr>
              <w:spacing w:after="200" w:line="276" w:lineRule="auto"/>
              <w:rPr>
                <w:rFonts w:eastAsia="Aptos" w:cs="Calibri"/>
                <w:color w:val="000000"/>
                <w:sz w:val="22"/>
                <w:szCs w:val="22"/>
                <w:lang w:eastAsia="en-US"/>
              </w:rPr>
            </w:pPr>
            <w:r w:rsidRPr="007A7331">
              <w:rPr>
                <w:rFonts w:eastAsia="Aptos" w:cs="Calibri"/>
                <w:color w:val="000000"/>
                <w:sz w:val="22"/>
                <w:szCs w:val="22"/>
                <w:lang w:eastAsia="en-US"/>
              </w:rPr>
              <w:t>Zamawiający nie jest zobowiązany do przechowywania żadnych opakowań transportowych urządzenia.</w:t>
            </w:r>
          </w:p>
        </w:tc>
      </w:tr>
    </w:tbl>
    <w:p w14:paraId="31334DD9" w14:textId="77777777" w:rsidR="007A7331" w:rsidRDefault="007A7331" w:rsidP="007A7331">
      <w:pPr>
        <w:widowControl w:val="0"/>
        <w:spacing w:line="276" w:lineRule="auto"/>
        <w:rPr>
          <w:rFonts w:cs="Calibri"/>
          <w:b/>
          <w:bCs/>
          <w:i/>
          <w:iCs/>
          <w:color w:val="000000"/>
          <w:sz w:val="22"/>
          <w:szCs w:val="22"/>
        </w:rPr>
      </w:pPr>
    </w:p>
    <w:p w14:paraId="34C0E381" w14:textId="7835560E" w:rsidR="007A7331" w:rsidRPr="007A7331" w:rsidRDefault="007A7331" w:rsidP="007A7331">
      <w:pPr>
        <w:widowControl w:val="0"/>
        <w:spacing w:line="276" w:lineRule="auto"/>
        <w:rPr>
          <w:rFonts w:cs="Calibri"/>
          <w:color w:val="000000"/>
          <w:sz w:val="22"/>
          <w:szCs w:val="22"/>
        </w:rPr>
      </w:pPr>
      <w:r w:rsidRPr="007A7331">
        <w:rPr>
          <w:rFonts w:cs="Calibri"/>
          <w:b/>
          <w:bCs/>
          <w:i/>
          <w:iCs/>
          <w:color w:val="000000"/>
          <w:sz w:val="22"/>
          <w:szCs w:val="22"/>
        </w:rPr>
        <w:t>* - System operacyjny</w:t>
      </w:r>
      <w:r w:rsidRPr="007A7331">
        <w:rPr>
          <w:rFonts w:cs="Calibri"/>
          <w:color w:val="000000"/>
          <w:sz w:val="22"/>
          <w:szCs w:val="22"/>
        </w:rPr>
        <w:t xml:space="preserve"> – warunki równoważności dla  Windows 10 Professional </w:t>
      </w:r>
    </w:p>
    <w:p w14:paraId="66E4A8B3" w14:textId="77777777" w:rsidR="007A7331" w:rsidRPr="007A7331" w:rsidRDefault="007A7331" w:rsidP="007A7331">
      <w:pPr>
        <w:widowControl w:val="0"/>
        <w:spacing w:line="276" w:lineRule="auto"/>
        <w:rPr>
          <w:rFonts w:cs="Calibri"/>
          <w:color w:val="000000"/>
          <w:sz w:val="22"/>
          <w:szCs w:val="22"/>
        </w:rPr>
      </w:pPr>
      <w:r w:rsidRPr="007A7331">
        <w:rPr>
          <w:rFonts w:cs="Calibri"/>
          <w:color w:val="000000"/>
          <w:sz w:val="22"/>
          <w:szCs w:val="22"/>
        </w:rPr>
        <w:t xml:space="preserve">Windows 10 Professional lub równoważny spełniający następujące warunki: </w:t>
      </w:r>
    </w:p>
    <w:p w14:paraId="6D28B6E3"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system musi posiadać polskojęzyczny interfejs użytkownika,</w:t>
      </w:r>
    </w:p>
    <w:p w14:paraId="4DFD16D4"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system musi w pełni współpracować ze środowiskiem Active Directory MS Windows Server 2003/2012/2019</w:t>
      </w:r>
    </w:p>
    <w:p w14:paraId="0161A04E"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Zarządzanie komputerami poprzez Zasady Grup (GPO) Active Directory MS Windows (posiadaną przez Zamawiającego),</w:t>
      </w:r>
    </w:p>
    <w:p w14:paraId="194F8949"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mieć możliwość tworzenia wielu kont użytkowników o różnych poziomach uprawnień, zabezpieczony hasłem dostęp do systemu, konta i profile użytkowników zarządzane zdalnie; praca systemu w trybie ochrony kont użytkowników,</w:t>
      </w:r>
    </w:p>
    <w:p w14:paraId="1B526ACC"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mieć zintegrowaną zaporę sieciową oraz zintegrowaną z systemem konsolę do zarządzania ustawieniami zapory i regułami IP v4 i v6,</w:t>
      </w:r>
    </w:p>
    <w:p w14:paraId="43D7D8B5"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być wyposażony w graficzny interfejs użytkownika,</w:t>
      </w:r>
    </w:p>
    <w:p w14:paraId="4AA1699D"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posiadać wbudowane co najmniej następujące elementy zlokalizowane: menu, system pomocy, komunikaty systemowe,</w:t>
      </w:r>
    </w:p>
    <w:p w14:paraId="2D5D83B4"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lastRenderedPageBreak/>
        <w:t>musi posiadać zdalną pomoc i współdzielenie aplikacji – możliwość zdalnego przejęcia sesji zalogowanego użytkownika celem rozwiązania problemu z komputerem,</w:t>
      </w:r>
    </w:p>
    <w:p w14:paraId="779257CB"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 xml:space="preserve">musi posiadać zintegrowane oprogramowanie dla tworzenia kopii zapasowych (Backup), automatyczne wykonywanie kopii plików z możliwością automatycznego przywrócenia wersji wcześniejszej; możliwość przywracania plików systemowych. </w:t>
      </w:r>
    </w:p>
    <w:p w14:paraId="443F0AEB"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musi posiadać zintegrowany z systemem moduł wyszukiwania informacji (plików różnego typu) dostępny z kilku poziomów: poziom menu, poziom otwartego okna systemu operacyjnego.</w:t>
      </w:r>
    </w:p>
    <w:p w14:paraId="4192C318"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 xml:space="preserve">System musi pozwalać na instalację oprogramowania użytkowanego na komputerach Zamawiającego bezpośrednio na systemie operacyjnym, tj. bez emulowania środowisk zastępczych  w tym: </w:t>
      </w:r>
    </w:p>
    <w:p w14:paraId="365354DF"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MS Office 2003, 2007, 2010, 2013, w wersjach standard oraz pro (w tym MS Access), </w:t>
      </w:r>
    </w:p>
    <w:p w14:paraId="35EBD118" w14:textId="77777777" w:rsidR="007A7331" w:rsidRPr="007A7331" w:rsidRDefault="007A7331" w:rsidP="00C40B76">
      <w:pPr>
        <w:widowControl w:val="0"/>
        <w:numPr>
          <w:ilvl w:val="1"/>
          <w:numId w:val="16"/>
        </w:numPr>
        <w:spacing w:line="276" w:lineRule="auto"/>
        <w:jc w:val="left"/>
        <w:rPr>
          <w:rFonts w:cs="Calibri"/>
          <w:color w:val="000000"/>
          <w:sz w:val="22"/>
          <w:szCs w:val="22"/>
        </w:rPr>
      </w:pPr>
      <w:proofErr w:type="spellStart"/>
      <w:r w:rsidRPr="007A7331">
        <w:rPr>
          <w:rFonts w:cs="Calibri"/>
          <w:color w:val="000000"/>
          <w:sz w:val="22"/>
          <w:szCs w:val="22"/>
        </w:rPr>
        <w:t>OpenOffice</w:t>
      </w:r>
      <w:proofErr w:type="spellEnd"/>
      <w:r w:rsidRPr="007A7331">
        <w:rPr>
          <w:rFonts w:cs="Calibri"/>
          <w:color w:val="000000"/>
          <w:sz w:val="22"/>
          <w:szCs w:val="22"/>
        </w:rPr>
        <w:t xml:space="preserve">, </w:t>
      </w:r>
    </w:p>
    <w:p w14:paraId="32C156A4" w14:textId="77777777" w:rsidR="007A7331" w:rsidRPr="007A7331" w:rsidRDefault="007A7331" w:rsidP="00C40B76">
      <w:pPr>
        <w:widowControl w:val="0"/>
        <w:numPr>
          <w:ilvl w:val="0"/>
          <w:numId w:val="16"/>
        </w:numPr>
        <w:spacing w:line="276" w:lineRule="auto"/>
        <w:jc w:val="left"/>
        <w:rPr>
          <w:rFonts w:cs="Calibri"/>
          <w:color w:val="000000"/>
          <w:sz w:val="22"/>
          <w:szCs w:val="22"/>
        </w:rPr>
      </w:pPr>
      <w:r w:rsidRPr="007A7331">
        <w:rPr>
          <w:rFonts w:cs="Calibri"/>
          <w:color w:val="000000"/>
          <w:sz w:val="22"/>
          <w:szCs w:val="22"/>
        </w:rPr>
        <w:t xml:space="preserve">Licencja musi: </w:t>
      </w:r>
    </w:p>
    <w:p w14:paraId="3E25B203"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być nieograniczona w czasie, </w:t>
      </w:r>
    </w:p>
    <w:p w14:paraId="472AEE2A"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pozwalać na instalację zarówno 64 jak i 32-bitowej wersji systemu, </w:t>
      </w:r>
    </w:p>
    <w:p w14:paraId="54FF8943"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pozwalać na użytkowanie komercyjne, </w:t>
      </w:r>
    </w:p>
    <w:p w14:paraId="6A41BE88"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pozwalać na instalację na oferowanym sprzęcie nieograniczoną ilość razy, </w:t>
      </w:r>
    </w:p>
    <w:p w14:paraId="77375686"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mieć możliwość skonfigurowania przez administratora regularnego i automatycznego pobierania ze strony internetowej producenta systemu operacyjnego i instalowania aktualizacji i poprawek do systemu operacyjnego,</w:t>
      </w:r>
    </w:p>
    <w:p w14:paraId="20FF3AD5"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 xml:space="preserve">gwarantować darmowe aktualizacje w ramach wersji systemu operacyjnego przez Internet (niezbędne aktualizacje, poprawki, biuletyny bezpieczeństwa muszą być dostarczane bez dodatkowych opłat); internetowa aktualizacja zapewniona w języku polskim; </w:t>
      </w:r>
    </w:p>
    <w:p w14:paraId="7A80C36F" w14:textId="77777777" w:rsidR="007A7331" w:rsidRPr="007A7331" w:rsidRDefault="007A7331" w:rsidP="00C40B76">
      <w:pPr>
        <w:widowControl w:val="0"/>
        <w:numPr>
          <w:ilvl w:val="1"/>
          <w:numId w:val="16"/>
        </w:numPr>
        <w:spacing w:line="276" w:lineRule="auto"/>
        <w:jc w:val="left"/>
        <w:rPr>
          <w:rFonts w:cs="Calibri"/>
          <w:color w:val="000000"/>
          <w:sz w:val="22"/>
          <w:szCs w:val="22"/>
        </w:rPr>
      </w:pPr>
      <w:r w:rsidRPr="007A7331">
        <w:rPr>
          <w:rFonts w:cs="Calibri"/>
          <w:color w:val="000000"/>
          <w:sz w:val="22"/>
          <w:szCs w:val="22"/>
        </w:rPr>
        <w:t>być wieczysta w zakresie uprawnienia do korzystania z systemu.</w:t>
      </w:r>
    </w:p>
    <w:p w14:paraId="38D67329" w14:textId="77777777" w:rsidR="007A7331" w:rsidRPr="007A7331" w:rsidRDefault="007A7331" w:rsidP="007A7331">
      <w:pPr>
        <w:spacing w:line="276" w:lineRule="auto"/>
        <w:rPr>
          <w:rFonts w:eastAsia="Aptos" w:cs="Calibri"/>
          <w:sz w:val="22"/>
          <w:szCs w:val="22"/>
          <w:lang w:eastAsia="en-US"/>
        </w:rPr>
      </w:pPr>
    </w:p>
    <w:p w14:paraId="160CACDC" w14:textId="77777777" w:rsidR="007A7331" w:rsidRPr="007A7331" w:rsidRDefault="007A7331" w:rsidP="007A7331">
      <w:pPr>
        <w:spacing w:line="276" w:lineRule="auto"/>
        <w:ind w:firstLine="709"/>
        <w:rPr>
          <w:rFonts w:eastAsia="Aptos" w:cs="Calibri"/>
          <w:sz w:val="22"/>
          <w:szCs w:val="22"/>
          <w:lang w:eastAsia="en-US"/>
        </w:rPr>
      </w:pPr>
    </w:p>
    <w:p w14:paraId="7F5039E7" w14:textId="77777777" w:rsidR="007A7331" w:rsidRPr="007A7331" w:rsidRDefault="007A7331" w:rsidP="007A7331">
      <w:pPr>
        <w:spacing w:line="276" w:lineRule="auto"/>
        <w:ind w:firstLine="709"/>
        <w:rPr>
          <w:rFonts w:eastAsia="Aptos" w:cs="Calibri"/>
          <w:sz w:val="22"/>
          <w:szCs w:val="22"/>
          <w:lang w:eastAsia="en-US"/>
        </w:rPr>
      </w:pPr>
    </w:p>
    <w:p w14:paraId="43CA45C8" w14:textId="77777777" w:rsidR="007A7331" w:rsidRPr="007A7331" w:rsidRDefault="007A7331" w:rsidP="007A7331">
      <w:pPr>
        <w:spacing w:line="276" w:lineRule="auto"/>
        <w:ind w:firstLine="709"/>
        <w:rPr>
          <w:rFonts w:eastAsia="Aptos" w:cs="Calibri"/>
          <w:sz w:val="22"/>
          <w:szCs w:val="22"/>
          <w:lang w:eastAsia="en-US"/>
        </w:rPr>
      </w:pPr>
    </w:p>
    <w:p w14:paraId="41E3F507" w14:textId="77777777" w:rsidR="007A7331" w:rsidRPr="007A7331" w:rsidRDefault="007A7331" w:rsidP="007A7331">
      <w:pPr>
        <w:spacing w:after="200" w:line="276" w:lineRule="auto"/>
        <w:rPr>
          <w:rFonts w:eastAsia="Aptos" w:cs="Calibri"/>
          <w:sz w:val="22"/>
          <w:szCs w:val="22"/>
          <w:lang w:eastAsia="en-US"/>
        </w:rPr>
      </w:pPr>
    </w:p>
    <w:p w14:paraId="613BF28B" w14:textId="77777777" w:rsidR="007A7331" w:rsidRPr="007A7331" w:rsidRDefault="007A7331" w:rsidP="007A7331">
      <w:pPr>
        <w:spacing w:after="200" w:line="276" w:lineRule="auto"/>
        <w:rPr>
          <w:rFonts w:eastAsia="Aptos" w:cs="Calibri"/>
          <w:sz w:val="22"/>
          <w:szCs w:val="22"/>
          <w:lang w:eastAsia="en-US"/>
        </w:rPr>
      </w:pPr>
    </w:p>
    <w:p w14:paraId="53D4B901" w14:textId="77777777" w:rsidR="007A7331" w:rsidRPr="007A7331" w:rsidRDefault="007A7331" w:rsidP="007A7331">
      <w:pPr>
        <w:spacing w:after="200" w:line="276" w:lineRule="auto"/>
        <w:jc w:val="left"/>
        <w:rPr>
          <w:rFonts w:eastAsia="Aptos" w:cs="Calibri"/>
          <w:sz w:val="22"/>
          <w:szCs w:val="22"/>
          <w:lang w:eastAsia="en-US"/>
        </w:rPr>
      </w:pPr>
    </w:p>
    <w:p w14:paraId="034FA604" w14:textId="77777777" w:rsidR="00C40B76" w:rsidRDefault="00C40B76">
      <w:pPr>
        <w:jc w:val="left"/>
        <w:rPr>
          <w:rFonts w:eastAsia="Calibri" w:cs="Calibri"/>
          <w:b/>
          <w:bCs/>
          <w:sz w:val="22"/>
          <w:szCs w:val="22"/>
          <w:u w:val="single"/>
        </w:rPr>
      </w:pPr>
      <w:bookmarkStart w:id="4" w:name="_Toc171498640"/>
      <w:r>
        <w:rPr>
          <w:rFonts w:eastAsia="Calibri" w:cs="Calibri"/>
          <w:b/>
          <w:bCs/>
          <w:sz w:val="22"/>
          <w:szCs w:val="22"/>
          <w:u w:val="single"/>
        </w:rPr>
        <w:br w:type="page"/>
      </w:r>
    </w:p>
    <w:p w14:paraId="55862213" w14:textId="1652D8B0" w:rsidR="007A7331" w:rsidRPr="00C45DCE" w:rsidRDefault="007A7331" w:rsidP="007A7331">
      <w:pPr>
        <w:keepNext/>
        <w:spacing w:before="240" w:after="60"/>
        <w:ind w:left="2127" w:firstLine="709"/>
        <w:jc w:val="right"/>
        <w:outlineLvl w:val="1"/>
        <w:rPr>
          <w:rFonts w:eastAsia="Calibri" w:cs="Calibri"/>
          <w:b/>
          <w:bCs/>
          <w:sz w:val="22"/>
          <w:szCs w:val="22"/>
          <w:u w:val="single"/>
        </w:rPr>
      </w:pPr>
      <w:r w:rsidRPr="00C45DCE">
        <w:rPr>
          <w:rFonts w:eastAsia="Calibri" w:cs="Calibri"/>
          <w:b/>
          <w:bCs/>
          <w:sz w:val="22"/>
          <w:szCs w:val="22"/>
          <w:u w:val="single"/>
        </w:rPr>
        <w:lastRenderedPageBreak/>
        <w:t xml:space="preserve">Załącznik nr </w:t>
      </w:r>
      <w:r>
        <w:rPr>
          <w:rFonts w:eastAsia="Calibri" w:cs="Calibri"/>
          <w:b/>
          <w:bCs/>
          <w:sz w:val="22"/>
          <w:szCs w:val="22"/>
          <w:u w:val="single"/>
        </w:rPr>
        <w:t>2</w:t>
      </w:r>
      <w:r w:rsidRPr="00C45DCE">
        <w:rPr>
          <w:rFonts w:eastAsia="Calibri" w:cs="Calibri"/>
          <w:b/>
          <w:bCs/>
          <w:sz w:val="22"/>
          <w:szCs w:val="22"/>
          <w:u w:val="single"/>
        </w:rPr>
        <w:t xml:space="preserve"> do SWZ</w:t>
      </w:r>
      <w:bookmarkEnd w:id="4"/>
    </w:p>
    <w:p w14:paraId="70E41312" w14:textId="77777777" w:rsidR="007A7331" w:rsidRDefault="007A7331">
      <w:pPr>
        <w:jc w:val="left"/>
        <w:rPr>
          <w:rFonts w:eastAsia="Calibri" w:cs="Calibri"/>
          <w:b/>
          <w:bCs/>
          <w:sz w:val="22"/>
          <w:szCs w:val="22"/>
          <w:u w:val="single"/>
        </w:rPr>
      </w:pPr>
    </w:p>
    <w:p w14:paraId="5F2874ED" w14:textId="77777777" w:rsidR="00C40B76" w:rsidRPr="00BB252E" w:rsidRDefault="00C40B76" w:rsidP="00C40B76">
      <w:pPr>
        <w:jc w:val="center"/>
        <w:rPr>
          <w:rFonts w:asciiTheme="minorHAnsi" w:hAnsiTheme="minorHAnsi" w:cstheme="minorHAnsi"/>
          <w:b/>
          <w:bCs/>
        </w:rPr>
      </w:pPr>
      <w:bookmarkStart w:id="5" w:name="_Hlk171498438"/>
      <w:r w:rsidRPr="00BB252E">
        <w:rPr>
          <w:rFonts w:asciiTheme="minorHAnsi" w:hAnsiTheme="minorHAnsi" w:cstheme="minorHAnsi"/>
          <w:b/>
          <w:bCs/>
        </w:rPr>
        <w:t>UMOWA nr ………………….</w:t>
      </w:r>
    </w:p>
    <w:p w14:paraId="2E1A8BD4" w14:textId="77777777" w:rsidR="00C40B76" w:rsidRPr="00921921" w:rsidRDefault="00C40B76" w:rsidP="00C40B76">
      <w:pPr>
        <w:spacing w:line="276" w:lineRule="auto"/>
        <w:jc w:val="center"/>
        <w:outlineLvl w:val="0"/>
        <w:rPr>
          <w:rFonts w:asciiTheme="minorHAnsi" w:hAnsiTheme="minorHAnsi" w:cstheme="minorHAnsi"/>
          <w:b/>
          <w:sz w:val="22"/>
          <w:szCs w:val="22"/>
        </w:rPr>
      </w:pPr>
    </w:p>
    <w:p w14:paraId="4B7314CA" w14:textId="77777777" w:rsidR="00C40B76" w:rsidRPr="00B800FF" w:rsidRDefault="00C40B76" w:rsidP="00C40B76">
      <w:pPr>
        <w:spacing w:line="276" w:lineRule="auto"/>
        <w:rPr>
          <w:rFonts w:asciiTheme="minorHAnsi" w:hAnsiTheme="minorHAnsi" w:cstheme="minorHAnsi"/>
          <w:sz w:val="22"/>
          <w:szCs w:val="22"/>
        </w:rPr>
      </w:pPr>
      <w:r w:rsidRPr="00B800FF">
        <w:rPr>
          <w:rFonts w:asciiTheme="minorHAnsi" w:hAnsiTheme="minorHAnsi" w:cstheme="minorHAnsi"/>
          <w:sz w:val="22"/>
          <w:szCs w:val="22"/>
        </w:rPr>
        <w:t xml:space="preserve">zawarta w dniu  </w:t>
      </w:r>
      <w:r>
        <w:rPr>
          <w:rFonts w:asciiTheme="minorHAnsi" w:hAnsiTheme="minorHAnsi" w:cstheme="minorHAnsi"/>
          <w:sz w:val="22"/>
          <w:szCs w:val="22"/>
        </w:rPr>
        <w:t>- data wskazana w podpisach elektronicznych -</w:t>
      </w:r>
      <w:r w:rsidRPr="00B800FF">
        <w:rPr>
          <w:rFonts w:asciiTheme="minorHAnsi" w:hAnsiTheme="minorHAnsi" w:cstheme="minorHAnsi"/>
          <w:sz w:val="22"/>
          <w:szCs w:val="22"/>
        </w:rPr>
        <w:t xml:space="preserve"> w Warszawie, pomiędzy:</w:t>
      </w:r>
    </w:p>
    <w:p w14:paraId="18F15BE2" w14:textId="77777777" w:rsidR="00C40B76" w:rsidRPr="00B800FF" w:rsidRDefault="00C40B76" w:rsidP="00C40B76">
      <w:pPr>
        <w:spacing w:line="276" w:lineRule="auto"/>
        <w:rPr>
          <w:rFonts w:asciiTheme="minorHAnsi" w:hAnsiTheme="minorHAnsi" w:cstheme="minorHAnsi"/>
          <w:sz w:val="22"/>
          <w:szCs w:val="22"/>
        </w:rPr>
      </w:pPr>
      <w:r w:rsidRPr="00B800FF">
        <w:rPr>
          <w:rFonts w:asciiTheme="minorHAnsi" w:hAnsiTheme="minorHAnsi" w:cstheme="minorHAnsi"/>
          <w:b/>
          <w:sz w:val="22"/>
          <w:szCs w:val="22"/>
        </w:rPr>
        <w:t>Międzynarodowym Instytutem Biologii Molekularnej i Komórkowej w Warszawie</w:t>
      </w:r>
      <w:r w:rsidRPr="00B800FF">
        <w:rPr>
          <w:rFonts w:asciiTheme="minorHAnsi" w:hAnsiTheme="minorHAnsi" w:cstheme="minorHAnsi"/>
          <w:sz w:val="22"/>
          <w:szCs w:val="22"/>
        </w:rPr>
        <w:t>, ul.</w:t>
      </w:r>
      <w:r>
        <w:rPr>
          <w:rFonts w:asciiTheme="minorHAnsi" w:hAnsiTheme="minorHAnsi" w:cstheme="minorHAnsi"/>
          <w:sz w:val="22"/>
          <w:szCs w:val="22"/>
        </w:rPr>
        <w:t> </w:t>
      </w:r>
      <w:r w:rsidRPr="00B800FF">
        <w:rPr>
          <w:rFonts w:asciiTheme="minorHAnsi" w:hAnsiTheme="minorHAnsi" w:cstheme="minorHAnsi"/>
          <w:sz w:val="22"/>
          <w:szCs w:val="22"/>
        </w:rPr>
        <w:t xml:space="preserve"> Księcia</w:t>
      </w:r>
      <w:r>
        <w:rPr>
          <w:rFonts w:asciiTheme="minorHAnsi" w:hAnsiTheme="minorHAnsi" w:cstheme="minorHAnsi"/>
          <w:sz w:val="22"/>
          <w:szCs w:val="22"/>
        </w:rPr>
        <w:t> </w:t>
      </w:r>
      <w:r w:rsidRPr="00B800FF">
        <w:rPr>
          <w:rFonts w:asciiTheme="minorHAnsi" w:hAnsiTheme="minorHAnsi" w:cstheme="minorHAnsi"/>
          <w:sz w:val="22"/>
          <w:szCs w:val="22"/>
        </w:rPr>
        <w:t xml:space="preserve"> </w:t>
      </w:r>
      <w:proofErr w:type="spellStart"/>
      <w:r w:rsidRPr="00B800FF">
        <w:rPr>
          <w:rFonts w:asciiTheme="minorHAnsi" w:hAnsiTheme="minorHAnsi" w:cstheme="minorHAnsi"/>
          <w:sz w:val="22"/>
          <w:szCs w:val="22"/>
        </w:rPr>
        <w:t>Trojdena</w:t>
      </w:r>
      <w:proofErr w:type="spellEnd"/>
      <w:r w:rsidRPr="00B800FF">
        <w:rPr>
          <w:rFonts w:asciiTheme="minorHAnsi" w:hAnsiTheme="minorHAnsi" w:cstheme="minorHAnsi"/>
          <w:sz w:val="22"/>
          <w:szCs w:val="22"/>
        </w:rPr>
        <w:t xml:space="preserve"> 4, 02-109 Warszawa, NIP: 526-22-78-704,</w:t>
      </w:r>
      <w:r>
        <w:rPr>
          <w:rFonts w:asciiTheme="minorHAnsi" w:hAnsiTheme="minorHAnsi" w:cstheme="minorHAnsi"/>
          <w:sz w:val="22"/>
          <w:szCs w:val="22"/>
        </w:rPr>
        <w:t xml:space="preserve"> REGON: 013082798,</w:t>
      </w:r>
      <w:r w:rsidRPr="00B800FF">
        <w:rPr>
          <w:rFonts w:asciiTheme="minorHAnsi" w:hAnsiTheme="minorHAnsi" w:cstheme="minorHAnsi"/>
          <w:sz w:val="22"/>
          <w:szCs w:val="22"/>
        </w:rPr>
        <w:t xml:space="preserve"> reprezentowanym przez:</w:t>
      </w:r>
    </w:p>
    <w:p w14:paraId="7E5EA00D" w14:textId="77777777" w:rsidR="00C40B76" w:rsidRPr="00B800FF" w:rsidRDefault="00C40B76" w:rsidP="00C40B76">
      <w:pPr>
        <w:numPr>
          <w:ilvl w:val="0"/>
          <w:numId w:val="19"/>
        </w:numPr>
        <w:tabs>
          <w:tab w:val="num" w:pos="720"/>
        </w:tabs>
        <w:spacing w:line="276" w:lineRule="auto"/>
        <w:ind w:left="426" w:hanging="426"/>
        <w:jc w:val="left"/>
        <w:rPr>
          <w:rFonts w:asciiTheme="minorHAnsi" w:hAnsiTheme="minorHAnsi" w:cstheme="minorHAnsi"/>
          <w:sz w:val="22"/>
          <w:szCs w:val="22"/>
        </w:rPr>
      </w:pPr>
      <w:r>
        <w:rPr>
          <w:rFonts w:asciiTheme="minorHAnsi" w:hAnsiTheme="minorHAnsi" w:cstheme="minorHAnsi"/>
          <w:sz w:val="22"/>
          <w:szCs w:val="22"/>
        </w:rPr>
        <w:t>……………………………..</w:t>
      </w:r>
      <w:r w:rsidRPr="00B800FF">
        <w:rPr>
          <w:rFonts w:asciiTheme="minorHAnsi" w:hAnsiTheme="minorHAnsi" w:cstheme="minorHAnsi"/>
          <w:sz w:val="22"/>
          <w:szCs w:val="22"/>
        </w:rPr>
        <w:t>,</w:t>
      </w:r>
    </w:p>
    <w:p w14:paraId="0F2F0059" w14:textId="77777777" w:rsidR="00C40B76" w:rsidRDefault="00C40B76" w:rsidP="00C40B76">
      <w:pPr>
        <w:numPr>
          <w:ilvl w:val="0"/>
          <w:numId w:val="19"/>
        </w:numPr>
        <w:tabs>
          <w:tab w:val="num" w:pos="720"/>
        </w:tabs>
        <w:spacing w:line="276" w:lineRule="auto"/>
        <w:ind w:left="426" w:hanging="426"/>
        <w:jc w:val="left"/>
        <w:rPr>
          <w:rFonts w:asciiTheme="minorHAnsi" w:hAnsiTheme="minorHAnsi" w:cstheme="minorHAnsi"/>
          <w:sz w:val="22"/>
          <w:szCs w:val="22"/>
        </w:rPr>
      </w:pPr>
      <w:r>
        <w:rPr>
          <w:rFonts w:asciiTheme="minorHAnsi" w:hAnsiTheme="minorHAnsi" w:cstheme="minorHAnsi"/>
          <w:sz w:val="22"/>
          <w:szCs w:val="22"/>
        </w:rPr>
        <w:t>………………………………</w:t>
      </w:r>
      <w:r w:rsidRPr="00B800FF">
        <w:rPr>
          <w:rFonts w:asciiTheme="minorHAnsi" w:hAnsiTheme="minorHAnsi" w:cstheme="minorHAnsi"/>
          <w:sz w:val="22"/>
          <w:szCs w:val="22"/>
        </w:rPr>
        <w:t>,</w:t>
      </w:r>
    </w:p>
    <w:p w14:paraId="192CFFEC" w14:textId="77777777" w:rsidR="00C40B76" w:rsidRDefault="00C40B76" w:rsidP="00C40B76">
      <w:pPr>
        <w:tabs>
          <w:tab w:val="num" w:pos="720"/>
        </w:tabs>
        <w:spacing w:line="276" w:lineRule="auto"/>
        <w:ind w:left="426"/>
        <w:rPr>
          <w:rFonts w:asciiTheme="minorHAnsi" w:hAnsiTheme="minorHAnsi" w:cstheme="minorHAnsi"/>
          <w:sz w:val="22"/>
          <w:szCs w:val="22"/>
        </w:rPr>
      </w:pPr>
    </w:p>
    <w:p w14:paraId="6E62ACF1" w14:textId="77777777" w:rsidR="00C40B76" w:rsidRPr="00921921" w:rsidRDefault="00C40B76" w:rsidP="00C40B76">
      <w:pPr>
        <w:spacing w:line="276" w:lineRule="auto"/>
        <w:rPr>
          <w:rFonts w:asciiTheme="minorHAnsi" w:hAnsiTheme="minorHAnsi" w:cstheme="minorHAnsi"/>
          <w:sz w:val="22"/>
          <w:szCs w:val="22"/>
        </w:rPr>
      </w:pPr>
      <w:r w:rsidRPr="00921921">
        <w:rPr>
          <w:rFonts w:asciiTheme="minorHAnsi" w:hAnsiTheme="minorHAnsi" w:cstheme="minorHAnsi"/>
          <w:sz w:val="22"/>
          <w:szCs w:val="22"/>
        </w:rPr>
        <w:t>zwanym dalej „Zamawiającym” lub „Stroną”,</w:t>
      </w:r>
    </w:p>
    <w:p w14:paraId="5A9179D5" w14:textId="77777777" w:rsidR="00C40B76" w:rsidRPr="00921921" w:rsidRDefault="00C40B76" w:rsidP="00C40B76">
      <w:pPr>
        <w:spacing w:line="276" w:lineRule="auto"/>
        <w:rPr>
          <w:rFonts w:asciiTheme="minorHAnsi" w:hAnsiTheme="minorHAnsi" w:cstheme="minorHAnsi"/>
          <w:sz w:val="22"/>
          <w:szCs w:val="22"/>
        </w:rPr>
      </w:pPr>
      <w:r w:rsidRPr="00921921">
        <w:rPr>
          <w:rFonts w:asciiTheme="minorHAnsi" w:hAnsiTheme="minorHAnsi" w:cstheme="minorHAnsi"/>
          <w:sz w:val="22"/>
          <w:szCs w:val="22"/>
        </w:rPr>
        <w:t>a</w:t>
      </w:r>
    </w:p>
    <w:p w14:paraId="19FBC9F5" w14:textId="77777777" w:rsidR="00C40B76" w:rsidRPr="00921921" w:rsidRDefault="00C40B76" w:rsidP="00C40B76">
      <w:pPr>
        <w:spacing w:line="276" w:lineRule="auto"/>
        <w:rPr>
          <w:rFonts w:asciiTheme="minorHAnsi" w:hAnsiTheme="minorHAnsi" w:cstheme="minorHAnsi"/>
          <w:sz w:val="22"/>
          <w:szCs w:val="22"/>
        </w:rPr>
      </w:pPr>
    </w:p>
    <w:p w14:paraId="6B7F6CDB" w14:textId="77777777" w:rsidR="00C40B76" w:rsidRDefault="00C40B76" w:rsidP="00C40B76">
      <w:pPr>
        <w:spacing w:line="276" w:lineRule="auto"/>
        <w:rPr>
          <w:rFonts w:asciiTheme="minorHAnsi" w:hAnsiTheme="minorHAnsi" w:cstheme="minorHAnsi"/>
          <w:sz w:val="22"/>
          <w:szCs w:val="22"/>
        </w:rPr>
      </w:pPr>
      <w:r>
        <w:rPr>
          <w:rFonts w:asciiTheme="minorHAnsi" w:hAnsiTheme="minorHAnsi" w:cstheme="minorHAnsi"/>
          <w:sz w:val="22"/>
          <w:szCs w:val="22"/>
        </w:rPr>
        <w:t>……………..,</w:t>
      </w:r>
      <w:r w:rsidRPr="00826A79">
        <w:rPr>
          <w:rFonts w:asciiTheme="minorHAnsi" w:hAnsiTheme="minorHAnsi" w:cstheme="minorHAnsi"/>
          <w:sz w:val="22"/>
          <w:szCs w:val="22"/>
        </w:rPr>
        <w:t xml:space="preserve"> </w:t>
      </w:r>
      <w:r>
        <w:rPr>
          <w:rFonts w:asciiTheme="minorHAnsi" w:hAnsiTheme="minorHAnsi" w:cstheme="minorHAnsi"/>
          <w:sz w:val="22"/>
          <w:szCs w:val="22"/>
        </w:rPr>
        <w:t>……………..</w:t>
      </w:r>
      <w:r w:rsidRPr="00826A79">
        <w:rPr>
          <w:rFonts w:asciiTheme="minorHAnsi" w:hAnsiTheme="minorHAnsi" w:cstheme="minorHAnsi"/>
          <w:sz w:val="22"/>
          <w:szCs w:val="22"/>
        </w:rPr>
        <w:t xml:space="preserve">, </w:t>
      </w:r>
      <w:r>
        <w:rPr>
          <w:rFonts w:asciiTheme="minorHAnsi" w:hAnsiTheme="minorHAnsi" w:cstheme="minorHAnsi"/>
          <w:sz w:val="22"/>
          <w:szCs w:val="22"/>
        </w:rPr>
        <w:t xml:space="preserve">…………….., …………….., …………….., …………….., kapitał zakładowy: ……………..zł, </w:t>
      </w:r>
      <w:r w:rsidRPr="00921921">
        <w:rPr>
          <w:rFonts w:asciiTheme="minorHAnsi" w:hAnsiTheme="minorHAnsi" w:cstheme="minorHAnsi"/>
          <w:sz w:val="22"/>
          <w:szCs w:val="22"/>
        </w:rPr>
        <w:t>reprezentowaną przez:</w:t>
      </w:r>
    </w:p>
    <w:p w14:paraId="127FF7E3" w14:textId="77777777" w:rsidR="00C40B76" w:rsidRPr="00921921" w:rsidRDefault="00C40B76" w:rsidP="00C40B76">
      <w:pPr>
        <w:spacing w:line="276" w:lineRule="auto"/>
        <w:rPr>
          <w:rFonts w:asciiTheme="minorHAnsi" w:hAnsiTheme="minorHAnsi" w:cstheme="minorHAnsi"/>
          <w:sz w:val="22"/>
          <w:szCs w:val="22"/>
        </w:rPr>
      </w:pPr>
    </w:p>
    <w:p w14:paraId="52556959" w14:textId="77777777" w:rsidR="00C40B76" w:rsidRPr="00921921" w:rsidRDefault="00C40B76" w:rsidP="00C40B76">
      <w:pPr>
        <w:numPr>
          <w:ilvl w:val="0"/>
          <w:numId w:val="31"/>
        </w:numPr>
        <w:tabs>
          <w:tab w:val="num" w:pos="720"/>
        </w:tabs>
        <w:spacing w:line="276" w:lineRule="auto"/>
        <w:jc w:val="left"/>
        <w:rPr>
          <w:rFonts w:asciiTheme="minorHAnsi" w:hAnsiTheme="minorHAnsi" w:cstheme="minorHAnsi"/>
          <w:sz w:val="22"/>
          <w:szCs w:val="22"/>
        </w:rPr>
      </w:pPr>
      <w:r w:rsidRPr="00921921">
        <w:rPr>
          <w:rFonts w:asciiTheme="minorHAnsi" w:hAnsiTheme="minorHAnsi" w:cstheme="minorHAnsi"/>
          <w:sz w:val="22"/>
          <w:szCs w:val="22"/>
        </w:rPr>
        <w:t>…………………………………</w:t>
      </w:r>
      <w:r>
        <w:rPr>
          <w:rFonts w:asciiTheme="minorHAnsi" w:hAnsiTheme="minorHAnsi" w:cstheme="minorHAnsi"/>
          <w:sz w:val="22"/>
          <w:szCs w:val="22"/>
        </w:rPr>
        <w:t>,</w:t>
      </w:r>
    </w:p>
    <w:p w14:paraId="31B769C7" w14:textId="77777777" w:rsidR="00C40B76" w:rsidRPr="00921921" w:rsidRDefault="00C40B76" w:rsidP="00C40B76">
      <w:pPr>
        <w:numPr>
          <w:ilvl w:val="0"/>
          <w:numId w:val="31"/>
        </w:numPr>
        <w:tabs>
          <w:tab w:val="num" w:pos="720"/>
        </w:tabs>
        <w:spacing w:line="276" w:lineRule="auto"/>
        <w:ind w:left="426" w:hanging="426"/>
        <w:jc w:val="left"/>
        <w:rPr>
          <w:rFonts w:asciiTheme="minorHAnsi" w:hAnsiTheme="minorHAnsi" w:cstheme="minorHAnsi"/>
          <w:sz w:val="22"/>
          <w:szCs w:val="22"/>
        </w:rPr>
      </w:pPr>
      <w:r w:rsidRPr="00921921">
        <w:rPr>
          <w:rFonts w:asciiTheme="minorHAnsi" w:hAnsiTheme="minorHAnsi" w:cstheme="minorHAnsi"/>
          <w:sz w:val="22"/>
          <w:szCs w:val="22"/>
        </w:rPr>
        <w:t>…………………………………</w:t>
      </w:r>
      <w:r>
        <w:rPr>
          <w:rFonts w:asciiTheme="minorHAnsi" w:hAnsiTheme="minorHAnsi" w:cstheme="minorHAnsi"/>
          <w:sz w:val="22"/>
          <w:szCs w:val="22"/>
        </w:rPr>
        <w:t>,</w:t>
      </w:r>
    </w:p>
    <w:p w14:paraId="6461C717" w14:textId="77777777" w:rsidR="00C40B76" w:rsidRPr="00921921" w:rsidRDefault="00C40B76" w:rsidP="00C40B76">
      <w:pPr>
        <w:spacing w:line="276" w:lineRule="auto"/>
        <w:rPr>
          <w:rFonts w:asciiTheme="minorHAnsi" w:hAnsiTheme="minorHAnsi" w:cstheme="minorHAnsi"/>
          <w:sz w:val="22"/>
          <w:szCs w:val="22"/>
        </w:rPr>
      </w:pPr>
      <w:r w:rsidRPr="00921921">
        <w:rPr>
          <w:rFonts w:asciiTheme="minorHAnsi" w:hAnsiTheme="minorHAnsi" w:cstheme="minorHAnsi"/>
          <w:sz w:val="22"/>
          <w:szCs w:val="22"/>
        </w:rPr>
        <w:t>zwaną dalej „Wykonawcą” lub „Stroną”,</w:t>
      </w:r>
    </w:p>
    <w:p w14:paraId="161FA85B" w14:textId="77777777" w:rsidR="00C40B76" w:rsidRPr="00921921" w:rsidRDefault="00C40B76" w:rsidP="00C40B76">
      <w:pPr>
        <w:spacing w:line="276" w:lineRule="auto"/>
        <w:rPr>
          <w:rFonts w:asciiTheme="minorHAnsi" w:hAnsiTheme="minorHAnsi" w:cstheme="minorHAnsi"/>
          <w:sz w:val="22"/>
          <w:szCs w:val="22"/>
        </w:rPr>
      </w:pPr>
    </w:p>
    <w:p w14:paraId="578A6D38" w14:textId="77777777" w:rsidR="00C40B76" w:rsidRPr="00921921" w:rsidRDefault="00C40B76" w:rsidP="00C40B76">
      <w:pPr>
        <w:autoSpaceDE w:val="0"/>
        <w:autoSpaceDN w:val="0"/>
        <w:adjustRightInd w:val="0"/>
        <w:spacing w:line="276" w:lineRule="auto"/>
        <w:rPr>
          <w:rFonts w:asciiTheme="minorHAnsi" w:hAnsiTheme="minorHAnsi" w:cstheme="minorHAnsi"/>
          <w:color w:val="000000"/>
          <w:sz w:val="22"/>
          <w:szCs w:val="22"/>
        </w:rPr>
      </w:pPr>
      <w:r w:rsidRPr="00921921">
        <w:rPr>
          <w:rFonts w:asciiTheme="minorHAnsi" w:hAnsiTheme="minorHAnsi" w:cstheme="minorHAnsi"/>
          <w:color w:val="000000"/>
          <w:sz w:val="22"/>
          <w:szCs w:val="22"/>
        </w:rPr>
        <w:t>o następującej treści:</w:t>
      </w:r>
    </w:p>
    <w:p w14:paraId="748CE617" w14:textId="77777777" w:rsidR="00C40B76" w:rsidRPr="00921921" w:rsidRDefault="00C40B76" w:rsidP="00C40B76">
      <w:pPr>
        <w:autoSpaceDE w:val="0"/>
        <w:autoSpaceDN w:val="0"/>
        <w:adjustRightInd w:val="0"/>
        <w:spacing w:line="276" w:lineRule="auto"/>
        <w:rPr>
          <w:rFonts w:asciiTheme="minorHAnsi" w:hAnsiTheme="minorHAnsi" w:cstheme="minorHAnsi"/>
          <w:color w:val="000000"/>
          <w:sz w:val="22"/>
          <w:szCs w:val="22"/>
        </w:rPr>
      </w:pPr>
    </w:p>
    <w:p w14:paraId="5C63FE02" w14:textId="77777777" w:rsidR="00C40B76" w:rsidRPr="00921921" w:rsidRDefault="00C40B76" w:rsidP="00C40B76">
      <w:pPr>
        <w:spacing w:line="276" w:lineRule="auto"/>
        <w:rPr>
          <w:rFonts w:asciiTheme="minorHAnsi" w:hAnsiTheme="minorHAnsi" w:cstheme="minorHAnsi"/>
          <w:b/>
          <w:bCs/>
          <w:sz w:val="22"/>
          <w:szCs w:val="22"/>
        </w:rPr>
      </w:pPr>
      <w:r w:rsidRPr="00921921">
        <w:rPr>
          <w:rFonts w:asciiTheme="minorHAnsi" w:hAnsiTheme="minorHAnsi" w:cstheme="minorHAnsi"/>
          <w:sz w:val="22"/>
          <w:szCs w:val="22"/>
        </w:rPr>
        <w:t xml:space="preserve">Umowa została zawarta z Wykonawcą, w wyniku postępowania o udzielenie zamówienia publicznego nr </w:t>
      </w:r>
      <w:r>
        <w:rPr>
          <w:rFonts w:asciiTheme="minorHAnsi" w:hAnsiTheme="minorHAnsi" w:cstheme="minorHAnsi"/>
          <w:sz w:val="22"/>
          <w:szCs w:val="22"/>
        </w:rPr>
        <w:t xml:space="preserve">ADZ.261.21.2024 </w:t>
      </w:r>
      <w:r w:rsidRPr="00921921">
        <w:rPr>
          <w:rFonts w:asciiTheme="minorHAnsi" w:hAnsiTheme="minorHAnsi" w:cstheme="minorHAnsi"/>
          <w:sz w:val="22"/>
          <w:szCs w:val="22"/>
        </w:rPr>
        <w:t xml:space="preserve">w trybie </w:t>
      </w:r>
      <w:r>
        <w:rPr>
          <w:rFonts w:asciiTheme="minorHAnsi" w:hAnsiTheme="minorHAnsi" w:cstheme="minorHAnsi"/>
          <w:sz w:val="22"/>
          <w:szCs w:val="22"/>
        </w:rPr>
        <w:t>przetargu nieograniczonego</w:t>
      </w:r>
      <w:r w:rsidRPr="00921921">
        <w:rPr>
          <w:rFonts w:asciiTheme="minorHAnsi" w:hAnsiTheme="minorHAnsi" w:cstheme="minorHAnsi"/>
          <w:sz w:val="22"/>
          <w:szCs w:val="22"/>
        </w:rPr>
        <w:t>, o którym mowa w ustawie z dnia 11</w:t>
      </w:r>
      <w:r>
        <w:rPr>
          <w:rFonts w:asciiTheme="minorHAnsi" w:hAnsiTheme="minorHAnsi" w:cstheme="minorHAnsi"/>
          <w:sz w:val="22"/>
          <w:szCs w:val="22"/>
        </w:rPr>
        <w:t> </w:t>
      </w:r>
      <w:r w:rsidRPr="00921921">
        <w:rPr>
          <w:rFonts w:asciiTheme="minorHAnsi" w:hAnsiTheme="minorHAnsi" w:cstheme="minorHAnsi"/>
          <w:sz w:val="22"/>
          <w:szCs w:val="22"/>
        </w:rPr>
        <w:t>września 2019 r. Prawo Zamówień Publicznych</w:t>
      </w:r>
      <w:r>
        <w:rPr>
          <w:rFonts w:asciiTheme="minorHAnsi" w:hAnsiTheme="minorHAnsi" w:cstheme="minorHAnsi"/>
          <w:sz w:val="22"/>
          <w:szCs w:val="22"/>
        </w:rPr>
        <w:t>.</w:t>
      </w:r>
    </w:p>
    <w:p w14:paraId="03148419" w14:textId="77777777" w:rsidR="00C40B76" w:rsidRPr="00921921" w:rsidRDefault="00C40B76" w:rsidP="00C40B76">
      <w:pPr>
        <w:spacing w:line="276" w:lineRule="auto"/>
        <w:rPr>
          <w:rFonts w:asciiTheme="minorHAnsi" w:hAnsiTheme="minorHAnsi" w:cstheme="minorHAnsi"/>
          <w:sz w:val="22"/>
          <w:szCs w:val="22"/>
        </w:rPr>
      </w:pPr>
    </w:p>
    <w:p w14:paraId="451C5FBD" w14:textId="77777777" w:rsidR="00C40B76" w:rsidRPr="00921921" w:rsidRDefault="00C40B76" w:rsidP="00C40B76">
      <w:pPr>
        <w:spacing w:line="276" w:lineRule="auto"/>
        <w:jc w:val="center"/>
        <w:rPr>
          <w:rFonts w:asciiTheme="minorHAnsi" w:hAnsiTheme="minorHAnsi" w:cstheme="minorHAnsi"/>
          <w:b/>
          <w:bCs/>
          <w:sz w:val="22"/>
          <w:szCs w:val="22"/>
        </w:rPr>
      </w:pPr>
      <w:r w:rsidRPr="00921921">
        <w:rPr>
          <w:rFonts w:asciiTheme="minorHAnsi" w:hAnsiTheme="minorHAnsi" w:cstheme="minorHAnsi"/>
          <w:b/>
          <w:bCs/>
          <w:sz w:val="22"/>
          <w:szCs w:val="22"/>
        </w:rPr>
        <w:sym w:font="Times New Roman" w:char="00A7"/>
      </w:r>
      <w:r w:rsidRPr="00921921">
        <w:rPr>
          <w:rFonts w:asciiTheme="minorHAnsi" w:hAnsiTheme="minorHAnsi" w:cstheme="minorHAnsi"/>
          <w:b/>
          <w:bCs/>
          <w:sz w:val="22"/>
          <w:szCs w:val="22"/>
        </w:rPr>
        <w:t xml:space="preserve"> 1</w:t>
      </w:r>
    </w:p>
    <w:p w14:paraId="6C91B964" w14:textId="77777777" w:rsidR="00C40B76" w:rsidRPr="00921921" w:rsidRDefault="00C40B76" w:rsidP="00C40B76">
      <w:pPr>
        <w:spacing w:line="276" w:lineRule="auto"/>
        <w:jc w:val="center"/>
        <w:rPr>
          <w:rFonts w:asciiTheme="minorHAnsi" w:hAnsiTheme="minorHAnsi" w:cstheme="minorHAnsi"/>
          <w:b/>
          <w:sz w:val="22"/>
          <w:szCs w:val="22"/>
        </w:rPr>
      </w:pPr>
      <w:r w:rsidRPr="00921921">
        <w:rPr>
          <w:rFonts w:asciiTheme="minorHAnsi" w:hAnsiTheme="minorHAnsi" w:cstheme="minorHAnsi"/>
          <w:b/>
          <w:sz w:val="22"/>
          <w:szCs w:val="22"/>
        </w:rPr>
        <w:t xml:space="preserve">Przedmiot  </w:t>
      </w:r>
      <w:r>
        <w:rPr>
          <w:rFonts w:asciiTheme="minorHAnsi" w:hAnsiTheme="minorHAnsi" w:cstheme="minorHAnsi"/>
          <w:b/>
          <w:sz w:val="22"/>
          <w:szCs w:val="22"/>
        </w:rPr>
        <w:t>U</w:t>
      </w:r>
      <w:r w:rsidRPr="00921921">
        <w:rPr>
          <w:rFonts w:asciiTheme="minorHAnsi" w:hAnsiTheme="minorHAnsi" w:cstheme="minorHAnsi"/>
          <w:b/>
          <w:sz w:val="22"/>
          <w:szCs w:val="22"/>
        </w:rPr>
        <w:t>mowy</w:t>
      </w:r>
    </w:p>
    <w:p w14:paraId="2D82191B" w14:textId="77777777" w:rsidR="00C40B76" w:rsidRPr="00B53996" w:rsidRDefault="00C40B76" w:rsidP="00C40B76">
      <w:pPr>
        <w:numPr>
          <w:ilvl w:val="0"/>
          <w:numId w:val="23"/>
        </w:numPr>
        <w:spacing w:line="276" w:lineRule="auto"/>
        <w:ind w:left="0"/>
        <w:rPr>
          <w:rFonts w:asciiTheme="minorHAnsi" w:hAnsiTheme="minorHAnsi" w:cstheme="minorHAnsi"/>
          <w:sz w:val="22"/>
          <w:szCs w:val="22"/>
        </w:rPr>
      </w:pPr>
      <w:r w:rsidRPr="00B53996">
        <w:rPr>
          <w:rFonts w:asciiTheme="minorHAnsi" w:hAnsiTheme="minorHAnsi" w:cstheme="minorHAnsi"/>
          <w:sz w:val="22"/>
          <w:szCs w:val="22"/>
        </w:rPr>
        <w:t xml:space="preserve">Przedmiotem umowy </w:t>
      </w:r>
      <w:r w:rsidRPr="00B53996">
        <w:rPr>
          <w:rFonts w:asciiTheme="minorHAnsi" w:hAnsiTheme="minorHAnsi" w:cstheme="minorHAnsi"/>
          <w:b/>
          <w:bCs/>
          <w:sz w:val="22"/>
          <w:szCs w:val="22"/>
        </w:rPr>
        <w:t xml:space="preserve">(„Przedmiot </w:t>
      </w:r>
      <w:r>
        <w:rPr>
          <w:rFonts w:asciiTheme="minorHAnsi" w:hAnsiTheme="minorHAnsi" w:cstheme="minorHAnsi"/>
          <w:b/>
          <w:bCs/>
          <w:sz w:val="22"/>
          <w:szCs w:val="22"/>
        </w:rPr>
        <w:t>U</w:t>
      </w:r>
      <w:r w:rsidRPr="00B53996">
        <w:rPr>
          <w:rFonts w:asciiTheme="minorHAnsi" w:hAnsiTheme="minorHAnsi" w:cstheme="minorHAnsi"/>
          <w:b/>
          <w:bCs/>
          <w:sz w:val="22"/>
          <w:szCs w:val="22"/>
        </w:rPr>
        <w:t>mowy”)</w:t>
      </w:r>
      <w:r w:rsidRPr="00B53996">
        <w:rPr>
          <w:rFonts w:asciiTheme="minorHAnsi" w:hAnsiTheme="minorHAnsi" w:cstheme="minorHAnsi"/>
          <w:sz w:val="22"/>
          <w:szCs w:val="22"/>
        </w:rPr>
        <w:t xml:space="preserve"> jest </w:t>
      </w:r>
      <w:r w:rsidRPr="00351682">
        <w:rPr>
          <w:rFonts w:asciiTheme="minorHAnsi" w:hAnsiTheme="minorHAnsi" w:cstheme="minorHAnsi"/>
          <w:sz w:val="22"/>
          <w:szCs w:val="22"/>
        </w:rPr>
        <w:t xml:space="preserve">sprzedaż, dostawa, instalacja oraz uruchomienie fabrycznie nowego </w:t>
      </w:r>
      <w:proofErr w:type="spellStart"/>
      <w:r w:rsidRPr="00EC5094">
        <w:rPr>
          <w:rFonts w:asciiTheme="minorHAnsi" w:hAnsiTheme="minorHAnsi" w:cstheme="minorHAnsi"/>
          <w:bCs/>
          <w:i/>
          <w:iCs/>
          <w:sz w:val="22"/>
          <w:szCs w:val="22"/>
        </w:rPr>
        <w:t>bioinertnego</w:t>
      </w:r>
      <w:proofErr w:type="spellEnd"/>
      <w:r w:rsidRPr="00EC5094">
        <w:rPr>
          <w:rFonts w:asciiTheme="minorHAnsi" w:hAnsiTheme="minorHAnsi" w:cstheme="minorHAnsi"/>
          <w:bCs/>
          <w:i/>
          <w:iCs/>
          <w:sz w:val="22"/>
          <w:szCs w:val="22"/>
        </w:rPr>
        <w:t xml:space="preserve"> systemu chromatografii wysokociśnieniowej (HPLC)</w:t>
      </w:r>
      <w:r>
        <w:rPr>
          <w:rFonts w:asciiTheme="minorHAnsi" w:hAnsiTheme="minorHAnsi" w:cstheme="minorHAnsi"/>
          <w:bCs/>
          <w:sz w:val="22"/>
          <w:szCs w:val="22"/>
        </w:rPr>
        <w:t xml:space="preserve"> </w:t>
      </w:r>
      <w:r w:rsidRPr="00EC5094">
        <w:rPr>
          <w:rFonts w:asciiTheme="minorHAnsi" w:hAnsiTheme="minorHAnsi" w:cstheme="minorHAnsi"/>
          <w:bCs/>
          <w:i/>
          <w:iCs/>
          <w:sz w:val="22"/>
          <w:szCs w:val="22"/>
        </w:rPr>
        <w:t>/ 2 sztuk</w:t>
      </w:r>
      <w:r>
        <w:rPr>
          <w:rFonts w:asciiTheme="minorHAnsi" w:hAnsiTheme="minorHAnsi" w:cstheme="minorHAnsi"/>
          <w:bCs/>
          <w:i/>
          <w:iCs/>
          <w:sz w:val="22"/>
          <w:szCs w:val="22"/>
        </w:rPr>
        <w:t>i (1 szt. TYP A, 1 szt. TYP B)</w:t>
      </w:r>
      <w:r w:rsidRPr="00EC5094">
        <w:rPr>
          <w:rFonts w:asciiTheme="minorHAnsi" w:hAnsiTheme="minorHAnsi" w:cstheme="minorHAnsi"/>
          <w:bCs/>
          <w:i/>
          <w:iCs/>
          <w:sz w:val="22"/>
          <w:szCs w:val="22"/>
        </w:rPr>
        <w:t xml:space="preserve"> fabrycznie nowego systemu do chromatografii cieczowej do oczyszczania białek i innych </w:t>
      </w:r>
      <w:proofErr w:type="spellStart"/>
      <w:r w:rsidRPr="00EC5094">
        <w:rPr>
          <w:rFonts w:asciiTheme="minorHAnsi" w:hAnsiTheme="minorHAnsi" w:cstheme="minorHAnsi"/>
          <w:bCs/>
          <w:i/>
          <w:iCs/>
          <w:sz w:val="22"/>
          <w:szCs w:val="22"/>
        </w:rPr>
        <w:t>biomolekuł</w:t>
      </w:r>
      <w:proofErr w:type="spellEnd"/>
      <w:r>
        <w:rPr>
          <w:rFonts w:asciiTheme="minorHAnsi" w:hAnsiTheme="minorHAnsi" w:cstheme="minorHAnsi"/>
          <w:bCs/>
          <w:i/>
          <w:iCs/>
          <w:sz w:val="22"/>
          <w:szCs w:val="22"/>
        </w:rPr>
        <w:t xml:space="preserve"> </w:t>
      </w:r>
      <w:r>
        <w:rPr>
          <w:rStyle w:val="Odwoanieprzypisudolnego"/>
          <w:rFonts w:asciiTheme="minorHAnsi" w:hAnsiTheme="minorHAnsi"/>
          <w:bCs/>
          <w:i/>
          <w:iCs/>
          <w:sz w:val="22"/>
          <w:szCs w:val="22"/>
        </w:rPr>
        <w:footnoteReference w:id="2"/>
      </w:r>
      <w:r w:rsidRPr="00EC5094">
        <w:rPr>
          <w:rFonts w:asciiTheme="minorHAnsi" w:hAnsiTheme="minorHAnsi" w:cstheme="minorHAnsi"/>
          <w:bCs/>
          <w:sz w:val="22"/>
          <w:szCs w:val="22"/>
        </w:rPr>
        <w:t xml:space="preserve"> </w:t>
      </w:r>
      <w:r w:rsidRPr="00B53996">
        <w:rPr>
          <w:rFonts w:asciiTheme="minorHAnsi" w:hAnsiTheme="minorHAnsi" w:cstheme="minorHAnsi"/>
          <w:b/>
          <w:bCs/>
          <w:sz w:val="22"/>
          <w:szCs w:val="22"/>
        </w:rPr>
        <w:t xml:space="preserve">(„System”). </w:t>
      </w:r>
      <w:r w:rsidRPr="00B53996">
        <w:rPr>
          <w:rFonts w:asciiTheme="minorHAnsi" w:hAnsiTheme="minorHAnsi" w:cstheme="minorHAnsi"/>
          <w:sz w:val="22"/>
          <w:szCs w:val="22"/>
        </w:rPr>
        <w:t>W</w:t>
      </w:r>
      <w:r>
        <w:rPr>
          <w:rFonts w:asciiTheme="minorHAnsi" w:hAnsiTheme="minorHAnsi" w:cstheme="minorHAnsi"/>
          <w:sz w:val="22"/>
          <w:szCs w:val="22"/>
        </w:rPr>
        <w:t> </w:t>
      </w:r>
      <w:r w:rsidRPr="00B53996">
        <w:rPr>
          <w:rFonts w:asciiTheme="minorHAnsi" w:hAnsiTheme="minorHAnsi" w:cstheme="minorHAnsi"/>
          <w:sz w:val="22"/>
          <w:szCs w:val="22"/>
        </w:rPr>
        <w:t xml:space="preserve">ramach realizacji Przedmiotu </w:t>
      </w:r>
      <w:r>
        <w:rPr>
          <w:rFonts w:asciiTheme="minorHAnsi" w:hAnsiTheme="minorHAnsi" w:cstheme="minorHAnsi"/>
          <w:sz w:val="22"/>
          <w:szCs w:val="22"/>
        </w:rPr>
        <w:t>U</w:t>
      </w:r>
      <w:r w:rsidRPr="00B53996">
        <w:rPr>
          <w:rFonts w:asciiTheme="minorHAnsi" w:hAnsiTheme="minorHAnsi" w:cstheme="minorHAnsi"/>
          <w:sz w:val="22"/>
          <w:szCs w:val="22"/>
        </w:rPr>
        <w:t xml:space="preserve">mowy, po dokonanej przez Wykonawcę instalacji, zostanie przeprowadzone </w:t>
      </w:r>
      <w:r>
        <w:rPr>
          <w:rFonts w:asciiTheme="minorHAnsi" w:hAnsiTheme="minorHAnsi" w:cstheme="minorHAnsi"/>
          <w:sz w:val="22"/>
          <w:szCs w:val="22"/>
        </w:rPr>
        <w:t xml:space="preserve">w siedzibie Zamawiającego </w:t>
      </w:r>
      <w:r w:rsidRPr="00B53996">
        <w:rPr>
          <w:rFonts w:asciiTheme="minorHAnsi" w:hAnsiTheme="minorHAnsi" w:cstheme="minorHAnsi"/>
          <w:sz w:val="22"/>
          <w:szCs w:val="22"/>
        </w:rPr>
        <w:t>szkolenie dla</w:t>
      </w:r>
      <w:r>
        <w:rPr>
          <w:rFonts w:asciiTheme="minorHAnsi" w:hAnsiTheme="minorHAnsi" w:cstheme="minorHAnsi"/>
          <w:sz w:val="22"/>
          <w:szCs w:val="22"/>
        </w:rPr>
        <w:t> </w:t>
      </w:r>
      <w:r w:rsidRPr="00B53996">
        <w:rPr>
          <w:rFonts w:asciiTheme="minorHAnsi" w:hAnsiTheme="minorHAnsi" w:cstheme="minorHAnsi"/>
          <w:sz w:val="22"/>
          <w:szCs w:val="22"/>
        </w:rPr>
        <w:t xml:space="preserve">przedstawicieli Zamawiającego. </w:t>
      </w:r>
      <w:r>
        <w:rPr>
          <w:rFonts w:asciiTheme="minorHAnsi" w:hAnsiTheme="minorHAnsi" w:cstheme="minorHAnsi"/>
          <w:sz w:val="22"/>
          <w:szCs w:val="22"/>
        </w:rPr>
        <w:t>Wymiar szkoleń realizowany przez Wykonawcę w ramach realizacji Przedmiotu Umowy oraz jego termin zostanie uzgodniony z Zamawiającym.</w:t>
      </w:r>
    </w:p>
    <w:p w14:paraId="7309EA4F" w14:textId="77777777" w:rsidR="00C40B76" w:rsidRPr="00C03894" w:rsidRDefault="00C40B76" w:rsidP="00C40B76">
      <w:pPr>
        <w:numPr>
          <w:ilvl w:val="0"/>
          <w:numId w:val="23"/>
        </w:numPr>
        <w:spacing w:line="276" w:lineRule="auto"/>
        <w:ind w:left="0"/>
        <w:rPr>
          <w:rFonts w:asciiTheme="minorHAnsi" w:hAnsiTheme="minorHAnsi" w:cstheme="minorHAnsi"/>
          <w:sz w:val="22"/>
          <w:szCs w:val="22"/>
        </w:rPr>
      </w:pPr>
      <w:r w:rsidRPr="00C03894">
        <w:rPr>
          <w:rFonts w:asciiTheme="minorHAnsi" w:hAnsiTheme="minorHAnsi" w:cstheme="minorHAnsi"/>
          <w:sz w:val="22"/>
          <w:szCs w:val="22"/>
        </w:rPr>
        <w:t xml:space="preserve">Szczegółowo Przedmiot </w:t>
      </w:r>
      <w:r>
        <w:rPr>
          <w:rFonts w:asciiTheme="minorHAnsi" w:hAnsiTheme="minorHAnsi" w:cstheme="minorHAnsi"/>
          <w:sz w:val="22"/>
          <w:szCs w:val="22"/>
        </w:rPr>
        <w:t>U</w:t>
      </w:r>
      <w:r w:rsidRPr="00C03894">
        <w:rPr>
          <w:rFonts w:asciiTheme="minorHAnsi" w:hAnsiTheme="minorHAnsi" w:cstheme="minorHAnsi"/>
          <w:sz w:val="22"/>
          <w:szCs w:val="22"/>
        </w:rPr>
        <w:t xml:space="preserve">mowy został określony w Opisie przedmiotu zamówienia </w:t>
      </w:r>
      <w:r w:rsidRPr="00C03894">
        <w:rPr>
          <w:rFonts w:asciiTheme="minorHAnsi" w:hAnsiTheme="minorHAnsi" w:cstheme="minorHAnsi"/>
          <w:b/>
          <w:bCs/>
          <w:sz w:val="22"/>
          <w:szCs w:val="22"/>
        </w:rPr>
        <w:t>(„OPZ”)</w:t>
      </w:r>
      <w:r w:rsidRPr="00C03894">
        <w:rPr>
          <w:rFonts w:asciiTheme="minorHAnsi" w:hAnsiTheme="minorHAnsi" w:cstheme="minorHAnsi"/>
          <w:sz w:val="22"/>
          <w:szCs w:val="22"/>
        </w:rPr>
        <w:t>, oraz</w:t>
      </w:r>
      <w:r>
        <w:rPr>
          <w:rFonts w:asciiTheme="minorHAnsi" w:hAnsiTheme="minorHAnsi" w:cstheme="minorHAnsi"/>
          <w:sz w:val="22"/>
          <w:szCs w:val="22"/>
        </w:rPr>
        <w:t> </w:t>
      </w:r>
      <w:r w:rsidRPr="00C03894">
        <w:rPr>
          <w:rFonts w:asciiTheme="minorHAnsi" w:hAnsiTheme="minorHAnsi" w:cstheme="minorHAnsi"/>
          <w:sz w:val="22"/>
          <w:szCs w:val="22"/>
        </w:rPr>
        <w:t>w</w:t>
      </w:r>
      <w:r>
        <w:rPr>
          <w:rFonts w:asciiTheme="minorHAnsi" w:hAnsiTheme="minorHAnsi" w:cstheme="minorHAnsi"/>
          <w:sz w:val="22"/>
          <w:szCs w:val="22"/>
        </w:rPr>
        <w:t> </w:t>
      </w:r>
      <w:r w:rsidRPr="00C03894">
        <w:rPr>
          <w:rFonts w:asciiTheme="minorHAnsi" w:hAnsiTheme="minorHAnsi" w:cstheme="minorHAnsi"/>
          <w:sz w:val="22"/>
          <w:szCs w:val="22"/>
        </w:rPr>
        <w:t xml:space="preserve">Ofercie Wykonawcy, złożonej w ramach procedury przetargowej </w:t>
      </w:r>
      <w:r w:rsidRPr="00C03894">
        <w:rPr>
          <w:rFonts w:asciiTheme="minorHAnsi" w:hAnsiTheme="minorHAnsi" w:cstheme="minorHAnsi"/>
          <w:b/>
          <w:bCs/>
          <w:sz w:val="22"/>
          <w:szCs w:val="22"/>
        </w:rPr>
        <w:t>(„Oferta”)</w:t>
      </w:r>
      <w:r w:rsidRPr="00C03894">
        <w:rPr>
          <w:rFonts w:asciiTheme="minorHAnsi" w:hAnsiTheme="minorHAnsi" w:cstheme="minorHAnsi"/>
          <w:sz w:val="22"/>
          <w:szCs w:val="22"/>
        </w:rPr>
        <w:t xml:space="preserve">, które stanowią odpowiednio </w:t>
      </w:r>
      <w:r w:rsidRPr="004246D4">
        <w:rPr>
          <w:rFonts w:asciiTheme="minorHAnsi" w:hAnsiTheme="minorHAnsi" w:cstheme="minorHAnsi"/>
          <w:b/>
          <w:bCs/>
          <w:sz w:val="22"/>
          <w:szCs w:val="22"/>
        </w:rPr>
        <w:t>załącznik nr 1 i nr 2 do Umowy</w:t>
      </w:r>
      <w:r w:rsidRPr="00C03894">
        <w:rPr>
          <w:rFonts w:asciiTheme="minorHAnsi" w:hAnsiTheme="minorHAnsi" w:cstheme="minorHAnsi"/>
          <w:sz w:val="22"/>
          <w:szCs w:val="22"/>
        </w:rPr>
        <w:t>.</w:t>
      </w:r>
      <w:r>
        <w:rPr>
          <w:rFonts w:asciiTheme="minorHAnsi" w:hAnsiTheme="minorHAnsi" w:cstheme="minorHAnsi"/>
          <w:sz w:val="22"/>
          <w:szCs w:val="22"/>
        </w:rPr>
        <w:t xml:space="preserve"> Wykonawca przy realizacji Przedmiotu Umowy </w:t>
      </w:r>
      <w:r>
        <w:rPr>
          <w:rFonts w:asciiTheme="minorHAnsi" w:hAnsiTheme="minorHAnsi" w:cstheme="minorHAnsi"/>
          <w:sz w:val="22"/>
          <w:szCs w:val="22"/>
        </w:rPr>
        <w:lastRenderedPageBreak/>
        <w:t xml:space="preserve">zobowiązuje się stosować do wymagań, norm oraz standardów wskazanych we wskazanych w zdaniu poprzednim dokumentach. </w:t>
      </w:r>
    </w:p>
    <w:p w14:paraId="5E6EE02B" w14:textId="77777777" w:rsidR="00C40B76" w:rsidRPr="005200B0" w:rsidRDefault="00C40B76" w:rsidP="00C40B76">
      <w:pPr>
        <w:numPr>
          <w:ilvl w:val="0"/>
          <w:numId w:val="23"/>
        </w:numPr>
        <w:spacing w:line="276" w:lineRule="auto"/>
        <w:ind w:left="0"/>
        <w:rPr>
          <w:rFonts w:asciiTheme="minorHAnsi" w:hAnsiTheme="minorHAnsi" w:cstheme="minorHAnsi"/>
          <w:sz w:val="22"/>
          <w:szCs w:val="22"/>
        </w:rPr>
      </w:pPr>
      <w:r w:rsidRPr="001F61B0">
        <w:rPr>
          <w:rFonts w:asciiTheme="minorHAnsi" w:hAnsiTheme="minorHAnsi" w:cstheme="minorHAnsi"/>
          <w:sz w:val="22"/>
          <w:szCs w:val="22"/>
        </w:rPr>
        <w:t>Wykonawca zobowiązuje się do przestrzegania przepisów, zarządzeń organizacyjnych, instrukcji bezpieczeństwa, przepisów bhp, ppoż. obowiązujących na terenie Zamawiającego</w:t>
      </w:r>
      <w:r>
        <w:rPr>
          <w:rFonts w:asciiTheme="minorHAnsi" w:hAnsiTheme="minorHAnsi" w:cstheme="minorHAnsi"/>
          <w:sz w:val="22"/>
          <w:szCs w:val="22"/>
        </w:rPr>
        <w:t xml:space="preserve"> </w:t>
      </w:r>
      <w:r w:rsidRPr="001F61B0">
        <w:rPr>
          <w:rFonts w:asciiTheme="minorHAnsi" w:hAnsiTheme="minorHAnsi" w:cstheme="minorHAnsi"/>
          <w:sz w:val="22"/>
          <w:szCs w:val="22"/>
        </w:rPr>
        <w:t>oraz ponosi odpowiedzialność za ich naruszenie i szkody spowodowane przez siebie, jak również przez swoich pracowników lub osoby działające w imieniu lub na rzecz Wykonawcy (w tym pracowników i</w:t>
      </w:r>
      <w:r>
        <w:rPr>
          <w:rFonts w:asciiTheme="minorHAnsi" w:hAnsiTheme="minorHAnsi" w:cstheme="minorHAnsi"/>
          <w:sz w:val="22"/>
          <w:szCs w:val="22"/>
        </w:rPr>
        <w:t> </w:t>
      </w:r>
      <w:r w:rsidRPr="001F61B0">
        <w:rPr>
          <w:rFonts w:asciiTheme="minorHAnsi" w:hAnsiTheme="minorHAnsi" w:cstheme="minorHAnsi"/>
          <w:sz w:val="22"/>
          <w:szCs w:val="22"/>
        </w:rPr>
        <w:t xml:space="preserve"> współpracowników tej osoby), bez względu na stosunek prawny łączący taką osobę z Wykonawcą</w:t>
      </w:r>
      <w:r>
        <w:rPr>
          <w:rFonts w:asciiTheme="minorHAnsi" w:hAnsiTheme="minorHAnsi" w:cstheme="minorHAnsi"/>
          <w:sz w:val="22"/>
          <w:szCs w:val="22"/>
        </w:rPr>
        <w:t>.</w:t>
      </w:r>
    </w:p>
    <w:p w14:paraId="5E9ABB0B" w14:textId="77777777" w:rsidR="00C40B76" w:rsidRPr="00921921" w:rsidRDefault="00C40B76" w:rsidP="00C40B76">
      <w:pPr>
        <w:numPr>
          <w:ilvl w:val="0"/>
          <w:numId w:val="23"/>
        </w:numPr>
        <w:spacing w:line="276" w:lineRule="auto"/>
        <w:ind w:left="0"/>
        <w:rPr>
          <w:rFonts w:asciiTheme="minorHAnsi" w:hAnsiTheme="minorHAnsi" w:cstheme="minorHAnsi"/>
          <w:sz w:val="22"/>
          <w:szCs w:val="22"/>
        </w:rPr>
      </w:pPr>
      <w:r w:rsidRPr="00921921">
        <w:rPr>
          <w:rFonts w:asciiTheme="minorHAnsi" w:hAnsiTheme="minorHAnsi" w:cstheme="minorHAnsi"/>
          <w:sz w:val="22"/>
          <w:szCs w:val="22"/>
        </w:rPr>
        <w:t>Wykonawca oświadcza, że:</w:t>
      </w:r>
    </w:p>
    <w:p w14:paraId="710684A3" w14:textId="77777777" w:rsidR="00C40B76" w:rsidRPr="001F61B0" w:rsidRDefault="00C40B76" w:rsidP="00C40B76">
      <w:pPr>
        <w:numPr>
          <w:ilvl w:val="1"/>
          <w:numId w:val="23"/>
        </w:numPr>
        <w:spacing w:line="276" w:lineRule="auto"/>
        <w:ind w:left="567"/>
        <w:rPr>
          <w:rFonts w:asciiTheme="minorHAnsi" w:hAnsiTheme="minorHAnsi" w:cstheme="minorHAnsi"/>
          <w:sz w:val="22"/>
          <w:szCs w:val="22"/>
        </w:rPr>
      </w:pPr>
      <w:r w:rsidRPr="00E300A2">
        <w:rPr>
          <w:rFonts w:asciiTheme="minorHAnsi" w:hAnsiTheme="minorHAnsi" w:cstheme="minorHAnsi"/>
          <w:sz w:val="22"/>
          <w:szCs w:val="22"/>
        </w:rPr>
        <w:t xml:space="preserve">System oraz jego elementy składowe są </w:t>
      </w:r>
      <w:r w:rsidRPr="001F61B0">
        <w:rPr>
          <w:rFonts w:asciiTheme="minorHAnsi" w:hAnsiTheme="minorHAnsi" w:cstheme="minorHAnsi"/>
          <w:sz w:val="22"/>
          <w:szCs w:val="22"/>
        </w:rPr>
        <w:t>fabrycznie nowe, kompletne, sprawne i wolne od wad zarówno fizycznych, jak i prawnych, które ograniczałyby ich prawidłowe funkcjonowanie oraz</w:t>
      </w:r>
      <w:r>
        <w:rPr>
          <w:rFonts w:asciiTheme="minorHAnsi" w:hAnsiTheme="minorHAnsi" w:cstheme="minorHAnsi"/>
          <w:sz w:val="22"/>
          <w:szCs w:val="22"/>
        </w:rPr>
        <w:t> </w:t>
      </w:r>
      <w:r w:rsidRPr="001F61B0">
        <w:rPr>
          <w:rFonts w:asciiTheme="minorHAnsi" w:hAnsiTheme="minorHAnsi" w:cstheme="minorHAnsi"/>
          <w:sz w:val="22"/>
          <w:szCs w:val="22"/>
        </w:rPr>
        <w:t>użytkowanie, nie są urządzeniami odnawianymi, demonstracyjnymi lub powystawowymi</w:t>
      </w:r>
      <w:r>
        <w:rPr>
          <w:rFonts w:asciiTheme="minorHAnsi" w:hAnsiTheme="minorHAnsi" w:cstheme="minorHAnsi"/>
          <w:sz w:val="22"/>
          <w:szCs w:val="22"/>
        </w:rPr>
        <w:t>.</w:t>
      </w:r>
    </w:p>
    <w:p w14:paraId="221B53C8" w14:textId="77777777" w:rsidR="00C40B76" w:rsidRPr="00921921" w:rsidRDefault="00C40B76" w:rsidP="00C40B76">
      <w:pPr>
        <w:numPr>
          <w:ilvl w:val="1"/>
          <w:numId w:val="23"/>
        </w:numPr>
        <w:spacing w:line="276" w:lineRule="auto"/>
        <w:ind w:left="567"/>
        <w:rPr>
          <w:rFonts w:asciiTheme="minorHAnsi" w:hAnsiTheme="minorHAnsi" w:cstheme="minorHAnsi"/>
          <w:sz w:val="22"/>
          <w:szCs w:val="22"/>
        </w:rPr>
      </w:pPr>
      <w:r w:rsidRPr="00921921">
        <w:rPr>
          <w:rFonts w:asciiTheme="minorHAnsi" w:hAnsiTheme="minorHAnsi" w:cstheme="minorHAnsi"/>
          <w:sz w:val="22"/>
          <w:szCs w:val="22"/>
        </w:rPr>
        <w:t>System</w:t>
      </w:r>
      <w:r>
        <w:rPr>
          <w:rFonts w:asciiTheme="minorHAnsi" w:hAnsiTheme="minorHAnsi" w:cstheme="minorHAnsi"/>
          <w:sz w:val="22"/>
          <w:szCs w:val="22"/>
        </w:rPr>
        <w:t xml:space="preserve">, </w:t>
      </w:r>
      <w:r w:rsidRPr="00921921">
        <w:rPr>
          <w:rFonts w:asciiTheme="minorHAnsi" w:hAnsiTheme="minorHAnsi" w:cstheme="minorHAnsi"/>
          <w:sz w:val="22"/>
          <w:szCs w:val="22"/>
        </w:rPr>
        <w:t>jego elementy składowe</w:t>
      </w:r>
      <w:r>
        <w:rPr>
          <w:rFonts w:asciiTheme="minorHAnsi" w:hAnsiTheme="minorHAnsi" w:cstheme="minorHAnsi"/>
          <w:sz w:val="22"/>
          <w:szCs w:val="22"/>
        </w:rPr>
        <w:t xml:space="preserve"> oraz materiały użyte do realizacji Przedmiotu Umowy</w:t>
      </w:r>
      <w:r w:rsidRPr="00921921">
        <w:rPr>
          <w:rFonts w:asciiTheme="minorHAnsi" w:hAnsiTheme="minorHAnsi" w:cstheme="minorHAnsi"/>
          <w:sz w:val="22"/>
          <w:szCs w:val="22"/>
        </w:rPr>
        <w:t xml:space="preserve"> </w:t>
      </w:r>
      <w:r w:rsidRPr="001F61B0">
        <w:rPr>
          <w:rFonts w:asciiTheme="minorHAnsi" w:hAnsiTheme="minorHAnsi" w:cstheme="minorHAnsi"/>
          <w:sz w:val="22"/>
          <w:szCs w:val="22"/>
        </w:rPr>
        <w:t>są</w:t>
      </w:r>
      <w:r>
        <w:rPr>
          <w:rFonts w:asciiTheme="minorHAnsi" w:hAnsiTheme="minorHAnsi" w:cstheme="minorHAnsi"/>
          <w:sz w:val="22"/>
          <w:szCs w:val="22"/>
        </w:rPr>
        <w:t> </w:t>
      </w:r>
      <w:r w:rsidRPr="001F61B0">
        <w:rPr>
          <w:rFonts w:asciiTheme="minorHAnsi" w:hAnsiTheme="minorHAnsi" w:cstheme="minorHAnsi"/>
          <w:sz w:val="22"/>
          <w:szCs w:val="22"/>
        </w:rPr>
        <w:t>dopuszczone do obrotu gospodarczego na terytorium Unii Europejskiej oraz że posiadają certyfikaty dopuszczające do stosowania w Unii Europejskiej i deklarację zgodności z normami zharmonizowanymi, a także posiadają niezbędne atesty potwierdzające spełnianie odpowiednich przepisów obowiązujących na terenie Unii Europejskiej</w:t>
      </w:r>
      <w:r>
        <w:rPr>
          <w:rFonts w:asciiTheme="minorHAnsi" w:hAnsiTheme="minorHAnsi" w:cstheme="minorHAnsi"/>
          <w:sz w:val="22"/>
          <w:szCs w:val="22"/>
        </w:rPr>
        <w:t>.</w:t>
      </w:r>
    </w:p>
    <w:p w14:paraId="0D69EF29" w14:textId="77777777" w:rsidR="00C40B76" w:rsidRPr="00921921" w:rsidRDefault="00C40B76" w:rsidP="00C40B76">
      <w:pPr>
        <w:numPr>
          <w:ilvl w:val="1"/>
          <w:numId w:val="23"/>
        </w:numPr>
        <w:spacing w:line="276" w:lineRule="auto"/>
        <w:ind w:left="567"/>
        <w:rPr>
          <w:rFonts w:asciiTheme="minorHAnsi" w:hAnsiTheme="minorHAnsi" w:cstheme="minorHAnsi"/>
          <w:sz w:val="22"/>
          <w:szCs w:val="22"/>
        </w:rPr>
      </w:pPr>
      <w:r w:rsidRPr="00921921">
        <w:rPr>
          <w:rFonts w:asciiTheme="minorHAnsi" w:hAnsiTheme="minorHAnsi" w:cstheme="minorHAnsi"/>
          <w:sz w:val="22"/>
          <w:szCs w:val="22"/>
        </w:rPr>
        <w:t xml:space="preserve">System oraz jego elementy składowe, nie są obciążone prawem obligacyjnym na rzecz osób trzecich, nie toczy się dotyczące ich postępowanie egzekucyjne, sądowe, ani przed jakimkolwiek innym organem orzekającym, nie jest też przedmiotem zabezpieczenia. </w:t>
      </w:r>
    </w:p>
    <w:p w14:paraId="3408A0A8" w14:textId="77777777" w:rsidR="00C40B76" w:rsidRPr="00921921" w:rsidRDefault="00C40B76" w:rsidP="00C40B76">
      <w:pPr>
        <w:numPr>
          <w:ilvl w:val="1"/>
          <w:numId w:val="23"/>
        </w:numPr>
        <w:spacing w:line="276" w:lineRule="auto"/>
        <w:ind w:left="567"/>
        <w:rPr>
          <w:rFonts w:asciiTheme="minorHAnsi" w:hAnsiTheme="minorHAnsi" w:cstheme="minorHAnsi"/>
          <w:sz w:val="22"/>
          <w:szCs w:val="22"/>
        </w:rPr>
      </w:pPr>
      <w:r>
        <w:rPr>
          <w:rFonts w:asciiTheme="minorHAnsi" w:hAnsiTheme="minorHAnsi" w:cstheme="minorHAnsi"/>
          <w:sz w:val="22"/>
          <w:szCs w:val="22"/>
        </w:rPr>
        <w:t>P</w:t>
      </w:r>
      <w:r w:rsidRPr="00921921">
        <w:rPr>
          <w:rFonts w:asciiTheme="minorHAnsi" w:hAnsiTheme="minorHAnsi" w:cstheme="minorHAnsi"/>
          <w:sz w:val="22"/>
          <w:szCs w:val="22"/>
        </w:rPr>
        <w:t xml:space="preserve">osiada wiedzę fachową i dysponuje wszelkimi niezbędnymi informacjami oraz pozwoleniami wymaganymi przez przepisy prawa w dziedzinach związanych z wykonywaniem Przedmiotu </w:t>
      </w:r>
      <w:r>
        <w:rPr>
          <w:rFonts w:asciiTheme="minorHAnsi" w:hAnsiTheme="minorHAnsi" w:cstheme="minorHAnsi"/>
          <w:sz w:val="22"/>
          <w:szCs w:val="22"/>
        </w:rPr>
        <w:t>U</w:t>
      </w:r>
      <w:r w:rsidRPr="00921921">
        <w:rPr>
          <w:rFonts w:asciiTheme="minorHAnsi" w:hAnsiTheme="minorHAnsi" w:cstheme="minorHAnsi"/>
          <w:sz w:val="22"/>
          <w:szCs w:val="22"/>
        </w:rPr>
        <w:t xml:space="preserve">mowy, ze starannością wymaganą od podmiotu profesjonalnie trudniącego się działalnością lub wykonywaniem czynności stanowiących Przedmiot </w:t>
      </w:r>
      <w:r>
        <w:rPr>
          <w:rFonts w:asciiTheme="minorHAnsi" w:hAnsiTheme="minorHAnsi" w:cstheme="minorHAnsi"/>
          <w:sz w:val="22"/>
          <w:szCs w:val="22"/>
        </w:rPr>
        <w:t>U</w:t>
      </w:r>
      <w:r w:rsidRPr="00921921">
        <w:rPr>
          <w:rFonts w:asciiTheme="minorHAnsi" w:hAnsiTheme="minorHAnsi" w:cstheme="minorHAnsi"/>
          <w:sz w:val="22"/>
          <w:szCs w:val="22"/>
        </w:rPr>
        <w:t>mowy.</w:t>
      </w:r>
    </w:p>
    <w:p w14:paraId="4A081FAD" w14:textId="77777777" w:rsidR="00C40B76" w:rsidRPr="001F61B0" w:rsidRDefault="00C40B76" w:rsidP="00C40B76">
      <w:pPr>
        <w:numPr>
          <w:ilvl w:val="1"/>
          <w:numId w:val="23"/>
        </w:numPr>
        <w:spacing w:line="276" w:lineRule="auto"/>
        <w:ind w:left="567"/>
        <w:rPr>
          <w:rFonts w:asciiTheme="minorHAnsi" w:hAnsiTheme="minorHAnsi" w:cstheme="minorHAnsi"/>
          <w:sz w:val="22"/>
          <w:szCs w:val="22"/>
        </w:rPr>
      </w:pPr>
      <w:r w:rsidRPr="001F61B0">
        <w:rPr>
          <w:rFonts w:asciiTheme="minorHAnsi" w:hAnsiTheme="minorHAnsi" w:cstheme="minorHAnsi"/>
          <w:sz w:val="22"/>
          <w:szCs w:val="22"/>
        </w:rPr>
        <w:t xml:space="preserve">Przejmuje na siebie pełną odpowiedzialność za działania i/lub zaniechania osób, którymi posługuje się przy realizacji Umowy, w tym za działania i/lub zaniechania innych podmiotów działających w jego imieniu i na jego rzecz celem lub w związku z realizacją Przedmiotu </w:t>
      </w:r>
      <w:r>
        <w:rPr>
          <w:rFonts w:asciiTheme="minorHAnsi" w:hAnsiTheme="minorHAnsi" w:cstheme="minorHAnsi"/>
          <w:sz w:val="22"/>
          <w:szCs w:val="22"/>
        </w:rPr>
        <w:t>U</w:t>
      </w:r>
      <w:r w:rsidRPr="001F61B0">
        <w:rPr>
          <w:rFonts w:asciiTheme="minorHAnsi" w:hAnsiTheme="minorHAnsi" w:cstheme="minorHAnsi"/>
          <w:sz w:val="22"/>
          <w:szCs w:val="22"/>
        </w:rPr>
        <w:t>mowy, jak za swoje działania i/lub zaniechania. Wykonawca ponosi pełną odpowiedzialność za szkody oraz następstwa nieszczęśliwych wypadków pracowników i osób trzecich, powstałe w związku z</w:t>
      </w:r>
      <w:r>
        <w:rPr>
          <w:rFonts w:asciiTheme="minorHAnsi" w:hAnsiTheme="minorHAnsi" w:cstheme="minorHAnsi"/>
          <w:sz w:val="22"/>
          <w:szCs w:val="22"/>
        </w:rPr>
        <w:t> </w:t>
      </w:r>
      <w:r w:rsidRPr="001F61B0">
        <w:rPr>
          <w:rFonts w:asciiTheme="minorHAnsi" w:hAnsiTheme="minorHAnsi" w:cstheme="minorHAnsi"/>
          <w:sz w:val="22"/>
          <w:szCs w:val="22"/>
        </w:rPr>
        <w:t xml:space="preserve">realizacją Przedmiotu </w:t>
      </w:r>
      <w:r>
        <w:rPr>
          <w:rFonts w:asciiTheme="minorHAnsi" w:hAnsiTheme="minorHAnsi" w:cstheme="minorHAnsi"/>
          <w:sz w:val="22"/>
          <w:szCs w:val="22"/>
        </w:rPr>
        <w:t>U</w:t>
      </w:r>
      <w:r w:rsidRPr="001F61B0">
        <w:rPr>
          <w:rFonts w:asciiTheme="minorHAnsi" w:hAnsiTheme="minorHAnsi" w:cstheme="minorHAnsi"/>
          <w:sz w:val="22"/>
          <w:szCs w:val="22"/>
        </w:rPr>
        <w:t>mowy, jak również ponosi odpowiedzialności za szkody powstałe w</w:t>
      </w:r>
      <w:r>
        <w:rPr>
          <w:rFonts w:asciiTheme="minorHAnsi" w:hAnsiTheme="minorHAnsi" w:cstheme="minorHAnsi"/>
          <w:sz w:val="22"/>
          <w:szCs w:val="22"/>
        </w:rPr>
        <w:t> </w:t>
      </w:r>
      <w:r w:rsidRPr="001F61B0">
        <w:rPr>
          <w:rFonts w:asciiTheme="minorHAnsi" w:hAnsiTheme="minorHAnsi" w:cstheme="minorHAnsi"/>
          <w:sz w:val="22"/>
          <w:szCs w:val="22"/>
        </w:rPr>
        <w:t>mieniu Zamawiającego wskutek działań Wykonawcy, jak i mieniu osób trzecich.</w:t>
      </w:r>
    </w:p>
    <w:p w14:paraId="34B4171A" w14:textId="77777777" w:rsidR="00C40B76" w:rsidRPr="001F61B0" w:rsidRDefault="00C40B76" w:rsidP="00C40B76">
      <w:pPr>
        <w:numPr>
          <w:ilvl w:val="1"/>
          <w:numId w:val="23"/>
        </w:numPr>
        <w:spacing w:line="276" w:lineRule="auto"/>
        <w:ind w:left="567"/>
        <w:rPr>
          <w:rFonts w:asciiTheme="minorHAnsi" w:hAnsiTheme="minorHAnsi" w:cstheme="minorHAnsi"/>
          <w:sz w:val="22"/>
          <w:szCs w:val="22"/>
        </w:rPr>
      </w:pPr>
      <w:r>
        <w:rPr>
          <w:rFonts w:asciiTheme="minorHAnsi" w:hAnsiTheme="minorHAnsi" w:cstheme="minorHAnsi"/>
          <w:sz w:val="22"/>
          <w:szCs w:val="22"/>
        </w:rPr>
        <w:t>N</w:t>
      </w:r>
      <w:r w:rsidRPr="001F61B0">
        <w:rPr>
          <w:rFonts w:asciiTheme="minorHAnsi" w:hAnsiTheme="minorHAnsi" w:cstheme="minorHAnsi"/>
          <w:sz w:val="22"/>
          <w:szCs w:val="22"/>
        </w:rPr>
        <w:t>ie będzie wykonywał Umowy z udziałem podwykonawców, dostawców lub podmiotów, o</w:t>
      </w:r>
      <w:r>
        <w:rPr>
          <w:rFonts w:asciiTheme="minorHAnsi" w:hAnsiTheme="minorHAnsi" w:cstheme="minorHAnsi"/>
          <w:sz w:val="22"/>
          <w:szCs w:val="22"/>
        </w:rPr>
        <w:t> </w:t>
      </w:r>
      <w:r w:rsidRPr="001F61B0">
        <w:rPr>
          <w:rFonts w:asciiTheme="minorHAnsi" w:hAnsiTheme="minorHAnsi" w:cstheme="minorHAnsi"/>
          <w:sz w:val="22"/>
          <w:szCs w:val="22"/>
        </w:rPr>
        <w:t>których mowa w art. 5k Rozporządzenia Rady (UE) nr 833/2014 z dnia 31 lipca 2014 r., dotyczącego środków ograniczających w związku z działaniami Rosji destabilizującymi sytuację na Ukrainie oraz w art. 7 ust. 1 ustawy z dnia 13 kwietnia 2022 r. o szczególnych rozwiązaniach w zakresie przeciwdziałania wspieraniu agresji na Ukrainę oraz służących ochronie bezpieczeństwa narodowego, w przypadku, gdy należności dla tych podmiotów z tytułu podwykonawstwa lub dostaw przekraczają 10% Ceny Umowy</w:t>
      </w:r>
      <w:r>
        <w:rPr>
          <w:rFonts w:asciiTheme="minorHAnsi" w:hAnsiTheme="minorHAnsi" w:cstheme="minorHAnsi"/>
          <w:sz w:val="22"/>
          <w:szCs w:val="22"/>
        </w:rPr>
        <w:t>.</w:t>
      </w:r>
    </w:p>
    <w:p w14:paraId="7BE6FF75" w14:textId="77777777" w:rsidR="00C40B76" w:rsidRDefault="00C40B76" w:rsidP="00C40B76">
      <w:pPr>
        <w:numPr>
          <w:ilvl w:val="1"/>
          <w:numId w:val="23"/>
        </w:numPr>
        <w:spacing w:line="276" w:lineRule="auto"/>
        <w:ind w:left="567"/>
        <w:rPr>
          <w:rFonts w:asciiTheme="minorHAnsi" w:hAnsiTheme="minorHAnsi" w:cstheme="minorHAnsi"/>
          <w:sz w:val="22"/>
          <w:szCs w:val="22"/>
        </w:rPr>
      </w:pPr>
      <w:r w:rsidRPr="00921921">
        <w:rPr>
          <w:rFonts w:asciiTheme="minorHAnsi" w:hAnsiTheme="minorHAnsi" w:cstheme="minorHAnsi"/>
          <w:sz w:val="22"/>
          <w:szCs w:val="22"/>
        </w:rPr>
        <w:t>Brak jest jakichkolwiek innych okoliczności mogących ograniczyć prawa Zamawiającego wynikające z Umowy.</w:t>
      </w:r>
    </w:p>
    <w:p w14:paraId="67E3227D" w14:textId="77777777" w:rsidR="00C40B76" w:rsidRDefault="00C40B76" w:rsidP="00C40B76">
      <w:pPr>
        <w:spacing w:line="276" w:lineRule="auto"/>
        <w:ind w:left="567"/>
        <w:rPr>
          <w:rFonts w:asciiTheme="minorHAnsi" w:hAnsiTheme="minorHAnsi" w:cstheme="minorHAnsi"/>
          <w:sz w:val="22"/>
          <w:szCs w:val="22"/>
        </w:rPr>
      </w:pPr>
    </w:p>
    <w:p w14:paraId="0FAF0056" w14:textId="77777777" w:rsidR="00C40B76" w:rsidRPr="00916D2B" w:rsidRDefault="00C40B76" w:rsidP="00C40B76">
      <w:pPr>
        <w:spacing w:line="276" w:lineRule="auto"/>
        <w:ind w:left="567"/>
        <w:rPr>
          <w:rFonts w:asciiTheme="minorHAnsi" w:hAnsiTheme="minorHAnsi" w:cstheme="minorHAnsi"/>
          <w:b/>
          <w:bCs/>
          <w:sz w:val="22"/>
          <w:szCs w:val="22"/>
        </w:rPr>
      </w:pPr>
      <w:r w:rsidRPr="00916D2B">
        <w:rPr>
          <w:rFonts w:asciiTheme="minorHAnsi" w:hAnsiTheme="minorHAnsi" w:cstheme="minorHAnsi"/>
          <w:b/>
          <w:bCs/>
          <w:sz w:val="22"/>
          <w:szCs w:val="22"/>
        </w:rPr>
        <w:t>Dodatkowo dla zadania 2:</w:t>
      </w:r>
    </w:p>
    <w:p w14:paraId="47AC9E6F" w14:textId="77777777" w:rsidR="00C40B76" w:rsidRPr="00916D2B" w:rsidRDefault="00C40B76" w:rsidP="00C40B76">
      <w:pPr>
        <w:numPr>
          <w:ilvl w:val="0"/>
          <w:numId w:val="23"/>
        </w:numPr>
        <w:spacing w:line="276" w:lineRule="auto"/>
        <w:ind w:left="0"/>
        <w:rPr>
          <w:rFonts w:asciiTheme="minorHAnsi" w:hAnsiTheme="minorHAnsi" w:cstheme="minorHAnsi"/>
          <w:i/>
          <w:iCs/>
          <w:sz w:val="22"/>
          <w:szCs w:val="22"/>
        </w:rPr>
      </w:pPr>
      <w:r w:rsidRPr="00916D2B">
        <w:rPr>
          <w:rFonts w:asciiTheme="minorHAnsi" w:hAnsiTheme="minorHAnsi" w:cstheme="minorHAnsi"/>
          <w:i/>
          <w:iCs/>
          <w:sz w:val="22"/>
          <w:szCs w:val="22"/>
        </w:rPr>
        <w:lastRenderedPageBreak/>
        <w:t>W ramach realizacji zamówienia Strony przewidują prawo opcji na następujących warunkach:</w:t>
      </w:r>
    </w:p>
    <w:p w14:paraId="4446F532" w14:textId="77777777" w:rsidR="00C40B76" w:rsidRPr="00916D2B" w:rsidRDefault="00C40B76" w:rsidP="00C40B76">
      <w:pPr>
        <w:numPr>
          <w:ilvl w:val="1"/>
          <w:numId w:val="23"/>
        </w:numPr>
        <w:spacing w:line="276" w:lineRule="auto"/>
        <w:rPr>
          <w:rFonts w:asciiTheme="minorHAnsi" w:hAnsiTheme="minorHAnsi" w:cstheme="minorHAnsi"/>
          <w:i/>
          <w:iCs/>
          <w:sz w:val="22"/>
          <w:szCs w:val="22"/>
        </w:rPr>
      </w:pPr>
      <w:r w:rsidRPr="00916D2B">
        <w:rPr>
          <w:rFonts w:asciiTheme="minorHAnsi" w:hAnsiTheme="minorHAnsi" w:cstheme="minorHAnsi"/>
          <w:i/>
          <w:iCs/>
          <w:sz w:val="22"/>
          <w:szCs w:val="22"/>
        </w:rPr>
        <w:t xml:space="preserve">Zakres ewentualnego prawa opcji obejmuje dodatkową dostawę 1 sztuki systemu chromatograficznego </w:t>
      </w:r>
      <w:r>
        <w:rPr>
          <w:rFonts w:asciiTheme="minorHAnsi" w:hAnsiTheme="minorHAnsi" w:cstheme="minorHAnsi"/>
          <w:i/>
          <w:iCs/>
          <w:sz w:val="22"/>
          <w:szCs w:val="22"/>
        </w:rPr>
        <w:t>TYPU</w:t>
      </w:r>
      <w:r w:rsidRPr="00916D2B">
        <w:rPr>
          <w:rFonts w:asciiTheme="minorHAnsi" w:hAnsiTheme="minorHAnsi" w:cstheme="minorHAnsi"/>
          <w:i/>
          <w:iCs/>
          <w:sz w:val="22"/>
          <w:szCs w:val="22"/>
        </w:rPr>
        <w:t xml:space="preserve"> B, o którym mowa w OPZ i Ofercie, poza zamówieniem podstawowym o którym mowa w punkcie 1.</w:t>
      </w:r>
    </w:p>
    <w:p w14:paraId="71395614" w14:textId="77777777" w:rsidR="00C40B76" w:rsidRPr="00916D2B" w:rsidRDefault="00C40B76" w:rsidP="00C40B76">
      <w:pPr>
        <w:numPr>
          <w:ilvl w:val="1"/>
          <w:numId w:val="23"/>
        </w:numPr>
        <w:spacing w:line="276" w:lineRule="auto"/>
        <w:rPr>
          <w:rFonts w:asciiTheme="minorHAnsi" w:hAnsiTheme="minorHAnsi" w:cstheme="minorHAnsi"/>
          <w:i/>
          <w:iCs/>
          <w:sz w:val="22"/>
          <w:szCs w:val="22"/>
        </w:rPr>
      </w:pPr>
      <w:r w:rsidRPr="00916D2B">
        <w:rPr>
          <w:rFonts w:asciiTheme="minorHAnsi" w:hAnsiTheme="minorHAnsi" w:cstheme="minorHAnsi"/>
          <w:i/>
          <w:iCs/>
          <w:sz w:val="22"/>
          <w:szCs w:val="22"/>
        </w:rPr>
        <w:t>Decyzja co do realizacji prawa opcji jest wyłączną decyzją Zamawiającego, uzależnioną od faktycznych jego potrzeb. Wykonawcy nie przysługuje roszczenie w przypadku realizacji lub braku realizacji prawa opcji przez Zamawiającego.</w:t>
      </w:r>
    </w:p>
    <w:p w14:paraId="3FA83214" w14:textId="77777777" w:rsidR="00C40B76" w:rsidRPr="00916D2B" w:rsidRDefault="00C40B76" w:rsidP="00C40B76">
      <w:pPr>
        <w:numPr>
          <w:ilvl w:val="1"/>
          <w:numId w:val="23"/>
        </w:numPr>
        <w:spacing w:line="276" w:lineRule="auto"/>
        <w:rPr>
          <w:rFonts w:asciiTheme="minorHAnsi" w:hAnsiTheme="minorHAnsi" w:cstheme="minorHAnsi"/>
          <w:i/>
          <w:iCs/>
          <w:sz w:val="22"/>
          <w:szCs w:val="22"/>
        </w:rPr>
      </w:pPr>
      <w:r w:rsidRPr="00916D2B">
        <w:rPr>
          <w:rFonts w:asciiTheme="minorHAnsi" w:hAnsiTheme="minorHAnsi" w:cstheme="minorHAnsi"/>
          <w:i/>
          <w:iCs/>
          <w:sz w:val="22"/>
          <w:szCs w:val="22"/>
        </w:rPr>
        <w:t xml:space="preserve">Zamawiający poinformuje Wykonawcę o skorzystaniu z prawa opcji w terminie 14 dni od dnia zawarcia Umowy, poprzez przesłanie zawiadomienia według wzoru stanowiącego załącznik nr 6 do Umowy na adres wskazany w § 13 ust. 5 </w:t>
      </w:r>
      <w:proofErr w:type="spellStart"/>
      <w:r w:rsidRPr="00916D2B">
        <w:rPr>
          <w:rFonts w:asciiTheme="minorHAnsi" w:hAnsiTheme="minorHAnsi" w:cstheme="minorHAnsi"/>
          <w:i/>
          <w:iCs/>
          <w:sz w:val="22"/>
          <w:szCs w:val="22"/>
        </w:rPr>
        <w:t>ppkt</w:t>
      </w:r>
      <w:proofErr w:type="spellEnd"/>
      <w:r w:rsidRPr="00916D2B">
        <w:rPr>
          <w:rFonts w:asciiTheme="minorHAnsi" w:hAnsiTheme="minorHAnsi" w:cstheme="minorHAnsi"/>
          <w:i/>
          <w:iCs/>
          <w:sz w:val="22"/>
          <w:szCs w:val="22"/>
        </w:rPr>
        <w:t xml:space="preserve"> 5.2. Umowy. Strony zgodnie przyjmują, że zawiadomienie przesłane we wskazany w zdaniu poprzednim sposób uznaje się za skutecznie doręczone z dniem przekazania.</w:t>
      </w:r>
    </w:p>
    <w:p w14:paraId="32960A00" w14:textId="77777777" w:rsidR="00C40B76" w:rsidRPr="00916D2B" w:rsidRDefault="00C40B76" w:rsidP="00C40B76">
      <w:pPr>
        <w:numPr>
          <w:ilvl w:val="1"/>
          <w:numId w:val="23"/>
        </w:numPr>
        <w:spacing w:line="276" w:lineRule="auto"/>
        <w:rPr>
          <w:rFonts w:asciiTheme="minorHAnsi" w:hAnsiTheme="minorHAnsi" w:cstheme="minorHAnsi"/>
          <w:i/>
          <w:iCs/>
          <w:sz w:val="22"/>
          <w:szCs w:val="22"/>
        </w:rPr>
      </w:pPr>
      <w:r w:rsidRPr="00916D2B">
        <w:rPr>
          <w:rFonts w:asciiTheme="minorHAnsi" w:hAnsiTheme="minorHAnsi" w:cstheme="minorHAnsi"/>
          <w:i/>
          <w:iCs/>
          <w:sz w:val="22"/>
          <w:szCs w:val="22"/>
        </w:rPr>
        <w:t xml:space="preserve">Termin realizacji zamówienia objętego prawem opcji jest tożsamy z terminem realizacji świadczenia głównego stanowiącego zamówienie podstawowe, wskazanego w </w:t>
      </w:r>
      <w:r w:rsidRPr="00916D2B">
        <w:rPr>
          <w:rFonts w:asciiTheme="minorHAnsi" w:hAnsiTheme="minorHAnsi" w:cstheme="minorHAnsi"/>
          <w:i/>
          <w:iCs/>
          <w:sz w:val="22"/>
          <w:szCs w:val="22"/>
        </w:rPr>
        <w:sym w:font="Times New Roman" w:char="00A7"/>
      </w:r>
      <w:r w:rsidRPr="00916D2B">
        <w:rPr>
          <w:rFonts w:asciiTheme="minorHAnsi" w:hAnsiTheme="minorHAnsi" w:cstheme="minorHAnsi"/>
          <w:i/>
          <w:iCs/>
          <w:sz w:val="22"/>
          <w:szCs w:val="22"/>
        </w:rPr>
        <w:t xml:space="preserve"> 3 ust. 2</w:t>
      </w:r>
      <w:r w:rsidRPr="00916D2B">
        <w:rPr>
          <w:rFonts w:asciiTheme="minorHAnsi" w:hAnsiTheme="minorHAnsi" w:cstheme="minorHAnsi"/>
          <w:b/>
          <w:bCs/>
          <w:i/>
          <w:iCs/>
          <w:sz w:val="22"/>
          <w:szCs w:val="22"/>
        </w:rPr>
        <w:t xml:space="preserve"> </w:t>
      </w:r>
      <w:r w:rsidRPr="00916D2B">
        <w:rPr>
          <w:rFonts w:asciiTheme="minorHAnsi" w:hAnsiTheme="minorHAnsi" w:cstheme="minorHAnsi"/>
          <w:i/>
          <w:iCs/>
          <w:sz w:val="22"/>
          <w:szCs w:val="22"/>
        </w:rPr>
        <w:t>Umowy, przy czym jest liczony od dnia przesłania zawiadomienia, o którym mowa w podpunkcie 5.3. powyżej.</w:t>
      </w:r>
    </w:p>
    <w:p w14:paraId="410A6895" w14:textId="77777777" w:rsidR="00C40B76" w:rsidRDefault="00C40B76" w:rsidP="00C40B76">
      <w:pPr>
        <w:spacing w:line="276" w:lineRule="auto"/>
        <w:ind w:left="792"/>
        <w:rPr>
          <w:rFonts w:asciiTheme="minorHAnsi" w:hAnsiTheme="minorHAnsi" w:cstheme="minorHAnsi"/>
          <w:sz w:val="22"/>
          <w:szCs w:val="22"/>
        </w:rPr>
      </w:pPr>
    </w:p>
    <w:p w14:paraId="475AFA04" w14:textId="77777777" w:rsidR="00C40B76" w:rsidRPr="00921921" w:rsidRDefault="00C40B76" w:rsidP="00C40B76">
      <w:pPr>
        <w:spacing w:line="276" w:lineRule="auto"/>
        <w:jc w:val="center"/>
        <w:rPr>
          <w:rFonts w:asciiTheme="minorHAnsi" w:hAnsiTheme="minorHAnsi" w:cstheme="minorHAnsi"/>
          <w:b/>
          <w:bCs/>
          <w:sz w:val="22"/>
          <w:szCs w:val="22"/>
        </w:rPr>
      </w:pPr>
      <w:r w:rsidRPr="00921921">
        <w:rPr>
          <w:rFonts w:asciiTheme="minorHAnsi" w:hAnsiTheme="minorHAnsi" w:cstheme="minorHAnsi"/>
          <w:b/>
          <w:bCs/>
          <w:sz w:val="22"/>
          <w:szCs w:val="22"/>
        </w:rPr>
        <w:sym w:font="Times New Roman" w:char="00A7"/>
      </w:r>
      <w:r w:rsidRPr="00921921">
        <w:rPr>
          <w:rFonts w:asciiTheme="minorHAnsi" w:hAnsiTheme="minorHAnsi" w:cstheme="minorHAnsi"/>
          <w:b/>
          <w:bCs/>
          <w:sz w:val="22"/>
          <w:szCs w:val="22"/>
        </w:rPr>
        <w:t xml:space="preserve"> </w:t>
      </w:r>
      <w:r>
        <w:rPr>
          <w:rFonts w:asciiTheme="minorHAnsi" w:hAnsiTheme="minorHAnsi" w:cstheme="minorHAnsi"/>
          <w:b/>
          <w:bCs/>
          <w:sz w:val="22"/>
          <w:szCs w:val="22"/>
        </w:rPr>
        <w:t>2</w:t>
      </w:r>
    </w:p>
    <w:p w14:paraId="083635C9" w14:textId="77777777" w:rsidR="00C40B76" w:rsidRPr="00921921" w:rsidRDefault="00C40B76" w:rsidP="00C40B76">
      <w:pPr>
        <w:spacing w:line="276" w:lineRule="auto"/>
        <w:jc w:val="center"/>
        <w:rPr>
          <w:rFonts w:asciiTheme="minorHAnsi" w:hAnsiTheme="minorHAnsi" w:cstheme="minorHAnsi"/>
          <w:b/>
          <w:bCs/>
          <w:sz w:val="22"/>
          <w:szCs w:val="22"/>
        </w:rPr>
      </w:pPr>
      <w:r w:rsidRPr="00921921">
        <w:rPr>
          <w:rFonts w:asciiTheme="minorHAnsi" w:hAnsiTheme="minorHAnsi" w:cstheme="minorHAnsi"/>
          <w:b/>
          <w:bCs/>
          <w:sz w:val="22"/>
          <w:szCs w:val="22"/>
        </w:rPr>
        <w:t xml:space="preserve">Wartość </w:t>
      </w:r>
      <w:r>
        <w:rPr>
          <w:rFonts w:asciiTheme="minorHAnsi" w:hAnsiTheme="minorHAnsi" w:cstheme="minorHAnsi"/>
          <w:b/>
          <w:bCs/>
          <w:sz w:val="22"/>
          <w:szCs w:val="22"/>
        </w:rPr>
        <w:t>P</w:t>
      </w:r>
      <w:r w:rsidRPr="00921921">
        <w:rPr>
          <w:rFonts w:asciiTheme="minorHAnsi" w:hAnsiTheme="minorHAnsi" w:cstheme="minorHAnsi"/>
          <w:b/>
          <w:bCs/>
          <w:sz w:val="22"/>
          <w:szCs w:val="22"/>
        </w:rPr>
        <w:t xml:space="preserve">rzedmiotu </w:t>
      </w:r>
      <w:r>
        <w:rPr>
          <w:rFonts w:asciiTheme="minorHAnsi" w:hAnsiTheme="minorHAnsi" w:cstheme="minorHAnsi"/>
          <w:b/>
          <w:bCs/>
          <w:sz w:val="22"/>
          <w:szCs w:val="22"/>
        </w:rPr>
        <w:t>U</w:t>
      </w:r>
      <w:r w:rsidRPr="00921921">
        <w:rPr>
          <w:rFonts w:asciiTheme="minorHAnsi" w:hAnsiTheme="minorHAnsi" w:cstheme="minorHAnsi"/>
          <w:b/>
          <w:bCs/>
          <w:sz w:val="22"/>
          <w:szCs w:val="22"/>
        </w:rPr>
        <w:t>mowy</w:t>
      </w:r>
    </w:p>
    <w:p w14:paraId="22BA1AB1" w14:textId="77777777" w:rsidR="00C40B76" w:rsidRPr="00DB6312" w:rsidRDefault="00C40B76" w:rsidP="00C40B76">
      <w:pPr>
        <w:pStyle w:val="Tekstpodstawowy3"/>
        <w:numPr>
          <w:ilvl w:val="0"/>
          <w:numId w:val="24"/>
        </w:numPr>
        <w:suppressAutoHyphens/>
        <w:spacing w:after="0" w:line="276" w:lineRule="auto"/>
        <w:ind w:left="0"/>
        <w:rPr>
          <w:rFonts w:asciiTheme="minorHAnsi" w:hAnsiTheme="minorHAnsi" w:cstheme="minorHAnsi"/>
          <w:b/>
          <w:sz w:val="22"/>
          <w:szCs w:val="22"/>
        </w:rPr>
      </w:pPr>
      <w:r w:rsidRPr="00921921">
        <w:rPr>
          <w:rFonts w:asciiTheme="minorHAnsi" w:hAnsiTheme="minorHAnsi" w:cstheme="minorHAnsi"/>
          <w:sz w:val="22"/>
          <w:szCs w:val="22"/>
        </w:rPr>
        <w:t xml:space="preserve">Wynagrodzenie za należyte wykonanie Przedmiotu </w:t>
      </w:r>
      <w:r>
        <w:rPr>
          <w:rFonts w:asciiTheme="minorHAnsi" w:hAnsiTheme="minorHAnsi" w:cstheme="minorHAnsi"/>
          <w:sz w:val="22"/>
          <w:szCs w:val="22"/>
        </w:rPr>
        <w:t>U</w:t>
      </w:r>
      <w:r w:rsidRPr="00921921">
        <w:rPr>
          <w:rFonts w:asciiTheme="minorHAnsi" w:hAnsiTheme="minorHAnsi" w:cstheme="minorHAnsi"/>
          <w:sz w:val="22"/>
          <w:szCs w:val="22"/>
        </w:rPr>
        <w:t>mowy, zwane dalej: „Cena Umowy” jest ceną brutto i</w:t>
      </w:r>
      <w:r>
        <w:rPr>
          <w:rFonts w:asciiTheme="minorHAnsi" w:hAnsiTheme="minorHAnsi" w:cstheme="minorHAnsi"/>
          <w:sz w:val="22"/>
          <w:szCs w:val="22"/>
        </w:rPr>
        <w:t> </w:t>
      </w:r>
      <w:r w:rsidRPr="00921921">
        <w:rPr>
          <w:rFonts w:asciiTheme="minorHAnsi" w:hAnsiTheme="minorHAnsi" w:cstheme="minorHAnsi"/>
          <w:sz w:val="22"/>
          <w:szCs w:val="22"/>
        </w:rPr>
        <w:t xml:space="preserve">wynosi </w:t>
      </w:r>
      <w:r>
        <w:rPr>
          <w:rFonts w:asciiTheme="minorHAnsi" w:hAnsiTheme="minorHAnsi" w:cstheme="minorHAnsi"/>
          <w:b/>
          <w:sz w:val="22"/>
          <w:szCs w:val="22"/>
        </w:rPr>
        <w:t>……………………. PLN</w:t>
      </w:r>
      <w:r w:rsidRPr="00921921">
        <w:rPr>
          <w:rFonts w:asciiTheme="minorHAnsi" w:hAnsiTheme="minorHAnsi" w:cstheme="minorHAnsi"/>
          <w:b/>
          <w:sz w:val="22"/>
          <w:szCs w:val="22"/>
        </w:rPr>
        <w:t xml:space="preserve"> (słownie: </w:t>
      </w:r>
      <w:r>
        <w:rPr>
          <w:rFonts w:asciiTheme="minorHAnsi" w:hAnsiTheme="minorHAnsi" w:cstheme="minorHAnsi"/>
          <w:b/>
          <w:sz w:val="22"/>
          <w:szCs w:val="22"/>
        </w:rPr>
        <w:t>………………………..</w:t>
      </w:r>
      <w:r w:rsidRPr="00921921">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bCs/>
          <w:sz w:val="22"/>
          <w:szCs w:val="22"/>
        </w:rPr>
        <w:t>w zakresie zobowiązania objętego zamówieniem podstawowym (bez realizacji „prawa opcji”).</w:t>
      </w:r>
    </w:p>
    <w:p w14:paraId="589EB464" w14:textId="77777777" w:rsidR="00C40B76" w:rsidRPr="00921921" w:rsidRDefault="00C40B76" w:rsidP="00C40B76">
      <w:pPr>
        <w:widowControl w:val="0"/>
        <w:numPr>
          <w:ilvl w:val="0"/>
          <w:numId w:val="24"/>
        </w:numPr>
        <w:adjustRightInd w:val="0"/>
        <w:spacing w:line="276" w:lineRule="auto"/>
        <w:ind w:left="0"/>
        <w:textAlignment w:val="baseline"/>
        <w:rPr>
          <w:rFonts w:asciiTheme="minorHAnsi" w:hAnsiTheme="minorHAnsi" w:cstheme="minorHAnsi"/>
          <w:sz w:val="22"/>
          <w:szCs w:val="22"/>
        </w:rPr>
      </w:pPr>
      <w:r w:rsidRPr="00921921">
        <w:rPr>
          <w:rFonts w:asciiTheme="minorHAnsi" w:hAnsiTheme="minorHAnsi" w:cstheme="minorHAnsi"/>
          <w:sz w:val="22"/>
          <w:szCs w:val="22"/>
        </w:rPr>
        <w:t xml:space="preserve">Na Cenę Umowy składa się cena netto w kwocie </w:t>
      </w:r>
      <w:r>
        <w:rPr>
          <w:rFonts w:asciiTheme="minorHAnsi" w:hAnsiTheme="minorHAnsi" w:cstheme="minorHAnsi"/>
          <w:b/>
          <w:sz w:val="22"/>
          <w:szCs w:val="22"/>
        </w:rPr>
        <w:t>…………………… PLN (słownie:………………..)</w:t>
      </w:r>
      <w:r w:rsidRPr="00921921">
        <w:rPr>
          <w:rFonts w:asciiTheme="minorHAnsi" w:hAnsiTheme="minorHAnsi" w:cstheme="minorHAnsi"/>
          <w:sz w:val="22"/>
          <w:szCs w:val="22"/>
        </w:rPr>
        <w:t xml:space="preserve"> i podatek VAT w stawce </w:t>
      </w:r>
      <w:r>
        <w:rPr>
          <w:rFonts w:asciiTheme="minorHAnsi" w:hAnsiTheme="minorHAnsi" w:cstheme="minorHAnsi"/>
          <w:sz w:val="22"/>
          <w:szCs w:val="22"/>
        </w:rPr>
        <w:t>………………..%</w:t>
      </w:r>
      <w:r w:rsidRPr="00921921">
        <w:rPr>
          <w:rFonts w:asciiTheme="minorHAnsi" w:hAnsiTheme="minorHAnsi" w:cstheme="minorHAnsi"/>
          <w:sz w:val="22"/>
          <w:szCs w:val="22"/>
        </w:rPr>
        <w:t xml:space="preserve"> tj. kwota </w:t>
      </w:r>
      <w:r>
        <w:rPr>
          <w:rFonts w:asciiTheme="minorHAnsi" w:hAnsiTheme="minorHAnsi" w:cstheme="minorHAnsi"/>
          <w:sz w:val="22"/>
          <w:szCs w:val="22"/>
        </w:rPr>
        <w:t>………………….</w:t>
      </w:r>
      <w:r w:rsidRPr="00921921">
        <w:rPr>
          <w:rFonts w:asciiTheme="minorHAnsi" w:hAnsiTheme="minorHAnsi" w:cstheme="minorHAnsi"/>
          <w:sz w:val="22"/>
          <w:szCs w:val="22"/>
        </w:rPr>
        <w:t xml:space="preserve"> </w:t>
      </w:r>
      <w:r>
        <w:rPr>
          <w:rFonts w:asciiTheme="minorHAnsi" w:hAnsiTheme="minorHAnsi" w:cstheme="minorHAnsi"/>
          <w:sz w:val="22"/>
          <w:szCs w:val="22"/>
        </w:rPr>
        <w:t xml:space="preserve">PLN </w:t>
      </w:r>
      <w:r w:rsidRPr="00627560">
        <w:rPr>
          <w:rFonts w:asciiTheme="minorHAnsi" w:hAnsiTheme="minorHAnsi" w:cstheme="minorHAnsi"/>
          <w:b/>
          <w:bCs/>
          <w:sz w:val="22"/>
          <w:szCs w:val="22"/>
        </w:rPr>
        <w:t>(słownie:………………………...)</w:t>
      </w:r>
      <w:r w:rsidRPr="00921921">
        <w:rPr>
          <w:rFonts w:asciiTheme="minorHAnsi" w:hAnsiTheme="minorHAnsi" w:cstheme="minorHAnsi"/>
          <w:sz w:val="22"/>
          <w:szCs w:val="22"/>
        </w:rPr>
        <w:t>.</w:t>
      </w:r>
    </w:p>
    <w:p w14:paraId="5B7B5417" w14:textId="77777777" w:rsidR="00C40B76" w:rsidRPr="00717CE3" w:rsidRDefault="00C40B76" w:rsidP="00C40B76">
      <w:pPr>
        <w:widowControl w:val="0"/>
        <w:numPr>
          <w:ilvl w:val="0"/>
          <w:numId w:val="24"/>
        </w:numPr>
        <w:adjustRightInd w:val="0"/>
        <w:spacing w:line="276" w:lineRule="auto"/>
        <w:ind w:left="0"/>
        <w:textAlignment w:val="baseline"/>
        <w:rPr>
          <w:rFonts w:asciiTheme="minorHAnsi" w:hAnsiTheme="minorHAnsi" w:cstheme="minorHAnsi"/>
          <w:sz w:val="22"/>
          <w:szCs w:val="22"/>
        </w:rPr>
      </w:pPr>
      <w:r w:rsidRPr="00717CE3">
        <w:rPr>
          <w:rFonts w:asciiTheme="minorHAnsi" w:hAnsiTheme="minorHAnsi" w:cstheme="minorHAnsi"/>
          <w:sz w:val="22"/>
          <w:szCs w:val="22"/>
        </w:rPr>
        <w:t>Cena Umowy jest ceną ustaloną i nie podlega żadnym zmianom przez Strony w trakcie realizacji Umowy o ile danej zmiany nie przewidziano w Umowie. Wszelkie koszty rzeczowe i osobowe w związku lub w celu realizacji Umowy ponosi Wykonawca.</w:t>
      </w:r>
    </w:p>
    <w:p w14:paraId="2555E88C" w14:textId="77777777" w:rsidR="00C40B76" w:rsidRPr="00921921" w:rsidRDefault="00C40B76" w:rsidP="00C40B76">
      <w:pPr>
        <w:widowControl w:val="0"/>
        <w:numPr>
          <w:ilvl w:val="0"/>
          <w:numId w:val="25"/>
        </w:numPr>
        <w:adjustRightInd w:val="0"/>
        <w:spacing w:line="276" w:lineRule="auto"/>
        <w:ind w:left="0"/>
        <w:textAlignment w:val="baseline"/>
        <w:rPr>
          <w:rFonts w:asciiTheme="minorHAnsi" w:hAnsiTheme="minorHAnsi" w:cstheme="minorHAnsi"/>
          <w:sz w:val="22"/>
          <w:szCs w:val="22"/>
        </w:rPr>
      </w:pPr>
      <w:r w:rsidRPr="00921921">
        <w:rPr>
          <w:rFonts w:asciiTheme="minorHAnsi" w:hAnsiTheme="minorHAnsi" w:cstheme="minorHAnsi"/>
          <w:sz w:val="22"/>
          <w:szCs w:val="22"/>
        </w:rPr>
        <w:t xml:space="preserve">Wykonawca wystawi fakturę po pisemnym przyjęciu przez Zamawiającego bez zastrzeżeń całego Przedmiotu </w:t>
      </w:r>
      <w:r>
        <w:rPr>
          <w:rFonts w:asciiTheme="minorHAnsi" w:hAnsiTheme="minorHAnsi" w:cstheme="minorHAnsi"/>
          <w:sz w:val="22"/>
          <w:szCs w:val="22"/>
        </w:rPr>
        <w:t>U</w:t>
      </w:r>
      <w:r w:rsidRPr="00921921">
        <w:rPr>
          <w:rFonts w:asciiTheme="minorHAnsi" w:hAnsiTheme="minorHAnsi" w:cstheme="minorHAnsi"/>
          <w:sz w:val="22"/>
          <w:szCs w:val="22"/>
        </w:rPr>
        <w:t>mowy, potwierdzonym przez obie Strony protokołem zdawczo-odbiorczym</w:t>
      </w:r>
      <w:r>
        <w:rPr>
          <w:rFonts w:asciiTheme="minorHAnsi" w:hAnsiTheme="minorHAnsi" w:cstheme="minorHAnsi"/>
          <w:sz w:val="22"/>
          <w:szCs w:val="22"/>
        </w:rPr>
        <w:t xml:space="preserve">, sporządzonym zgodnie ze wzorem stanowiącym </w:t>
      </w:r>
      <w:r w:rsidRPr="00F955C1">
        <w:rPr>
          <w:rFonts w:asciiTheme="minorHAnsi" w:hAnsiTheme="minorHAnsi" w:cstheme="minorHAnsi"/>
          <w:b/>
          <w:bCs/>
          <w:sz w:val="22"/>
          <w:szCs w:val="22"/>
        </w:rPr>
        <w:t>załącznik nr 3 do umowy</w:t>
      </w:r>
      <w:r w:rsidRPr="00921921">
        <w:rPr>
          <w:rFonts w:asciiTheme="minorHAnsi" w:hAnsiTheme="minorHAnsi" w:cstheme="minorHAnsi"/>
          <w:sz w:val="22"/>
          <w:szCs w:val="22"/>
        </w:rPr>
        <w:t>.</w:t>
      </w:r>
      <w:r>
        <w:rPr>
          <w:rFonts w:asciiTheme="minorHAnsi" w:hAnsiTheme="minorHAnsi" w:cstheme="minorHAnsi"/>
          <w:sz w:val="22"/>
          <w:szCs w:val="22"/>
        </w:rPr>
        <w:t xml:space="preserve"> Zamawiający zastrzega sobie prawo do odbiorów częściowych. W takim przypadku Wykonawca jest zobowiązany do wystawienia faktury VAT obejmującej swoim zakresem wyłącznie zrealizowaną i odebraną dostawę. Zamawiający wymaga by ewentualny zakres dostawy zrealizowany w ramach prawa opcji został zrealizowany w ramach osobnej dostawy oraz osobnej faktury VAT.</w:t>
      </w:r>
    </w:p>
    <w:p w14:paraId="6BC715CD" w14:textId="77777777" w:rsidR="00C40B76" w:rsidRDefault="00C40B76" w:rsidP="00C40B76">
      <w:pPr>
        <w:widowControl w:val="0"/>
        <w:numPr>
          <w:ilvl w:val="0"/>
          <w:numId w:val="25"/>
        </w:numPr>
        <w:adjustRightInd w:val="0"/>
        <w:spacing w:line="276" w:lineRule="auto"/>
        <w:ind w:left="0"/>
        <w:textAlignment w:val="baseline"/>
        <w:rPr>
          <w:rFonts w:asciiTheme="minorHAnsi" w:hAnsiTheme="minorHAnsi" w:cstheme="minorHAnsi"/>
          <w:sz w:val="22"/>
          <w:szCs w:val="22"/>
        </w:rPr>
      </w:pPr>
      <w:r w:rsidRPr="00921921">
        <w:rPr>
          <w:rFonts w:asciiTheme="minorHAnsi" w:hAnsiTheme="minorHAnsi" w:cstheme="minorHAnsi"/>
          <w:sz w:val="22"/>
          <w:szCs w:val="22"/>
        </w:rPr>
        <w:t xml:space="preserve">Wszelkie płatności dot. realizowanego Przedmiotu </w:t>
      </w:r>
      <w:r>
        <w:rPr>
          <w:rFonts w:asciiTheme="minorHAnsi" w:hAnsiTheme="minorHAnsi" w:cstheme="minorHAnsi"/>
          <w:sz w:val="22"/>
          <w:szCs w:val="22"/>
        </w:rPr>
        <w:t>U</w:t>
      </w:r>
      <w:r w:rsidRPr="00921921">
        <w:rPr>
          <w:rFonts w:asciiTheme="minorHAnsi" w:hAnsiTheme="minorHAnsi" w:cstheme="minorHAnsi"/>
          <w:sz w:val="22"/>
          <w:szCs w:val="22"/>
        </w:rPr>
        <w:t>mowy dokonywane będą na podstawie prawidłowo wystawionej faktury. Do prawidłowo wystawionej faktury należy dołączyć kopię protokołu zdawczo-odbiorczego</w:t>
      </w:r>
      <w:r>
        <w:rPr>
          <w:rFonts w:asciiTheme="minorHAnsi" w:hAnsiTheme="minorHAnsi" w:cstheme="minorHAnsi"/>
          <w:sz w:val="22"/>
          <w:szCs w:val="22"/>
        </w:rPr>
        <w:t>, o którym mowa w ust. 4.</w:t>
      </w:r>
    </w:p>
    <w:p w14:paraId="4F9C5C99" w14:textId="77777777" w:rsidR="00C40B76" w:rsidRPr="00B53996" w:rsidRDefault="00C40B76" w:rsidP="00C40B76">
      <w:pPr>
        <w:widowControl w:val="0"/>
        <w:numPr>
          <w:ilvl w:val="0"/>
          <w:numId w:val="25"/>
        </w:numPr>
        <w:adjustRightInd w:val="0"/>
        <w:spacing w:line="276" w:lineRule="auto"/>
        <w:ind w:left="0"/>
        <w:textAlignment w:val="baseline"/>
        <w:rPr>
          <w:rFonts w:asciiTheme="minorHAnsi" w:hAnsiTheme="minorHAnsi" w:cstheme="minorHAnsi"/>
          <w:sz w:val="22"/>
          <w:szCs w:val="22"/>
        </w:rPr>
      </w:pPr>
      <w:r w:rsidRPr="00717CE3">
        <w:rPr>
          <w:rFonts w:asciiTheme="minorHAnsi" w:hAnsiTheme="minorHAnsi" w:cstheme="minorHAnsi"/>
          <w:sz w:val="22"/>
          <w:szCs w:val="22"/>
        </w:rPr>
        <w:t>Faktura powinna zawierać wszystkie dane wymagane prawem polskim oraz numer niniejszej Umowy.</w:t>
      </w:r>
    </w:p>
    <w:p w14:paraId="3C992EA0" w14:textId="77777777" w:rsidR="00C40B76" w:rsidRPr="00921921" w:rsidRDefault="00C40B76" w:rsidP="00C40B76">
      <w:pPr>
        <w:pStyle w:val="Akapitzlist"/>
        <w:numPr>
          <w:ilvl w:val="0"/>
          <w:numId w:val="25"/>
        </w:numPr>
        <w:spacing w:line="276" w:lineRule="auto"/>
        <w:ind w:left="0"/>
        <w:rPr>
          <w:rFonts w:asciiTheme="minorHAnsi" w:hAnsiTheme="minorHAnsi" w:cstheme="minorHAnsi"/>
          <w:sz w:val="22"/>
          <w:szCs w:val="22"/>
        </w:rPr>
      </w:pPr>
      <w:r w:rsidRPr="00921921">
        <w:rPr>
          <w:rFonts w:asciiTheme="minorHAnsi" w:hAnsiTheme="minorHAnsi" w:cstheme="minorHAnsi"/>
          <w:sz w:val="22"/>
          <w:szCs w:val="22"/>
        </w:rPr>
        <w:t xml:space="preserve">Płatność zostanie dokonana przelewem na rachunek bankowy Wykonawcy wskazany na fakturze, zgodny z rachunkami Wykonawcy ujętymi w wykazie podmiotów zarejestrowanych jako podatnicy </w:t>
      </w:r>
      <w:r w:rsidRPr="00921921">
        <w:rPr>
          <w:rFonts w:asciiTheme="minorHAnsi" w:hAnsiTheme="minorHAnsi" w:cstheme="minorHAnsi"/>
          <w:sz w:val="22"/>
          <w:szCs w:val="22"/>
        </w:rPr>
        <w:lastRenderedPageBreak/>
        <w:t>VAT, w terminie dwudziestu jeden (21) dni od otrzymania przez Zamawiającego prawidłowo wystawionej faktury.</w:t>
      </w:r>
    </w:p>
    <w:p w14:paraId="5B9E902F" w14:textId="77777777" w:rsidR="00C40B76" w:rsidRPr="00921921" w:rsidRDefault="00C40B76" w:rsidP="00C40B76">
      <w:pPr>
        <w:numPr>
          <w:ilvl w:val="0"/>
          <w:numId w:val="25"/>
        </w:numPr>
        <w:suppressAutoHyphens/>
        <w:overflowPunct w:val="0"/>
        <w:autoSpaceDE w:val="0"/>
        <w:spacing w:line="276" w:lineRule="auto"/>
        <w:ind w:left="0"/>
        <w:rPr>
          <w:rFonts w:asciiTheme="minorHAnsi" w:hAnsiTheme="minorHAnsi" w:cstheme="minorHAnsi"/>
          <w:sz w:val="22"/>
          <w:szCs w:val="22"/>
        </w:rPr>
      </w:pPr>
      <w:r w:rsidRPr="00921921">
        <w:rPr>
          <w:rFonts w:asciiTheme="minorHAnsi" w:hAnsiTheme="minorHAnsi" w:cstheme="minorHAnsi"/>
          <w:sz w:val="22"/>
          <w:szCs w:val="22"/>
        </w:rPr>
        <w:t xml:space="preserve">Zgodnie z Ustawą z dnia 9 listopada 2018 r. (tj. Dz. U. </w:t>
      </w:r>
      <w:r>
        <w:rPr>
          <w:rFonts w:asciiTheme="minorHAnsi" w:hAnsiTheme="minorHAnsi" w:cstheme="minorHAnsi"/>
          <w:sz w:val="22"/>
          <w:szCs w:val="22"/>
        </w:rPr>
        <w:t>z 2020 r. poz. 1666</w:t>
      </w:r>
      <w:r w:rsidRPr="00921921">
        <w:rPr>
          <w:rFonts w:asciiTheme="minorHAnsi" w:hAnsiTheme="minorHAnsi" w:cstheme="minorHAnsi"/>
          <w:sz w:val="22"/>
          <w:szCs w:val="22"/>
        </w:rPr>
        <w:t>)  o elektronicznym fakturowaniu w zamówieniach publicznych, koncesjach na roboty budowlane lub usługi oraz</w:t>
      </w:r>
      <w:r>
        <w:rPr>
          <w:rFonts w:asciiTheme="minorHAnsi" w:hAnsiTheme="minorHAnsi" w:cstheme="minorHAnsi"/>
          <w:sz w:val="22"/>
          <w:szCs w:val="22"/>
        </w:rPr>
        <w:t> </w:t>
      </w:r>
      <w:r w:rsidRPr="00921921">
        <w:rPr>
          <w:rFonts w:asciiTheme="minorHAnsi" w:hAnsiTheme="minorHAnsi" w:cstheme="minorHAnsi"/>
          <w:sz w:val="22"/>
          <w:szCs w:val="22"/>
        </w:rPr>
        <w:t>partnerstwie publiczno-prywatnym, Wykonawca ma prawo do wysyłania ustrukturyzowanej faktury elektronicznej za pośrednictwem systemu teleinformatycznego z wykorzystaniem konta Wykonawcy.</w:t>
      </w:r>
    </w:p>
    <w:p w14:paraId="6D0E2FAA" w14:textId="77777777" w:rsidR="00C40B76" w:rsidRPr="00921921" w:rsidRDefault="00C40B76" w:rsidP="00C40B76">
      <w:pPr>
        <w:numPr>
          <w:ilvl w:val="0"/>
          <w:numId w:val="25"/>
        </w:numPr>
        <w:suppressAutoHyphens/>
        <w:overflowPunct w:val="0"/>
        <w:autoSpaceDE w:val="0"/>
        <w:spacing w:line="276" w:lineRule="auto"/>
        <w:ind w:left="0"/>
        <w:rPr>
          <w:rFonts w:asciiTheme="minorHAnsi" w:hAnsiTheme="minorHAnsi" w:cstheme="minorHAnsi"/>
          <w:sz w:val="22"/>
          <w:szCs w:val="22"/>
        </w:rPr>
      </w:pPr>
      <w:r w:rsidRPr="00921921">
        <w:rPr>
          <w:rFonts w:asciiTheme="minorHAnsi" w:hAnsiTheme="minorHAnsi" w:cstheme="minorHAnsi"/>
          <w:sz w:val="22"/>
          <w:szCs w:val="22"/>
        </w:rPr>
        <w:t>Przesyłanie innych ustrukturyzowanych dokumentów, o których mowa w Ustawie wskazanej w</w:t>
      </w:r>
      <w:r>
        <w:rPr>
          <w:rFonts w:asciiTheme="minorHAnsi" w:hAnsiTheme="minorHAnsi" w:cstheme="minorHAnsi"/>
          <w:sz w:val="22"/>
          <w:szCs w:val="22"/>
        </w:rPr>
        <w:t> </w:t>
      </w:r>
      <w:r w:rsidRPr="00921921">
        <w:rPr>
          <w:rFonts w:asciiTheme="minorHAnsi" w:hAnsiTheme="minorHAnsi" w:cstheme="minorHAnsi"/>
          <w:sz w:val="22"/>
          <w:szCs w:val="22"/>
        </w:rPr>
        <w:t>powyższym ustępie, każdorazowo wymaga zgody Zamawiającego.</w:t>
      </w:r>
    </w:p>
    <w:p w14:paraId="54478FBB" w14:textId="77777777" w:rsidR="00C40B76" w:rsidRPr="00921921" w:rsidRDefault="00C40B76" w:rsidP="00C40B76">
      <w:pPr>
        <w:numPr>
          <w:ilvl w:val="0"/>
          <w:numId w:val="25"/>
        </w:numPr>
        <w:suppressAutoHyphens/>
        <w:overflowPunct w:val="0"/>
        <w:autoSpaceDE w:val="0"/>
        <w:spacing w:line="276" w:lineRule="auto"/>
        <w:ind w:left="0" w:hanging="357"/>
        <w:rPr>
          <w:rFonts w:asciiTheme="minorHAnsi" w:hAnsiTheme="minorHAnsi" w:cstheme="minorHAnsi"/>
          <w:sz w:val="22"/>
          <w:szCs w:val="22"/>
        </w:rPr>
      </w:pPr>
      <w:r w:rsidRPr="00921921">
        <w:rPr>
          <w:rFonts w:asciiTheme="minorHAnsi" w:hAnsiTheme="minorHAnsi" w:cstheme="minorHAnsi"/>
          <w:sz w:val="22"/>
          <w:szCs w:val="22"/>
        </w:rPr>
        <w:t>W przypadku skorzystania przez Wykonawcę z możliwości przesłania ustrukturyzowanej faktury za</w:t>
      </w:r>
      <w:r>
        <w:rPr>
          <w:rFonts w:asciiTheme="minorHAnsi" w:hAnsiTheme="minorHAnsi" w:cstheme="minorHAnsi"/>
          <w:sz w:val="22"/>
          <w:szCs w:val="22"/>
        </w:rPr>
        <w:t> </w:t>
      </w:r>
      <w:r w:rsidRPr="00921921">
        <w:rPr>
          <w:rFonts w:asciiTheme="minorHAnsi" w:hAnsiTheme="minorHAnsi" w:cstheme="minorHAnsi"/>
          <w:sz w:val="22"/>
          <w:szCs w:val="22"/>
        </w:rPr>
        <w:t xml:space="preserve">pośrednictwem systemu teleinformatycznego, o której mowa w  ust. 7 powyżej, Wykonawca zobowiązany będzie do poinformowania o tym Zamawiającego drogą elektroniczną na adres e-mail: </w:t>
      </w:r>
      <w:r>
        <w:rPr>
          <w:rFonts w:asciiTheme="minorHAnsi" w:hAnsiTheme="minorHAnsi" w:cstheme="minorHAnsi"/>
          <w:b/>
          <w:sz w:val="22"/>
          <w:szCs w:val="22"/>
        </w:rPr>
        <w:t>secretariat@iimcb.gov.pl</w:t>
      </w:r>
      <w:r w:rsidRPr="00921921">
        <w:rPr>
          <w:rFonts w:asciiTheme="minorHAnsi" w:hAnsiTheme="minorHAnsi" w:cstheme="minorHAnsi"/>
          <w:sz w:val="22"/>
          <w:szCs w:val="22"/>
        </w:rPr>
        <w:t xml:space="preserve"> za potwierdzeniem odbioru, minimum dwa (2) dni przed wystawieniem faktury.</w:t>
      </w:r>
    </w:p>
    <w:p w14:paraId="5861E641" w14:textId="77777777" w:rsidR="00C40B76" w:rsidRPr="00921921" w:rsidRDefault="00C40B76" w:rsidP="00C40B76">
      <w:pPr>
        <w:numPr>
          <w:ilvl w:val="0"/>
          <w:numId w:val="25"/>
        </w:numPr>
        <w:spacing w:line="276" w:lineRule="auto"/>
        <w:ind w:left="0" w:hanging="357"/>
        <w:rPr>
          <w:rFonts w:asciiTheme="minorHAnsi" w:hAnsiTheme="minorHAnsi" w:cstheme="minorHAnsi"/>
          <w:color w:val="000000"/>
          <w:sz w:val="22"/>
          <w:szCs w:val="22"/>
        </w:rPr>
      </w:pPr>
      <w:r w:rsidRPr="00921921">
        <w:rPr>
          <w:rFonts w:asciiTheme="minorHAnsi" w:hAnsiTheme="minorHAnsi" w:cstheme="minorHAnsi"/>
          <w:color w:val="000000"/>
          <w:sz w:val="22"/>
          <w:szCs w:val="22"/>
        </w:rPr>
        <w:t>Za datę zapłaty przyjmuje się datę obciążenia rachunku Zamawiającego.</w:t>
      </w:r>
    </w:p>
    <w:p w14:paraId="3ECB25FA" w14:textId="77777777" w:rsidR="00C40B76" w:rsidRPr="00921921" w:rsidRDefault="00C40B76" w:rsidP="00C40B76">
      <w:pPr>
        <w:widowControl w:val="0"/>
        <w:numPr>
          <w:ilvl w:val="0"/>
          <w:numId w:val="25"/>
        </w:numPr>
        <w:adjustRightInd w:val="0"/>
        <w:spacing w:line="276" w:lineRule="auto"/>
        <w:ind w:left="0" w:hanging="357"/>
        <w:textAlignment w:val="baseline"/>
        <w:rPr>
          <w:rFonts w:asciiTheme="minorHAnsi" w:hAnsiTheme="minorHAnsi" w:cstheme="minorHAnsi"/>
          <w:sz w:val="22"/>
          <w:szCs w:val="22"/>
        </w:rPr>
      </w:pPr>
      <w:r w:rsidRPr="00921921">
        <w:rPr>
          <w:rFonts w:asciiTheme="minorHAnsi" w:hAnsiTheme="minorHAnsi" w:cstheme="minorHAnsi"/>
          <w:sz w:val="22"/>
          <w:szCs w:val="22"/>
        </w:rPr>
        <w:t xml:space="preserve">Wykonawca nie może dokonać cesji wierzytelności wynikających z niniejszej </w:t>
      </w:r>
      <w:r>
        <w:rPr>
          <w:rFonts w:asciiTheme="minorHAnsi" w:hAnsiTheme="minorHAnsi" w:cstheme="minorHAnsi"/>
          <w:sz w:val="22"/>
          <w:szCs w:val="22"/>
        </w:rPr>
        <w:t>U</w:t>
      </w:r>
      <w:r w:rsidRPr="00921921">
        <w:rPr>
          <w:rFonts w:asciiTheme="minorHAnsi" w:hAnsiTheme="minorHAnsi" w:cstheme="minorHAnsi"/>
          <w:sz w:val="22"/>
          <w:szCs w:val="22"/>
        </w:rPr>
        <w:t>mowy na podmioty trzecie bez pisemnej zgody Zamawiającego.</w:t>
      </w:r>
    </w:p>
    <w:p w14:paraId="127CC3E9" w14:textId="77777777" w:rsidR="00C40B76" w:rsidRPr="00717CE3" w:rsidRDefault="00C40B76" w:rsidP="00C40B76">
      <w:pPr>
        <w:widowControl w:val="0"/>
        <w:numPr>
          <w:ilvl w:val="0"/>
          <w:numId w:val="25"/>
        </w:numPr>
        <w:adjustRightInd w:val="0"/>
        <w:spacing w:line="276" w:lineRule="auto"/>
        <w:ind w:left="0" w:hanging="357"/>
        <w:textAlignment w:val="baseline"/>
        <w:rPr>
          <w:rFonts w:asciiTheme="minorHAnsi" w:hAnsiTheme="minorHAnsi" w:cstheme="minorHAnsi"/>
          <w:sz w:val="22"/>
          <w:szCs w:val="22"/>
        </w:rPr>
      </w:pPr>
      <w:r w:rsidRPr="00921921">
        <w:rPr>
          <w:rFonts w:asciiTheme="minorHAnsi" w:hAnsiTheme="minorHAnsi" w:cstheme="minorHAnsi"/>
          <w:sz w:val="22"/>
          <w:szCs w:val="22"/>
        </w:rPr>
        <w:t>Zamawiający preferuje przekaz</w:t>
      </w:r>
      <w:r>
        <w:rPr>
          <w:rFonts w:asciiTheme="minorHAnsi" w:hAnsiTheme="minorHAnsi" w:cstheme="minorHAnsi"/>
          <w:sz w:val="22"/>
          <w:szCs w:val="22"/>
        </w:rPr>
        <w:t>anie</w:t>
      </w:r>
      <w:r w:rsidRPr="00921921">
        <w:rPr>
          <w:rFonts w:asciiTheme="minorHAnsi" w:hAnsiTheme="minorHAnsi" w:cstheme="minorHAnsi"/>
          <w:sz w:val="22"/>
          <w:szCs w:val="22"/>
        </w:rPr>
        <w:t xml:space="preserve"> </w:t>
      </w:r>
      <w:r>
        <w:rPr>
          <w:rFonts w:asciiTheme="minorHAnsi" w:hAnsiTheme="minorHAnsi" w:cstheme="minorHAnsi"/>
          <w:sz w:val="22"/>
          <w:szCs w:val="22"/>
        </w:rPr>
        <w:t xml:space="preserve">oryginału </w:t>
      </w:r>
      <w:r w:rsidRPr="00921921">
        <w:rPr>
          <w:rFonts w:asciiTheme="minorHAnsi" w:hAnsiTheme="minorHAnsi" w:cstheme="minorHAnsi"/>
          <w:sz w:val="22"/>
          <w:szCs w:val="22"/>
        </w:rPr>
        <w:t>faktur</w:t>
      </w:r>
      <w:r>
        <w:rPr>
          <w:rFonts w:asciiTheme="minorHAnsi" w:hAnsiTheme="minorHAnsi" w:cstheme="minorHAnsi"/>
          <w:sz w:val="22"/>
          <w:szCs w:val="22"/>
        </w:rPr>
        <w:t>y</w:t>
      </w:r>
      <w:r w:rsidRPr="00921921">
        <w:rPr>
          <w:rFonts w:asciiTheme="minorHAnsi" w:hAnsiTheme="minorHAnsi" w:cstheme="minorHAnsi"/>
          <w:sz w:val="22"/>
          <w:szCs w:val="22"/>
        </w:rPr>
        <w:t xml:space="preserve"> w formie elektronicznej poprzez przesłanie ich na adres: </w:t>
      </w:r>
      <w:hyperlink r:id="rId11" w:history="1">
        <w:r w:rsidRPr="00385C52">
          <w:rPr>
            <w:rStyle w:val="Hipercze"/>
            <w:rFonts w:asciiTheme="minorHAnsi" w:hAnsiTheme="minorHAnsi" w:cstheme="minorHAnsi"/>
            <w:sz w:val="22"/>
            <w:szCs w:val="22"/>
          </w:rPr>
          <w:t>secretariat@iimcb.gov.pl</w:t>
        </w:r>
      </w:hyperlink>
      <w:r>
        <w:rPr>
          <w:rStyle w:val="Hipercze"/>
          <w:rFonts w:asciiTheme="minorHAnsi" w:hAnsiTheme="minorHAnsi" w:cstheme="minorHAnsi"/>
          <w:sz w:val="22"/>
          <w:szCs w:val="22"/>
        </w:rPr>
        <w:t xml:space="preserve"> .</w:t>
      </w:r>
    </w:p>
    <w:p w14:paraId="57747E2F" w14:textId="77777777" w:rsidR="00C40B76" w:rsidRPr="00717CE3" w:rsidRDefault="00C40B76" w:rsidP="00C40B76">
      <w:pPr>
        <w:widowControl w:val="0"/>
        <w:numPr>
          <w:ilvl w:val="0"/>
          <w:numId w:val="25"/>
        </w:numPr>
        <w:adjustRightInd w:val="0"/>
        <w:spacing w:line="276" w:lineRule="auto"/>
        <w:ind w:left="0" w:hanging="357"/>
        <w:textAlignment w:val="baseline"/>
        <w:rPr>
          <w:rFonts w:asciiTheme="minorHAnsi" w:hAnsiTheme="minorHAnsi" w:cstheme="minorHAnsi"/>
          <w:sz w:val="22"/>
          <w:szCs w:val="22"/>
        </w:rPr>
      </w:pPr>
      <w:r w:rsidRPr="00717CE3">
        <w:rPr>
          <w:rFonts w:asciiTheme="minorHAnsi" w:hAnsiTheme="minorHAnsi" w:cstheme="minorHAnsi"/>
          <w:sz w:val="22"/>
          <w:szCs w:val="22"/>
        </w:rPr>
        <w:t>Zamawiający oświadcza</w:t>
      </w:r>
      <w:r>
        <w:rPr>
          <w:rFonts w:asciiTheme="minorHAnsi" w:hAnsiTheme="minorHAnsi" w:cstheme="minorHAnsi"/>
          <w:sz w:val="22"/>
          <w:szCs w:val="22"/>
        </w:rPr>
        <w:t xml:space="preserve">, że </w:t>
      </w:r>
      <w:r w:rsidRPr="00717CE3">
        <w:rPr>
          <w:rFonts w:asciiTheme="minorHAnsi" w:hAnsiTheme="minorHAnsi" w:cstheme="minorHAnsi"/>
          <w:sz w:val="22"/>
          <w:szCs w:val="22"/>
        </w:rPr>
        <w:t>posiada status dużego przedsiębiorcy w rozumieniu art. 4 pkt 6 ustawy z dnia 8 marca 2013 r. o przeciwdziałaniu nadmiernym opóźnieniom w transakcjach handlowych, będąc zarazem podmiotem publicznym w rozumieniu tej ustawy.</w:t>
      </w:r>
    </w:p>
    <w:p w14:paraId="2B19C849" w14:textId="77777777" w:rsidR="00C40B76" w:rsidRPr="00717CE3" w:rsidRDefault="00C40B76" w:rsidP="00C40B76">
      <w:pPr>
        <w:widowControl w:val="0"/>
        <w:numPr>
          <w:ilvl w:val="0"/>
          <w:numId w:val="25"/>
        </w:numPr>
        <w:adjustRightInd w:val="0"/>
        <w:spacing w:line="276" w:lineRule="auto"/>
        <w:ind w:left="0" w:hanging="357"/>
        <w:textAlignment w:val="baseline"/>
        <w:rPr>
          <w:rFonts w:asciiTheme="minorHAnsi" w:hAnsiTheme="minorHAnsi" w:cstheme="minorHAnsi"/>
          <w:sz w:val="22"/>
          <w:szCs w:val="22"/>
        </w:rPr>
      </w:pPr>
      <w:r w:rsidRPr="00717CE3">
        <w:rPr>
          <w:rFonts w:asciiTheme="minorHAnsi" w:hAnsiTheme="minorHAnsi" w:cstheme="minorHAnsi"/>
          <w:sz w:val="22"/>
          <w:szCs w:val="22"/>
        </w:rPr>
        <w:t xml:space="preserve">Najpóźniej w ciągu </w:t>
      </w:r>
      <w:r>
        <w:rPr>
          <w:rFonts w:asciiTheme="minorHAnsi" w:hAnsiTheme="minorHAnsi" w:cstheme="minorHAnsi"/>
          <w:sz w:val="22"/>
          <w:szCs w:val="22"/>
        </w:rPr>
        <w:t>14 dni</w:t>
      </w:r>
      <w:r w:rsidRPr="00717CE3">
        <w:rPr>
          <w:rFonts w:asciiTheme="minorHAnsi" w:hAnsiTheme="minorHAnsi" w:cstheme="minorHAnsi"/>
          <w:sz w:val="22"/>
          <w:szCs w:val="22"/>
        </w:rPr>
        <w:t xml:space="preserve"> od</w:t>
      </w:r>
      <w:r>
        <w:rPr>
          <w:rFonts w:asciiTheme="minorHAnsi" w:hAnsiTheme="minorHAnsi" w:cstheme="minorHAnsi"/>
          <w:sz w:val="22"/>
          <w:szCs w:val="22"/>
        </w:rPr>
        <w:t xml:space="preserve"> dnia</w:t>
      </w:r>
      <w:r w:rsidRPr="00717CE3">
        <w:rPr>
          <w:rFonts w:asciiTheme="minorHAnsi" w:hAnsiTheme="minorHAnsi" w:cstheme="minorHAnsi"/>
          <w:sz w:val="22"/>
          <w:szCs w:val="22"/>
        </w:rPr>
        <w:t xml:space="preserve"> podpisania Umowy przez obie Strony, Wykonawca zobowiązuje się przedłożyć Zamawiającemu certyfikat rezydencji podatkowej. Wykonawca zobowiązuje się przedłożyć aktualny certyfikat w każdym kolejnym roku obowiązywania Umowy wraz z oświadczeniem rzeczywistego właściciela należności (tzw. </w:t>
      </w:r>
      <w:proofErr w:type="spellStart"/>
      <w:r w:rsidRPr="00717CE3">
        <w:rPr>
          <w:rFonts w:asciiTheme="minorHAnsi" w:hAnsiTheme="minorHAnsi" w:cstheme="minorHAnsi"/>
          <w:sz w:val="22"/>
          <w:szCs w:val="22"/>
        </w:rPr>
        <w:t>Beneficial</w:t>
      </w:r>
      <w:proofErr w:type="spellEnd"/>
      <w:r w:rsidRPr="00717CE3">
        <w:rPr>
          <w:rFonts w:asciiTheme="minorHAnsi" w:hAnsiTheme="minorHAnsi" w:cstheme="minorHAnsi"/>
          <w:sz w:val="22"/>
          <w:szCs w:val="22"/>
        </w:rPr>
        <w:t xml:space="preserve"> </w:t>
      </w:r>
      <w:proofErr w:type="spellStart"/>
      <w:r w:rsidRPr="00717CE3">
        <w:rPr>
          <w:rFonts w:asciiTheme="minorHAnsi" w:hAnsiTheme="minorHAnsi" w:cstheme="minorHAnsi"/>
          <w:sz w:val="22"/>
          <w:szCs w:val="22"/>
        </w:rPr>
        <w:t>owner</w:t>
      </w:r>
      <w:proofErr w:type="spellEnd"/>
      <w:r w:rsidRPr="00717CE3">
        <w:rPr>
          <w:rFonts w:asciiTheme="minorHAnsi" w:hAnsiTheme="minorHAnsi" w:cstheme="minorHAnsi"/>
          <w:sz w:val="22"/>
          <w:szCs w:val="22"/>
        </w:rPr>
        <w:t>) zgodnie z art. 4a pkt 29 oraz</w:t>
      </w:r>
      <w:r>
        <w:rPr>
          <w:rFonts w:asciiTheme="minorHAnsi" w:hAnsiTheme="minorHAnsi" w:cstheme="minorHAnsi"/>
          <w:sz w:val="22"/>
          <w:szCs w:val="22"/>
        </w:rPr>
        <w:t> </w:t>
      </w:r>
      <w:r w:rsidRPr="00717CE3">
        <w:rPr>
          <w:rFonts w:asciiTheme="minorHAnsi" w:hAnsiTheme="minorHAnsi" w:cstheme="minorHAnsi"/>
          <w:sz w:val="22"/>
          <w:szCs w:val="22"/>
        </w:rPr>
        <w:t>art.</w:t>
      </w:r>
      <w:r>
        <w:rPr>
          <w:rFonts w:asciiTheme="minorHAnsi" w:hAnsiTheme="minorHAnsi" w:cstheme="minorHAnsi"/>
          <w:sz w:val="22"/>
          <w:szCs w:val="22"/>
        </w:rPr>
        <w:t> </w:t>
      </w:r>
      <w:r w:rsidRPr="00717CE3">
        <w:rPr>
          <w:rFonts w:asciiTheme="minorHAnsi" w:hAnsiTheme="minorHAnsi" w:cstheme="minorHAnsi"/>
          <w:sz w:val="22"/>
          <w:szCs w:val="22"/>
        </w:rPr>
        <w:t>24a</w:t>
      </w:r>
      <w:r>
        <w:rPr>
          <w:rFonts w:asciiTheme="minorHAnsi" w:hAnsiTheme="minorHAnsi" w:cstheme="minorHAnsi"/>
          <w:sz w:val="22"/>
          <w:szCs w:val="22"/>
        </w:rPr>
        <w:t> </w:t>
      </w:r>
      <w:r w:rsidRPr="00717CE3">
        <w:rPr>
          <w:rFonts w:asciiTheme="minorHAnsi" w:hAnsiTheme="minorHAnsi" w:cstheme="minorHAnsi"/>
          <w:sz w:val="22"/>
          <w:szCs w:val="22"/>
        </w:rPr>
        <w:t>ust.</w:t>
      </w:r>
      <w:r>
        <w:rPr>
          <w:rFonts w:asciiTheme="minorHAnsi" w:hAnsiTheme="minorHAnsi" w:cstheme="minorHAnsi"/>
          <w:sz w:val="22"/>
          <w:szCs w:val="22"/>
        </w:rPr>
        <w:t> </w:t>
      </w:r>
      <w:r w:rsidRPr="00717CE3">
        <w:rPr>
          <w:rFonts w:asciiTheme="minorHAnsi" w:hAnsiTheme="minorHAnsi" w:cstheme="minorHAnsi"/>
          <w:sz w:val="22"/>
          <w:szCs w:val="22"/>
        </w:rPr>
        <w:t xml:space="preserve">18 Ustawy z dnia 15 lutego 1992 r. o podatku dochodowym od osób prawnych, którego wzór stanowi </w:t>
      </w:r>
      <w:r w:rsidRPr="00F955C1">
        <w:rPr>
          <w:rFonts w:asciiTheme="minorHAnsi" w:hAnsiTheme="minorHAnsi" w:cstheme="minorHAnsi"/>
          <w:b/>
          <w:bCs/>
          <w:sz w:val="22"/>
          <w:szCs w:val="22"/>
        </w:rPr>
        <w:t>Załącznik nr 5 do Umowy</w:t>
      </w:r>
      <w:r w:rsidRPr="00717CE3">
        <w:rPr>
          <w:rFonts w:asciiTheme="minorHAnsi" w:hAnsiTheme="minorHAnsi" w:cstheme="minorHAnsi"/>
          <w:sz w:val="22"/>
          <w:szCs w:val="22"/>
        </w:rPr>
        <w:t>.</w:t>
      </w:r>
    </w:p>
    <w:p w14:paraId="172571FD" w14:textId="77777777" w:rsidR="00C40B76" w:rsidRPr="00717CE3" w:rsidRDefault="00C40B76" w:rsidP="00C40B76">
      <w:pPr>
        <w:widowControl w:val="0"/>
        <w:numPr>
          <w:ilvl w:val="0"/>
          <w:numId w:val="25"/>
        </w:numPr>
        <w:adjustRightInd w:val="0"/>
        <w:spacing w:line="276" w:lineRule="auto"/>
        <w:ind w:left="0" w:hanging="357"/>
        <w:textAlignment w:val="baseline"/>
        <w:rPr>
          <w:rFonts w:asciiTheme="minorHAnsi" w:hAnsiTheme="minorHAnsi" w:cstheme="minorHAnsi"/>
          <w:sz w:val="22"/>
          <w:szCs w:val="22"/>
        </w:rPr>
      </w:pPr>
      <w:r w:rsidRPr="00717CE3">
        <w:rPr>
          <w:rFonts w:asciiTheme="minorHAnsi" w:hAnsiTheme="minorHAnsi" w:cstheme="minorHAnsi"/>
          <w:sz w:val="22"/>
          <w:szCs w:val="22"/>
        </w:rPr>
        <w:t>W przypadku zmiany statusu podatkowego, wpływającego na aktualność przedłożonego certyfikatu, o którym mowa w ust. 1</w:t>
      </w:r>
      <w:r>
        <w:rPr>
          <w:rFonts w:asciiTheme="minorHAnsi" w:hAnsiTheme="minorHAnsi" w:cstheme="minorHAnsi"/>
          <w:sz w:val="22"/>
          <w:szCs w:val="22"/>
        </w:rPr>
        <w:t>6</w:t>
      </w:r>
      <w:r w:rsidRPr="00717CE3">
        <w:rPr>
          <w:rFonts w:asciiTheme="minorHAnsi" w:hAnsiTheme="minorHAnsi" w:cstheme="minorHAnsi"/>
          <w:sz w:val="22"/>
          <w:szCs w:val="22"/>
        </w:rPr>
        <w:t xml:space="preserve"> powyżej, Wykonawca zobowiązuje się niezwłocznie powiadomić Zamawiającego o każdej takiej zmianie.</w:t>
      </w:r>
    </w:p>
    <w:p w14:paraId="1292A5BE" w14:textId="77777777" w:rsidR="00C40B76" w:rsidRPr="00717CE3" w:rsidRDefault="00C40B76" w:rsidP="00C40B76">
      <w:pPr>
        <w:widowControl w:val="0"/>
        <w:numPr>
          <w:ilvl w:val="0"/>
          <w:numId w:val="25"/>
        </w:numPr>
        <w:adjustRightInd w:val="0"/>
        <w:spacing w:line="276" w:lineRule="auto"/>
        <w:ind w:left="0" w:hanging="357"/>
        <w:textAlignment w:val="baseline"/>
        <w:rPr>
          <w:rFonts w:asciiTheme="minorHAnsi" w:hAnsiTheme="minorHAnsi" w:cstheme="minorHAnsi"/>
          <w:sz w:val="22"/>
          <w:szCs w:val="22"/>
        </w:rPr>
      </w:pPr>
      <w:r w:rsidRPr="00717CE3">
        <w:rPr>
          <w:rFonts w:asciiTheme="minorHAnsi" w:hAnsiTheme="minorHAnsi" w:cstheme="minorHAnsi"/>
          <w:sz w:val="22"/>
          <w:szCs w:val="22"/>
        </w:rPr>
        <w:t xml:space="preserve">Należności przysługujące Wykonawcy będą wypłacane w kwotach pomniejszonych o podatek dochodowy, do którego pobrania jest zobowiązany Zamawiający, stosownie do obowiązującego prawa polskiego i umów międzynarodowych, w tym w przypadku nieprzedłożenia przez Wykonawcę, do dnia realizacji płatności, certyfikatu rezydencji podatkowej wraz z oświadczeniem rzeczywistego właściciela należności (tzw. </w:t>
      </w:r>
      <w:proofErr w:type="spellStart"/>
      <w:r w:rsidRPr="00717CE3">
        <w:rPr>
          <w:rFonts w:asciiTheme="minorHAnsi" w:hAnsiTheme="minorHAnsi" w:cstheme="minorHAnsi"/>
          <w:sz w:val="22"/>
          <w:szCs w:val="22"/>
        </w:rPr>
        <w:t>Beneficial</w:t>
      </w:r>
      <w:proofErr w:type="spellEnd"/>
      <w:r w:rsidRPr="00717CE3">
        <w:rPr>
          <w:rFonts w:asciiTheme="minorHAnsi" w:hAnsiTheme="minorHAnsi" w:cstheme="minorHAnsi"/>
          <w:sz w:val="22"/>
          <w:szCs w:val="22"/>
        </w:rPr>
        <w:t xml:space="preserve"> </w:t>
      </w:r>
      <w:proofErr w:type="spellStart"/>
      <w:r w:rsidRPr="00717CE3">
        <w:rPr>
          <w:rFonts w:asciiTheme="minorHAnsi" w:hAnsiTheme="minorHAnsi" w:cstheme="minorHAnsi"/>
          <w:sz w:val="22"/>
          <w:szCs w:val="22"/>
        </w:rPr>
        <w:t>owner</w:t>
      </w:r>
      <w:proofErr w:type="spellEnd"/>
      <w:r w:rsidRPr="00717CE3">
        <w:rPr>
          <w:rFonts w:asciiTheme="minorHAnsi" w:hAnsiTheme="minorHAnsi" w:cstheme="minorHAnsi"/>
          <w:sz w:val="22"/>
          <w:szCs w:val="22"/>
        </w:rPr>
        <w:t xml:space="preserve">). </w:t>
      </w:r>
      <w:r>
        <w:rPr>
          <w:rStyle w:val="Odwoanieprzypisudolnego"/>
          <w:rFonts w:asciiTheme="minorHAnsi" w:hAnsiTheme="minorHAnsi"/>
          <w:sz w:val="22"/>
          <w:szCs w:val="22"/>
        </w:rPr>
        <w:footnoteReference w:id="3"/>
      </w:r>
    </w:p>
    <w:p w14:paraId="1EED31A8" w14:textId="77777777" w:rsidR="00C40B76" w:rsidRPr="00921921" w:rsidRDefault="00C40B76" w:rsidP="00C40B76">
      <w:pPr>
        <w:spacing w:line="276" w:lineRule="auto"/>
        <w:jc w:val="center"/>
        <w:rPr>
          <w:rFonts w:asciiTheme="minorHAnsi" w:hAnsiTheme="minorHAnsi" w:cstheme="minorHAnsi"/>
          <w:b/>
          <w:bCs/>
          <w:sz w:val="22"/>
          <w:szCs w:val="22"/>
        </w:rPr>
      </w:pPr>
      <w:r w:rsidRPr="00921921">
        <w:rPr>
          <w:rFonts w:asciiTheme="minorHAnsi" w:hAnsiTheme="minorHAnsi" w:cstheme="minorHAnsi"/>
          <w:b/>
          <w:bCs/>
          <w:sz w:val="22"/>
          <w:szCs w:val="22"/>
        </w:rPr>
        <w:t xml:space="preserve">§ </w:t>
      </w:r>
      <w:r>
        <w:rPr>
          <w:rFonts w:asciiTheme="minorHAnsi" w:hAnsiTheme="minorHAnsi" w:cstheme="minorHAnsi"/>
          <w:b/>
          <w:bCs/>
          <w:sz w:val="22"/>
          <w:szCs w:val="22"/>
        </w:rPr>
        <w:t>3</w:t>
      </w:r>
    </w:p>
    <w:p w14:paraId="0C96C663" w14:textId="77777777" w:rsidR="00C40B76" w:rsidRPr="00921921" w:rsidRDefault="00C40B76" w:rsidP="00C40B76">
      <w:pPr>
        <w:suppressAutoHyphens/>
        <w:spacing w:line="276" w:lineRule="auto"/>
        <w:jc w:val="center"/>
        <w:rPr>
          <w:rFonts w:asciiTheme="minorHAnsi" w:hAnsiTheme="minorHAnsi" w:cstheme="minorHAnsi"/>
          <w:b/>
          <w:sz w:val="22"/>
          <w:szCs w:val="22"/>
          <w:lang w:eastAsia="ar-SA"/>
        </w:rPr>
      </w:pPr>
      <w:r w:rsidRPr="00921921">
        <w:rPr>
          <w:rFonts w:asciiTheme="minorHAnsi" w:hAnsiTheme="minorHAnsi" w:cstheme="minorHAnsi"/>
          <w:b/>
          <w:sz w:val="22"/>
          <w:szCs w:val="22"/>
          <w:lang w:eastAsia="ar-SA"/>
        </w:rPr>
        <w:t xml:space="preserve">Warunki realizacji </w:t>
      </w:r>
      <w:r>
        <w:rPr>
          <w:rFonts w:asciiTheme="minorHAnsi" w:hAnsiTheme="minorHAnsi" w:cstheme="minorHAnsi"/>
          <w:b/>
          <w:sz w:val="22"/>
          <w:szCs w:val="22"/>
          <w:lang w:eastAsia="ar-SA"/>
        </w:rPr>
        <w:t>U</w:t>
      </w:r>
      <w:r w:rsidRPr="00921921">
        <w:rPr>
          <w:rFonts w:asciiTheme="minorHAnsi" w:hAnsiTheme="minorHAnsi" w:cstheme="minorHAnsi"/>
          <w:b/>
          <w:sz w:val="22"/>
          <w:szCs w:val="22"/>
          <w:lang w:eastAsia="ar-SA"/>
        </w:rPr>
        <w:t>mowy</w:t>
      </w:r>
    </w:p>
    <w:p w14:paraId="0F457AF7" w14:textId="77777777" w:rsidR="00C40B76" w:rsidRPr="00921921" w:rsidRDefault="00C40B76" w:rsidP="00C40B76">
      <w:pPr>
        <w:numPr>
          <w:ilvl w:val="0"/>
          <w:numId w:val="21"/>
        </w:numPr>
        <w:suppressAutoHyphens/>
        <w:spacing w:line="276" w:lineRule="auto"/>
        <w:ind w:left="0"/>
        <w:rPr>
          <w:rFonts w:asciiTheme="minorHAnsi" w:hAnsiTheme="minorHAnsi" w:cstheme="minorHAnsi"/>
          <w:sz w:val="22"/>
          <w:szCs w:val="22"/>
          <w:lang w:eastAsia="ar-SA"/>
        </w:rPr>
      </w:pPr>
      <w:r w:rsidRPr="00921921">
        <w:rPr>
          <w:rFonts w:asciiTheme="minorHAnsi" w:hAnsiTheme="minorHAnsi" w:cstheme="minorHAnsi"/>
          <w:sz w:val="22"/>
          <w:szCs w:val="22"/>
          <w:lang w:eastAsia="ar-SA"/>
        </w:rPr>
        <w:lastRenderedPageBreak/>
        <w:t xml:space="preserve">Wykonawca zobowiązuje się do realizacji </w:t>
      </w:r>
      <w:r>
        <w:rPr>
          <w:rFonts w:asciiTheme="minorHAnsi" w:hAnsiTheme="minorHAnsi" w:cstheme="minorHAnsi"/>
          <w:sz w:val="22"/>
          <w:szCs w:val="22"/>
          <w:lang w:eastAsia="ar-SA"/>
        </w:rPr>
        <w:t>P</w:t>
      </w:r>
      <w:r w:rsidRPr="00921921">
        <w:rPr>
          <w:rFonts w:asciiTheme="minorHAnsi" w:hAnsiTheme="minorHAnsi" w:cstheme="minorHAnsi"/>
          <w:sz w:val="22"/>
          <w:szCs w:val="22"/>
          <w:lang w:eastAsia="ar-SA"/>
        </w:rPr>
        <w:t xml:space="preserve">rzedmiotu </w:t>
      </w:r>
      <w:r>
        <w:rPr>
          <w:rFonts w:asciiTheme="minorHAnsi" w:hAnsiTheme="minorHAnsi" w:cstheme="minorHAnsi"/>
          <w:sz w:val="22"/>
          <w:szCs w:val="22"/>
          <w:lang w:eastAsia="ar-SA"/>
        </w:rPr>
        <w:t>U</w:t>
      </w:r>
      <w:r w:rsidRPr="00921921">
        <w:rPr>
          <w:rFonts w:asciiTheme="minorHAnsi" w:hAnsiTheme="minorHAnsi" w:cstheme="minorHAnsi"/>
          <w:sz w:val="22"/>
          <w:szCs w:val="22"/>
          <w:lang w:eastAsia="ar-SA"/>
        </w:rPr>
        <w:t xml:space="preserve">mowy, zgodnie z kryteriami i parametrami technicznymi przedstawionymi w </w:t>
      </w:r>
      <w:r>
        <w:rPr>
          <w:rFonts w:asciiTheme="minorHAnsi" w:hAnsiTheme="minorHAnsi" w:cstheme="minorHAnsi"/>
          <w:sz w:val="22"/>
          <w:szCs w:val="22"/>
          <w:lang w:eastAsia="ar-SA"/>
        </w:rPr>
        <w:t>OPZ.</w:t>
      </w:r>
    </w:p>
    <w:p w14:paraId="778B15A4" w14:textId="77777777" w:rsidR="00C40B76" w:rsidRPr="00921921" w:rsidRDefault="00C40B76" w:rsidP="00C40B76">
      <w:pPr>
        <w:numPr>
          <w:ilvl w:val="0"/>
          <w:numId w:val="21"/>
        </w:numPr>
        <w:suppressAutoHyphens/>
        <w:spacing w:line="276" w:lineRule="auto"/>
        <w:ind w:left="0"/>
        <w:rPr>
          <w:rFonts w:asciiTheme="minorHAnsi" w:hAnsiTheme="minorHAnsi" w:cstheme="minorHAnsi"/>
          <w:sz w:val="22"/>
          <w:szCs w:val="22"/>
          <w:lang w:eastAsia="ar-SA"/>
        </w:rPr>
      </w:pPr>
      <w:r w:rsidRPr="00921921">
        <w:rPr>
          <w:rFonts w:asciiTheme="minorHAnsi" w:hAnsiTheme="minorHAnsi" w:cstheme="minorHAnsi"/>
          <w:sz w:val="22"/>
          <w:szCs w:val="22"/>
          <w:lang w:eastAsia="ar-SA"/>
        </w:rPr>
        <w:t xml:space="preserve">Wykonawca zapewnia realizację </w:t>
      </w:r>
      <w:r>
        <w:rPr>
          <w:rFonts w:asciiTheme="minorHAnsi" w:hAnsiTheme="minorHAnsi" w:cstheme="minorHAnsi"/>
          <w:sz w:val="22"/>
          <w:szCs w:val="22"/>
          <w:lang w:eastAsia="ar-SA"/>
        </w:rPr>
        <w:t>P</w:t>
      </w:r>
      <w:r w:rsidRPr="00921921">
        <w:rPr>
          <w:rFonts w:asciiTheme="minorHAnsi" w:hAnsiTheme="minorHAnsi" w:cstheme="minorHAnsi"/>
          <w:sz w:val="22"/>
          <w:szCs w:val="22"/>
          <w:lang w:eastAsia="ar-SA"/>
        </w:rPr>
        <w:t xml:space="preserve">rzedmiotu </w:t>
      </w:r>
      <w:r>
        <w:rPr>
          <w:rFonts w:asciiTheme="minorHAnsi" w:hAnsiTheme="minorHAnsi" w:cstheme="minorHAnsi"/>
          <w:sz w:val="22"/>
          <w:szCs w:val="22"/>
          <w:lang w:eastAsia="ar-SA"/>
        </w:rPr>
        <w:t>U</w:t>
      </w:r>
      <w:r w:rsidRPr="00921921">
        <w:rPr>
          <w:rFonts w:asciiTheme="minorHAnsi" w:hAnsiTheme="minorHAnsi" w:cstheme="minorHAnsi"/>
          <w:sz w:val="22"/>
          <w:szCs w:val="22"/>
          <w:lang w:eastAsia="ar-SA"/>
        </w:rPr>
        <w:t xml:space="preserve">mowy w terminie do </w:t>
      </w:r>
      <w:r>
        <w:rPr>
          <w:rFonts w:asciiTheme="minorHAnsi" w:hAnsiTheme="minorHAnsi" w:cstheme="minorHAnsi"/>
          <w:sz w:val="22"/>
          <w:szCs w:val="22"/>
          <w:lang w:eastAsia="ar-SA"/>
        </w:rPr>
        <w:t>…….</w:t>
      </w:r>
      <w:r>
        <w:rPr>
          <w:rStyle w:val="Odwoanieprzypisudolnego"/>
          <w:rFonts w:asciiTheme="minorHAnsi" w:hAnsiTheme="minorHAnsi"/>
          <w:sz w:val="22"/>
          <w:szCs w:val="22"/>
          <w:lang w:eastAsia="ar-SA"/>
        </w:rPr>
        <w:footnoteReference w:id="4"/>
      </w:r>
      <w:r>
        <w:rPr>
          <w:rFonts w:asciiTheme="minorHAnsi" w:hAnsiTheme="minorHAnsi" w:cstheme="minorHAnsi"/>
          <w:sz w:val="22"/>
          <w:szCs w:val="22"/>
          <w:lang w:eastAsia="ar-SA"/>
        </w:rPr>
        <w:t>. dni</w:t>
      </w:r>
      <w:r w:rsidRPr="00921921">
        <w:rPr>
          <w:rFonts w:asciiTheme="minorHAnsi" w:hAnsiTheme="minorHAnsi" w:cstheme="minorHAnsi"/>
          <w:sz w:val="22"/>
          <w:szCs w:val="22"/>
          <w:lang w:eastAsia="ar-SA"/>
        </w:rPr>
        <w:t xml:space="preserve"> od daty podpisania umowy</w:t>
      </w:r>
      <w:r>
        <w:rPr>
          <w:rFonts w:asciiTheme="minorHAnsi" w:hAnsiTheme="minorHAnsi" w:cstheme="minorHAnsi"/>
          <w:sz w:val="22"/>
          <w:szCs w:val="22"/>
          <w:lang w:eastAsia="ar-SA"/>
        </w:rPr>
        <w:t>.</w:t>
      </w:r>
    </w:p>
    <w:p w14:paraId="2DCA3276" w14:textId="77777777" w:rsidR="00C40B76" w:rsidRPr="00921921" w:rsidRDefault="00C40B76" w:rsidP="00C40B76">
      <w:pPr>
        <w:numPr>
          <w:ilvl w:val="0"/>
          <w:numId w:val="21"/>
        </w:numPr>
        <w:suppressAutoHyphens/>
        <w:spacing w:line="276" w:lineRule="auto"/>
        <w:ind w:left="0"/>
        <w:rPr>
          <w:rFonts w:asciiTheme="minorHAnsi" w:hAnsiTheme="minorHAnsi" w:cstheme="minorHAnsi"/>
          <w:sz w:val="22"/>
          <w:szCs w:val="22"/>
          <w:lang w:eastAsia="ar-SA"/>
        </w:rPr>
      </w:pPr>
      <w:r>
        <w:rPr>
          <w:rFonts w:asciiTheme="minorHAnsi" w:hAnsiTheme="minorHAnsi" w:cstheme="minorHAnsi"/>
          <w:sz w:val="22"/>
          <w:szCs w:val="22"/>
          <w:lang w:eastAsia="ar-SA"/>
        </w:rPr>
        <w:t>Miejscem realizacji Przedmiotu Umowy jest siedziba Zamawiającego znajdująca się przy </w:t>
      </w:r>
      <w:r w:rsidRPr="00921921">
        <w:rPr>
          <w:rFonts w:asciiTheme="minorHAnsi" w:hAnsiTheme="minorHAnsi" w:cstheme="minorHAnsi"/>
          <w:sz w:val="22"/>
          <w:szCs w:val="22"/>
          <w:lang w:eastAsia="ar-SA"/>
        </w:rPr>
        <w:t>ul.</w:t>
      </w:r>
      <w:r>
        <w:rPr>
          <w:rFonts w:asciiTheme="minorHAnsi" w:hAnsiTheme="minorHAnsi" w:cstheme="minorHAnsi"/>
          <w:sz w:val="22"/>
          <w:szCs w:val="22"/>
          <w:lang w:eastAsia="ar-SA"/>
        </w:rPr>
        <w:t> </w:t>
      </w:r>
      <w:r w:rsidRPr="00921921">
        <w:rPr>
          <w:rFonts w:asciiTheme="minorHAnsi" w:hAnsiTheme="minorHAnsi" w:cstheme="minorHAnsi"/>
          <w:sz w:val="22"/>
          <w:szCs w:val="22"/>
          <w:lang w:eastAsia="ar-SA"/>
        </w:rPr>
        <w:t xml:space="preserve"> Ks.</w:t>
      </w:r>
      <w:r>
        <w:rPr>
          <w:rFonts w:asciiTheme="minorHAnsi" w:hAnsiTheme="minorHAnsi" w:cstheme="minorHAnsi"/>
          <w:sz w:val="22"/>
          <w:szCs w:val="22"/>
          <w:lang w:eastAsia="ar-SA"/>
        </w:rPr>
        <w:t> </w:t>
      </w:r>
      <w:r w:rsidRPr="00921921">
        <w:rPr>
          <w:rFonts w:asciiTheme="minorHAnsi" w:hAnsiTheme="minorHAnsi" w:cstheme="minorHAnsi"/>
          <w:sz w:val="22"/>
          <w:szCs w:val="22"/>
          <w:lang w:eastAsia="ar-SA"/>
        </w:rPr>
        <w:t xml:space="preserve"> </w:t>
      </w:r>
      <w:proofErr w:type="spellStart"/>
      <w:r w:rsidRPr="00921921">
        <w:rPr>
          <w:rFonts w:asciiTheme="minorHAnsi" w:hAnsiTheme="minorHAnsi" w:cstheme="minorHAnsi"/>
          <w:sz w:val="22"/>
          <w:szCs w:val="22"/>
          <w:lang w:eastAsia="ar-SA"/>
        </w:rPr>
        <w:t>Trojdena</w:t>
      </w:r>
      <w:proofErr w:type="spellEnd"/>
      <w:r>
        <w:rPr>
          <w:rFonts w:asciiTheme="minorHAnsi" w:hAnsiTheme="minorHAnsi" w:cstheme="minorHAnsi"/>
          <w:sz w:val="22"/>
          <w:szCs w:val="22"/>
          <w:lang w:eastAsia="ar-SA"/>
        </w:rPr>
        <w:t> </w:t>
      </w:r>
      <w:r w:rsidRPr="00921921">
        <w:rPr>
          <w:rFonts w:asciiTheme="minorHAnsi" w:hAnsiTheme="minorHAnsi" w:cstheme="minorHAnsi"/>
          <w:sz w:val="22"/>
          <w:szCs w:val="22"/>
          <w:lang w:eastAsia="ar-SA"/>
        </w:rPr>
        <w:t xml:space="preserve">4 w Warszawie. </w:t>
      </w:r>
      <w:r>
        <w:rPr>
          <w:rFonts w:asciiTheme="minorHAnsi" w:hAnsiTheme="minorHAnsi" w:cstheme="minorHAnsi"/>
          <w:sz w:val="22"/>
          <w:szCs w:val="22"/>
          <w:lang w:eastAsia="ar-SA"/>
        </w:rPr>
        <w:t>Wykonawca zrealizuję Przedmiot Umowy t</w:t>
      </w:r>
      <w:r w:rsidRPr="00921921">
        <w:rPr>
          <w:rFonts w:asciiTheme="minorHAnsi" w:hAnsiTheme="minorHAnsi" w:cstheme="minorHAnsi"/>
          <w:sz w:val="22"/>
          <w:szCs w:val="22"/>
          <w:lang w:eastAsia="ar-SA"/>
        </w:rPr>
        <w:t>ransportem na własny koszt i własnym staraniem</w:t>
      </w:r>
      <w:r>
        <w:rPr>
          <w:rFonts w:asciiTheme="minorHAnsi" w:hAnsiTheme="minorHAnsi" w:cstheme="minorHAnsi"/>
          <w:sz w:val="22"/>
          <w:szCs w:val="22"/>
          <w:lang w:eastAsia="ar-SA"/>
        </w:rPr>
        <w:t xml:space="preserve">. </w:t>
      </w:r>
      <w:r w:rsidRPr="00921921">
        <w:rPr>
          <w:rFonts w:asciiTheme="minorHAnsi" w:hAnsiTheme="minorHAnsi" w:cstheme="minorHAnsi"/>
          <w:sz w:val="22"/>
          <w:szCs w:val="22"/>
          <w:lang w:eastAsia="ar-SA"/>
        </w:rPr>
        <w:t>Zamówienie obejmuje również rozładowanie, wniesienie i instalację</w:t>
      </w:r>
      <w:r>
        <w:rPr>
          <w:rFonts w:asciiTheme="minorHAnsi" w:hAnsiTheme="minorHAnsi" w:cstheme="minorHAnsi"/>
          <w:sz w:val="22"/>
          <w:szCs w:val="22"/>
          <w:lang w:eastAsia="ar-SA"/>
        </w:rPr>
        <w:t xml:space="preserve"> Systemu, a także przeszkolenie przedstawicieli Zamawiającego.</w:t>
      </w:r>
    </w:p>
    <w:p w14:paraId="40FE9256" w14:textId="77777777" w:rsidR="00C40B76" w:rsidRPr="00921921" w:rsidRDefault="00C40B76" w:rsidP="00C40B76">
      <w:pPr>
        <w:numPr>
          <w:ilvl w:val="0"/>
          <w:numId w:val="21"/>
        </w:numPr>
        <w:suppressAutoHyphens/>
        <w:spacing w:line="276" w:lineRule="auto"/>
        <w:ind w:left="0"/>
        <w:rPr>
          <w:rFonts w:asciiTheme="minorHAnsi" w:hAnsiTheme="minorHAnsi" w:cstheme="minorHAnsi"/>
          <w:sz w:val="22"/>
          <w:szCs w:val="22"/>
          <w:lang w:eastAsia="ar-SA"/>
        </w:rPr>
      </w:pPr>
      <w:r w:rsidRPr="00921921">
        <w:rPr>
          <w:rFonts w:asciiTheme="minorHAnsi" w:hAnsiTheme="minorHAnsi" w:cstheme="minorHAnsi"/>
          <w:sz w:val="22"/>
          <w:szCs w:val="22"/>
          <w:lang w:eastAsia="ar-SA"/>
        </w:rPr>
        <w:t xml:space="preserve">Minimum </w:t>
      </w:r>
      <w:r>
        <w:rPr>
          <w:rFonts w:asciiTheme="minorHAnsi" w:hAnsiTheme="minorHAnsi" w:cstheme="minorHAnsi"/>
          <w:sz w:val="22"/>
          <w:szCs w:val="22"/>
          <w:lang w:eastAsia="ar-SA"/>
        </w:rPr>
        <w:t>trzy</w:t>
      </w:r>
      <w:r w:rsidRPr="00921921">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dni</w:t>
      </w:r>
      <w:r w:rsidRPr="00921921">
        <w:rPr>
          <w:rFonts w:asciiTheme="minorHAnsi" w:hAnsiTheme="minorHAnsi" w:cstheme="minorHAnsi"/>
          <w:sz w:val="22"/>
          <w:szCs w:val="22"/>
          <w:lang w:eastAsia="ar-SA"/>
        </w:rPr>
        <w:t xml:space="preserve"> przed przewidywaną dostawą</w:t>
      </w:r>
      <w:r>
        <w:rPr>
          <w:rFonts w:asciiTheme="minorHAnsi" w:hAnsiTheme="minorHAnsi" w:cstheme="minorHAnsi"/>
          <w:sz w:val="22"/>
          <w:szCs w:val="22"/>
          <w:lang w:eastAsia="ar-SA"/>
        </w:rPr>
        <w:t>, instalacją oraz szkoleniem</w:t>
      </w:r>
      <w:r w:rsidRPr="00921921">
        <w:rPr>
          <w:rFonts w:asciiTheme="minorHAnsi" w:hAnsiTheme="minorHAnsi" w:cstheme="minorHAnsi"/>
          <w:sz w:val="22"/>
          <w:szCs w:val="22"/>
          <w:lang w:eastAsia="ar-SA"/>
        </w:rPr>
        <w:t xml:space="preserve">, Wykonawca powiadomi osobę odpowiedzialną za realizację postanowień umowy po stronie Zamawiającego, o dacie </w:t>
      </w:r>
      <w:r>
        <w:rPr>
          <w:rFonts w:asciiTheme="minorHAnsi" w:hAnsiTheme="minorHAnsi" w:cstheme="minorHAnsi"/>
          <w:sz w:val="22"/>
          <w:szCs w:val="22"/>
          <w:lang w:eastAsia="ar-SA"/>
        </w:rPr>
        <w:t>realizacji.</w:t>
      </w:r>
    </w:p>
    <w:p w14:paraId="0140D34C" w14:textId="77777777" w:rsidR="00C40B76" w:rsidRPr="00921921" w:rsidRDefault="00C40B76" w:rsidP="00C40B76">
      <w:pPr>
        <w:numPr>
          <w:ilvl w:val="0"/>
          <w:numId w:val="21"/>
        </w:numPr>
        <w:suppressAutoHyphens/>
        <w:spacing w:line="276" w:lineRule="auto"/>
        <w:ind w:left="0"/>
        <w:rPr>
          <w:rFonts w:asciiTheme="minorHAnsi" w:hAnsiTheme="minorHAnsi" w:cstheme="minorHAnsi"/>
          <w:sz w:val="22"/>
          <w:szCs w:val="22"/>
          <w:lang w:eastAsia="ar-SA"/>
        </w:rPr>
      </w:pPr>
      <w:r w:rsidRPr="00921921">
        <w:rPr>
          <w:rFonts w:asciiTheme="minorHAnsi" w:hAnsiTheme="minorHAnsi" w:cstheme="minorHAnsi"/>
          <w:sz w:val="22"/>
          <w:szCs w:val="22"/>
          <w:lang w:eastAsia="ar-SA"/>
        </w:rPr>
        <w:t xml:space="preserve">Dostarczony </w:t>
      </w:r>
      <w:r>
        <w:rPr>
          <w:rFonts w:asciiTheme="minorHAnsi" w:hAnsiTheme="minorHAnsi" w:cstheme="minorHAnsi"/>
          <w:sz w:val="22"/>
          <w:szCs w:val="22"/>
          <w:lang w:eastAsia="ar-SA"/>
        </w:rPr>
        <w:t>System</w:t>
      </w:r>
      <w:r w:rsidRPr="00921921">
        <w:rPr>
          <w:rFonts w:asciiTheme="minorHAnsi" w:hAnsiTheme="minorHAnsi" w:cstheme="minorHAnsi"/>
          <w:sz w:val="22"/>
          <w:szCs w:val="22"/>
          <w:lang w:eastAsia="ar-SA"/>
        </w:rPr>
        <w:t xml:space="preserve"> musi być tak zapakowany, aby zapobiec jego uszkodzeniu lub pogorszeniu stanu podczas transportu do miejsca przeznaczenia.</w:t>
      </w:r>
    </w:p>
    <w:p w14:paraId="2EF6CD39" w14:textId="77777777" w:rsidR="00C40B76" w:rsidRPr="00921921" w:rsidRDefault="00C40B76" w:rsidP="00C40B76">
      <w:pPr>
        <w:numPr>
          <w:ilvl w:val="0"/>
          <w:numId w:val="21"/>
        </w:numPr>
        <w:suppressAutoHyphens/>
        <w:spacing w:line="276" w:lineRule="auto"/>
        <w:ind w:left="0"/>
        <w:rPr>
          <w:rFonts w:asciiTheme="minorHAnsi" w:hAnsiTheme="minorHAnsi" w:cstheme="minorHAnsi"/>
          <w:sz w:val="22"/>
          <w:szCs w:val="22"/>
          <w:lang w:eastAsia="ar-SA"/>
        </w:rPr>
      </w:pPr>
      <w:r w:rsidRPr="00921921">
        <w:rPr>
          <w:rFonts w:asciiTheme="minorHAnsi" w:hAnsiTheme="minorHAnsi" w:cstheme="minorHAnsi"/>
          <w:sz w:val="22"/>
          <w:szCs w:val="22"/>
          <w:lang w:eastAsia="ar-SA"/>
        </w:rPr>
        <w:t xml:space="preserve">Wykonawca dokona instalacji (rozmieszczenia całego </w:t>
      </w:r>
      <w:r>
        <w:rPr>
          <w:rFonts w:asciiTheme="minorHAnsi" w:hAnsiTheme="minorHAnsi" w:cstheme="minorHAnsi"/>
          <w:sz w:val="22"/>
          <w:szCs w:val="22"/>
          <w:lang w:eastAsia="ar-SA"/>
        </w:rPr>
        <w:t>Systemu</w:t>
      </w:r>
      <w:r w:rsidRPr="00921921">
        <w:rPr>
          <w:rFonts w:asciiTheme="minorHAnsi" w:hAnsiTheme="minorHAnsi" w:cstheme="minorHAnsi"/>
          <w:sz w:val="22"/>
          <w:szCs w:val="22"/>
          <w:lang w:eastAsia="ar-SA"/>
        </w:rPr>
        <w:t>) w pomieszczeniu wskazanym przez</w:t>
      </w:r>
      <w:r>
        <w:rPr>
          <w:rFonts w:asciiTheme="minorHAnsi" w:hAnsiTheme="minorHAnsi" w:cstheme="minorHAnsi"/>
          <w:sz w:val="22"/>
          <w:szCs w:val="22"/>
          <w:lang w:eastAsia="ar-SA"/>
        </w:rPr>
        <w:t> </w:t>
      </w:r>
      <w:r w:rsidRPr="00921921">
        <w:rPr>
          <w:rFonts w:asciiTheme="minorHAnsi" w:hAnsiTheme="minorHAnsi" w:cstheme="minorHAnsi"/>
          <w:sz w:val="22"/>
          <w:szCs w:val="22"/>
          <w:lang w:eastAsia="ar-SA"/>
        </w:rPr>
        <w:t xml:space="preserve">Zamawiającego z uwzględnieniem wymiarów pomieszczenia oraz </w:t>
      </w:r>
      <w:r>
        <w:rPr>
          <w:rFonts w:asciiTheme="minorHAnsi" w:hAnsiTheme="minorHAnsi" w:cstheme="minorHAnsi"/>
          <w:sz w:val="22"/>
          <w:szCs w:val="22"/>
          <w:lang w:eastAsia="ar-SA"/>
        </w:rPr>
        <w:t xml:space="preserve">przebiegu istniejących </w:t>
      </w:r>
      <w:r w:rsidRPr="00921921">
        <w:rPr>
          <w:rFonts w:asciiTheme="minorHAnsi" w:hAnsiTheme="minorHAnsi" w:cstheme="minorHAnsi"/>
          <w:sz w:val="22"/>
          <w:szCs w:val="22"/>
          <w:lang w:eastAsia="ar-SA"/>
        </w:rPr>
        <w:t>instalacji: elektrycznej, wodno-kanalizacyjnej i  wentylacyjnej</w:t>
      </w:r>
      <w:r>
        <w:rPr>
          <w:rFonts w:asciiTheme="minorHAnsi" w:hAnsiTheme="minorHAnsi" w:cstheme="minorHAnsi"/>
          <w:sz w:val="22"/>
          <w:szCs w:val="22"/>
          <w:lang w:eastAsia="ar-SA"/>
        </w:rPr>
        <w:t>.</w:t>
      </w:r>
    </w:p>
    <w:p w14:paraId="4D2BC98A" w14:textId="77777777" w:rsidR="00C40B76" w:rsidRPr="00921921" w:rsidRDefault="00C40B76" w:rsidP="00C40B76">
      <w:pPr>
        <w:numPr>
          <w:ilvl w:val="0"/>
          <w:numId w:val="21"/>
        </w:numPr>
        <w:suppressAutoHyphens/>
        <w:spacing w:line="276" w:lineRule="auto"/>
        <w:ind w:left="0"/>
        <w:rPr>
          <w:rFonts w:asciiTheme="minorHAnsi" w:hAnsiTheme="minorHAnsi" w:cstheme="minorHAnsi"/>
          <w:sz w:val="22"/>
          <w:szCs w:val="22"/>
          <w:lang w:eastAsia="ar-SA"/>
        </w:rPr>
      </w:pPr>
      <w:r w:rsidRPr="00921921">
        <w:rPr>
          <w:rFonts w:asciiTheme="minorHAnsi" w:hAnsiTheme="minorHAnsi" w:cstheme="minorHAnsi"/>
          <w:sz w:val="22"/>
          <w:szCs w:val="22"/>
          <w:lang w:eastAsia="ar-SA"/>
        </w:rPr>
        <w:t xml:space="preserve">Wykonawca przed dokonaniem instalacji, dokona niezbędnych pomiarów pomieszczenia koniecznych do prawidłowej realizacji </w:t>
      </w:r>
      <w:r>
        <w:rPr>
          <w:rFonts w:asciiTheme="minorHAnsi" w:hAnsiTheme="minorHAnsi" w:cstheme="minorHAnsi"/>
          <w:sz w:val="22"/>
          <w:szCs w:val="22"/>
          <w:lang w:eastAsia="ar-SA"/>
        </w:rPr>
        <w:t>Przedmiotu Umowy</w:t>
      </w:r>
      <w:r w:rsidRPr="00921921">
        <w:rPr>
          <w:rFonts w:asciiTheme="minorHAnsi" w:hAnsiTheme="minorHAnsi" w:cstheme="minorHAnsi"/>
          <w:sz w:val="22"/>
          <w:szCs w:val="22"/>
          <w:lang w:eastAsia="ar-SA"/>
        </w:rPr>
        <w:t xml:space="preserve">. </w:t>
      </w:r>
    </w:p>
    <w:p w14:paraId="23DFA391" w14:textId="77777777" w:rsidR="00C40B76" w:rsidRPr="00921921" w:rsidRDefault="00C40B76" w:rsidP="00C40B76">
      <w:pPr>
        <w:numPr>
          <w:ilvl w:val="0"/>
          <w:numId w:val="21"/>
        </w:numPr>
        <w:suppressAutoHyphens/>
        <w:spacing w:line="276" w:lineRule="auto"/>
        <w:ind w:left="0"/>
        <w:rPr>
          <w:rFonts w:asciiTheme="minorHAnsi" w:hAnsiTheme="minorHAnsi" w:cstheme="minorHAnsi"/>
          <w:sz w:val="22"/>
          <w:szCs w:val="22"/>
          <w:lang w:eastAsia="ar-SA"/>
        </w:rPr>
      </w:pPr>
      <w:r w:rsidRPr="00921921">
        <w:rPr>
          <w:rFonts w:asciiTheme="minorHAnsi" w:hAnsiTheme="minorHAnsi" w:cstheme="minorHAnsi"/>
          <w:sz w:val="22"/>
          <w:szCs w:val="22"/>
          <w:lang w:eastAsia="ar-SA"/>
        </w:rPr>
        <w:t xml:space="preserve">Wykonawca wraz z </w:t>
      </w:r>
      <w:r>
        <w:rPr>
          <w:rFonts w:asciiTheme="minorHAnsi" w:hAnsiTheme="minorHAnsi" w:cstheme="minorHAnsi"/>
          <w:sz w:val="22"/>
          <w:szCs w:val="22"/>
          <w:lang w:eastAsia="ar-SA"/>
        </w:rPr>
        <w:t>Systemem</w:t>
      </w:r>
      <w:r w:rsidRPr="00921921">
        <w:rPr>
          <w:rFonts w:asciiTheme="minorHAnsi" w:hAnsiTheme="minorHAnsi" w:cstheme="minorHAnsi"/>
          <w:sz w:val="22"/>
          <w:szCs w:val="22"/>
          <w:lang w:eastAsia="ar-SA"/>
        </w:rPr>
        <w:t xml:space="preserve"> dostarczy podpisaną kartę gwarancyjną lub inny dowód udzielenia gwarancji </w:t>
      </w:r>
      <w:r>
        <w:rPr>
          <w:rFonts w:asciiTheme="minorHAnsi" w:hAnsiTheme="minorHAnsi" w:cstheme="minorHAnsi"/>
          <w:sz w:val="22"/>
          <w:szCs w:val="22"/>
          <w:lang w:eastAsia="ar-SA"/>
        </w:rPr>
        <w:t>Systemu</w:t>
      </w:r>
      <w:r w:rsidRPr="00921921">
        <w:rPr>
          <w:rFonts w:asciiTheme="minorHAnsi" w:hAnsiTheme="minorHAnsi" w:cstheme="minorHAnsi"/>
          <w:sz w:val="22"/>
          <w:szCs w:val="22"/>
          <w:lang w:eastAsia="ar-SA"/>
        </w:rPr>
        <w:t xml:space="preserve"> i inne niezbędne dokumenty.</w:t>
      </w:r>
    </w:p>
    <w:p w14:paraId="5592A72C" w14:textId="77777777" w:rsidR="00C40B76" w:rsidRPr="00877143" w:rsidRDefault="00C40B76" w:rsidP="00C40B76">
      <w:pPr>
        <w:numPr>
          <w:ilvl w:val="0"/>
          <w:numId w:val="21"/>
        </w:numPr>
        <w:suppressAutoHyphens/>
        <w:spacing w:line="276" w:lineRule="auto"/>
        <w:ind w:left="0"/>
        <w:rPr>
          <w:rFonts w:asciiTheme="minorHAnsi" w:hAnsiTheme="minorHAnsi" w:cstheme="minorHAnsi"/>
          <w:b/>
          <w:sz w:val="22"/>
          <w:szCs w:val="22"/>
        </w:rPr>
      </w:pPr>
      <w:r>
        <w:rPr>
          <w:rFonts w:asciiTheme="minorHAnsi" w:hAnsiTheme="minorHAnsi" w:cstheme="minorHAnsi"/>
          <w:sz w:val="22"/>
          <w:szCs w:val="22"/>
          <w:lang w:eastAsia="ar-SA"/>
        </w:rPr>
        <w:t xml:space="preserve">Prawidłowa realizacja Przedmiotu Umowy, </w:t>
      </w:r>
      <w:r w:rsidRPr="00921921">
        <w:rPr>
          <w:rFonts w:asciiTheme="minorHAnsi" w:hAnsiTheme="minorHAnsi" w:cstheme="minorHAnsi"/>
          <w:sz w:val="22"/>
          <w:szCs w:val="22"/>
          <w:lang w:eastAsia="ar-SA"/>
        </w:rPr>
        <w:t>zostanie potwierdzon</w:t>
      </w:r>
      <w:r>
        <w:rPr>
          <w:rFonts w:asciiTheme="minorHAnsi" w:hAnsiTheme="minorHAnsi" w:cstheme="minorHAnsi"/>
          <w:sz w:val="22"/>
          <w:szCs w:val="22"/>
          <w:lang w:eastAsia="ar-SA"/>
        </w:rPr>
        <w:t>a</w:t>
      </w:r>
      <w:r w:rsidRPr="00921921">
        <w:rPr>
          <w:rFonts w:asciiTheme="minorHAnsi" w:hAnsiTheme="minorHAnsi" w:cstheme="minorHAnsi"/>
          <w:sz w:val="22"/>
          <w:szCs w:val="22"/>
          <w:lang w:eastAsia="ar-SA"/>
        </w:rPr>
        <w:t xml:space="preserve"> protokołem zdawczo – odbiorczym </w:t>
      </w:r>
      <w:r>
        <w:rPr>
          <w:rFonts w:asciiTheme="minorHAnsi" w:hAnsiTheme="minorHAnsi" w:cstheme="minorHAnsi"/>
          <w:sz w:val="22"/>
          <w:szCs w:val="22"/>
          <w:lang w:eastAsia="ar-SA"/>
        </w:rPr>
        <w:t xml:space="preserve">(którego wzór stanowi </w:t>
      </w:r>
      <w:r w:rsidRPr="00F955C1">
        <w:rPr>
          <w:rFonts w:asciiTheme="minorHAnsi" w:hAnsiTheme="minorHAnsi" w:cstheme="minorHAnsi"/>
          <w:b/>
          <w:bCs/>
          <w:sz w:val="22"/>
          <w:szCs w:val="22"/>
          <w:lang w:eastAsia="ar-SA"/>
        </w:rPr>
        <w:t>Załącznik nr 3 do Umowy</w:t>
      </w:r>
      <w:r>
        <w:rPr>
          <w:rFonts w:asciiTheme="minorHAnsi" w:hAnsiTheme="minorHAnsi" w:cstheme="minorHAnsi"/>
          <w:sz w:val="22"/>
          <w:szCs w:val="22"/>
          <w:lang w:eastAsia="ar-SA"/>
        </w:rPr>
        <w:t xml:space="preserve">) </w:t>
      </w:r>
      <w:r w:rsidRPr="00921921">
        <w:rPr>
          <w:rFonts w:asciiTheme="minorHAnsi" w:hAnsiTheme="minorHAnsi" w:cstheme="minorHAnsi"/>
          <w:sz w:val="22"/>
          <w:szCs w:val="22"/>
          <w:lang w:eastAsia="ar-SA"/>
        </w:rPr>
        <w:t xml:space="preserve">podpisanym przez obie </w:t>
      </w:r>
      <w:r>
        <w:rPr>
          <w:rFonts w:asciiTheme="minorHAnsi" w:hAnsiTheme="minorHAnsi" w:cstheme="minorHAnsi"/>
          <w:sz w:val="22"/>
          <w:szCs w:val="22"/>
          <w:lang w:eastAsia="ar-SA"/>
        </w:rPr>
        <w:t>S</w:t>
      </w:r>
      <w:r w:rsidRPr="00921921">
        <w:rPr>
          <w:rFonts w:asciiTheme="minorHAnsi" w:hAnsiTheme="minorHAnsi" w:cstheme="minorHAnsi"/>
          <w:sz w:val="22"/>
          <w:szCs w:val="22"/>
          <w:lang w:eastAsia="ar-SA"/>
        </w:rPr>
        <w:t xml:space="preserve">trony po dostarczeniu </w:t>
      </w:r>
      <w:r>
        <w:rPr>
          <w:rFonts w:asciiTheme="minorHAnsi" w:hAnsiTheme="minorHAnsi" w:cstheme="minorHAnsi"/>
          <w:sz w:val="22"/>
          <w:szCs w:val="22"/>
          <w:lang w:eastAsia="ar-SA"/>
        </w:rPr>
        <w:t>S</w:t>
      </w:r>
      <w:r w:rsidRPr="00921921">
        <w:rPr>
          <w:rFonts w:asciiTheme="minorHAnsi" w:hAnsiTheme="minorHAnsi" w:cstheme="minorHAnsi"/>
          <w:sz w:val="22"/>
          <w:szCs w:val="22"/>
          <w:lang w:eastAsia="ar-SA"/>
        </w:rPr>
        <w:t>ystemu, instalacji, uruchomieniu</w:t>
      </w:r>
      <w:r>
        <w:rPr>
          <w:rFonts w:asciiTheme="minorHAnsi" w:hAnsiTheme="minorHAnsi" w:cstheme="minorHAnsi"/>
          <w:sz w:val="22"/>
          <w:szCs w:val="22"/>
          <w:lang w:eastAsia="ar-SA"/>
        </w:rPr>
        <w:t>,</w:t>
      </w:r>
      <w:r w:rsidRPr="00921921">
        <w:rPr>
          <w:rFonts w:asciiTheme="minorHAnsi" w:hAnsiTheme="minorHAnsi" w:cstheme="minorHAnsi"/>
          <w:sz w:val="22"/>
          <w:szCs w:val="22"/>
          <w:lang w:eastAsia="ar-SA"/>
        </w:rPr>
        <w:t xml:space="preserve"> przeszkoleniu </w:t>
      </w:r>
      <w:r>
        <w:rPr>
          <w:rFonts w:asciiTheme="minorHAnsi" w:hAnsiTheme="minorHAnsi" w:cstheme="minorHAnsi"/>
          <w:sz w:val="22"/>
          <w:szCs w:val="22"/>
          <w:lang w:eastAsia="ar-SA"/>
        </w:rPr>
        <w:t xml:space="preserve">przedstawicieli Zamawiającego </w:t>
      </w:r>
      <w:r w:rsidRPr="00921921">
        <w:rPr>
          <w:rFonts w:asciiTheme="minorHAnsi" w:hAnsiTheme="minorHAnsi" w:cstheme="minorHAnsi"/>
          <w:sz w:val="22"/>
          <w:szCs w:val="22"/>
          <w:lang w:eastAsia="ar-SA"/>
        </w:rPr>
        <w:t>z</w:t>
      </w:r>
      <w:r>
        <w:rPr>
          <w:rFonts w:asciiTheme="minorHAnsi" w:hAnsiTheme="minorHAnsi" w:cstheme="minorHAnsi"/>
          <w:sz w:val="22"/>
          <w:szCs w:val="22"/>
          <w:lang w:eastAsia="ar-SA"/>
        </w:rPr>
        <w:t xml:space="preserve"> jego</w:t>
      </w:r>
      <w:r w:rsidRPr="00921921">
        <w:rPr>
          <w:rFonts w:asciiTheme="minorHAnsi" w:hAnsiTheme="minorHAnsi" w:cstheme="minorHAnsi"/>
          <w:sz w:val="22"/>
          <w:szCs w:val="22"/>
          <w:lang w:eastAsia="ar-SA"/>
        </w:rPr>
        <w:t xml:space="preserve"> obsług</w:t>
      </w:r>
      <w:r>
        <w:rPr>
          <w:rFonts w:asciiTheme="minorHAnsi" w:hAnsiTheme="minorHAnsi" w:cstheme="minorHAnsi"/>
          <w:sz w:val="22"/>
          <w:szCs w:val="22"/>
          <w:lang w:eastAsia="ar-SA"/>
        </w:rPr>
        <w:t>i.</w:t>
      </w:r>
    </w:p>
    <w:p w14:paraId="76243758" w14:textId="77777777" w:rsidR="00C40B76" w:rsidRDefault="00C40B76" w:rsidP="00C40B76">
      <w:pPr>
        <w:numPr>
          <w:ilvl w:val="0"/>
          <w:numId w:val="21"/>
        </w:numPr>
        <w:suppressAutoHyphens/>
        <w:spacing w:line="276" w:lineRule="auto"/>
        <w:ind w:left="0"/>
        <w:rPr>
          <w:rFonts w:asciiTheme="minorHAnsi" w:hAnsiTheme="minorHAnsi" w:cstheme="minorHAnsi"/>
          <w:b/>
          <w:sz w:val="22"/>
          <w:szCs w:val="22"/>
        </w:rPr>
      </w:pPr>
      <w:r>
        <w:rPr>
          <w:rFonts w:asciiTheme="minorHAnsi" w:hAnsiTheme="minorHAnsi" w:cstheme="minorHAnsi"/>
          <w:sz w:val="22"/>
          <w:szCs w:val="22"/>
          <w:lang w:eastAsia="ar-SA"/>
        </w:rPr>
        <w:t>Strony dopuszczają możliwość dostaw częściowych.</w:t>
      </w:r>
    </w:p>
    <w:p w14:paraId="666C2E8A" w14:textId="77777777" w:rsidR="00C40B76" w:rsidRDefault="00C40B76" w:rsidP="00C40B76">
      <w:pPr>
        <w:tabs>
          <w:tab w:val="left" w:pos="284"/>
        </w:tabs>
        <w:spacing w:line="276" w:lineRule="auto"/>
        <w:jc w:val="center"/>
        <w:rPr>
          <w:rFonts w:asciiTheme="minorHAnsi" w:hAnsiTheme="minorHAnsi" w:cstheme="minorHAnsi"/>
          <w:b/>
          <w:sz w:val="22"/>
          <w:szCs w:val="22"/>
        </w:rPr>
      </w:pPr>
    </w:p>
    <w:p w14:paraId="5F4262D6" w14:textId="77777777" w:rsidR="00C40B76" w:rsidRPr="00921921" w:rsidRDefault="00C40B76" w:rsidP="00C40B76">
      <w:pPr>
        <w:tabs>
          <w:tab w:val="left" w:pos="284"/>
        </w:tabs>
        <w:spacing w:line="276" w:lineRule="auto"/>
        <w:jc w:val="center"/>
        <w:rPr>
          <w:rFonts w:asciiTheme="minorHAnsi" w:hAnsiTheme="minorHAnsi" w:cstheme="minorHAnsi"/>
          <w:b/>
          <w:sz w:val="22"/>
          <w:szCs w:val="22"/>
        </w:rPr>
      </w:pPr>
      <w:r w:rsidRPr="00921921">
        <w:rPr>
          <w:rFonts w:asciiTheme="minorHAnsi" w:hAnsiTheme="minorHAnsi" w:cstheme="minorHAnsi"/>
          <w:b/>
          <w:sz w:val="22"/>
          <w:szCs w:val="22"/>
        </w:rPr>
        <w:t xml:space="preserve">§ </w:t>
      </w:r>
      <w:r>
        <w:rPr>
          <w:rFonts w:asciiTheme="minorHAnsi" w:hAnsiTheme="minorHAnsi" w:cstheme="minorHAnsi"/>
          <w:b/>
          <w:sz w:val="22"/>
          <w:szCs w:val="22"/>
        </w:rPr>
        <w:t>4</w:t>
      </w:r>
    </w:p>
    <w:p w14:paraId="10D68B81" w14:textId="77777777" w:rsidR="00C40B76" w:rsidRDefault="00C40B76" w:rsidP="00C40B76">
      <w:pPr>
        <w:tabs>
          <w:tab w:val="left" w:pos="426"/>
        </w:tabs>
        <w:spacing w:line="276" w:lineRule="auto"/>
        <w:jc w:val="center"/>
        <w:rPr>
          <w:rFonts w:asciiTheme="minorHAnsi" w:hAnsiTheme="minorHAnsi" w:cstheme="minorHAnsi"/>
          <w:b/>
          <w:sz w:val="22"/>
          <w:szCs w:val="22"/>
        </w:rPr>
      </w:pPr>
      <w:r w:rsidRPr="00921921">
        <w:rPr>
          <w:rFonts w:asciiTheme="minorHAnsi" w:hAnsiTheme="minorHAnsi" w:cstheme="minorHAnsi"/>
          <w:b/>
          <w:sz w:val="22"/>
          <w:szCs w:val="22"/>
        </w:rPr>
        <w:t>Warunki gwarancji</w:t>
      </w:r>
      <w:r>
        <w:rPr>
          <w:rFonts w:asciiTheme="minorHAnsi" w:hAnsiTheme="minorHAnsi" w:cstheme="minorHAnsi"/>
          <w:b/>
          <w:sz w:val="22"/>
          <w:szCs w:val="22"/>
        </w:rPr>
        <w:t xml:space="preserve"> i rękojmi oraz</w:t>
      </w:r>
      <w:r w:rsidRPr="00921921">
        <w:rPr>
          <w:rFonts w:asciiTheme="minorHAnsi" w:hAnsiTheme="minorHAnsi" w:cstheme="minorHAnsi"/>
          <w:b/>
          <w:sz w:val="22"/>
          <w:szCs w:val="22"/>
        </w:rPr>
        <w:t xml:space="preserve"> serwisu</w:t>
      </w:r>
    </w:p>
    <w:p w14:paraId="11B28C96" w14:textId="77777777" w:rsidR="00C40B76" w:rsidRPr="00921921" w:rsidRDefault="00C40B76" w:rsidP="00C40B76">
      <w:pPr>
        <w:tabs>
          <w:tab w:val="left" w:pos="426"/>
        </w:tabs>
        <w:spacing w:line="276" w:lineRule="auto"/>
        <w:jc w:val="center"/>
        <w:rPr>
          <w:rFonts w:asciiTheme="minorHAnsi" w:hAnsiTheme="minorHAnsi" w:cstheme="minorHAnsi"/>
          <w:b/>
          <w:sz w:val="22"/>
          <w:szCs w:val="22"/>
        </w:rPr>
      </w:pPr>
    </w:p>
    <w:p w14:paraId="09C81D3A" w14:textId="77777777" w:rsidR="00C40B76" w:rsidRPr="00921921" w:rsidRDefault="00C40B76" w:rsidP="00C40B76">
      <w:pPr>
        <w:numPr>
          <w:ilvl w:val="0"/>
          <w:numId w:val="22"/>
        </w:numPr>
        <w:tabs>
          <w:tab w:val="num" w:pos="360"/>
        </w:tabs>
        <w:spacing w:line="276" w:lineRule="auto"/>
        <w:ind w:left="0"/>
        <w:rPr>
          <w:rFonts w:asciiTheme="minorHAnsi" w:hAnsiTheme="minorHAnsi" w:cstheme="minorHAnsi"/>
          <w:snapToGrid w:val="0"/>
          <w:sz w:val="22"/>
          <w:szCs w:val="22"/>
        </w:rPr>
      </w:pPr>
      <w:r w:rsidRPr="00921921">
        <w:rPr>
          <w:rFonts w:asciiTheme="minorHAnsi" w:hAnsiTheme="minorHAnsi" w:cstheme="minorHAnsi"/>
          <w:sz w:val="22"/>
          <w:szCs w:val="22"/>
        </w:rPr>
        <w:t xml:space="preserve">Wykonawca udzieli </w:t>
      </w:r>
      <w:r>
        <w:rPr>
          <w:rFonts w:asciiTheme="minorHAnsi" w:hAnsiTheme="minorHAnsi" w:cstheme="minorHAnsi"/>
          <w:sz w:val="22"/>
          <w:szCs w:val="22"/>
        </w:rPr>
        <w:t xml:space="preserve">…… </w:t>
      </w:r>
      <w:r w:rsidRPr="00921921">
        <w:rPr>
          <w:rFonts w:asciiTheme="minorHAnsi" w:hAnsiTheme="minorHAnsi" w:cstheme="minorHAnsi"/>
          <w:sz w:val="22"/>
          <w:szCs w:val="22"/>
        </w:rPr>
        <w:t xml:space="preserve">miesięcznej gwarancji </w:t>
      </w:r>
      <w:r>
        <w:rPr>
          <w:rFonts w:asciiTheme="minorHAnsi" w:hAnsiTheme="minorHAnsi" w:cstheme="minorHAnsi"/>
          <w:sz w:val="22"/>
          <w:szCs w:val="22"/>
        </w:rPr>
        <w:t>oraz rękojmi za wady</w:t>
      </w:r>
      <w:r>
        <w:rPr>
          <w:rStyle w:val="Odwoanieprzypisudolnego"/>
          <w:rFonts w:asciiTheme="minorHAnsi" w:hAnsiTheme="minorHAnsi"/>
          <w:sz w:val="22"/>
          <w:szCs w:val="22"/>
        </w:rPr>
        <w:footnoteReference w:id="5"/>
      </w:r>
      <w:r>
        <w:rPr>
          <w:rFonts w:asciiTheme="minorHAnsi" w:hAnsiTheme="minorHAnsi" w:cstheme="minorHAnsi"/>
          <w:sz w:val="22"/>
          <w:szCs w:val="22"/>
        </w:rPr>
        <w:t xml:space="preserve"> </w:t>
      </w:r>
      <w:r w:rsidRPr="00921921">
        <w:rPr>
          <w:rFonts w:asciiTheme="minorHAnsi" w:hAnsiTheme="minorHAnsi" w:cstheme="minorHAnsi"/>
          <w:sz w:val="22"/>
          <w:szCs w:val="22"/>
        </w:rPr>
        <w:t>na</w:t>
      </w:r>
      <w:r>
        <w:rPr>
          <w:rFonts w:asciiTheme="minorHAnsi" w:hAnsiTheme="minorHAnsi" w:cstheme="minorHAnsi"/>
          <w:sz w:val="22"/>
          <w:szCs w:val="22"/>
        </w:rPr>
        <w:t xml:space="preserve"> System oraz</w:t>
      </w:r>
      <w:r w:rsidRPr="00921921">
        <w:rPr>
          <w:rFonts w:asciiTheme="minorHAnsi" w:hAnsiTheme="minorHAnsi" w:cstheme="minorHAnsi"/>
          <w:sz w:val="22"/>
          <w:szCs w:val="22"/>
        </w:rPr>
        <w:t xml:space="preserve"> wszystkie</w:t>
      </w:r>
      <w:r>
        <w:rPr>
          <w:rFonts w:asciiTheme="minorHAnsi" w:hAnsiTheme="minorHAnsi" w:cstheme="minorHAnsi"/>
          <w:sz w:val="22"/>
          <w:szCs w:val="22"/>
        </w:rPr>
        <w:t xml:space="preserve"> elementy składowe</w:t>
      </w:r>
      <w:r w:rsidRPr="00921921">
        <w:rPr>
          <w:rFonts w:asciiTheme="minorHAnsi" w:hAnsiTheme="minorHAnsi" w:cstheme="minorHAnsi"/>
          <w:color w:val="FF0000"/>
          <w:sz w:val="22"/>
          <w:szCs w:val="22"/>
        </w:rPr>
        <w:t xml:space="preserve"> </w:t>
      </w:r>
      <w:r w:rsidRPr="00921921">
        <w:rPr>
          <w:rFonts w:asciiTheme="minorHAnsi" w:hAnsiTheme="minorHAnsi" w:cstheme="minorHAnsi"/>
          <w:sz w:val="22"/>
          <w:szCs w:val="22"/>
        </w:rPr>
        <w:t xml:space="preserve">dostarczonego </w:t>
      </w:r>
      <w:r>
        <w:rPr>
          <w:rFonts w:asciiTheme="minorHAnsi" w:hAnsiTheme="minorHAnsi" w:cstheme="minorHAnsi"/>
          <w:sz w:val="22"/>
          <w:szCs w:val="22"/>
        </w:rPr>
        <w:t>S</w:t>
      </w:r>
      <w:r w:rsidRPr="00921921">
        <w:rPr>
          <w:rFonts w:asciiTheme="minorHAnsi" w:hAnsiTheme="minorHAnsi" w:cstheme="minorHAnsi"/>
          <w:sz w:val="22"/>
          <w:szCs w:val="22"/>
        </w:rPr>
        <w:t>ystemu</w:t>
      </w:r>
      <w:r>
        <w:rPr>
          <w:rFonts w:asciiTheme="minorHAnsi" w:hAnsiTheme="minorHAnsi" w:cstheme="minorHAnsi"/>
          <w:sz w:val="22"/>
          <w:szCs w:val="22"/>
        </w:rPr>
        <w:t>.</w:t>
      </w:r>
      <w:r w:rsidRPr="00921921">
        <w:rPr>
          <w:rFonts w:asciiTheme="minorHAnsi" w:hAnsiTheme="minorHAnsi" w:cstheme="minorHAnsi"/>
          <w:sz w:val="22"/>
          <w:szCs w:val="22"/>
        </w:rPr>
        <w:t xml:space="preserve"> </w:t>
      </w:r>
    </w:p>
    <w:p w14:paraId="5D15FF87" w14:textId="77777777" w:rsidR="00C40B76" w:rsidRPr="00921921" w:rsidRDefault="00C40B76" w:rsidP="00C40B76">
      <w:pPr>
        <w:numPr>
          <w:ilvl w:val="0"/>
          <w:numId w:val="22"/>
        </w:numPr>
        <w:tabs>
          <w:tab w:val="num" w:pos="360"/>
        </w:tabs>
        <w:spacing w:line="276" w:lineRule="auto"/>
        <w:ind w:left="0"/>
        <w:rPr>
          <w:rFonts w:asciiTheme="minorHAnsi" w:hAnsiTheme="minorHAnsi" w:cstheme="minorHAnsi"/>
          <w:snapToGrid w:val="0"/>
          <w:sz w:val="22"/>
          <w:szCs w:val="22"/>
        </w:rPr>
      </w:pPr>
      <w:r w:rsidRPr="00921921">
        <w:rPr>
          <w:rFonts w:asciiTheme="minorHAnsi" w:hAnsiTheme="minorHAnsi" w:cstheme="minorHAnsi"/>
          <w:sz w:val="22"/>
          <w:szCs w:val="22"/>
        </w:rPr>
        <w:t>Okres gwarancji</w:t>
      </w:r>
      <w:r>
        <w:rPr>
          <w:rFonts w:asciiTheme="minorHAnsi" w:hAnsiTheme="minorHAnsi" w:cstheme="minorHAnsi"/>
          <w:sz w:val="22"/>
          <w:szCs w:val="22"/>
        </w:rPr>
        <w:t xml:space="preserve"> i rękojmi za wady</w:t>
      </w:r>
      <w:r w:rsidRPr="00921921">
        <w:rPr>
          <w:rFonts w:asciiTheme="minorHAnsi" w:hAnsiTheme="minorHAnsi" w:cstheme="minorHAnsi"/>
          <w:sz w:val="22"/>
          <w:szCs w:val="22"/>
        </w:rPr>
        <w:t xml:space="preserve"> rozpoczyna swój bieg od daty podpisania protokołu zdawczo-odbiorczego</w:t>
      </w:r>
      <w:r>
        <w:rPr>
          <w:rFonts w:asciiTheme="minorHAnsi" w:hAnsiTheme="minorHAnsi" w:cstheme="minorHAnsi"/>
          <w:sz w:val="22"/>
          <w:szCs w:val="22"/>
        </w:rPr>
        <w:t xml:space="preserve"> P</w:t>
      </w:r>
      <w:r w:rsidRPr="00921921">
        <w:rPr>
          <w:rFonts w:asciiTheme="minorHAnsi" w:hAnsiTheme="minorHAnsi" w:cstheme="minorHAnsi"/>
          <w:sz w:val="22"/>
          <w:szCs w:val="22"/>
        </w:rPr>
        <w:t xml:space="preserve">rzedmiotu </w:t>
      </w:r>
      <w:r>
        <w:rPr>
          <w:rFonts w:asciiTheme="minorHAnsi" w:hAnsiTheme="minorHAnsi" w:cstheme="minorHAnsi"/>
          <w:sz w:val="22"/>
          <w:szCs w:val="22"/>
        </w:rPr>
        <w:t>U</w:t>
      </w:r>
      <w:r w:rsidRPr="00921921">
        <w:rPr>
          <w:rFonts w:asciiTheme="minorHAnsi" w:hAnsiTheme="minorHAnsi" w:cstheme="minorHAnsi"/>
          <w:sz w:val="22"/>
          <w:szCs w:val="22"/>
        </w:rPr>
        <w:t>mowy bez zastrzeżeń.</w:t>
      </w:r>
    </w:p>
    <w:p w14:paraId="2FF8C67F" w14:textId="77777777" w:rsidR="00C40B76" w:rsidRPr="00921921" w:rsidRDefault="00C40B76" w:rsidP="00C40B76">
      <w:pPr>
        <w:numPr>
          <w:ilvl w:val="0"/>
          <w:numId w:val="22"/>
        </w:numPr>
        <w:tabs>
          <w:tab w:val="num" w:pos="360"/>
        </w:tabs>
        <w:spacing w:line="276" w:lineRule="auto"/>
        <w:ind w:left="0"/>
        <w:rPr>
          <w:rFonts w:asciiTheme="minorHAnsi" w:hAnsiTheme="minorHAnsi" w:cstheme="minorHAnsi"/>
          <w:snapToGrid w:val="0"/>
          <w:sz w:val="22"/>
          <w:szCs w:val="22"/>
        </w:rPr>
      </w:pPr>
      <w:r>
        <w:rPr>
          <w:rFonts w:asciiTheme="minorHAnsi" w:hAnsiTheme="minorHAnsi" w:cstheme="minorHAnsi"/>
          <w:sz w:val="22"/>
          <w:szCs w:val="22"/>
        </w:rPr>
        <w:t xml:space="preserve">System </w:t>
      </w:r>
      <w:r w:rsidRPr="00921921">
        <w:rPr>
          <w:rFonts w:asciiTheme="minorHAnsi" w:hAnsiTheme="minorHAnsi" w:cstheme="minorHAnsi"/>
          <w:sz w:val="22"/>
          <w:szCs w:val="22"/>
        </w:rPr>
        <w:t>będzie serwisowany przez autoryzowanego przedstawiciela producenta lub bezpośrednio przez producenta.</w:t>
      </w:r>
    </w:p>
    <w:p w14:paraId="75E3B18D" w14:textId="77777777" w:rsidR="00C40B76" w:rsidRPr="00921921" w:rsidRDefault="00C40B76" w:rsidP="00C40B76">
      <w:pPr>
        <w:numPr>
          <w:ilvl w:val="0"/>
          <w:numId w:val="22"/>
        </w:numPr>
        <w:tabs>
          <w:tab w:val="num" w:pos="360"/>
        </w:tabs>
        <w:spacing w:line="276" w:lineRule="auto"/>
        <w:ind w:left="0"/>
        <w:rPr>
          <w:rFonts w:asciiTheme="minorHAnsi" w:hAnsiTheme="minorHAnsi" w:cstheme="minorHAnsi"/>
          <w:snapToGrid w:val="0"/>
          <w:sz w:val="22"/>
          <w:szCs w:val="22"/>
        </w:rPr>
      </w:pPr>
      <w:r w:rsidRPr="00921921">
        <w:rPr>
          <w:rFonts w:asciiTheme="minorHAnsi" w:hAnsiTheme="minorHAnsi" w:cstheme="minorHAnsi"/>
          <w:sz w:val="22"/>
          <w:szCs w:val="22"/>
        </w:rPr>
        <w:t>Gwarancja obejmuje naprawę wadliwego elementu lub jego wymianę</w:t>
      </w:r>
      <w:r>
        <w:rPr>
          <w:rFonts w:asciiTheme="minorHAnsi" w:hAnsiTheme="minorHAnsi" w:cstheme="minorHAnsi"/>
          <w:sz w:val="22"/>
          <w:szCs w:val="22"/>
        </w:rPr>
        <w:t>.</w:t>
      </w:r>
      <w:r w:rsidRPr="00921921">
        <w:rPr>
          <w:rFonts w:asciiTheme="minorHAnsi" w:hAnsiTheme="minorHAnsi" w:cstheme="minorHAnsi"/>
          <w:sz w:val="22"/>
          <w:szCs w:val="22"/>
        </w:rPr>
        <w:t xml:space="preserve"> </w:t>
      </w:r>
    </w:p>
    <w:p w14:paraId="3B1F7000" w14:textId="77777777" w:rsidR="00C40B76" w:rsidRPr="002F2C8A" w:rsidRDefault="00C40B76" w:rsidP="00C40B76">
      <w:pPr>
        <w:numPr>
          <w:ilvl w:val="0"/>
          <w:numId w:val="22"/>
        </w:numPr>
        <w:tabs>
          <w:tab w:val="num" w:pos="360"/>
        </w:tabs>
        <w:spacing w:line="276" w:lineRule="auto"/>
        <w:ind w:left="0"/>
        <w:rPr>
          <w:rFonts w:asciiTheme="minorHAnsi" w:hAnsiTheme="minorHAnsi" w:cstheme="minorHAnsi"/>
          <w:snapToGrid w:val="0"/>
          <w:sz w:val="22"/>
          <w:szCs w:val="22"/>
        </w:rPr>
      </w:pPr>
      <w:r w:rsidRPr="00921921">
        <w:rPr>
          <w:rFonts w:asciiTheme="minorHAnsi" w:hAnsiTheme="minorHAnsi" w:cstheme="minorHAnsi"/>
          <w:snapToGrid w:val="0"/>
          <w:sz w:val="22"/>
          <w:szCs w:val="22"/>
        </w:rPr>
        <w:t xml:space="preserve">Jeżeli naprawiony element </w:t>
      </w:r>
      <w:r w:rsidRPr="002F2C8A">
        <w:rPr>
          <w:rFonts w:asciiTheme="minorHAnsi" w:hAnsiTheme="minorHAnsi" w:cstheme="minorHAnsi"/>
          <w:snapToGrid w:val="0"/>
          <w:sz w:val="22"/>
          <w:szCs w:val="22"/>
        </w:rPr>
        <w:t xml:space="preserve">Systemu ulegnie ponownie usterce wówczas Wykonawca wymieni go na nowy. </w:t>
      </w:r>
    </w:p>
    <w:p w14:paraId="40187A8E" w14:textId="77777777" w:rsidR="00C40B76" w:rsidRPr="002F2C8A" w:rsidRDefault="00C40B76" w:rsidP="00C40B76">
      <w:pPr>
        <w:numPr>
          <w:ilvl w:val="0"/>
          <w:numId w:val="22"/>
        </w:numPr>
        <w:tabs>
          <w:tab w:val="num" w:pos="360"/>
        </w:tabs>
        <w:spacing w:line="276" w:lineRule="auto"/>
        <w:ind w:left="0"/>
        <w:rPr>
          <w:rFonts w:asciiTheme="minorHAnsi" w:hAnsiTheme="minorHAnsi" w:cstheme="minorHAnsi"/>
          <w:sz w:val="22"/>
          <w:szCs w:val="22"/>
        </w:rPr>
      </w:pPr>
      <w:r w:rsidRPr="002F2C8A">
        <w:rPr>
          <w:rFonts w:asciiTheme="minorHAnsi" w:eastAsia="MS Mincho" w:hAnsiTheme="minorHAnsi" w:cstheme="minorHAnsi"/>
          <w:sz w:val="22"/>
          <w:szCs w:val="22"/>
        </w:rPr>
        <w:t>Wykonawca zobowiązuje się na czas trwania gwarancji do nieodpłatnego usuwania zgłaszanych usterek zgodnie z warunkami gwarancji określonymi w Ofercie, przy następujących warunkach:</w:t>
      </w:r>
    </w:p>
    <w:p w14:paraId="0622692A" w14:textId="77777777" w:rsidR="00C40B76" w:rsidRPr="002F2C8A" w:rsidRDefault="00C40B76" w:rsidP="00C40B76">
      <w:pPr>
        <w:numPr>
          <w:ilvl w:val="1"/>
          <w:numId w:val="22"/>
        </w:numPr>
        <w:tabs>
          <w:tab w:val="num" w:pos="1140"/>
        </w:tabs>
        <w:spacing w:line="276" w:lineRule="auto"/>
        <w:ind w:left="851" w:hanging="360"/>
        <w:rPr>
          <w:rFonts w:asciiTheme="minorHAnsi" w:hAnsiTheme="minorHAnsi" w:cstheme="minorHAnsi"/>
          <w:bCs/>
          <w:sz w:val="22"/>
          <w:szCs w:val="22"/>
        </w:rPr>
      </w:pPr>
      <w:r w:rsidRPr="002F2C8A">
        <w:rPr>
          <w:rFonts w:asciiTheme="minorHAnsi" w:hAnsiTheme="minorHAnsi" w:cstheme="minorHAnsi"/>
          <w:sz w:val="22"/>
          <w:szCs w:val="22"/>
        </w:rPr>
        <w:lastRenderedPageBreak/>
        <w:t xml:space="preserve">Czas reakcji serwisu do 5 dni roboczych od momentu wysłania zgłoszenia do momentu przystąpienia do naprawy. </w:t>
      </w:r>
    </w:p>
    <w:p w14:paraId="71291FFC" w14:textId="77777777" w:rsidR="00C40B76" w:rsidRPr="002F2C8A" w:rsidRDefault="00C40B76" w:rsidP="00C40B76">
      <w:pPr>
        <w:numPr>
          <w:ilvl w:val="1"/>
          <w:numId w:val="22"/>
        </w:numPr>
        <w:tabs>
          <w:tab w:val="num" w:pos="1140"/>
        </w:tabs>
        <w:spacing w:line="276" w:lineRule="auto"/>
        <w:ind w:left="851" w:hanging="360"/>
        <w:rPr>
          <w:rFonts w:asciiTheme="minorHAnsi" w:hAnsiTheme="minorHAnsi" w:cstheme="minorHAnsi"/>
          <w:bCs/>
          <w:sz w:val="22"/>
          <w:szCs w:val="22"/>
        </w:rPr>
      </w:pPr>
      <w:r w:rsidRPr="002F2C8A">
        <w:rPr>
          <w:rFonts w:asciiTheme="minorHAnsi" w:hAnsiTheme="minorHAnsi" w:cstheme="minorHAnsi"/>
          <w:sz w:val="22"/>
          <w:szCs w:val="22"/>
        </w:rPr>
        <w:t xml:space="preserve">Czas przywrócenia pełnej funkcjonalności Systemu: maks. 14 dni roboczych </w:t>
      </w:r>
      <w:r w:rsidRPr="002F2C8A">
        <w:rPr>
          <w:rFonts w:asciiTheme="minorHAnsi" w:hAnsiTheme="minorHAnsi" w:cstheme="minorHAnsi"/>
          <w:sz w:val="22"/>
          <w:szCs w:val="22"/>
        </w:rPr>
        <w:br/>
        <w:t xml:space="preserve">od momentu przystąpienia do naprawy awarii Systemu lub jego elementów, w uzasadnionym przypadku np. konieczności sprowadzenia części z zagranicy czas naprawy wynosi maks. 30 dni roboczych. W takiej sytuacji Wykonawca jest zobowiązany poinformować Zamawiającego o takiej sytuacji w terminie reakcji o którym mowa w </w:t>
      </w:r>
      <w:proofErr w:type="spellStart"/>
      <w:r w:rsidRPr="002F2C8A">
        <w:rPr>
          <w:rFonts w:asciiTheme="minorHAnsi" w:hAnsiTheme="minorHAnsi" w:cstheme="minorHAnsi"/>
          <w:sz w:val="22"/>
          <w:szCs w:val="22"/>
        </w:rPr>
        <w:t>ppkt</w:t>
      </w:r>
      <w:proofErr w:type="spellEnd"/>
      <w:r w:rsidRPr="002F2C8A">
        <w:rPr>
          <w:rFonts w:asciiTheme="minorHAnsi" w:hAnsiTheme="minorHAnsi" w:cstheme="minorHAnsi"/>
          <w:sz w:val="22"/>
          <w:szCs w:val="22"/>
        </w:rPr>
        <w:t xml:space="preserve">. 6.1., na adres e-mail wskazany w § 13 ust.5 pkt. 5.1 </w:t>
      </w:r>
      <w:proofErr w:type="spellStart"/>
      <w:r w:rsidRPr="002F2C8A">
        <w:rPr>
          <w:rFonts w:asciiTheme="minorHAnsi" w:hAnsiTheme="minorHAnsi" w:cstheme="minorHAnsi"/>
          <w:sz w:val="22"/>
          <w:szCs w:val="22"/>
        </w:rPr>
        <w:t>ppkt</w:t>
      </w:r>
      <w:proofErr w:type="spellEnd"/>
      <w:r w:rsidRPr="002F2C8A">
        <w:rPr>
          <w:rFonts w:asciiTheme="minorHAnsi" w:hAnsiTheme="minorHAnsi" w:cstheme="minorHAnsi"/>
          <w:sz w:val="22"/>
          <w:szCs w:val="22"/>
        </w:rPr>
        <w:t>. 5.1.1 Umowy.</w:t>
      </w:r>
    </w:p>
    <w:p w14:paraId="51BCFB6F" w14:textId="77777777" w:rsidR="00C40B76" w:rsidRPr="002F2C8A" w:rsidRDefault="00C40B76" w:rsidP="00C40B76">
      <w:pPr>
        <w:numPr>
          <w:ilvl w:val="1"/>
          <w:numId w:val="22"/>
        </w:numPr>
        <w:tabs>
          <w:tab w:val="num" w:pos="1140"/>
        </w:tabs>
        <w:spacing w:line="276" w:lineRule="auto"/>
        <w:ind w:left="851" w:hanging="360"/>
        <w:rPr>
          <w:rFonts w:asciiTheme="minorHAnsi" w:hAnsiTheme="minorHAnsi" w:cstheme="minorHAnsi"/>
          <w:bCs/>
          <w:sz w:val="22"/>
          <w:szCs w:val="22"/>
        </w:rPr>
      </w:pPr>
      <w:r w:rsidRPr="002F2C8A">
        <w:rPr>
          <w:rFonts w:asciiTheme="minorHAnsi" w:hAnsiTheme="minorHAnsi" w:cstheme="minorHAnsi"/>
          <w:bCs/>
          <w:sz w:val="22"/>
          <w:szCs w:val="22"/>
        </w:rPr>
        <w:t xml:space="preserve">Czas wskazany w </w:t>
      </w:r>
      <w:proofErr w:type="spellStart"/>
      <w:r w:rsidRPr="002F2C8A">
        <w:rPr>
          <w:rFonts w:asciiTheme="minorHAnsi" w:hAnsiTheme="minorHAnsi" w:cstheme="minorHAnsi"/>
          <w:bCs/>
          <w:sz w:val="22"/>
          <w:szCs w:val="22"/>
        </w:rPr>
        <w:t>ppkt</w:t>
      </w:r>
      <w:proofErr w:type="spellEnd"/>
      <w:r w:rsidRPr="002F2C8A">
        <w:rPr>
          <w:rFonts w:asciiTheme="minorHAnsi" w:hAnsiTheme="minorHAnsi" w:cstheme="minorHAnsi"/>
          <w:bCs/>
          <w:sz w:val="22"/>
          <w:szCs w:val="22"/>
        </w:rPr>
        <w:t>. 6.2, obejmuje w każdym przypadku czas dojazdu personelu Wykonawcy (lub podwykonawcy działającego w jego imieniu) upoważnionego do wykonania naprawy/wymiany wadliwych elementów</w:t>
      </w:r>
      <w:r>
        <w:rPr>
          <w:rFonts w:asciiTheme="minorHAnsi" w:hAnsiTheme="minorHAnsi" w:cstheme="minorHAnsi"/>
          <w:bCs/>
          <w:sz w:val="22"/>
          <w:szCs w:val="22"/>
        </w:rPr>
        <w:t>,</w:t>
      </w:r>
      <w:r w:rsidRPr="002F2C8A">
        <w:rPr>
          <w:rFonts w:asciiTheme="minorHAnsi" w:hAnsiTheme="minorHAnsi" w:cstheme="minorHAnsi"/>
          <w:bCs/>
          <w:sz w:val="22"/>
          <w:szCs w:val="22"/>
        </w:rPr>
        <w:t xml:space="preserve"> jak również czas transportu odpowiednich elementów na wymianę.</w:t>
      </w:r>
    </w:p>
    <w:p w14:paraId="5A06B8F3" w14:textId="77777777" w:rsidR="00C40B76" w:rsidRPr="00921921" w:rsidRDefault="00C40B76" w:rsidP="00C40B76">
      <w:pPr>
        <w:numPr>
          <w:ilvl w:val="1"/>
          <w:numId w:val="22"/>
        </w:numPr>
        <w:tabs>
          <w:tab w:val="num" w:pos="1140"/>
        </w:tabs>
        <w:spacing w:line="276" w:lineRule="auto"/>
        <w:ind w:left="851" w:hanging="360"/>
        <w:rPr>
          <w:rFonts w:asciiTheme="minorHAnsi" w:hAnsiTheme="minorHAnsi" w:cstheme="minorHAnsi"/>
          <w:bCs/>
          <w:sz w:val="22"/>
          <w:szCs w:val="22"/>
        </w:rPr>
      </w:pPr>
      <w:r w:rsidRPr="002F2C8A">
        <w:rPr>
          <w:rFonts w:asciiTheme="minorHAnsi" w:hAnsiTheme="minorHAnsi" w:cstheme="minorHAnsi"/>
          <w:sz w:val="22"/>
          <w:szCs w:val="22"/>
        </w:rPr>
        <w:t>Naprawione lub wymienione komponenty</w:t>
      </w:r>
      <w:r w:rsidRPr="00921921">
        <w:rPr>
          <w:rFonts w:asciiTheme="minorHAnsi" w:hAnsiTheme="minorHAnsi" w:cstheme="minorHAnsi"/>
          <w:sz w:val="22"/>
          <w:szCs w:val="22"/>
        </w:rPr>
        <w:t>, które uległy awarii w trakcie trwania okresu gwarancji, zostaną objęte gwarancją zgodną z okresem trwania gwarancji wynikającym z</w:t>
      </w:r>
      <w:r>
        <w:rPr>
          <w:rFonts w:asciiTheme="minorHAnsi" w:hAnsiTheme="minorHAnsi" w:cstheme="minorHAnsi"/>
          <w:sz w:val="22"/>
          <w:szCs w:val="22"/>
        </w:rPr>
        <w:t> U</w:t>
      </w:r>
      <w:r w:rsidRPr="00921921">
        <w:rPr>
          <w:rFonts w:asciiTheme="minorHAnsi" w:hAnsiTheme="minorHAnsi" w:cstheme="minorHAnsi"/>
          <w:sz w:val="22"/>
          <w:szCs w:val="22"/>
        </w:rPr>
        <w:t>mowy</w:t>
      </w:r>
      <w:r>
        <w:rPr>
          <w:rFonts w:asciiTheme="minorHAnsi" w:hAnsiTheme="minorHAnsi" w:cstheme="minorHAnsi"/>
          <w:sz w:val="22"/>
          <w:szCs w:val="22"/>
        </w:rPr>
        <w:t>.</w:t>
      </w:r>
    </w:p>
    <w:p w14:paraId="4EF22422" w14:textId="77777777" w:rsidR="00C40B76" w:rsidRPr="00921921" w:rsidRDefault="00C40B76" w:rsidP="00C40B76">
      <w:pPr>
        <w:numPr>
          <w:ilvl w:val="1"/>
          <w:numId w:val="22"/>
        </w:numPr>
        <w:tabs>
          <w:tab w:val="num" w:pos="1140"/>
        </w:tabs>
        <w:spacing w:line="276" w:lineRule="auto"/>
        <w:ind w:left="851" w:hanging="360"/>
        <w:rPr>
          <w:rFonts w:asciiTheme="minorHAnsi" w:hAnsiTheme="minorHAnsi" w:cstheme="minorHAnsi"/>
          <w:bCs/>
          <w:sz w:val="22"/>
          <w:szCs w:val="22"/>
        </w:rPr>
      </w:pPr>
      <w:r w:rsidRPr="00921921">
        <w:rPr>
          <w:rFonts w:asciiTheme="minorHAnsi" w:hAnsiTheme="minorHAnsi" w:cstheme="minorHAnsi"/>
          <w:bCs/>
          <w:sz w:val="22"/>
          <w:szCs w:val="22"/>
        </w:rPr>
        <w:t xml:space="preserve">Obsługa </w:t>
      </w:r>
      <w:r>
        <w:rPr>
          <w:rFonts w:asciiTheme="minorHAnsi" w:hAnsiTheme="minorHAnsi" w:cstheme="minorHAnsi"/>
          <w:bCs/>
          <w:sz w:val="22"/>
          <w:szCs w:val="22"/>
        </w:rPr>
        <w:t>S</w:t>
      </w:r>
      <w:r w:rsidRPr="00921921">
        <w:rPr>
          <w:rFonts w:asciiTheme="minorHAnsi" w:hAnsiTheme="minorHAnsi" w:cstheme="minorHAnsi"/>
          <w:bCs/>
          <w:sz w:val="22"/>
          <w:szCs w:val="22"/>
        </w:rPr>
        <w:t xml:space="preserve">ystemu przez użytkowników na podstawowym poziomie serwisowym (po przeszkoleniu) nie powoduje utraty gwarancji. </w:t>
      </w:r>
    </w:p>
    <w:p w14:paraId="3A610EBC" w14:textId="77777777" w:rsidR="00C40B76" w:rsidRDefault="00C40B76" w:rsidP="00C40B76">
      <w:pPr>
        <w:numPr>
          <w:ilvl w:val="0"/>
          <w:numId w:val="22"/>
        </w:numPr>
        <w:tabs>
          <w:tab w:val="num" w:pos="360"/>
        </w:tabs>
        <w:spacing w:line="276" w:lineRule="auto"/>
        <w:ind w:left="0"/>
        <w:rPr>
          <w:rFonts w:asciiTheme="minorHAnsi" w:hAnsiTheme="minorHAnsi" w:cstheme="minorHAnsi"/>
          <w:sz w:val="22"/>
          <w:szCs w:val="22"/>
        </w:rPr>
      </w:pPr>
      <w:r>
        <w:rPr>
          <w:rFonts w:asciiTheme="minorHAnsi" w:hAnsiTheme="minorHAnsi" w:cstheme="minorHAnsi"/>
          <w:sz w:val="22"/>
          <w:szCs w:val="22"/>
        </w:rPr>
        <w:t>W</w:t>
      </w:r>
      <w:r w:rsidRPr="00921921">
        <w:rPr>
          <w:rFonts w:asciiTheme="minorHAnsi" w:hAnsiTheme="minorHAnsi" w:cstheme="minorHAnsi"/>
          <w:sz w:val="22"/>
          <w:szCs w:val="22"/>
        </w:rPr>
        <w:t>szelkie zgłoszenia usterek (wad) będą przekazywane Wykonawcy e-</w:t>
      </w:r>
      <w:r>
        <w:rPr>
          <w:rFonts w:asciiTheme="minorHAnsi" w:hAnsiTheme="minorHAnsi" w:cstheme="minorHAnsi"/>
          <w:sz w:val="22"/>
          <w:szCs w:val="22"/>
        </w:rPr>
        <w:t> </w:t>
      </w:r>
      <w:r w:rsidRPr="00921921">
        <w:rPr>
          <w:rFonts w:asciiTheme="minorHAnsi" w:hAnsiTheme="minorHAnsi" w:cstheme="minorHAnsi"/>
          <w:sz w:val="22"/>
          <w:szCs w:val="22"/>
        </w:rPr>
        <w:t>mailem na adres: …………………, lub telefonicznie na nr …………………………………., za zwrotnym potwierdzeniem odbioru zgłoszenia na adres</w:t>
      </w:r>
      <w:r>
        <w:rPr>
          <w:rFonts w:asciiTheme="minorHAnsi" w:hAnsiTheme="minorHAnsi" w:cstheme="minorHAnsi"/>
          <w:sz w:val="22"/>
          <w:szCs w:val="22"/>
        </w:rPr>
        <w:t xml:space="preserve"> e-mail Zamawiającego</w:t>
      </w:r>
      <w:r w:rsidRPr="00921921">
        <w:rPr>
          <w:rFonts w:asciiTheme="minorHAnsi" w:hAnsiTheme="minorHAnsi" w:cstheme="minorHAnsi"/>
          <w:sz w:val="22"/>
          <w:szCs w:val="22"/>
        </w:rPr>
        <w:t xml:space="preserve">: </w:t>
      </w:r>
      <w:r w:rsidRPr="00787059">
        <w:rPr>
          <w:rFonts w:asciiTheme="minorHAnsi" w:hAnsiTheme="minorHAnsi" w:cstheme="minorHAnsi"/>
          <w:sz w:val="22"/>
          <w:szCs w:val="22"/>
        </w:rPr>
        <w:t>…………………………</w:t>
      </w:r>
      <w:r w:rsidRPr="00921921">
        <w:rPr>
          <w:rFonts w:asciiTheme="minorHAnsi" w:hAnsiTheme="minorHAnsi" w:cstheme="minorHAnsi"/>
          <w:sz w:val="22"/>
          <w:szCs w:val="22"/>
        </w:rPr>
        <w:t>,</w:t>
      </w:r>
    </w:p>
    <w:p w14:paraId="387F08BB" w14:textId="77777777" w:rsidR="00C40B76" w:rsidRPr="004246D4" w:rsidRDefault="00C40B76" w:rsidP="00C40B76">
      <w:pPr>
        <w:numPr>
          <w:ilvl w:val="0"/>
          <w:numId w:val="22"/>
        </w:numPr>
        <w:tabs>
          <w:tab w:val="num" w:pos="360"/>
        </w:tabs>
        <w:spacing w:line="276" w:lineRule="auto"/>
        <w:ind w:left="0"/>
        <w:rPr>
          <w:rFonts w:asciiTheme="minorHAnsi" w:hAnsiTheme="minorHAnsi" w:cstheme="minorHAnsi"/>
          <w:sz w:val="22"/>
          <w:szCs w:val="22"/>
        </w:rPr>
      </w:pPr>
      <w:r w:rsidRPr="004246D4">
        <w:rPr>
          <w:rFonts w:asciiTheme="minorHAnsi" w:hAnsiTheme="minorHAnsi" w:cstheme="minorHAnsi"/>
          <w:sz w:val="22"/>
          <w:szCs w:val="22"/>
        </w:rPr>
        <w:t>W przypadku zmiany numeru telefonu lub siedziby, Wykonawca ma obowiązek powiadomić Zamawiającego z 7-dniowym wyprzedzeniem pod rygorem uznania zgłoszenia o awarii za dokonane prawidłowo.</w:t>
      </w:r>
    </w:p>
    <w:p w14:paraId="7C7EBDE1" w14:textId="77777777" w:rsidR="00C40B76" w:rsidRDefault="00C40B76" w:rsidP="00C40B76">
      <w:pPr>
        <w:tabs>
          <w:tab w:val="left" w:pos="284"/>
        </w:tabs>
        <w:spacing w:line="276" w:lineRule="auto"/>
        <w:jc w:val="center"/>
        <w:rPr>
          <w:rFonts w:asciiTheme="minorHAnsi" w:hAnsiTheme="minorHAnsi" w:cstheme="minorHAnsi"/>
          <w:b/>
          <w:sz w:val="22"/>
          <w:szCs w:val="22"/>
        </w:rPr>
      </w:pPr>
    </w:p>
    <w:p w14:paraId="254759AD" w14:textId="77777777" w:rsidR="00C40B76" w:rsidRPr="00921921" w:rsidRDefault="00C40B76" w:rsidP="00C40B76">
      <w:pPr>
        <w:tabs>
          <w:tab w:val="num" w:pos="426"/>
        </w:tabs>
        <w:spacing w:line="276" w:lineRule="auto"/>
        <w:jc w:val="center"/>
        <w:rPr>
          <w:rFonts w:asciiTheme="minorHAnsi" w:hAnsiTheme="minorHAnsi" w:cstheme="minorHAnsi"/>
          <w:b/>
          <w:sz w:val="22"/>
          <w:szCs w:val="22"/>
        </w:rPr>
      </w:pPr>
      <w:r w:rsidRPr="00921921">
        <w:rPr>
          <w:rFonts w:asciiTheme="minorHAnsi" w:hAnsiTheme="minorHAnsi" w:cstheme="minorHAnsi"/>
          <w:b/>
          <w:sz w:val="22"/>
          <w:szCs w:val="22"/>
        </w:rPr>
        <w:t xml:space="preserve">§ </w:t>
      </w:r>
      <w:r>
        <w:rPr>
          <w:rFonts w:asciiTheme="minorHAnsi" w:hAnsiTheme="minorHAnsi" w:cstheme="minorHAnsi"/>
          <w:b/>
          <w:sz w:val="22"/>
          <w:szCs w:val="22"/>
        </w:rPr>
        <w:t>6</w:t>
      </w:r>
      <w:r w:rsidRPr="00921921">
        <w:rPr>
          <w:rFonts w:asciiTheme="minorHAnsi" w:hAnsiTheme="minorHAnsi" w:cstheme="minorHAnsi"/>
          <w:b/>
          <w:sz w:val="22"/>
          <w:szCs w:val="22"/>
        </w:rPr>
        <w:t xml:space="preserve"> </w:t>
      </w:r>
    </w:p>
    <w:p w14:paraId="3D47FBEB" w14:textId="77777777" w:rsidR="00C40B76" w:rsidRPr="00921921" w:rsidRDefault="00C40B76" w:rsidP="00C40B76">
      <w:pPr>
        <w:tabs>
          <w:tab w:val="left" w:pos="284"/>
        </w:tabs>
        <w:spacing w:line="276" w:lineRule="auto"/>
        <w:jc w:val="center"/>
        <w:rPr>
          <w:rFonts w:asciiTheme="minorHAnsi" w:hAnsiTheme="minorHAnsi" w:cstheme="minorHAnsi"/>
          <w:snapToGrid w:val="0"/>
          <w:sz w:val="22"/>
          <w:szCs w:val="22"/>
        </w:rPr>
      </w:pPr>
      <w:r w:rsidRPr="00921921">
        <w:rPr>
          <w:rFonts w:asciiTheme="minorHAnsi" w:hAnsiTheme="minorHAnsi" w:cstheme="minorHAnsi"/>
          <w:b/>
          <w:sz w:val="22"/>
          <w:szCs w:val="22"/>
        </w:rPr>
        <w:t xml:space="preserve"> Kary umowne</w:t>
      </w:r>
    </w:p>
    <w:p w14:paraId="0D983772" w14:textId="77777777" w:rsidR="00C40B76" w:rsidRPr="00921921" w:rsidRDefault="00C40B76" w:rsidP="00C40B76">
      <w:pPr>
        <w:numPr>
          <w:ilvl w:val="0"/>
          <w:numId w:val="20"/>
        </w:numPr>
        <w:spacing w:line="276" w:lineRule="auto"/>
        <w:ind w:left="0"/>
        <w:rPr>
          <w:rFonts w:asciiTheme="minorHAnsi" w:hAnsiTheme="minorHAnsi" w:cstheme="minorHAnsi"/>
          <w:snapToGrid w:val="0"/>
          <w:sz w:val="22"/>
          <w:szCs w:val="22"/>
        </w:rPr>
      </w:pPr>
      <w:r w:rsidRPr="00921921">
        <w:rPr>
          <w:rFonts w:asciiTheme="minorHAnsi" w:hAnsiTheme="minorHAnsi" w:cstheme="minorHAnsi"/>
          <w:snapToGrid w:val="0"/>
          <w:sz w:val="22"/>
          <w:szCs w:val="22"/>
        </w:rPr>
        <w:t xml:space="preserve">W razie </w:t>
      </w:r>
      <w:r>
        <w:rPr>
          <w:rFonts w:asciiTheme="minorHAnsi" w:hAnsiTheme="minorHAnsi" w:cstheme="minorHAnsi"/>
          <w:snapToGrid w:val="0"/>
          <w:sz w:val="22"/>
          <w:szCs w:val="22"/>
        </w:rPr>
        <w:t>zwłoki</w:t>
      </w:r>
      <w:r w:rsidRPr="00921921">
        <w:rPr>
          <w:rFonts w:asciiTheme="minorHAnsi" w:hAnsiTheme="minorHAnsi" w:cstheme="minorHAnsi"/>
          <w:snapToGrid w:val="0"/>
          <w:sz w:val="22"/>
          <w:szCs w:val="22"/>
        </w:rPr>
        <w:t xml:space="preserve"> w realizacji </w:t>
      </w:r>
      <w:r>
        <w:rPr>
          <w:rFonts w:asciiTheme="minorHAnsi" w:hAnsiTheme="minorHAnsi" w:cstheme="minorHAnsi"/>
          <w:snapToGrid w:val="0"/>
          <w:sz w:val="22"/>
          <w:szCs w:val="22"/>
        </w:rPr>
        <w:t>P</w:t>
      </w:r>
      <w:r w:rsidRPr="00921921">
        <w:rPr>
          <w:rFonts w:asciiTheme="minorHAnsi" w:hAnsiTheme="minorHAnsi" w:cstheme="minorHAnsi"/>
          <w:snapToGrid w:val="0"/>
          <w:sz w:val="22"/>
          <w:szCs w:val="22"/>
        </w:rPr>
        <w:t xml:space="preserve">rzedmiotu </w:t>
      </w:r>
      <w:r>
        <w:rPr>
          <w:rFonts w:asciiTheme="minorHAnsi" w:hAnsiTheme="minorHAnsi" w:cstheme="minorHAnsi"/>
          <w:snapToGrid w:val="0"/>
          <w:sz w:val="22"/>
          <w:szCs w:val="22"/>
        </w:rPr>
        <w:t>U</w:t>
      </w:r>
      <w:r w:rsidRPr="00921921">
        <w:rPr>
          <w:rFonts w:asciiTheme="minorHAnsi" w:hAnsiTheme="minorHAnsi" w:cstheme="minorHAnsi"/>
          <w:snapToGrid w:val="0"/>
          <w:sz w:val="22"/>
          <w:szCs w:val="22"/>
        </w:rPr>
        <w:t>mowy Wykonawca zapłaci Zamawiającemu karę umowną w</w:t>
      </w:r>
      <w:r>
        <w:rPr>
          <w:rFonts w:asciiTheme="minorHAnsi" w:hAnsiTheme="minorHAnsi" w:cstheme="minorHAnsi"/>
          <w:snapToGrid w:val="0"/>
          <w:sz w:val="22"/>
          <w:szCs w:val="22"/>
        </w:rPr>
        <w:t> </w:t>
      </w:r>
      <w:r w:rsidRPr="00921921">
        <w:rPr>
          <w:rFonts w:asciiTheme="minorHAnsi" w:hAnsiTheme="minorHAnsi" w:cstheme="minorHAnsi"/>
          <w:snapToGrid w:val="0"/>
          <w:sz w:val="22"/>
          <w:szCs w:val="22"/>
        </w:rPr>
        <w:t>wysokości 0,</w:t>
      </w:r>
      <w:r>
        <w:rPr>
          <w:rFonts w:asciiTheme="minorHAnsi" w:hAnsiTheme="minorHAnsi" w:cstheme="minorHAnsi"/>
          <w:snapToGrid w:val="0"/>
          <w:sz w:val="22"/>
          <w:szCs w:val="22"/>
        </w:rPr>
        <w:t>2</w:t>
      </w:r>
      <w:r w:rsidRPr="00921921">
        <w:rPr>
          <w:rFonts w:asciiTheme="minorHAnsi" w:hAnsiTheme="minorHAnsi" w:cstheme="minorHAnsi"/>
          <w:snapToGrid w:val="0"/>
          <w:sz w:val="22"/>
          <w:szCs w:val="22"/>
        </w:rPr>
        <w:t xml:space="preserve">% </w:t>
      </w:r>
      <w:r>
        <w:rPr>
          <w:rFonts w:asciiTheme="minorHAnsi" w:hAnsiTheme="minorHAnsi" w:cstheme="minorHAnsi"/>
          <w:snapToGrid w:val="0"/>
          <w:sz w:val="22"/>
          <w:szCs w:val="22"/>
        </w:rPr>
        <w:t>Ceny U</w:t>
      </w:r>
      <w:r w:rsidRPr="00921921">
        <w:rPr>
          <w:rFonts w:asciiTheme="minorHAnsi" w:hAnsiTheme="minorHAnsi" w:cstheme="minorHAnsi"/>
          <w:snapToGrid w:val="0"/>
          <w:sz w:val="22"/>
          <w:szCs w:val="22"/>
        </w:rPr>
        <w:t xml:space="preserve">mowy za każdy </w:t>
      </w:r>
      <w:r>
        <w:rPr>
          <w:rFonts w:asciiTheme="minorHAnsi" w:hAnsiTheme="minorHAnsi" w:cstheme="minorHAnsi"/>
          <w:snapToGrid w:val="0"/>
          <w:sz w:val="22"/>
          <w:szCs w:val="22"/>
        </w:rPr>
        <w:t xml:space="preserve">rozpoczęty </w:t>
      </w:r>
      <w:r w:rsidRPr="00921921">
        <w:rPr>
          <w:rFonts w:asciiTheme="minorHAnsi" w:hAnsiTheme="minorHAnsi" w:cstheme="minorHAnsi"/>
          <w:snapToGrid w:val="0"/>
          <w:sz w:val="22"/>
          <w:szCs w:val="22"/>
        </w:rPr>
        <w:t xml:space="preserve">dzień </w:t>
      </w:r>
      <w:r>
        <w:rPr>
          <w:rFonts w:asciiTheme="minorHAnsi" w:hAnsiTheme="minorHAnsi" w:cstheme="minorHAnsi"/>
          <w:snapToGrid w:val="0"/>
          <w:sz w:val="22"/>
          <w:szCs w:val="22"/>
        </w:rPr>
        <w:t xml:space="preserve">zwłoki, </w:t>
      </w:r>
      <w:r w:rsidRPr="00DF6BE0">
        <w:rPr>
          <w:rFonts w:asciiTheme="minorHAnsi" w:hAnsiTheme="minorHAnsi" w:cstheme="minorHAnsi"/>
          <w:snapToGrid w:val="0"/>
          <w:sz w:val="22"/>
          <w:szCs w:val="22"/>
        </w:rPr>
        <w:t>w przypadku, gdy Wykonawca nie</w:t>
      </w:r>
      <w:r>
        <w:rPr>
          <w:rFonts w:asciiTheme="minorHAnsi" w:hAnsiTheme="minorHAnsi" w:cstheme="minorHAnsi"/>
          <w:snapToGrid w:val="0"/>
          <w:sz w:val="22"/>
          <w:szCs w:val="22"/>
        </w:rPr>
        <w:t> </w:t>
      </w:r>
      <w:r w:rsidRPr="00DF6BE0">
        <w:rPr>
          <w:rFonts w:asciiTheme="minorHAnsi" w:hAnsiTheme="minorHAnsi" w:cstheme="minorHAnsi"/>
          <w:snapToGrid w:val="0"/>
          <w:sz w:val="22"/>
          <w:szCs w:val="22"/>
        </w:rPr>
        <w:t>dotrzyma terminu realizacji</w:t>
      </w:r>
      <w:r>
        <w:rPr>
          <w:rFonts w:asciiTheme="minorHAnsi" w:hAnsiTheme="minorHAnsi" w:cstheme="minorHAnsi"/>
          <w:snapToGrid w:val="0"/>
          <w:sz w:val="22"/>
          <w:szCs w:val="22"/>
        </w:rPr>
        <w:t xml:space="preserve"> Przedmiotu Umowy.</w:t>
      </w:r>
    </w:p>
    <w:p w14:paraId="2393D86C" w14:textId="77777777" w:rsidR="00C40B76" w:rsidRPr="00921921" w:rsidRDefault="00C40B76" w:rsidP="00C40B76">
      <w:pPr>
        <w:numPr>
          <w:ilvl w:val="0"/>
          <w:numId w:val="20"/>
        </w:numPr>
        <w:spacing w:line="276" w:lineRule="auto"/>
        <w:ind w:left="0"/>
        <w:rPr>
          <w:rFonts w:asciiTheme="minorHAnsi" w:hAnsiTheme="minorHAnsi" w:cstheme="minorHAnsi"/>
          <w:sz w:val="22"/>
          <w:szCs w:val="22"/>
        </w:rPr>
      </w:pPr>
      <w:r w:rsidRPr="00921921">
        <w:rPr>
          <w:rFonts w:asciiTheme="minorHAnsi" w:hAnsiTheme="minorHAnsi" w:cstheme="minorHAnsi"/>
          <w:sz w:val="22"/>
          <w:szCs w:val="22"/>
        </w:rPr>
        <w:t xml:space="preserve">W razie nieterminowej realizacji warunków gwarancji jakości, rękojmi za wady, Zamawiający zastrzega sobie prawo naliczenia Wykonawcy każdorazowo kary umownej w wysokości 0,1% </w:t>
      </w:r>
      <w:r>
        <w:rPr>
          <w:rFonts w:asciiTheme="minorHAnsi" w:hAnsiTheme="minorHAnsi" w:cstheme="minorHAnsi"/>
          <w:sz w:val="22"/>
          <w:szCs w:val="22"/>
        </w:rPr>
        <w:t>C</w:t>
      </w:r>
      <w:r w:rsidRPr="00921921">
        <w:rPr>
          <w:rFonts w:asciiTheme="minorHAnsi" w:hAnsiTheme="minorHAnsi" w:cstheme="minorHAnsi"/>
          <w:sz w:val="22"/>
          <w:szCs w:val="22"/>
        </w:rPr>
        <w:t xml:space="preserve">eny </w:t>
      </w:r>
      <w:r>
        <w:rPr>
          <w:rFonts w:asciiTheme="minorHAnsi" w:hAnsiTheme="minorHAnsi" w:cstheme="minorHAnsi"/>
          <w:sz w:val="22"/>
          <w:szCs w:val="22"/>
        </w:rPr>
        <w:t>U</w:t>
      </w:r>
      <w:r w:rsidRPr="00921921">
        <w:rPr>
          <w:rFonts w:asciiTheme="minorHAnsi" w:hAnsiTheme="minorHAnsi" w:cstheme="minorHAnsi"/>
          <w:sz w:val="22"/>
          <w:szCs w:val="22"/>
        </w:rPr>
        <w:t>mowy za</w:t>
      </w:r>
      <w:r>
        <w:rPr>
          <w:rFonts w:asciiTheme="minorHAnsi" w:hAnsiTheme="minorHAnsi" w:cstheme="minorHAnsi"/>
          <w:sz w:val="22"/>
          <w:szCs w:val="22"/>
        </w:rPr>
        <w:t> </w:t>
      </w:r>
      <w:r w:rsidRPr="00921921">
        <w:rPr>
          <w:rFonts w:asciiTheme="minorHAnsi" w:hAnsiTheme="minorHAnsi" w:cstheme="minorHAnsi"/>
          <w:sz w:val="22"/>
          <w:szCs w:val="22"/>
        </w:rPr>
        <w:t xml:space="preserve">każdą dobę (24 godziny) </w:t>
      </w:r>
      <w:r>
        <w:rPr>
          <w:rFonts w:asciiTheme="minorHAnsi" w:hAnsiTheme="minorHAnsi" w:cstheme="minorHAnsi"/>
          <w:sz w:val="22"/>
          <w:szCs w:val="22"/>
        </w:rPr>
        <w:t>opóźnienia z przyczyn leżących po stronie Wykonawcy.</w:t>
      </w:r>
      <w:r w:rsidRPr="00921921">
        <w:rPr>
          <w:rFonts w:asciiTheme="minorHAnsi" w:hAnsiTheme="minorHAnsi" w:cstheme="minorHAnsi"/>
          <w:sz w:val="22"/>
          <w:szCs w:val="22"/>
        </w:rPr>
        <w:t xml:space="preserve"> </w:t>
      </w:r>
    </w:p>
    <w:p w14:paraId="79E27010" w14:textId="77777777" w:rsidR="00C40B76" w:rsidRPr="00921921" w:rsidRDefault="00C40B76" w:rsidP="00C40B76">
      <w:pPr>
        <w:numPr>
          <w:ilvl w:val="0"/>
          <w:numId w:val="20"/>
        </w:numPr>
        <w:spacing w:line="276" w:lineRule="auto"/>
        <w:ind w:left="0"/>
        <w:rPr>
          <w:rFonts w:asciiTheme="minorHAnsi" w:hAnsiTheme="minorHAnsi" w:cstheme="minorHAnsi"/>
          <w:sz w:val="22"/>
          <w:szCs w:val="22"/>
        </w:rPr>
      </w:pPr>
      <w:r w:rsidRPr="00921921">
        <w:rPr>
          <w:rFonts w:asciiTheme="minorHAnsi" w:hAnsiTheme="minorHAnsi" w:cstheme="minorHAnsi"/>
          <w:sz w:val="22"/>
          <w:szCs w:val="22"/>
        </w:rPr>
        <w:t xml:space="preserve">W przypadku odstąpienia od </w:t>
      </w:r>
      <w:r>
        <w:rPr>
          <w:rFonts w:asciiTheme="minorHAnsi" w:hAnsiTheme="minorHAnsi" w:cstheme="minorHAnsi"/>
          <w:sz w:val="22"/>
          <w:szCs w:val="22"/>
        </w:rPr>
        <w:t>U</w:t>
      </w:r>
      <w:r w:rsidRPr="00921921">
        <w:rPr>
          <w:rFonts w:asciiTheme="minorHAnsi" w:hAnsiTheme="minorHAnsi" w:cstheme="minorHAnsi"/>
          <w:sz w:val="22"/>
          <w:szCs w:val="22"/>
        </w:rPr>
        <w:t xml:space="preserve">mowy przez </w:t>
      </w:r>
      <w:r>
        <w:rPr>
          <w:rFonts w:asciiTheme="minorHAnsi" w:hAnsiTheme="minorHAnsi" w:cstheme="minorHAnsi"/>
          <w:sz w:val="22"/>
          <w:szCs w:val="22"/>
        </w:rPr>
        <w:t>Wykonawcę lub Zamawiającego</w:t>
      </w:r>
      <w:r w:rsidRPr="00921921">
        <w:rPr>
          <w:rFonts w:asciiTheme="minorHAnsi" w:hAnsiTheme="minorHAnsi" w:cstheme="minorHAnsi"/>
          <w:sz w:val="22"/>
          <w:szCs w:val="22"/>
        </w:rPr>
        <w:t xml:space="preserve"> z przyczyn leżących po</w:t>
      </w:r>
      <w:r>
        <w:rPr>
          <w:rFonts w:asciiTheme="minorHAnsi" w:hAnsiTheme="minorHAnsi" w:cstheme="minorHAnsi"/>
          <w:sz w:val="22"/>
          <w:szCs w:val="22"/>
        </w:rPr>
        <w:t> </w:t>
      </w:r>
      <w:r w:rsidRPr="00921921">
        <w:rPr>
          <w:rFonts w:asciiTheme="minorHAnsi" w:hAnsiTheme="minorHAnsi" w:cstheme="minorHAnsi"/>
          <w:sz w:val="22"/>
          <w:szCs w:val="22"/>
        </w:rPr>
        <w:t xml:space="preserve">stronie </w:t>
      </w:r>
      <w:r>
        <w:rPr>
          <w:rFonts w:asciiTheme="minorHAnsi" w:hAnsiTheme="minorHAnsi" w:cstheme="minorHAnsi"/>
          <w:sz w:val="22"/>
          <w:szCs w:val="22"/>
        </w:rPr>
        <w:t>Wykonawcy</w:t>
      </w:r>
      <w:r w:rsidRPr="00921921">
        <w:rPr>
          <w:rFonts w:asciiTheme="minorHAnsi" w:hAnsiTheme="minorHAnsi" w:cstheme="minorHAnsi"/>
          <w:sz w:val="22"/>
          <w:szCs w:val="22"/>
        </w:rPr>
        <w:t xml:space="preserve">, </w:t>
      </w:r>
      <w:r>
        <w:rPr>
          <w:rFonts w:asciiTheme="minorHAnsi" w:hAnsiTheme="minorHAnsi" w:cstheme="minorHAnsi"/>
          <w:sz w:val="22"/>
          <w:szCs w:val="22"/>
        </w:rPr>
        <w:t>Wykonawca</w:t>
      </w:r>
      <w:r w:rsidRPr="00921921">
        <w:rPr>
          <w:rFonts w:asciiTheme="minorHAnsi" w:hAnsiTheme="minorHAnsi" w:cstheme="minorHAnsi"/>
          <w:sz w:val="22"/>
          <w:szCs w:val="22"/>
        </w:rPr>
        <w:t xml:space="preserve"> zapłaci karę w wysokości 1</w:t>
      </w:r>
      <w:r>
        <w:rPr>
          <w:rFonts w:asciiTheme="minorHAnsi" w:hAnsiTheme="minorHAnsi" w:cstheme="minorHAnsi"/>
          <w:sz w:val="22"/>
          <w:szCs w:val="22"/>
        </w:rPr>
        <w:t>0</w:t>
      </w:r>
      <w:r w:rsidRPr="00921921">
        <w:rPr>
          <w:rFonts w:asciiTheme="minorHAnsi" w:hAnsiTheme="minorHAnsi" w:cstheme="minorHAnsi"/>
          <w:sz w:val="22"/>
          <w:szCs w:val="22"/>
        </w:rPr>
        <w:t xml:space="preserve">% </w:t>
      </w:r>
      <w:r>
        <w:rPr>
          <w:rFonts w:asciiTheme="minorHAnsi" w:hAnsiTheme="minorHAnsi" w:cstheme="minorHAnsi"/>
          <w:sz w:val="22"/>
          <w:szCs w:val="22"/>
        </w:rPr>
        <w:t>Ceny Umowy brutto</w:t>
      </w:r>
      <w:r w:rsidRPr="00921921">
        <w:rPr>
          <w:rFonts w:asciiTheme="minorHAnsi" w:hAnsiTheme="minorHAnsi" w:cstheme="minorHAnsi"/>
          <w:sz w:val="22"/>
          <w:szCs w:val="22"/>
        </w:rPr>
        <w:t xml:space="preserve">. </w:t>
      </w:r>
    </w:p>
    <w:p w14:paraId="7EF204ED" w14:textId="77777777" w:rsidR="00C40B76" w:rsidRDefault="00C40B76" w:rsidP="00C40B76">
      <w:pPr>
        <w:numPr>
          <w:ilvl w:val="0"/>
          <w:numId w:val="20"/>
        </w:numPr>
        <w:spacing w:line="276" w:lineRule="auto"/>
        <w:ind w:left="0"/>
        <w:rPr>
          <w:rFonts w:asciiTheme="minorHAnsi" w:hAnsiTheme="minorHAnsi" w:cstheme="minorHAnsi"/>
          <w:sz w:val="22"/>
          <w:szCs w:val="22"/>
        </w:rPr>
      </w:pPr>
      <w:r w:rsidRPr="00921921">
        <w:rPr>
          <w:rFonts w:asciiTheme="minorHAnsi" w:hAnsiTheme="minorHAnsi" w:cstheme="minorHAnsi"/>
          <w:sz w:val="22"/>
          <w:szCs w:val="22"/>
        </w:rPr>
        <w:t>Zamawiający może dokonać potrącenia naliczonych i należnych mu kar umownych z płatności faktur wystawionych przez Wykonawcę</w:t>
      </w:r>
      <w:r>
        <w:rPr>
          <w:rFonts w:asciiTheme="minorHAnsi" w:hAnsiTheme="minorHAnsi" w:cstheme="minorHAnsi"/>
          <w:sz w:val="22"/>
          <w:szCs w:val="22"/>
        </w:rPr>
        <w:t>.</w:t>
      </w:r>
    </w:p>
    <w:p w14:paraId="25B406B0" w14:textId="77777777" w:rsidR="00C40B76" w:rsidRDefault="00C40B76" w:rsidP="00C40B76">
      <w:pPr>
        <w:numPr>
          <w:ilvl w:val="0"/>
          <w:numId w:val="20"/>
        </w:numPr>
        <w:spacing w:line="276" w:lineRule="auto"/>
        <w:ind w:left="0"/>
        <w:rPr>
          <w:rFonts w:asciiTheme="minorHAnsi" w:hAnsiTheme="minorHAnsi" w:cstheme="minorHAnsi"/>
          <w:sz w:val="22"/>
          <w:szCs w:val="22"/>
        </w:rPr>
      </w:pPr>
      <w:r w:rsidRPr="00DF6BE0">
        <w:rPr>
          <w:rFonts w:asciiTheme="minorHAnsi" w:hAnsiTheme="minorHAnsi" w:cstheme="minorHAnsi"/>
          <w:sz w:val="22"/>
          <w:szCs w:val="22"/>
        </w:rPr>
        <w:t>Kary umowne, są niezależne od siebie i będą mogły być naliczane za każdy przypadek naruszenia postanowień Umowy odrębnie, chyba że postanowienia Umowy wyraźnie stanowią inaczej. Maksymalna łączna wysokość kar umownych, jakie Zamawiający może naliczyć w związku z</w:t>
      </w:r>
      <w:r>
        <w:rPr>
          <w:rFonts w:asciiTheme="minorHAnsi" w:hAnsiTheme="minorHAnsi" w:cstheme="minorHAnsi"/>
          <w:sz w:val="22"/>
          <w:szCs w:val="22"/>
        </w:rPr>
        <w:t> </w:t>
      </w:r>
      <w:r w:rsidRPr="00DF6BE0">
        <w:rPr>
          <w:rFonts w:asciiTheme="minorHAnsi" w:hAnsiTheme="minorHAnsi" w:cstheme="minorHAnsi"/>
          <w:sz w:val="22"/>
          <w:szCs w:val="22"/>
        </w:rPr>
        <w:t xml:space="preserve">postanowieniami </w:t>
      </w:r>
      <w:r>
        <w:rPr>
          <w:rFonts w:asciiTheme="minorHAnsi" w:hAnsiTheme="minorHAnsi" w:cstheme="minorHAnsi"/>
          <w:sz w:val="22"/>
          <w:szCs w:val="22"/>
        </w:rPr>
        <w:t>Umowy</w:t>
      </w:r>
      <w:r w:rsidRPr="00DF6BE0">
        <w:rPr>
          <w:rFonts w:asciiTheme="minorHAnsi" w:hAnsiTheme="minorHAnsi" w:cstheme="minorHAnsi"/>
          <w:sz w:val="22"/>
          <w:szCs w:val="22"/>
        </w:rPr>
        <w:t xml:space="preserve">, jest ograniczona do </w:t>
      </w:r>
      <w:r>
        <w:rPr>
          <w:rFonts w:asciiTheme="minorHAnsi" w:hAnsiTheme="minorHAnsi" w:cstheme="minorHAnsi"/>
          <w:sz w:val="22"/>
          <w:szCs w:val="22"/>
        </w:rPr>
        <w:t>40</w:t>
      </w:r>
      <w:r w:rsidRPr="00DF6BE0">
        <w:rPr>
          <w:rFonts w:asciiTheme="minorHAnsi" w:hAnsiTheme="minorHAnsi" w:cstheme="minorHAnsi"/>
          <w:sz w:val="22"/>
          <w:szCs w:val="22"/>
        </w:rPr>
        <w:t xml:space="preserve">% Ceny </w:t>
      </w:r>
      <w:r>
        <w:rPr>
          <w:rFonts w:asciiTheme="minorHAnsi" w:hAnsiTheme="minorHAnsi" w:cstheme="minorHAnsi"/>
          <w:sz w:val="22"/>
          <w:szCs w:val="22"/>
        </w:rPr>
        <w:t>U</w:t>
      </w:r>
      <w:r w:rsidRPr="00DF6BE0">
        <w:rPr>
          <w:rFonts w:asciiTheme="minorHAnsi" w:hAnsiTheme="minorHAnsi" w:cstheme="minorHAnsi"/>
          <w:sz w:val="22"/>
          <w:szCs w:val="22"/>
        </w:rPr>
        <w:t>mowy.</w:t>
      </w:r>
    </w:p>
    <w:p w14:paraId="06715AE5" w14:textId="77777777" w:rsidR="00C40B76" w:rsidRPr="00DF6BE0" w:rsidRDefault="00C40B76" w:rsidP="00C40B76">
      <w:pPr>
        <w:numPr>
          <w:ilvl w:val="0"/>
          <w:numId w:val="20"/>
        </w:numPr>
        <w:spacing w:line="276" w:lineRule="auto"/>
        <w:ind w:left="0"/>
        <w:rPr>
          <w:rFonts w:asciiTheme="minorHAnsi" w:hAnsiTheme="minorHAnsi" w:cstheme="minorHAnsi"/>
          <w:sz w:val="22"/>
          <w:szCs w:val="22"/>
        </w:rPr>
      </w:pPr>
      <w:r w:rsidRPr="00DF6BE0">
        <w:rPr>
          <w:rFonts w:asciiTheme="minorHAnsi" w:hAnsiTheme="minorHAnsi" w:cstheme="minorHAnsi"/>
          <w:sz w:val="22"/>
          <w:szCs w:val="22"/>
        </w:rPr>
        <w:lastRenderedPageBreak/>
        <w:t>Zamawiający zastrzega sobie prawo do dochodzenia odszkodowania uzupełniającego od Wykonawcy na zasadach ogólnych Kodeksu Cywilnego w przypadku gdy wysokość szkody przewyższa wysokość naliczonych kar umownych.</w:t>
      </w:r>
    </w:p>
    <w:p w14:paraId="45B8A535" w14:textId="77777777" w:rsidR="00C40B76" w:rsidRPr="00627560" w:rsidRDefault="00C40B76" w:rsidP="00C40B76">
      <w:pPr>
        <w:tabs>
          <w:tab w:val="num" w:pos="426"/>
        </w:tabs>
        <w:spacing w:line="276" w:lineRule="auto"/>
        <w:jc w:val="center"/>
        <w:rPr>
          <w:rFonts w:asciiTheme="minorHAnsi" w:hAnsiTheme="minorHAnsi" w:cstheme="minorHAnsi"/>
          <w:b/>
          <w:sz w:val="22"/>
          <w:szCs w:val="22"/>
        </w:rPr>
      </w:pPr>
      <w:r w:rsidRPr="00627560">
        <w:rPr>
          <w:rFonts w:asciiTheme="minorHAnsi" w:hAnsiTheme="minorHAnsi" w:cstheme="minorHAnsi"/>
          <w:b/>
          <w:sz w:val="22"/>
          <w:szCs w:val="22"/>
        </w:rPr>
        <w:t>§ 7</w:t>
      </w:r>
    </w:p>
    <w:p w14:paraId="57A6CDED" w14:textId="77777777" w:rsidR="00C40B76" w:rsidRPr="00627560" w:rsidRDefault="00C40B76" w:rsidP="00C40B76">
      <w:pPr>
        <w:tabs>
          <w:tab w:val="num" w:pos="426"/>
        </w:tabs>
        <w:spacing w:line="276" w:lineRule="auto"/>
        <w:jc w:val="center"/>
        <w:rPr>
          <w:rFonts w:asciiTheme="minorHAnsi" w:hAnsiTheme="minorHAnsi" w:cstheme="minorHAnsi"/>
          <w:b/>
          <w:sz w:val="22"/>
          <w:szCs w:val="22"/>
        </w:rPr>
      </w:pPr>
      <w:r w:rsidRPr="00627560">
        <w:rPr>
          <w:rFonts w:asciiTheme="minorHAnsi" w:hAnsiTheme="minorHAnsi" w:cstheme="minorHAnsi"/>
          <w:b/>
          <w:sz w:val="22"/>
          <w:szCs w:val="22"/>
        </w:rPr>
        <w:t>Prawa autorskie</w:t>
      </w:r>
    </w:p>
    <w:p w14:paraId="3536D79D" w14:textId="77777777" w:rsidR="00C40B76" w:rsidRPr="00CD7671" w:rsidRDefault="00C40B76" w:rsidP="00C40B76">
      <w:pPr>
        <w:pStyle w:val="Akapitzlist"/>
        <w:numPr>
          <w:ilvl w:val="0"/>
          <w:numId w:val="26"/>
        </w:numPr>
        <w:ind w:left="0" w:hanging="426"/>
        <w:contextualSpacing w:val="0"/>
        <w:rPr>
          <w:rFonts w:cs="Arial"/>
          <w:sz w:val="22"/>
          <w:szCs w:val="22"/>
        </w:rPr>
      </w:pPr>
      <w:r w:rsidRPr="00CD7671">
        <w:rPr>
          <w:rFonts w:cs="Arial"/>
          <w:sz w:val="22"/>
          <w:szCs w:val="22"/>
        </w:rPr>
        <w:t xml:space="preserve">Wykonawca gwarantuje Zamawiającemu, że realizacja Przedmiotu </w:t>
      </w:r>
      <w:r>
        <w:rPr>
          <w:rFonts w:cs="Arial"/>
          <w:sz w:val="22"/>
          <w:szCs w:val="22"/>
        </w:rPr>
        <w:t>u</w:t>
      </w:r>
      <w:r w:rsidRPr="00CD7671">
        <w:rPr>
          <w:rFonts w:cs="Arial"/>
          <w:sz w:val="22"/>
          <w:szCs w:val="22"/>
        </w:rPr>
        <w:t>mowy nie spowoduje naruszenia przez Wykonawcę i/lub przez Zamawiającego czyichkolwiek majątkowych praw autorskich, znaków handlowych i towarowych, patentów, rozwiązań konstrukcyjnych, know-how oraz innych praw chronionych.</w:t>
      </w:r>
    </w:p>
    <w:p w14:paraId="13FA65B3" w14:textId="77777777" w:rsidR="00C40B76" w:rsidRPr="00CD7671" w:rsidRDefault="00C40B76" w:rsidP="00C40B76">
      <w:pPr>
        <w:numPr>
          <w:ilvl w:val="0"/>
          <w:numId w:val="26"/>
        </w:numPr>
        <w:autoSpaceDE w:val="0"/>
        <w:autoSpaceDN w:val="0"/>
        <w:adjustRightInd w:val="0"/>
        <w:ind w:left="0" w:hanging="426"/>
        <w:rPr>
          <w:rFonts w:cs="Arial"/>
          <w:sz w:val="22"/>
          <w:szCs w:val="22"/>
        </w:rPr>
      </w:pPr>
      <w:r w:rsidRPr="00CD7671">
        <w:rPr>
          <w:rFonts w:cs="Arial"/>
          <w:sz w:val="22"/>
          <w:szCs w:val="22"/>
        </w:rPr>
        <w:t xml:space="preserve">Wykonawca przejmuje na siebie wszelką odpowiedzialność za roszczenia osób trzecich w związku z realizacją </w:t>
      </w:r>
      <w:r>
        <w:rPr>
          <w:rFonts w:cs="Arial"/>
          <w:sz w:val="22"/>
          <w:szCs w:val="22"/>
        </w:rPr>
        <w:t>U</w:t>
      </w:r>
      <w:r w:rsidRPr="00CD7671">
        <w:rPr>
          <w:rFonts w:cs="Arial"/>
          <w:sz w:val="22"/>
          <w:szCs w:val="22"/>
        </w:rPr>
        <w:t>mowy, dotyczącą w szczególności naruszenia czyichkolwiek praw autorskich, znaków handlowych i towarowych, patentów, rozwiązań konstrukcyjnych oraz innych praw chronionych, pod</w:t>
      </w:r>
      <w:r>
        <w:rPr>
          <w:rFonts w:cs="Arial"/>
          <w:sz w:val="22"/>
          <w:szCs w:val="22"/>
        </w:rPr>
        <w:t> </w:t>
      </w:r>
      <w:r w:rsidRPr="00CD7671">
        <w:rPr>
          <w:rFonts w:cs="Arial"/>
          <w:sz w:val="22"/>
          <w:szCs w:val="22"/>
        </w:rPr>
        <w:t>warunkiem, że Zamawiający przestrzegał warunków licencyjnych na produkty dostarczone przez</w:t>
      </w:r>
      <w:r>
        <w:rPr>
          <w:rFonts w:cs="Arial"/>
          <w:sz w:val="22"/>
          <w:szCs w:val="22"/>
        </w:rPr>
        <w:t> </w:t>
      </w:r>
      <w:r w:rsidRPr="00CD7671">
        <w:rPr>
          <w:rFonts w:cs="Arial"/>
          <w:sz w:val="22"/>
          <w:szCs w:val="22"/>
        </w:rPr>
        <w:t>Wykonawcę w ramach Umowy.</w:t>
      </w:r>
    </w:p>
    <w:p w14:paraId="081C3855" w14:textId="77777777" w:rsidR="00C40B76" w:rsidRPr="00CD7671" w:rsidRDefault="00C40B76" w:rsidP="00C40B76">
      <w:pPr>
        <w:numPr>
          <w:ilvl w:val="0"/>
          <w:numId w:val="26"/>
        </w:numPr>
        <w:autoSpaceDE w:val="0"/>
        <w:autoSpaceDN w:val="0"/>
        <w:adjustRightInd w:val="0"/>
        <w:ind w:left="0" w:hanging="426"/>
        <w:rPr>
          <w:rFonts w:cs="Arial"/>
          <w:sz w:val="22"/>
          <w:szCs w:val="22"/>
        </w:rPr>
      </w:pPr>
      <w:r w:rsidRPr="00CD7671">
        <w:rPr>
          <w:rFonts w:cs="Arial"/>
          <w:sz w:val="22"/>
          <w:szCs w:val="22"/>
        </w:rPr>
        <w:t>Wykonawca gwarantuje, że Zamawiającemu przysługuje bezterminowa, niewyłączna oraz</w:t>
      </w:r>
      <w:r>
        <w:rPr>
          <w:rFonts w:cs="Arial"/>
          <w:sz w:val="22"/>
          <w:szCs w:val="22"/>
        </w:rPr>
        <w:t> </w:t>
      </w:r>
      <w:r w:rsidRPr="00CD7671">
        <w:rPr>
          <w:rFonts w:cs="Arial"/>
          <w:sz w:val="22"/>
          <w:szCs w:val="22"/>
        </w:rPr>
        <w:t>nieograniczona terytorialnie i nieprzenoszalna licencja na dostarczane</w:t>
      </w:r>
      <w:r>
        <w:rPr>
          <w:rFonts w:cs="Arial"/>
          <w:sz w:val="22"/>
          <w:szCs w:val="22"/>
        </w:rPr>
        <w:t xml:space="preserve"> wraz z Systemem o</w:t>
      </w:r>
      <w:r w:rsidRPr="00CD7671">
        <w:rPr>
          <w:rFonts w:cs="Arial"/>
          <w:sz w:val="22"/>
          <w:szCs w:val="22"/>
        </w:rPr>
        <w:t>programowanie.</w:t>
      </w:r>
    </w:p>
    <w:p w14:paraId="3DA9C01D" w14:textId="77777777" w:rsidR="00C40B76" w:rsidRPr="00CD7671" w:rsidRDefault="00C40B76" w:rsidP="00C40B76">
      <w:pPr>
        <w:numPr>
          <w:ilvl w:val="0"/>
          <w:numId w:val="26"/>
        </w:numPr>
        <w:autoSpaceDE w:val="0"/>
        <w:autoSpaceDN w:val="0"/>
        <w:adjustRightInd w:val="0"/>
        <w:ind w:left="0" w:hanging="426"/>
        <w:rPr>
          <w:rFonts w:cs="Arial"/>
          <w:sz w:val="22"/>
          <w:szCs w:val="22"/>
        </w:rPr>
      </w:pPr>
      <w:r w:rsidRPr="00CD7671">
        <w:rPr>
          <w:rFonts w:cs="Arial"/>
          <w:sz w:val="22"/>
          <w:szCs w:val="22"/>
        </w:rPr>
        <w:t xml:space="preserve">Zamawiający może korzystać z </w:t>
      </w:r>
      <w:r>
        <w:rPr>
          <w:rFonts w:cs="Arial"/>
          <w:sz w:val="22"/>
          <w:szCs w:val="22"/>
        </w:rPr>
        <w:t>o</w:t>
      </w:r>
      <w:r w:rsidRPr="00CD7671">
        <w:rPr>
          <w:rFonts w:cs="Arial"/>
          <w:sz w:val="22"/>
          <w:szCs w:val="22"/>
        </w:rPr>
        <w:t>programowania</w:t>
      </w:r>
      <w:r>
        <w:rPr>
          <w:rFonts w:cs="Arial"/>
          <w:sz w:val="22"/>
          <w:szCs w:val="22"/>
        </w:rPr>
        <w:t xml:space="preserve"> dostarczanego wraz z Systemem</w:t>
      </w:r>
      <w:r w:rsidRPr="00CD7671">
        <w:rPr>
          <w:rFonts w:cs="Arial"/>
          <w:sz w:val="22"/>
          <w:szCs w:val="22"/>
        </w:rPr>
        <w:t xml:space="preserve"> zgodnie z warunkami licencji standardowej udzielanej przez producenta </w:t>
      </w:r>
      <w:r>
        <w:rPr>
          <w:rFonts w:cs="Arial"/>
          <w:sz w:val="22"/>
          <w:szCs w:val="22"/>
        </w:rPr>
        <w:t>tego o</w:t>
      </w:r>
      <w:r w:rsidRPr="00CD7671">
        <w:rPr>
          <w:rFonts w:cs="Arial"/>
          <w:sz w:val="22"/>
          <w:szCs w:val="22"/>
        </w:rPr>
        <w:t>programowania.</w:t>
      </w:r>
    </w:p>
    <w:p w14:paraId="343BEAF5" w14:textId="77777777" w:rsidR="00C40B76" w:rsidRPr="00CD7671" w:rsidRDefault="00C40B76" w:rsidP="00C40B76">
      <w:pPr>
        <w:numPr>
          <w:ilvl w:val="0"/>
          <w:numId w:val="26"/>
        </w:numPr>
        <w:autoSpaceDE w:val="0"/>
        <w:autoSpaceDN w:val="0"/>
        <w:adjustRightInd w:val="0"/>
        <w:ind w:left="0" w:hanging="426"/>
        <w:rPr>
          <w:rFonts w:cs="Arial"/>
          <w:sz w:val="22"/>
          <w:szCs w:val="22"/>
        </w:rPr>
      </w:pPr>
      <w:r w:rsidRPr="00CD7671">
        <w:rPr>
          <w:rFonts w:cs="Arial"/>
          <w:sz w:val="22"/>
          <w:szCs w:val="22"/>
        </w:rPr>
        <w:t xml:space="preserve">Licencje, o których mowa powyżej, zostają udzielone Zamawiającemu w ramach Ceny </w:t>
      </w:r>
      <w:r>
        <w:rPr>
          <w:rFonts w:cs="Arial"/>
          <w:sz w:val="22"/>
          <w:szCs w:val="22"/>
        </w:rPr>
        <w:t>u</w:t>
      </w:r>
      <w:r w:rsidRPr="00CD7671">
        <w:rPr>
          <w:rFonts w:cs="Arial"/>
          <w:sz w:val="22"/>
          <w:szCs w:val="22"/>
        </w:rPr>
        <w:t xml:space="preserve">mowy, o której mowa w § </w:t>
      </w:r>
      <w:r>
        <w:rPr>
          <w:rFonts w:cs="Arial"/>
          <w:sz w:val="22"/>
          <w:szCs w:val="22"/>
        </w:rPr>
        <w:t>2</w:t>
      </w:r>
      <w:r w:rsidRPr="00CD7671">
        <w:rPr>
          <w:rFonts w:cs="Arial"/>
          <w:sz w:val="22"/>
          <w:szCs w:val="22"/>
        </w:rPr>
        <w:t xml:space="preserve"> ust. 1 Umowy.</w:t>
      </w:r>
    </w:p>
    <w:p w14:paraId="79B18B59" w14:textId="77777777" w:rsidR="00C40B76" w:rsidRPr="00CD7671" w:rsidRDefault="00C40B76" w:rsidP="00C40B76">
      <w:pPr>
        <w:numPr>
          <w:ilvl w:val="0"/>
          <w:numId w:val="26"/>
        </w:numPr>
        <w:autoSpaceDE w:val="0"/>
        <w:autoSpaceDN w:val="0"/>
        <w:adjustRightInd w:val="0"/>
        <w:spacing w:before="120" w:after="120"/>
        <w:ind w:left="0" w:hanging="426"/>
        <w:rPr>
          <w:rFonts w:cs="Arial"/>
          <w:sz w:val="22"/>
          <w:szCs w:val="22"/>
        </w:rPr>
      </w:pPr>
      <w:r w:rsidRPr="00CD7671">
        <w:rPr>
          <w:rFonts w:cs="Arial"/>
          <w:sz w:val="22"/>
          <w:szCs w:val="22"/>
        </w:rPr>
        <w:t xml:space="preserve">Wykonawca oświadcza, że licencje udzielone Zamawiającemu w ramach realizacji </w:t>
      </w:r>
      <w:r>
        <w:rPr>
          <w:rFonts w:cs="Arial"/>
          <w:sz w:val="22"/>
          <w:szCs w:val="22"/>
        </w:rPr>
        <w:t>P</w:t>
      </w:r>
      <w:r w:rsidRPr="00CD7671">
        <w:rPr>
          <w:rFonts w:cs="Arial"/>
          <w:sz w:val="22"/>
          <w:szCs w:val="22"/>
        </w:rPr>
        <w:t xml:space="preserve">rzedmiotu </w:t>
      </w:r>
      <w:r>
        <w:rPr>
          <w:rFonts w:cs="Arial"/>
          <w:sz w:val="22"/>
          <w:szCs w:val="22"/>
        </w:rPr>
        <w:t>u</w:t>
      </w:r>
      <w:r w:rsidRPr="00CD7671">
        <w:rPr>
          <w:rFonts w:cs="Arial"/>
          <w:sz w:val="22"/>
          <w:szCs w:val="22"/>
        </w:rPr>
        <w:t>mowy nie będą wypowiadane, a gdyby zostały wypowiedziane, wówczas okres wypowiedzenia wynosi 10 lat</w:t>
      </w:r>
      <w:r>
        <w:rPr>
          <w:rFonts w:cs="Arial"/>
          <w:sz w:val="22"/>
          <w:szCs w:val="22"/>
        </w:rPr>
        <w:t>.</w:t>
      </w:r>
    </w:p>
    <w:p w14:paraId="2B3BC713" w14:textId="77777777" w:rsidR="00C40B76" w:rsidRPr="0032387F" w:rsidRDefault="00C40B76" w:rsidP="00C40B76">
      <w:pPr>
        <w:spacing w:line="276" w:lineRule="auto"/>
        <w:jc w:val="center"/>
        <w:rPr>
          <w:rFonts w:asciiTheme="minorHAnsi" w:hAnsiTheme="minorHAnsi" w:cstheme="minorHAnsi"/>
          <w:b/>
          <w:bCs/>
          <w:sz w:val="22"/>
          <w:szCs w:val="22"/>
        </w:rPr>
      </w:pPr>
      <w:bookmarkStart w:id="6" w:name="_Hlk167188504"/>
      <w:r w:rsidRPr="0032387F">
        <w:rPr>
          <w:rFonts w:asciiTheme="minorHAnsi" w:hAnsiTheme="minorHAnsi" w:cstheme="minorHAnsi"/>
          <w:b/>
          <w:bCs/>
          <w:sz w:val="22"/>
          <w:szCs w:val="22"/>
        </w:rPr>
        <w:t xml:space="preserve">§ </w:t>
      </w:r>
      <w:r>
        <w:rPr>
          <w:rFonts w:asciiTheme="minorHAnsi" w:hAnsiTheme="minorHAnsi" w:cstheme="minorHAnsi"/>
          <w:b/>
          <w:bCs/>
          <w:sz w:val="22"/>
          <w:szCs w:val="22"/>
        </w:rPr>
        <w:t>8</w:t>
      </w:r>
    </w:p>
    <w:p w14:paraId="2F50F38D" w14:textId="77777777" w:rsidR="00C40B76" w:rsidRPr="004246D4" w:rsidRDefault="00C40B76" w:rsidP="00C40B76">
      <w:pPr>
        <w:spacing w:line="276" w:lineRule="auto"/>
        <w:jc w:val="center"/>
        <w:rPr>
          <w:rFonts w:asciiTheme="minorHAnsi" w:hAnsiTheme="minorHAnsi" w:cstheme="minorHAnsi"/>
          <w:b/>
          <w:bCs/>
          <w:color w:val="000000"/>
          <w:sz w:val="22"/>
          <w:szCs w:val="22"/>
        </w:rPr>
      </w:pPr>
      <w:r w:rsidRPr="0032387F">
        <w:rPr>
          <w:rFonts w:asciiTheme="minorHAnsi" w:hAnsiTheme="minorHAnsi" w:cstheme="minorHAnsi"/>
          <w:b/>
          <w:bCs/>
          <w:color w:val="000000"/>
          <w:sz w:val="22"/>
          <w:szCs w:val="22"/>
        </w:rPr>
        <w:t>Ochrona danych osobowych</w:t>
      </w:r>
    </w:p>
    <w:p w14:paraId="4F9C4548" w14:textId="77777777" w:rsidR="00C40B76" w:rsidRPr="004246D4" w:rsidRDefault="00C40B76" w:rsidP="00C40B76">
      <w:pPr>
        <w:numPr>
          <w:ilvl w:val="0"/>
          <w:numId w:val="37"/>
        </w:numPr>
        <w:autoSpaceDE w:val="0"/>
        <w:autoSpaceDN w:val="0"/>
        <w:adjustRightInd w:val="0"/>
        <w:spacing w:before="120" w:after="120"/>
        <w:ind w:left="0" w:hanging="426"/>
        <w:rPr>
          <w:rFonts w:cs="Arial"/>
          <w:sz w:val="22"/>
          <w:szCs w:val="22"/>
        </w:rPr>
      </w:pPr>
      <w:r w:rsidRPr="004246D4">
        <w:rPr>
          <w:rFonts w:cs="Arial"/>
          <w:sz w:val="22"/>
          <w:szCs w:val="22"/>
        </w:rPr>
        <w:t>W ramach realizacji Umowy, Strony przetwarzać będą dane osób wyznaczonych do bieżącego kontaktu, w tym dane pracowników oraz współpracowników. W celu uniknięcia wątpliwości, każda ze</w:t>
      </w:r>
      <w:r>
        <w:t> </w:t>
      </w:r>
      <w:r w:rsidRPr="004246D4">
        <w:rPr>
          <w:rFonts w:cs="Arial"/>
          <w:sz w:val="22"/>
          <w:szCs w:val="22"/>
        </w:rPr>
        <w:t>Stron przetwarza dane osób wskazanych do bieżącej realizacji Umowy drugiej Strony jako ich</w:t>
      </w:r>
      <w:r>
        <w:rPr>
          <w:rFonts w:cs="Arial"/>
          <w:sz w:val="22"/>
          <w:szCs w:val="22"/>
        </w:rPr>
        <w:t> </w:t>
      </w:r>
      <w:r w:rsidRPr="004246D4">
        <w:rPr>
          <w:rFonts w:cs="Arial"/>
          <w:sz w:val="22"/>
          <w:szCs w:val="22"/>
        </w:rPr>
        <w:t>odrębny i niezależny administrator, zgodnie z treścią art. 6 ust. 1 lit. f rozporządzenie Parlamentu Europejskiego i Rady (UE) 2016/679 z dnia 27 kwietnia 2016 r. w sprawie ochrony osób fizycznych w</w:t>
      </w:r>
      <w:r>
        <w:rPr>
          <w:rFonts w:cs="Arial"/>
          <w:sz w:val="22"/>
          <w:szCs w:val="22"/>
        </w:rPr>
        <w:t> </w:t>
      </w:r>
      <w:r w:rsidRPr="004246D4">
        <w:rPr>
          <w:rFonts w:cs="Arial"/>
          <w:sz w:val="22"/>
          <w:szCs w:val="22"/>
        </w:rPr>
        <w:t xml:space="preserve">związku z przetwarzaniem danych osobowych i w sprawie swobodnego przepływu takich danych oraz uchylenia dyrektywy 95/46/WE (ogólne rozporządzenie o ochronie danych) (dalej jako: „Rozporządzenie”), czyli na podstawie uzasadnionego interesu administratora, jakim jest zapewnienie kontaktu w bieżących sprawach związanych ze współpracą Stron i wykonywaniem Umowy. </w:t>
      </w:r>
    </w:p>
    <w:p w14:paraId="391ACBED" w14:textId="77777777" w:rsidR="00C40B76" w:rsidRPr="004246D4" w:rsidRDefault="00C40B76" w:rsidP="00C40B76">
      <w:pPr>
        <w:numPr>
          <w:ilvl w:val="0"/>
          <w:numId w:val="37"/>
        </w:numPr>
        <w:autoSpaceDE w:val="0"/>
        <w:autoSpaceDN w:val="0"/>
        <w:adjustRightInd w:val="0"/>
        <w:spacing w:before="120" w:after="120"/>
        <w:ind w:left="0" w:hanging="426"/>
        <w:rPr>
          <w:rFonts w:cs="Arial"/>
          <w:sz w:val="22"/>
          <w:szCs w:val="22"/>
        </w:rPr>
      </w:pPr>
      <w:r w:rsidRPr="004246D4">
        <w:rPr>
          <w:rFonts w:cs="Arial"/>
          <w:sz w:val="22"/>
          <w:szCs w:val="22"/>
        </w:rPr>
        <w:t xml:space="preserve">Zakres danych osobowych, które są udostępniane pomiędzy Stronami obejmuje: imię, nazwisko, służbowy adres e-mail, służbowy numer telefonu, stanowisko zajmowane w organizacji jednej ze Stron. </w:t>
      </w:r>
    </w:p>
    <w:p w14:paraId="540E04BC" w14:textId="77777777" w:rsidR="00C40B76" w:rsidRPr="004246D4" w:rsidRDefault="00C40B76" w:rsidP="00C40B76">
      <w:pPr>
        <w:numPr>
          <w:ilvl w:val="0"/>
          <w:numId w:val="37"/>
        </w:numPr>
        <w:autoSpaceDE w:val="0"/>
        <w:autoSpaceDN w:val="0"/>
        <w:adjustRightInd w:val="0"/>
        <w:spacing w:before="120" w:after="120"/>
        <w:ind w:left="0" w:hanging="426"/>
        <w:rPr>
          <w:rFonts w:cs="Arial"/>
          <w:sz w:val="22"/>
          <w:szCs w:val="22"/>
        </w:rPr>
      </w:pPr>
      <w:r w:rsidRPr="004246D4">
        <w:rPr>
          <w:rFonts w:cs="Arial"/>
          <w:sz w:val="22"/>
          <w:szCs w:val="22"/>
        </w:rPr>
        <w:t>Każda ze Stron zobowiązuje się przetwarzać udostępnione jej dane osobowe drugiej Strony zgodnie z</w:t>
      </w:r>
      <w:r>
        <w:rPr>
          <w:rFonts w:cs="Arial"/>
          <w:sz w:val="22"/>
          <w:szCs w:val="22"/>
        </w:rPr>
        <w:t> </w:t>
      </w:r>
      <w:r w:rsidRPr="004246D4">
        <w:rPr>
          <w:rFonts w:cs="Arial"/>
          <w:sz w:val="22"/>
          <w:szCs w:val="22"/>
        </w:rPr>
        <w:t>obowiązującymi przepisami w zakresie ochrony danych osobowych, w szczególności zgodnie z</w:t>
      </w:r>
      <w:r>
        <w:rPr>
          <w:rFonts w:cs="Arial"/>
          <w:sz w:val="22"/>
          <w:szCs w:val="22"/>
        </w:rPr>
        <w:t> </w:t>
      </w:r>
      <w:r w:rsidRPr="004246D4">
        <w:rPr>
          <w:rFonts w:cs="Arial"/>
          <w:sz w:val="22"/>
          <w:szCs w:val="22"/>
        </w:rPr>
        <w:t>postanowieniami Rozporządzenia</w:t>
      </w:r>
    </w:p>
    <w:p w14:paraId="38D87EA2" w14:textId="77777777" w:rsidR="00C40B76" w:rsidRPr="004246D4" w:rsidRDefault="00C40B76" w:rsidP="00C40B76">
      <w:pPr>
        <w:numPr>
          <w:ilvl w:val="0"/>
          <w:numId w:val="37"/>
        </w:numPr>
        <w:autoSpaceDE w:val="0"/>
        <w:autoSpaceDN w:val="0"/>
        <w:adjustRightInd w:val="0"/>
        <w:spacing w:before="120" w:after="120"/>
        <w:ind w:left="0" w:hanging="426"/>
        <w:rPr>
          <w:rFonts w:cs="Arial"/>
          <w:sz w:val="22"/>
          <w:szCs w:val="22"/>
        </w:rPr>
      </w:pPr>
      <w:r w:rsidRPr="004246D4">
        <w:rPr>
          <w:rFonts w:cs="Arial"/>
          <w:sz w:val="22"/>
          <w:szCs w:val="22"/>
        </w:rPr>
        <w:t>Każda ze Stron zobowiązana jest zrealizować obowiązek informacyjny wobec osób wyznaczonych do</w:t>
      </w:r>
      <w:r>
        <w:rPr>
          <w:rFonts w:cs="Arial"/>
          <w:sz w:val="22"/>
          <w:szCs w:val="22"/>
        </w:rPr>
        <w:t> </w:t>
      </w:r>
      <w:r w:rsidRPr="004246D4">
        <w:rPr>
          <w:rFonts w:cs="Arial"/>
          <w:sz w:val="22"/>
          <w:szCs w:val="22"/>
        </w:rPr>
        <w:t xml:space="preserve">kontaktu drugiej Strony („Uprawnieni”), których dane przetwarza. Klauzula obowiązku informacyjnego Wykonawcy zamówienia stanowi </w:t>
      </w:r>
      <w:r w:rsidRPr="00D15A8C">
        <w:rPr>
          <w:rFonts w:cs="Arial"/>
          <w:b/>
          <w:bCs/>
          <w:sz w:val="22"/>
          <w:szCs w:val="22"/>
        </w:rPr>
        <w:t>załącznik nr 4 do Umowy</w:t>
      </w:r>
      <w:r w:rsidRPr="004246D4">
        <w:rPr>
          <w:rFonts w:cs="Arial"/>
          <w:sz w:val="22"/>
          <w:szCs w:val="22"/>
        </w:rPr>
        <w:t>.</w:t>
      </w:r>
    </w:p>
    <w:p w14:paraId="647EDAA0" w14:textId="77777777" w:rsidR="00C40B76" w:rsidRPr="004246D4" w:rsidRDefault="00C40B76" w:rsidP="00C40B76">
      <w:pPr>
        <w:numPr>
          <w:ilvl w:val="0"/>
          <w:numId w:val="37"/>
        </w:numPr>
        <w:autoSpaceDE w:val="0"/>
        <w:autoSpaceDN w:val="0"/>
        <w:adjustRightInd w:val="0"/>
        <w:spacing w:before="120" w:after="120"/>
        <w:ind w:left="0" w:hanging="426"/>
        <w:rPr>
          <w:rFonts w:cs="Arial"/>
          <w:sz w:val="22"/>
          <w:szCs w:val="22"/>
        </w:rPr>
      </w:pPr>
      <w:r w:rsidRPr="004246D4">
        <w:rPr>
          <w:rFonts w:cs="Arial"/>
          <w:sz w:val="22"/>
          <w:szCs w:val="22"/>
        </w:rPr>
        <w:lastRenderedPageBreak/>
        <w:t>Strony zobowiązują się na bieżąco śledzić zmiany regulacji ochrony danych osobowych i dostosowywać sposób przetwarzania danych osobowych, w tym w szczególności procedury wewnętrzne i sposoby zabezpieczenia danych osobowych do aktualnych wymagań prawnych.</w:t>
      </w:r>
    </w:p>
    <w:p w14:paraId="71961ACB" w14:textId="77777777" w:rsidR="00C40B76" w:rsidRPr="004246D4" w:rsidRDefault="00C40B76" w:rsidP="00C40B76">
      <w:pPr>
        <w:numPr>
          <w:ilvl w:val="0"/>
          <w:numId w:val="37"/>
        </w:numPr>
        <w:autoSpaceDE w:val="0"/>
        <w:autoSpaceDN w:val="0"/>
        <w:adjustRightInd w:val="0"/>
        <w:spacing w:before="120" w:after="120"/>
        <w:ind w:left="0" w:hanging="426"/>
        <w:rPr>
          <w:rFonts w:cs="Arial"/>
          <w:sz w:val="22"/>
          <w:szCs w:val="22"/>
        </w:rPr>
      </w:pPr>
      <w:r w:rsidRPr="004246D4">
        <w:rPr>
          <w:rFonts w:cs="Arial"/>
          <w:sz w:val="22"/>
          <w:szCs w:val="22"/>
        </w:rPr>
        <w:t>W przypadku sporów, roszczeń, skarg związanych z przetwarzaniem danych osobowych Uprawnionych w związku z realizacją Umowy, Strony zobowiązane są informować się nawzajem oraz wspierać w</w:t>
      </w:r>
      <w:r>
        <w:rPr>
          <w:rFonts w:cs="Arial"/>
          <w:sz w:val="22"/>
          <w:szCs w:val="22"/>
        </w:rPr>
        <w:t> </w:t>
      </w:r>
      <w:r w:rsidRPr="004246D4">
        <w:rPr>
          <w:rFonts w:cs="Arial"/>
          <w:sz w:val="22"/>
          <w:szCs w:val="22"/>
        </w:rPr>
        <w:t>udzielaniu wyjaśnień, dostarczaniu dokumentów  oraz wykonywać inne czynności, jeżeli będą konieczne do obrony przed tymi roszczeniami.</w:t>
      </w:r>
    </w:p>
    <w:p w14:paraId="268EC274" w14:textId="77777777" w:rsidR="00C40B76" w:rsidRPr="007D768C" w:rsidRDefault="00C40B76" w:rsidP="00C40B76">
      <w:pPr>
        <w:numPr>
          <w:ilvl w:val="0"/>
          <w:numId w:val="37"/>
        </w:numPr>
        <w:autoSpaceDE w:val="0"/>
        <w:autoSpaceDN w:val="0"/>
        <w:adjustRightInd w:val="0"/>
        <w:spacing w:before="120" w:after="120"/>
        <w:ind w:left="0" w:hanging="426"/>
        <w:rPr>
          <w:rFonts w:eastAsia="Batang" w:cs="Calibri"/>
          <w:b/>
          <w:sz w:val="22"/>
          <w:szCs w:val="22"/>
        </w:rPr>
      </w:pPr>
      <w:r w:rsidRPr="004246D4">
        <w:rPr>
          <w:rFonts w:cs="Arial"/>
          <w:sz w:val="22"/>
          <w:szCs w:val="22"/>
        </w:rPr>
        <w:t>Strony zobowiązują się niezwłocznie nawzajem informować o stwierdzonym naruszeniu bezpieczeństwa ochrony danych osobowych Uprawnionych, jeżeli naruszenie to może mieć wpływ na</w:t>
      </w:r>
      <w:r>
        <w:rPr>
          <w:rFonts w:cs="Arial"/>
          <w:sz w:val="22"/>
          <w:szCs w:val="22"/>
        </w:rPr>
        <w:t> </w:t>
      </w:r>
      <w:r w:rsidRPr="004246D4">
        <w:rPr>
          <w:rFonts w:cs="Arial"/>
          <w:sz w:val="22"/>
          <w:szCs w:val="22"/>
        </w:rPr>
        <w:t>realizację obowiązków przez drugą Stronę lub może skutkować jej odpowiedzialnością.</w:t>
      </w:r>
      <w:bookmarkEnd w:id="6"/>
    </w:p>
    <w:p w14:paraId="4DC69469" w14:textId="77777777" w:rsidR="00C40B76" w:rsidRPr="0032387F" w:rsidRDefault="00C40B76" w:rsidP="00C40B76">
      <w:pPr>
        <w:autoSpaceDE w:val="0"/>
        <w:autoSpaceDN w:val="0"/>
        <w:adjustRightInd w:val="0"/>
        <w:spacing w:before="120"/>
        <w:jc w:val="center"/>
        <w:rPr>
          <w:rFonts w:cs="Arial"/>
          <w:b/>
          <w:sz w:val="22"/>
          <w:szCs w:val="22"/>
        </w:rPr>
      </w:pPr>
      <w:r w:rsidRPr="0032387F">
        <w:rPr>
          <w:rFonts w:cs="Arial"/>
          <w:b/>
          <w:sz w:val="22"/>
          <w:szCs w:val="22"/>
        </w:rPr>
        <w:t xml:space="preserve">§ </w:t>
      </w:r>
      <w:r>
        <w:rPr>
          <w:rFonts w:cs="Arial"/>
          <w:b/>
          <w:sz w:val="22"/>
          <w:szCs w:val="22"/>
        </w:rPr>
        <w:t>9</w:t>
      </w:r>
    </w:p>
    <w:p w14:paraId="563869CB" w14:textId="77777777" w:rsidR="00C40B76" w:rsidRPr="0032387F" w:rsidRDefault="00C40B76" w:rsidP="00C40B76">
      <w:pPr>
        <w:overflowPunct w:val="0"/>
        <w:jc w:val="center"/>
        <w:rPr>
          <w:rFonts w:eastAsia="Batang" w:cs="Calibri"/>
          <w:b/>
          <w:sz w:val="22"/>
          <w:szCs w:val="22"/>
        </w:rPr>
      </w:pPr>
      <w:r w:rsidRPr="0032387F">
        <w:rPr>
          <w:rFonts w:eastAsia="Batang" w:cs="Calibri"/>
          <w:b/>
          <w:sz w:val="22"/>
          <w:szCs w:val="22"/>
        </w:rPr>
        <w:t>Siła wyższa</w:t>
      </w:r>
    </w:p>
    <w:p w14:paraId="4D3F6EEE" w14:textId="77777777" w:rsidR="00C40B76" w:rsidRPr="004246D4" w:rsidRDefault="00C40B76" w:rsidP="00C40B76">
      <w:pPr>
        <w:numPr>
          <w:ilvl w:val="0"/>
          <w:numId w:val="38"/>
        </w:numPr>
        <w:autoSpaceDE w:val="0"/>
        <w:autoSpaceDN w:val="0"/>
        <w:adjustRightInd w:val="0"/>
        <w:spacing w:before="120" w:after="120"/>
        <w:ind w:left="0" w:hanging="426"/>
        <w:rPr>
          <w:rFonts w:cs="Arial"/>
          <w:sz w:val="22"/>
          <w:szCs w:val="22"/>
        </w:rPr>
      </w:pPr>
      <w:r w:rsidRPr="004246D4">
        <w:rPr>
          <w:rFonts w:cs="Arial"/>
          <w:sz w:val="22"/>
          <w:szCs w:val="22"/>
        </w:rPr>
        <w:t>Strony nie odpowiadają za niewykonanie lub nienależyte wykonanie Umowy spowodowane siłą wyższą (dalej: „Siła Wyższa”). Dla potrzeb Umowy Siła Wyższa oznacza zdarzenie nadzwyczajne, niezależne od</w:t>
      </w:r>
      <w:r>
        <w:rPr>
          <w:rFonts w:cs="Arial"/>
          <w:sz w:val="22"/>
          <w:szCs w:val="22"/>
        </w:rPr>
        <w:t> </w:t>
      </w:r>
      <w:r w:rsidRPr="004246D4">
        <w:rPr>
          <w:rFonts w:cs="Arial"/>
          <w:sz w:val="22"/>
          <w:szCs w:val="22"/>
        </w:rPr>
        <w:t xml:space="preserve">Stron, zewnętrzne, niemożliwe do przewidzenia i do zapobieżenia, które wystąpiło po dniu wejścia w życie Umowy. Za Siłę wyższą uważa się w szczególności działania sił przyrody takie jak: huragan, trzęsienie ziemi, powódź oraz inne zdarzenia, takie jak: wojna, zamieszki, skażenie radioaktywne, zagrożenie epidemiczne (w tym skutkujące wprowadzeniem po dniu wejścia w życie Umowy restrykcji w kraju Zamawiającego lub Wykonawcy, wpływających na możliwość terminowego i należytego wykonania Przedmiotu </w:t>
      </w:r>
      <w:r>
        <w:rPr>
          <w:rFonts w:cs="Arial"/>
          <w:sz w:val="22"/>
          <w:szCs w:val="22"/>
        </w:rPr>
        <w:t>u</w:t>
      </w:r>
      <w:r w:rsidRPr="004246D4">
        <w:rPr>
          <w:rFonts w:cs="Arial"/>
          <w:sz w:val="22"/>
          <w:szCs w:val="22"/>
        </w:rPr>
        <w:t xml:space="preserve">mowy), etc. </w:t>
      </w:r>
    </w:p>
    <w:p w14:paraId="158F86AB" w14:textId="77777777" w:rsidR="00C40B76" w:rsidRPr="004246D4" w:rsidRDefault="00C40B76" w:rsidP="00C40B76">
      <w:pPr>
        <w:numPr>
          <w:ilvl w:val="0"/>
          <w:numId w:val="38"/>
        </w:numPr>
        <w:autoSpaceDE w:val="0"/>
        <w:autoSpaceDN w:val="0"/>
        <w:adjustRightInd w:val="0"/>
        <w:spacing w:before="120" w:after="120"/>
        <w:ind w:left="0" w:hanging="426"/>
        <w:rPr>
          <w:rFonts w:cs="Arial"/>
          <w:sz w:val="22"/>
          <w:szCs w:val="22"/>
        </w:rPr>
      </w:pPr>
      <w:r w:rsidRPr="004246D4">
        <w:rPr>
          <w:rFonts w:cs="Arial"/>
          <w:sz w:val="22"/>
          <w:szCs w:val="22"/>
        </w:rPr>
        <w:t>Pojęcie Siły Wyższej nie obejmuje żadnych zdarzeń, które wynikają z niedołożenia przez Strony należytej staranności w rozumieniu art. 355 § 2 Kodeksu Cywilnego.</w:t>
      </w:r>
    </w:p>
    <w:p w14:paraId="3E2DF84E" w14:textId="77777777" w:rsidR="00C40B76" w:rsidRPr="004246D4" w:rsidRDefault="00C40B76" w:rsidP="00C40B76">
      <w:pPr>
        <w:numPr>
          <w:ilvl w:val="0"/>
          <w:numId w:val="38"/>
        </w:numPr>
        <w:autoSpaceDE w:val="0"/>
        <w:autoSpaceDN w:val="0"/>
        <w:adjustRightInd w:val="0"/>
        <w:spacing w:before="120" w:after="120"/>
        <w:ind w:left="0" w:hanging="426"/>
        <w:rPr>
          <w:rFonts w:cs="Arial"/>
          <w:sz w:val="22"/>
          <w:szCs w:val="22"/>
        </w:rPr>
      </w:pPr>
      <w:r w:rsidRPr="004246D4">
        <w:rPr>
          <w:rFonts w:cs="Arial"/>
          <w:sz w:val="22"/>
          <w:szCs w:val="22"/>
        </w:rPr>
        <w:t>Strona podlegająca działaniu Siły Wyższej niezwłocznie zawiadomi na piśmie drugą Stronę o wystąpieniu Siły Wyższej i przewidywanych jej skutkach dla realizacji Umowy.</w:t>
      </w:r>
    </w:p>
    <w:p w14:paraId="049BAC4B" w14:textId="77777777" w:rsidR="00C40B76" w:rsidRPr="004246D4" w:rsidRDefault="00C40B76" w:rsidP="00C40B76">
      <w:pPr>
        <w:numPr>
          <w:ilvl w:val="0"/>
          <w:numId w:val="38"/>
        </w:numPr>
        <w:autoSpaceDE w:val="0"/>
        <w:autoSpaceDN w:val="0"/>
        <w:adjustRightInd w:val="0"/>
        <w:spacing w:before="120" w:after="120"/>
        <w:ind w:left="0" w:hanging="426"/>
        <w:rPr>
          <w:rFonts w:cs="Arial"/>
          <w:sz w:val="22"/>
          <w:szCs w:val="22"/>
        </w:rPr>
      </w:pPr>
      <w:r w:rsidRPr="004246D4">
        <w:rPr>
          <w:rFonts w:cs="Arial"/>
          <w:sz w:val="22"/>
          <w:szCs w:val="22"/>
        </w:rPr>
        <w:t xml:space="preserve">W przypadku, gdy Siła Wyższa działała nie dłużej niż 30 dni od dnia zawiadomienia drugiej Strony o jej działaniu, Strony zobowiązane są do podjęcia negocjacji w celu zmiany (ustalenia nowych) terminów realizacji Umowy, lub zakresu świadczeń Wykonawcy lub Ceny </w:t>
      </w:r>
      <w:r>
        <w:rPr>
          <w:rFonts w:cs="Arial"/>
          <w:sz w:val="22"/>
          <w:szCs w:val="22"/>
        </w:rPr>
        <w:t>U</w:t>
      </w:r>
      <w:r w:rsidRPr="004246D4">
        <w:rPr>
          <w:rFonts w:cs="Arial"/>
          <w:sz w:val="22"/>
          <w:szCs w:val="22"/>
        </w:rPr>
        <w:t xml:space="preserve">mowy, z zastrzeżeniem, iż Strony mogą postanowić o rozwiązaniu Umowy za porozumieniem Stron. </w:t>
      </w:r>
    </w:p>
    <w:p w14:paraId="632D788F" w14:textId="77777777" w:rsidR="00C40B76" w:rsidRPr="004246D4" w:rsidRDefault="00C40B76" w:rsidP="00C40B76">
      <w:pPr>
        <w:numPr>
          <w:ilvl w:val="0"/>
          <w:numId w:val="38"/>
        </w:numPr>
        <w:autoSpaceDE w:val="0"/>
        <w:autoSpaceDN w:val="0"/>
        <w:adjustRightInd w:val="0"/>
        <w:spacing w:before="120" w:after="120"/>
        <w:ind w:left="0" w:hanging="426"/>
        <w:rPr>
          <w:rFonts w:cs="Arial"/>
          <w:sz w:val="22"/>
          <w:szCs w:val="22"/>
        </w:rPr>
      </w:pPr>
      <w:r w:rsidRPr="004246D4">
        <w:rPr>
          <w:rFonts w:cs="Arial"/>
          <w:sz w:val="22"/>
          <w:szCs w:val="22"/>
        </w:rPr>
        <w:t>W przypadku, gdy Siła Wyższa działała dłużej niż 30 dni od dnia zawiadomienia drugiej Strony o jej</w:t>
      </w:r>
      <w:r>
        <w:rPr>
          <w:rFonts w:cs="Arial"/>
          <w:sz w:val="22"/>
          <w:szCs w:val="22"/>
        </w:rPr>
        <w:t> </w:t>
      </w:r>
      <w:r w:rsidRPr="004246D4">
        <w:rPr>
          <w:rFonts w:cs="Arial"/>
          <w:sz w:val="22"/>
          <w:szCs w:val="22"/>
        </w:rPr>
        <w:t xml:space="preserve">działaniu, każda ze Stron może odstąpić od Umowy w całości lub części w terminie 60 dni od dnia zawiadomienia drugiej Strony o działaniu Siły Wyższej, chyba że Strony wspólnie postanowią o rozwiązaniu Umowy za porozumieniem Stron lub podejmą negocjacje w celu zmiany (ustalenia nowych) terminów realizacji Umowy, lub zakresu świadczeń Wykonawcy lub Ceny </w:t>
      </w:r>
      <w:r>
        <w:rPr>
          <w:rFonts w:cs="Arial"/>
          <w:sz w:val="22"/>
          <w:szCs w:val="22"/>
        </w:rPr>
        <w:t>U</w:t>
      </w:r>
      <w:r w:rsidRPr="004246D4">
        <w:rPr>
          <w:rFonts w:cs="Arial"/>
          <w:sz w:val="22"/>
          <w:szCs w:val="22"/>
        </w:rPr>
        <w:t xml:space="preserve">mowy. </w:t>
      </w:r>
    </w:p>
    <w:p w14:paraId="6276F272" w14:textId="77777777" w:rsidR="00C40B76" w:rsidRPr="004246D4" w:rsidRDefault="00C40B76" w:rsidP="00C40B76">
      <w:pPr>
        <w:numPr>
          <w:ilvl w:val="0"/>
          <w:numId w:val="38"/>
        </w:numPr>
        <w:autoSpaceDE w:val="0"/>
        <w:autoSpaceDN w:val="0"/>
        <w:adjustRightInd w:val="0"/>
        <w:spacing w:before="120" w:after="120"/>
        <w:ind w:left="0" w:hanging="426"/>
        <w:rPr>
          <w:rFonts w:cs="Arial"/>
          <w:sz w:val="22"/>
          <w:szCs w:val="22"/>
        </w:rPr>
      </w:pPr>
      <w:r w:rsidRPr="004246D4">
        <w:rPr>
          <w:rFonts w:cs="Arial"/>
          <w:sz w:val="22"/>
          <w:szCs w:val="22"/>
        </w:rPr>
        <w:t>W przypadku wystąpienia okoliczności Siły Wyższej mających wpływ na wykonanie zobowiązania umownego, żadna ze Stron nie może domagać się odszkodowania ani kar umownych.</w:t>
      </w:r>
    </w:p>
    <w:p w14:paraId="083FD9DB" w14:textId="77777777" w:rsidR="00C40B76" w:rsidRPr="0032387F" w:rsidRDefault="00C40B76" w:rsidP="00C40B76">
      <w:pPr>
        <w:autoSpaceDE w:val="0"/>
        <w:autoSpaceDN w:val="0"/>
        <w:adjustRightInd w:val="0"/>
        <w:spacing w:before="120"/>
        <w:jc w:val="center"/>
        <w:rPr>
          <w:rFonts w:cs="Arial"/>
          <w:b/>
          <w:sz w:val="22"/>
          <w:szCs w:val="22"/>
        </w:rPr>
      </w:pPr>
      <w:r w:rsidRPr="0032387F">
        <w:rPr>
          <w:rFonts w:cs="Arial"/>
          <w:b/>
          <w:sz w:val="22"/>
          <w:szCs w:val="22"/>
        </w:rPr>
        <w:t xml:space="preserve">§ </w:t>
      </w:r>
      <w:r>
        <w:rPr>
          <w:rFonts w:cs="Arial"/>
          <w:b/>
          <w:sz w:val="22"/>
          <w:szCs w:val="22"/>
        </w:rPr>
        <w:t>10</w:t>
      </w:r>
    </w:p>
    <w:p w14:paraId="14956341" w14:textId="77777777" w:rsidR="00C40B76" w:rsidRPr="0032387F" w:rsidRDefault="00C40B76" w:rsidP="00C40B76">
      <w:pPr>
        <w:autoSpaceDE w:val="0"/>
        <w:autoSpaceDN w:val="0"/>
        <w:adjustRightInd w:val="0"/>
        <w:spacing w:after="120"/>
        <w:jc w:val="center"/>
        <w:rPr>
          <w:rFonts w:cs="Arial"/>
          <w:b/>
          <w:sz w:val="22"/>
          <w:szCs w:val="22"/>
        </w:rPr>
      </w:pPr>
      <w:r w:rsidRPr="0032387F">
        <w:rPr>
          <w:rFonts w:cs="Arial"/>
          <w:b/>
          <w:sz w:val="22"/>
          <w:szCs w:val="22"/>
        </w:rPr>
        <w:t>Informacje poufne</w:t>
      </w:r>
    </w:p>
    <w:p w14:paraId="420D6D09" w14:textId="77777777" w:rsidR="00C40B76" w:rsidRPr="004246D4" w:rsidRDefault="00C40B76" w:rsidP="00C40B76">
      <w:pPr>
        <w:numPr>
          <w:ilvl w:val="0"/>
          <w:numId w:val="39"/>
        </w:numPr>
        <w:autoSpaceDE w:val="0"/>
        <w:autoSpaceDN w:val="0"/>
        <w:adjustRightInd w:val="0"/>
        <w:spacing w:before="120" w:after="120"/>
        <w:ind w:left="0" w:hanging="426"/>
        <w:rPr>
          <w:rFonts w:cs="Arial"/>
          <w:b/>
          <w:sz w:val="22"/>
          <w:szCs w:val="22"/>
        </w:rPr>
      </w:pPr>
      <w:r w:rsidRPr="004246D4">
        <w:rPr>
          <w:rFonts w:cs="Arial"/>
          <w:sz w:val="22"/>
          <w:szCs w:val="22"/>
        </w:rPr>
        <w:t xml:space="preserve">Strony Umowy zobowiązują się do nieujawniania osobom trzecim oraz niewykorzystywania do celów innych niż wykonywanie Umowy informacji poufnych i/lub stanowiących tajemnicę przedsiębiorstwa, uzyskanych w związku z realizacją zadań objętych Umową, chyba, że uzyskają pisemną zgodę drugiej Strony w każdym konkretnym przypadku. </w:t>
      </w:r>
    </w:p>
    <w:p w14:paraId="181CC37F" w14:textId="77777777" w:rsidR="00C40B76" w:rsidRPr="004246D4" w:rsidRDefault="00C40B76" w:rsidP="00C40B76">
      <w:pPr>
        <w:numPr>
          <w:ilvl w:val="0"/>
          <w:numId w:val="39"/>
        </w:numPr>
        <w:autoSpaceDE w:val="0"/>
        <w:autoSpaceDN w:val="0"/>
        <w:adjustRightInd w:val="0"/>
        <w:spacing w:before="120" w:after="120"/>
        <w:ind w:left="0" w:hanging="426"/>
        <w:rPr>
          <w:rFonts w:cs="Arial"/>
          <w:b/>
          <w:sz w:val="22"/>
          <w:szCs w:val="22"/>
        </w:rPr>
      </w:pPr>
      <w:r w:rsidRPr="004246D4">
        <w:rPr>
          <w:rFonts w:cs="Arial"/>
          <w:sz w:val="22"/>
          <w:szCs w:val="22"/>
        </w:rPr>
        <w:lastRenderedPageBreak/>
        <w:t>Ujawnienie informacji poufnych i/lub stanowiących tajemnicę przedsiębiorstwa wymagane zgodnie z obowiązującym prawem, orzeczeniem sądowym lub decyzją administracyjną uprawnionego organu administracji państwowej nie podlega powyższym ograniczeniom.</w:t>
      </w:r>
    </w:p>
    <w:p w14:paraId="22848EB8" w14:textId="77777777" w:rsidR="00C40B76" w:rsidRPr="004246D4" w:rsidRDefault="00C40B76" w:rsidP="00C40B76">
      <w:pPr>
        <w:numPr>
          <w:ilvl w:val="0"/>
          <w:numId w:val="39"/>
        </w:numPr>
        <w:autoSpaceDE w:val="0"/>
        <w:autoSpaceDN w:val="0"/>
        <w:adjustRightInd w:val="0"/>
        <w:spacing w:before="120" w:after="120"/>
        <w:ind w:left="0" w:hanging="426"/>
        <w:rPr>
          <w:rFonts w:cs="Arial"/>
          <w:b/>
          <w:sz w:val="22"/>
          <w:szCs w:val="22"/>
        </w:rPr>
      </w:pPr>
      <w:r w:rsidRPr="004246D4">
        <w:rPr>
          <w:rFonts w:cs="Arial"/>
          <w:sz w:val="22"/>
          <w:szCs w:val="22"/>
        </w:rPr>
        <w:t>Zobowiązania, o którym mowa w niniejszym paragrafie, trwają nadal pomimo rozwiązania lub</w:t>
      </w:r>
      <w:r>
        <w:rPr>
          <w:rFonts w:cs="Arial"/>
          <w:sz w:val="22"/>
          <w:szCs w:val="22"/>
        </w:rPr>
        <w:t> </w:t>
      </w:r>
      <w:r w:rsidRPr="004246D4">
        <w:rPr>
          <w:rFonts w:cs="Arial"/>
          <w:sz w:val="22"/>
          <w:szCs w:val="22"/>
        </w:rPr>
        <w:t>wygaśnięcia Umowy. Strony odpowiadają za przestrzeganie powyższych obowiązków  przez swoich pracowników, pełnomocników oraz za osoby działające w ich imieniu.</w:t>
      </w:r>
    </w:p>
    <w:p w14:paraId="5263E96E" w14:textId="77777777" w:rsidR="00C40B76" w:rsidRPr="004246D4" w:rsidRDefault="00C40B76" w:rsidP="00C40B76">
      <w:pPr>
        <w:numPr>
          <w:ilvl w:val="0"/>
          <w:numId w:val="39"/>
        </w:numPr>
        <w:autoSpaceDE w:val="0"/>
        <w:autoSpaceDN w:val="0"/>
        <w:adjustRightInd w:val="0"/>
        <w:spacing w:before="120" w:after="120"/>
        <w:ind w:left="0" w:hanging="426"/>
        <w:rPr>
          <w:rFonts w:cs="Arial"/>
          <w:b/>
          <w:sz w:val="22"/>
          <w:szCs w:val="22"/>
        </w:rPr>
      </w:pPr>
      <w:r w:rsidRPr="004246D4">
        <w:rPr>
          <w:rFonts w:cs="Arial"/>
          <w:sz w:val="22"/>
          <w:szCs w:val="22"/>
        </w:rPr>
        <w:t>Zobowiązań, o których mowa w niniejszym paragrafie, nie stosuje się w stosunku do informacji publicznych w rozumieniu Ustawy z dnia 6 września 2001 r. o dostępie do informacji publicznej.</w:t>
      </w:r>
    </w:p>
    <w:p w14:paraId="5DFF10D4" w14:textId="77777777" w:rsidR="00C40B76" w:rsidRPr="00B53996" w:rsidRDefault="00C40B76" w:rsidP="00C40B76">
      <w:pPr>
        <w:spacing w:line="276" w:lineRule="auto"/>
        <w:jc w:val="center"/>
        <w:rPr>
          <w:rFonts w:asciiTheme="minorHAnsi" w:hAnsiTheme="minorHAnsi" w:cstheme="minorHAnsi"/>
          <w:b/>
          <w:bCs/>
          <w:sz w:val="22"/>
          <w:szCs w:val="22"/>
        </w:rPr>
      </w:pPr>
      <w:r w:rsidRPr="00B53996">
        <w:rPr>
          <w:rFonts w:asciiTheme="minorHAnsi" w:hAnsiTheme="minorHAnsi" w:cstheme="minorHAnsi"/>
          <w:b/>
          <w:bCs/>
          <w:sz w:val="22"/>
          <w:szCs w:val="22"/>
        </w:rPr>
        <w:t>§ 11</w:t>
      </w:r>
    </w:p>
    <w:p w14:paraId="1D357620" w14:textId="77777777" w:rsidR="00C40B76" w:rsidRPr="00B53996" w:rsidRDefault="00C40B76" w:rsidP="00C40B76">
      <w:pPr>
        <w:spacing w:line="276" w:lineRule="auto"/>
        <w:jc w:val="center"/>
        <w:rPr>
          <w:rFonts w:asciiTheme="minorHAnsi" w:hAnsiTheme="minorHAnsi" w:cstheme="minorHAnsi"/>
          <w:b/>
          <w:bCs/>
          <w:sz w:val="22"/>
          <w:szCs w:val="22"/>
        </w:rPr>
      </w:pPr>
      <w:r w:rsidRPr="00B53996">
        <w:rPr>
          <w:rFonts w:asciiTheme="minorHAnsi" w:hAnsiTheme="minorHAnsi" w:cstheme="minorHAnsi"/>
          <w:b/>
          <w:bCs/>
          <w:sz w:val="22"/>
          <w:szCs w:val="22"/>
        </w:rPr>
        <w:t>Zmiany Umowy</w:t>
      </w:r>
    </w:p>
    <w:p w14:paraId="27016CB0" w14:textId="77777777" w:rsidR="00C40B76" w:rsidRPr="004246D4" w:rsidRDefault="00C40B76" w:rsidP="00C40B76">
      <w:pPr>
        <w:numPr>
          <w:ilvl w:val="0"/>
          <w:numId w:val="40"/>
        </w:numPr>
        <w:autoSpaceDE w:val="0"/>
        <w:autoSpaceDN w:val="0"/>
        <w:adjustRightInd w:val="0"/>
        <w:spacing w:before="120" w:after="120"/>
        <w:ind w:left="0" w:hanging="426"/>
        <w:rPr>
          <w:rFonts w:cs="Arial"/>
          <w:sz w:val="22"/>
          <w:szCs w:val="22"/>
        </w:rPr>
      </w:pPr>
      <w:r w:rsidRPr="004246D4">
        <w:rPr>
          <w:rFonts w:cs="Arial"/>
          <w:sz w:val="22"/>
          <w:szCs w:val="22"/>
        </w:rPr>
        <w:t xml:space="preserve">Wszelkie zmiany w Umowie wymagają zgodnej woli Stron wyrażonej w formie pisemnej, pod rygorem nieważności. Poza przypadkami zmiany Umowy wynikającymi z jej wcześniejszych postanowień, Zamawiający przewiduje możliwość dokonania zmiany postanowień umowy, zgodnie z poniższymi warunkami: </w:t>
      </w:r>
    </w:p>
    <w:p w14:paraId="7CB36537" w14:textId="77777777" w:rsidR="00C40B76" w:rsidRPr="000C33E8" w:rsidRDefault="00C40B76" w:rsidP="00C40B76">
      <w:pPr>
        <w:numPr>
          <w:ilvl w:val="1"/>
          <w:numId w:val="32"/>
        </w:numPr>
        <w:tabs>
          <w:tab w:val="clear" w:pos="786"/>
          <w:tab w:val="num" w:pos="709"/>
        </w:tabs>
        <w:overflowPunct w:val="0"/>
        <w:spacing w:after="120"/>
        <w:ind w:left="709" w:hanging="425"/>
        <w:rPr>
          <w:rFonts w:asciiTheme="minorHAnsi" w:hAnsiTheme="minorHAnsi" w:cstheme="minorHAnsi"/>
          <w:noProof/>
          <w:sz w:val="22"/>
          <w:szCs w:val="22"/>
        </w:rPr>
      </w:pPr>
      <w:r w:rsidRPr="000C33E8">
        <w:rPr>
          <w:rFonts w:asciiTheme="minorHAnsi" w:hAnsiTheme="minorHAnsi" w:cstheme="minorHAnsi"/>
          <w:noProof/>
          <w:sz w:val="22"/>
          <w:szCs w:val="22"/>
        </w:rPr>
        <w:t>gdy nastąpi zmiana powszechnie obowiązujących przepisów prawa w zakresie mającym wpływ na realizację Przedmiotu Umowy – w takim wypadku Strony uzgodnią zmiany Umowy wymuszone nowymi przepisami;</w:t>
      </w:r>
    </w:p>
    <w:p w14:paraId="093EE18D" w14:textId="77777777" w:rsidR="00C40B76" w:rsidRPr="000C33E8" w:rsidRDefault="00C40B76" w:rsidP="00C40B76">
      <w:pPr>
        <w:numPr>
          <w:ilvl w:val="1"/>
          <w:numId w:val="32"/>
        </w:numPr>
        <w:tabs>
          <w:tab w:val="clear" w:pos="786"/>
          <w:tab w:val="num" w:pos="709"/>
        </w:tabs>
        <w:overflowPunct w:val="0"/>
        <w:spacing w:after="120"/>
        <w:ind w:left="709" w:hanging="425"/>
        <w:rPr>
          <w:rFonts w:asciiTheme="minorHAnsi" w:hAnsiTheme="minorHAnsi" w:cstheme="minorHAnsi"/>
          <w:noProof/>
          <w:sz w:val="22"/>
          <w:szCs w:val="22"/>
        </w:rPr>
      </w:pPr>
      <w:r w:rsidRPr="000C33E8">
        <w:rPr>
          <w:rFonts w:asciiTheme="minorHAnsi" w:hAnsiTheme="minorHAnsi" w:cstheme="minorHAnsi"/>
          <w:noProof/>
          <w:sz w:val="22"/>
          <w:szCs w:val="22"/>
        </w:rPr>
        <w:t>nastąpi zmiana obowiązującej stawki podatku VAT która będzie powodowała zmianę Ceny Umowy. W takim wypadku cena netto Umowy nie zmieni się, a określona w aneksie wartość brutto zostanie wyliczona na podstawie nowych przepisów. Zmiana Ceny Umowy obowiązywać będzie od daty wejścia w  życie zmiany przepisów. Wykonawca zobowiązany jest do wykazania, iż zmiana taka i w jakim stopniu ma wpływ na zmianę Ceny Umowy;</w:t>
      </w:r>
    </w:p>
    <w:p w14:paraId="4C5F875C" w14:textId="77777777" w:rsidR="00C40B76" w:rsidRPr="000C33E8" w:rsidRDefault="00C40B76" w:rsidP="00C40B76">
      <w:pPr>
        <w:numPr>
          <w:ilvl w:val="1"/>
          <w:numId w:val="32"/>
        </w:numPr>
        <w:tabs>
          <w:tab w:val="clear" w:pos="786"/>
          <w:tab w:val="num" w:pos="709"/>
        </w:tabs>
        <w:overflowPunct w:val="0"/>
        <w:spacing w:after="120"/>
        <w:ind w:left="709" w:hanging="425"/>
        <w:rPr>
          <w:rFonts w:asciiTheme="minorHAnsi" w:hAnsiTheme="minorHAnsi" w:cstheme="minorHAnsi"/>
          <w:noProof/>
          <w:sz w:val="22"/>
          <w:szCs w:val="22"/>
        </w:rPr>
      </w:pPr>
      <w:r w:rsidRPr="000C33E8">
        <w:rPr>
          <w:rFonts w:asciiTheme="minorHAnsi" w:hAnsiTheme="minorHAnsi" w:cstheme="minorHAnsi"/>
          <w:noProof/>
          <w:sz w:val="22"/>
          <w:szCs w:val="22"/>
        </w:rPr>
        <w:t xml:space="preserve">nastąpi zmiana obowiązującej stawki podatku akcyzowego, która będzie powodowała zmianę Ceny Umowy. W takim wypadku Wykonawca zobowiązany jest do wykazania, iż zmiana taka </w:t>
      </w:r>
      <w:r w:rsidRPr="000C33E8">
        <w:rPr>
          <w:rFonts w:asciiTheme="minorHAnsi" w:hAnsiTheme="minorHAnsi" w:cstheme="minorHAnsi"/>
          <w:noProof/>
          <w:sz w:val="22"/>
          <w:szCs w:val="22"/>
        </w:rPr>
        <w:br/>
        <w:t>i w jakim stopniu ma wpływ na zmianę Ceny Umowy. Cena netto Umowy, określona w aneksie do Umowy, zostanie wyliczona z uwzględnieniem nowej stawki podatku akcyzowego, a określona w aneksie wartość brutto zostanie wyliczona na podstawie zmienionej ceny netto Umowy. Zmiana Ceny Umowy obowiązywać będzie od daty wejścia w życie przepisów. Wykonawca zobowiązany jest do wykazania, iż zmiana taka i w jakim stopniu ma wpływ na</w:t>
      </w:r>
      <w:r>
        <w:rPr>
          <w:rFonts w:asciiTheme="minorHAnsi" w:hAnsiTheme="minorHAnsi" w:cstheme="minorHAnsi"/>
          <w:noProof/>
          <w:sz w:val="22"/>
          <w:szCs w:val="22"/>
        </w:rPr>
        <w:t> </w:t>
      </w:r>
      <w:r w:rsidRPr="000C33E8">
        <w:rPr>
          <w:rFonts w:asciiTheme="minorHAnsi" w:hAnsiTheme="minorHAnsi" w:cstheme="minorHAnsi"/>
          <w:noProof/>
          <w:sz w:val="22"/>
          <w:szCs w:val="22"/>
        </w:rPr>
        <w:t>zmianę Ceny Umowy;</w:t>
      </w:r>
    </w:p>
    <w:p w14:paraId="07D8A38D" w14:textId="77777777" w:rsidR="00C40B76" w:rsidRPr="000C33E8" w:rsidRDefault="00C40B76" w:rsidP="00C40B76">
      <w:pPr>
        <w:numPr>
          <w:ilvl w:val="1"/>
          <w:numId w:val="32"/>
        </w:numPr>
        <w:tabs>
          <w:tab w:val="clear" w:pos="786"/>
          <w:tab w:val="num" w:pos="709"/>
        </w:tabs>
        <w:overflowPunct w:val="0"/>
        <w:spacing w:after="120"/>
        <w:ind w:left="709" w:hanging="425"/>
        <w:rPr>
          <w:rFonts w:asciiTheme="minorHAnsi" w:hAnsiTheme="minorHAnsi" w:cstheme="minorHAnsi"/>
          <w:noProof/>
          <w:sz w:val="22"/>
          <w:szCs w:val="22"/>
        </w:rPr>
      </w:pPr>
      <w:r w:rsidRPr="000C33E8">
        <w:rPr>
          <w:rFonts w:asciiTheme="minorHAnsi" w:hAnsiTheme="minorHAnsi" w:cstheme="minorHAnsi"/>
          <w:noProof/>
          <w:sz w:val="22"/>
          <w:szCs w:val="22"/>
        </w:rPr>
        <w:t>zaistnieją zdarzenia o charakterze Siły Wyższej, która uniemożliwi realizację Przedmiotu Umowy w terminie. W takim przypadku Strony uzgodnią zmianę terminu realizacji z uwzględnieniem faktycznego czasu trwania siły wyższej i jej oddziaływania na Przedmiot Umowy;</w:t>
      </w:r>
    </w:p>
    <w:p w14:paraId="1D070482" w14:textId="77777777" w:rsidR="00C40B76" w:rsidRPr="000C33E8" w:rsidRDefault="00C40B76" w:rsidP="00C40B76">
      <w:pPr>
        <w:numPr>
          <w:ilvl w:val="1"/>
          <w:numId w:val="32"/>
        </w:numPr>
        <w:tabs>
          <w:tab w:val="clear" w:pos="786"/>
          <w:tab w:val="num" w:pos="709"/>
        </w:tabs>
        <w:overflowPunct w:val="0"/>
        <w:spacing w:after="120"/>
        <w:ind w:left="709" w:hanging="425"/>
        <w:rPr>
          <w:rFonts w:asciiTheme="minorHAnsi" w:hAnsiTheme="minorHAnsi" w:cstheme="minorHAnsi"/>
          <w:noProof/>
          <w:sz w:val="22"/>
          <w:szCs w:val="22"/>
        </w:rPr>
      </w:pPr>
      <w:r w:rsidRPr="000C33E8">
        <w:rPr>
          <w:rFonts w:asciiTheme="minorHAnsi" w:hAnsiTheme="minorHAnsi" w:cstheme="minorHAnsi"/>
          <w:noProof/>
          <w:sz w:val="22"/>
          <w:szCs w:val="22"/>
        </w:rPr>
        <w:t>zaistnieją przyczyny związane z działalnością operacyjną Zamawiającego lub względy techniczne po stronie Zamawiającego. W takim przypadku Strony uzgodnią zasadność i możliwość dokonania zmiany w Umowie, polegającej na przesunięciu terminu wykonania Przedmiotu Umowy o czas trwania utrudnień spowodowanych działalnością operacyjną Zamawiającego lub względami technicznymi po stronie Zamawiającego bez prawa do żądania przez Wykonawcę rekompensaty z tego tytułu;</w:t>
      </w:r>
    </w:p>
    <w:p w14:paraId="3144B01E" w14:textId="77777777" w:rsidR="00C40B76" w:rsidRPr="000C33E8" w:rsidRDefault="00C40B76" w:rsidP="00C40B76">
      <w:pPr>
        <w:numPr>
          <w:ilvl w:val="1"/>
          <w:numId w:val="32"/>
        </w:numPr>
        <w:tabs>
          <w:tab w:val="clear" w:pos="786"/>
          <w:tab w:val="num" w:pos="709"/>
        </w:tabs>
        <w:overflowPunct w:val="0"/>
        <w:spacing w:after="120"/>
        <w:ind w:left="709" w:hanging="425"/>
        <w:rPr>
          <w:rFonts w:asciiTheme="minorHAnsi" w:hAnsiTheme="minorHAnsi" w:cstheme="minorHAnsi"/>
          <w:noProof/>
          <w:sz w:val="22"/>
          <w:szCs w:val="22"/>
        </w:rPr>
      </w:pPr>
      <w:r w:rsidRPr="000C33E8">
        <w:rPr>
          <w:rFonts w:asciiTheme="minorHAnsi" w:hAnsiTheme="minorHAnsi" w:cstheme="minorHAnsi"/>
          <w:noProof/>
          <w:sz w:val="22"/>
          <w:szCs w:val="22"/>
        </w:rPr>
        <w:t xml:space="preserve">gdy dostawa </w:t>
      </w:r>
      <w:r>
        <w:rPr>
          <w:rFonts w:asciiTheme="minorHAnsi" w:hAnsiTheme="minorHAnsi" w:cstheme="minorHAnsi"/>
          <w:noProof/>
          <w:sz w:val="22"/>
          <w:szCs w:val="22"/>
        </w:rPr>
        <w:t xml:space="preserve">Systemu lub jego </w:t>
      </w:r>
      <w:r w:rsidRPr="000C33E8">
        <w:rPr>
          <w:rFonts w:asciiTheme="minorHAnsi" w:hAnsiTheme="minorHAnsi" w:cstheme="minorHAnsi"/>
          <w:noProof/>
          <w:sz w:val="22"/>
          <w:szCs w:val="22"/>
        </w:rPr>
        <w:t xml:space="preserve">poszczególnych elementów które miały być dostarczone i zainstalowane w ramach Umowy, okaże się niemożliwa z obiektywnych powodów, w szczególności z powodu zakończenia produkcji tego elementu lub braku jego dostępności na </w:t>
      </w:r>
      <w:r w:rsidRPr="000C33E8">
        <w:rPr>
          <w:rFonts w:asciiTheme="minorHAnsi" w:hAnsiTheme="minorHAnsi" w:cstheme="minorHAnsi"/>
          <w:noProof/>
          <w:sz w:val="22"/>
          <w:szCs w:val="22"/>
        </w:rPr>
        <w:lastRenderedPageBreak/>
        <w:t xml:space="preserve">rynku po dacie wejścia w życie Umowy – zmiana Umowy dotyczyć może: (i) zmiany Terminu Realizacji Umowy (o ile termin dostawy danego elementu będzie miał wpływ na terminową realizację Przedmiotu Umowy z przyczyn niezależnych od Wykonawcy) lub (ii) zmiany Przedmiotu Umowy w zakresie ilościowym lub jakościowym (w tym poprzez wprowadzenie rozwiązań zamiennych lub równoważnych, zastosowanie innych rozwiązań technologicznych itp.) pod warunkiem, że zmiany te będą gwarantowały spełnianie przez </w:t>
      </w:r>
      <w:r>
        <w:rPr>
          <w:rFonts w:asciiTheme="minorHAnsi" w:hAnsiTheme="minorHAnsi" w:cstheme="minorHAnsi"/>
          <w:noProof/>
          <w:sz w:val="22"/>
          <w:szCs w:val="22"/>
        </w:rPr>
        <w:t>System i jego elementy składowe</w:t>
      </w:r>
      <w:r w:rsidRPr="000C33E8">
        <w:rPr>
          <w:rFonts w:asciiTheme="minorHAnsi" w:hAnsiTheme="minorHAnsi" w:cstheme="minorHAnsi"/>
          <w:noProof/>
          <w:sz w:val="22"/>
          <w:szCs w:val="22"/>
        </w:rPr>
        <w:t>wymagań opisanych w Umowie;</w:t>
      </w:r>
    </w:p>
    <w:p w14:paraId="33252DEA" w14:textId="77777777" w:rsidR="00C40B76" w:rsidRPr="000C33E8" w:rsidRDefault="00C40B76" w:rsidP="00C40B76">
      <w:pPr>
        <w:numPr>
          <w:ilvl w:val="1"/>
          <w:numId w:val="32"/>
        </w:numPr>
        <w:tabs>
          <w:tab w:val="clear" w:pos="786"/>
          <w:tab w:val="num" w:pos="709"/>
          <w:tab w:val="left" w:pos="851"/>
          <w:tab w:val="left" w:pos="1134"/>
        </w:tabs>
        <w:overflowPunct w:val="0"/>
        <w:spacing w:after="120"/>
        <w:ind w:left="709" w:hanging="425"/>
        <w:rPr>
          <w:rFonts w:asciiTheme="minorHAnsi" w:hAnsiTheme="minorHAnsi" w:cstheme="minorHAnsi"/>
          <w:kern w:val="1"/>
          <w:sz w:val="22"/>
          <w:szCs w:val="22"/>
        </w:rPr>
      </w:pPr>
      <w:r w:rsidRPr="000C33E8">
        <w:rPr>
          <w:rFonts w:asciiTheme="minorHAnsi" w:hAnsiTheme="minorHAnsi" w:cstheme="minorHAnsi"/>
          <w:kern w:val="1"/>
          <w:sz w:val="22"/>
          <w:szCs w:val="22"/>
        </w:rPr>
        <w:t>związane jest to z zastosowaniem nowych technologii lub nowszej generacji materiałów lub</w:t>
      </w:r>
      <w:r>
        <w:rPr>
          <w:rFonts w:asciiTheme="minorHAnsi" w:hAnsiTheme="minorHAnsi" w:cstheme="minorHAnsi"/>
          <w:kern w:val="1"/>
          <w:sz w:val="22"/>
          <w:szCs w:val="22"/>
        </w:rPr>
        <w:t> </w:t>
      </w:r>
      <w:r w:rsidRPr="000C33E8">
        <w:rPr>
          <w:rFonts w:asciiTheme="minorHAnsi" w:hAnsiTheme="minorHAnsi" w:cstheme="minorHAnsi"/>
          <w:kern w:val="1"/>
          <w:sz w:val="22"/>
          <w:szCs w:val="22"/>
        </w:rPr>
        <w:t>urządzeń pozwalających na efektywniejszą eksploatację i/lub zaoszczędzenie kosztów eksploatacji Przedmiotu Umowy.</w:t>
      </w:r>
    </w:p>
    <w:p w14:paraId="345F3AA2" w14:textId="77777777" w:rsidR="00C40B76" w:rsidRPr="004246D4" w:rsidRDefault="00C40B76" w:rsidP="00C40B76">
      <w:pPr>
        <w:numPr>
          <w:ilvl w:val="0"/>
          <w:numId w:val="40"/>
        </w:numPr>
        <w:autoSpaceDE w:val="0"/>
        <w:autoSpaceDN w:val="0"/>
        <w:adjustRightInd w:val="0"/>
        <w:spacing w:before="120" w:after="120"/>
        <w:ind w:left="0" w:hanging="426"/>
        <w:rPr>
          <w:rFonts w:cs="Arial"/>
          <w:sz w:val="22"/>
          <w:szCs w:val="22"/>
        </w:rPr>
      </w:pPr>
      <w:r w:rsidRPr="004246D4">
        <w:rPr>
          <w:rFonts w:cs="Arial"/>
          <w:sz w:val="22"/>
          <w:szCs w:val="22"/>
        </w:rPr>
        <w:t>Na okoliczność wprowadzenia zmian do Umowy, Strony sporządzą Protokół Zmiany, zawierający uzgodnione z Wykonawcą i Zamawiającym szczegółowe uzasadnienie proponowanej zmiany.</w:t>
      </w:r>
    </w:p>
    <w:p w14:paraId="44591D69" w14:textId="77777777" w:rsidR="00C40B76" w:rsidRPr="00717CE3" w:rsidRDefault="00C40B76" w:rsidP="00C40B76">
      <w:pPr>
        <w:spacing w:line="276" w:lineRule="auto"/>
        <w:jc w:val="center"/>
        <w:rPr>
          <w:rFonts w:asciiTheme="minorHAnsi" w:hAnsiTheme="minorHAnsi" w:cstheme="minorHAnsi"/>
          <w:b/>
          <w:bCs/>
          <w:sz w:val="22"/>
          <w:szCs w:val="22"/>
        </w:rPr>
      </w:pPr>
      <w:r w:rsidRPr="00717CE3">
        <w:rPr>
          <w:rFonts w:asciiTheme="minorHAnsi" w:hAnsiTheme="minorHAnsi" w:cstheme="minorHAnsi"/>
          <w:b/>
          <w:bCs/>
          <w:sz w:val="22"/>
          <w:szCs w:val="22"/>
        </w:rPr>
        <w:sym w:font="Times New Roman" w:char="00A7"/>
      </w:r>
      <w:r w:rsidRPr="00717CE3">
        <w:rPr>
          <w:rFonts w:asciiTheme="minorHAnsi" w:hAnsiTheme="minorHAnsi" w:cstheme="minorHAnsi"/>
          <w:b/>
          <w:bCs/>
          <w:sz w:val="22"/>
          <w:szCs w:val="22"/>
        </w:rPr>
        <w:t xml:space="preserve"> 1</w:t>
      </w:r>
      <w:r>
        <w:rPr>
          <w:rFonts w:asciiTheme="minorHAnsi" w:hAnsiTheme="minorHAnsi" w:cstheme="minorHAnsi"/>
          <w:b/>
          <w:bCs/>
          <w:sz w:val="22"/>
          <w:szCs w:val="22"/>
        </w:rPr>
        <w:t>2</w:t>
      </w:r>
    </w:p>
    <w:p w14:paraId="29CA26B4" w14:textId="77777777" w:rsidR="00C40B76" w:rsidRPr="000C33E8" w:rsidRDefault="00C40B76" w:rsidP="00C40B76">
      <w:pPr>
        <w:spacing w:line="276" w:lineRule="auto"/>
        <w:jc w:val="center"/>
        <w:rPr>
          <w:rFonts w:asciiTheme="minorHAnsi" w:hAnsiTheme="minorHAnsi" w:cstheme="minorHAnsi"/>
          <w:b/>
          <w:bCs/>
          <w:sz w:val="22"/>
          <w:szCs w:val="22"/>
        </w:rPr>
      </w:pPr>
      <w:r w:rsidRPr="000C33E8">
        <w:rPr>
          <w:rFonts w:asciiTheme="minorHAnsi" w:hAnsiTheme="minorHAnsi" w:cstheme="minorHAnsi"/>
          <w:b/>
          <w:bCs/>
          <w:sz w:val="22"/>
          <w:szCs w:val="22"/>
        </w:rPr>
        <w:t>Odstąpienie od umowy</w:t>
      </w:r>
    </w:p>
    <w:p w14:paraId="4B3B8DE6" w14:textId="77777777" w:rsidR="00C40B76" w:rsidRPr="004246D4" w:rsidRDefault="00C40B76" w:rsidP="00C40B76">
      <w:pPr>
        <w:numPr>
          <w:ilvl w:val="0"/>
          <w:numId w:val="41"/>
        </w:numPr>
        <w:autoSpaceDE w:val="0"/>
        <w:autoSpaceDN w:val="0"/>
        <w:adjustRightInd w:val="0"/>
        <w:spacing w:before="120" w:after="120"/>
        <w:ind w:left="0" w:hanging="426"/>
        <w:rPr>
          <w:rFonts w:cs="Arial"/>
          <w:sz w:val="22"/>
          <w:szCs w:val="22"/>
        </w:rPr>
      </w:pPr>
      <w:r w:rsidRPr="004246D4">
        <w:rPr>
          <w:rFonts w:cs="Arial"/>
          <w:sz w:val="22"/>
          <w:szCs w:val="22"/>
        </w:rPr>
        <w:t xml:space="preserve">W przypadku naruszania warunków Umowy przez którąkolwiek ze Stron, druga Strona wezwie do zaprzestania naruszania warunków Umowy, określając odpowiedni termin, nie krótszy niż 14  dni. </w:t>
      </w:r>
    </w:p>
    <w:p w14:paraId="46BF8779" w14:textId="77777777" w:rsidR="00C40B76" w:rsidRPr="004246D4" w:rsidRDefault="00C40B76" w:rsidP="00C40B76">
      <w:pPr>
        <w:numPr>
          <w:ilvl w:val="0"/>
          <w:numId w:val="41"/>
        </w:numPr>
        <w:autoSpaceDE w:val="0"/>
        <w:autoSpaceDN w:val="0"/>
        <w:adjustRightInd w:val="0"/>
        <w:spacing w:before="120" w:after="120"/>
        <w:ind w:left="0" w:hanging="426"/>
        <w:rPr>
          <w:rFonts w:cs="Arial"/>
          <w:sz w:val="22"/>
          <w:szCs w:val="22"/>
        </w:rPr>
      </w:pPr>
      <w:r w:rsidRPr="004246D4">
        <w:rPr>
          <w:rFonts w:cs="Arial"/>
          <w:sz w:val="22"/>
          <w:szCs w:val="22"/>
        </w:rPr>
        <w:t>Po bezskutecznym upływie tego terminu, Strona dotknięta naruszeniem może odstąpić od Umowy w</w:t>
      </w:r>
      <w:r>
        <w:rPr>
          <w:rFonts w:cs="Arial"/>
          <w:sz w:val="22"/>
          <w:szCs w:val="22"/>
        </w:rPr>
        <w:t> </w:t>
      </w:r>
      <w:r w:rsidRPr="004246D4">
        <w:rPr>
          <w:rFonts w:cs="Arial"/>
          <w:sz w:val="22"/>
          <w:szCs w:val="22"/>
        </w:rPr>
        <w:t xml:space="preserve">całości lub w części w ciągu 30 dni od bezskutecznego upływu w/w terminu, składając odpowiednie oświadczenie wraz z uzasadnieniem w formie pisemnej pod rygorem nieważności. </w:t>
      </w:r>
    </w:p>
    <w:p w14:paraId="3CBCFB68" w14:textId="77777777" w:rsidR="00C40B76" w:rsidRPr="004246D4" w:rsidRDefault="00C40B76" w:rsidP="00C40B76">
      <w:pPr>
        <w:numPr>
          <w:ilvl w:val="0"/>
          <w:numId w:val="41"/>
        </w:numPr>
        <w:autoSpaceDE w:val="0"/>
        <w:autoSpaceDN w:val="0"/>
        <w:adjustRightInd w:val="0"/>
        <w:spacing w:before="120" w:after="120"/>
        <w:ind w:left="0" w:hanging="426"/>
        <w:rPr>
          <w:rFonts w:cs="Arial"/>
          <w:sz w:val="22"/>
          <w:szCs w:val="22"/>
        </w:rPr>
      </w:pPr>
      <w:r w:rsidRPr="004246D4">
        <w:rPr>
          <w:rFonts w:cs="Arial"/>
          <w:sz w:val="22"/>
          <w:szCs w:val="22"/>
        </w:rPr>
        <w:t>Jeżeli Zamawiający lub Wykonawca odstąpi od Umowy (w całości lub w części, zgodnie z postanowieniami Umowy) z przyczyn leżących po stronie Wykonawcy, wówczas Wykonawca będzie zobowiązany do zapłaty Zamawiającemu kary umownej, o której mowa w § 6 ust. 3. Umowy.</w:t>
      </w:r>
    </w:p>
    <w:p w14:paraId="3905A571" w14:textId="77777777" w:rsidR="00C40B76" w:rsidRPr="004246D4" w:rsidRDefault="00C40B76" w:rsidP="00C40B76">
      <w:pPr>
        <w:numPr>
          <w:ilvl w:val="0"/>
          <w:numId w:val="41"/>
        </w:numPr>
        <w:autoSpaceDE w:val="0"/>
        <w:autoSpaceDN w:val="0"/>
        <w:adjustRightInd w:val="0"/>
        <w:spacing w:before="120" w:after="120"/>
        <w:ind w:left="0" w:hanging="426"/>
        <w:rPr>
          <w:rFonts w:cs="Arial"/>
          <w:sz w:val="22"/>
          <w:szCs w:val="22"/>
        </w:rPr>
      </w:pPr>
      <w:r w:rsidRPr="004246D4">
        <w:rPr>
          <w:rFonts w:cs="Arial"/>
          <w:sz w:val="22"/>
          <w:szCs w:val="22"/>
        </w:rPr>
        <w:t>Zapłata przez Wykonawcę kary umownej, o której mowa w ust. 3 powyżej, nastąpi w terminie nie</w:t>
      </w:r>
      <w:r>
        <w:rPr>
          <w:rFonts w:cs="Arial"/>
          <w:sz w:val="22"/>
          <w:szCs w:val="22"/>
        </w:rPr>
        <w:t> </w:t>
      </w:r>
      <w:r w:rsidRPr="004246D4">
        <w:rPr>
          <w:rFonts w:cs="Arial"/>
          <w:sz w:val="22"/>
          <w:szCs w:val="22"/>
        </w:rPr>
        <w:t>dłuższym niż 30 dni od dnia odstąpienia od Umowy przez Zamawiającego lub Wykonawcę.</w:t>
      </w:r>
    </w:p>
    <w:p w14:paraId="28A89FAB" w14:textId="77777777" w:rsidR="00C40B76" w:rsidRPr="004246D4" w:rsidRDefault="00C40B76" w:rsidP="00C40B76">
      <w:pPr>
        <w:numPr>
          <w:ilvl w:val="0"/>
          <w:numId w:val="41"/>
        </w:numPr>
        <w:autoSpaceDE w:val="0"/>
        <w:autoSpaceDN w:val="0"/>
        <w:adjustRightInd w:val="0"/>
        <w:spacing w:before="120" w:after="120"/>
        <w:ind w:left="0" w:hanging="426"/>
        <w:rPr>
          <w:rFonts w:cs="Arial"/>
          <w:sz w:val="22"/>
          <w:szCs w:val="22"/>
        </w:rPr>
      </w:pPr>
      <w:r w:rsidRPr="004246D4">
        <w:rPr>
          <w:rFonts w:cs="Arial"/>
          <w:sz w:val="22"/>
          <w:szCs w:val="22"/>
        </w:rPr>
        <w:t>Jeżeli Wykonawca odstąpi od Umowy z przyczyn leżących po stronie Zamawiającego, odpowiedzialność Zamawiającego jest ograniczona wyłącznie do zapłaty wynagrodzenia za zrealizowaną część Przedmiotu Umowy, której termin realizacji przypadał przed datą otrzymania przez Zamawiającego pisemnego zawiadomienia Wykonawcy o odstąpieniu przez niego od Umowy, do maksymalnej wysokości 100% Ceny Umowy. Zwrot tych kosztów nastąpi w terminie nie dłuższym niż 30 dni od daty przedstawienia Zamawiającemu dokumentów potwierdzających poniesienie kosztów przez</w:t>
      </w:r>
      <w:r>
        <w:rPr>
          <w:rFonts w:cs="Arial"/>
          <w:sz w:val="22"/>
          <w:szCs w:val="22"/>
        </w:rPr>
        <w:t> </w:t>
      </w:r>
      <w:r w:rsidRPr="004246D4">
        <w:rPr>
          <w:rFonts w:cs="Arial"/>
          <w:sz w:val="22"/>
          <w:szCs w:val="22"/>
        </w:rPr>
        <w:t>Wykonawcę wraz z uzasadnieniem ich poniesienia.</w:t>
      </w:r>
    </w:p>
    <w:p w14:paraId="68021EC3" w14:textId="77777777" w:rsidR="00C40B76" w:rsidRPr="004246D4" w:rsidRDefault="00C40B76" w:rsidP="00C40B76">
      <w:pPr>
        <w:numPr>
          <w:ilvl w:val="0"/>
          <w:numId w:val="41"/>
        </w:numPr>
        <w:autoSpaceDE w:val="0"/>
        <w:autoSpaceDN w:val="0"/>
        <w:adjustRightInd w:val="0"/>
        <w:spacing w:before="120" w:after="120"/>
        <w:ind w:left="0" w:hanging="426"/>
        <w:rPr>
          <w:rFonts w:cs="Arial"/>
          <w:sz w:val="22"/>
          <w:szCs w:val="22"/>
        </w:rPr>
      </w:pPr>
      <w:r w:rsidRPr="004246D4">
        <w:rPr>
          <w:rFonts w:cs="Arial"/>
          <w:sz w:val="22"/>
          <w:szCs w:val="22"/>
        </w:rPr>
        <w:t xml:space="preserve">W terminie 30 dni od daty otrzymania oświadczenia, o którym mowa powyżej przez Wykonawcę, Strony przystąpią do rozliczenia wzajemnych należności i wystawienia stosownych dokumentów księgowych, zgodnie z poczynionymi uzgodnieniami przez Strony. </w:t>
      </w:r>
    </w:p>
    <w:p w14:paraId="34630F29" w14:textId="77777777" w:rsidR="00C40B76" w:rsidRPr="004246D4" w:rsidRDefault="00C40B76" w:rsidP="00C40B76">
      <w:pPr>
        <w:numPr>
          <w:ilvl w:val="0"/>
          <w:numId w:val="41"/>
        </w:numPr>
        <w:autoSpaceDE w:val="0"/>
        <w:autoSpaceDN w:val="0"/>
        <w:adjustRightInd w:val="0"/>
        <w:spacing w:before="120" w:after="120"/>
        <w:ind w:left="0" w:hanging="426"/>
        <w:rPr>
          <w:rFonts w:cs="Arial"/>
          <w:sz w:val="22"/>
          <w:szCs w:val="22"/>
        </w:rPr>
      </w:pPr>
      <w:r w:rsidRPr="004246D4">
        <w:rPr>
          <w:rFonts w:cs="Arial"/>
          <w:sz w:val="22"/>
          <w:szCs w:val="22"/>
        </w:rPr>
        <w:t>W razie wystąpienia okoliczności, za które Wykonawca nie ponosi odpowiedzialności powodujących, że wykonanie Przedmiotu Umowy nie jest możliwe albo jej wykonanie nie leży w interesie publicznym, czego Strony, pomimo dochowania wszelkiej staranności nie mogły przewidzieć w chwili zawierania Umowy, Zamawiający może odstąpić od Umowy w terminie 30 dni od daty powzięcia informacji o</w:t>
      </w:r>
      <w:r>
        <w:rPr>
          <w:rFonts w:cs="Arial"/>
          <w:sz w:val="22"/>
          <w:szCs w:val="22"/>
        </w:rPr>
        <w:t> </w:t>
      </w:r>
      <w:r w:rsidRPr="004246D4">
        <w:rPr>
          <w:rFonts w:cs="Arial"/>
          <w:sz w:val="22"/>
          <w:szCs w:val="22"/>
        </w:rPr>
        <w:t xml:space="preserve">wystąpieniu takich okoliczności. </w:t>
      </w:r>
    </w:p>
    <w:p w14:paraId="57495615" w14:textId="77777777" w:rsidR="00C40B76" w:rsidRPr="007D768C" w:rsidRDefault="00C40B76" w:rsidP="00C40B76">
      <w:pPr>
        <w:numPr>
          <w:ilvl w:val="0"/>
          <w:numId w:val="41"/>
        </w:numPr>
        <w:autoSpaceDE w:val="0"/>
        <w:autoSpaceDN w:val="0"/>
        <w:adjustRightInd w:val="0"/>
        <w:spacing w:before="120" w:after="120"/>
        <w:ind w:left="0" w:hanging="426"/>
        <w:rPr>
          <w:rFonts w:asciiTheme="minorHAnsi" w:hAnsiTheme="minorHAnsi" w:cstheme="minorHAnsi"/>
          <w:b/>
          <w:bCs/>
          <w:sz w:val="22"/>
          <w:szCs w:val="22"/>
        </w:rPr>
      </w:pPr>
      <w:r w:rsidRPr="004246D4">
        <w:rPr>
          <w:rFonts w:cs="Arial"/>
          <w:sz w:val="22"/>
          <w:szCs w:val="22"/>
        </w:rPr>
        <w:t>Jakiekolwiek postanowienia Umowy dotyczące odstąpienia od Umowy nie wyłączają możliwości skorzystania przez którąkolwiek ze Stron z ustawowych podstaw do odstąpienia od Umowy.</w:t>
      </w:r>
    </w:p>
    <w:p w14:paraId="33785AB1" w14:textId="77777777" w:rsidR="00C40B76" w:rsidRDefault="00C40B76" w:rsidP="00C40B76">
      <w:pPr>
        <w:spacing w:line="276" w:lineRule="auto"/>
        <w:jc w:val="center"/>
        <w:rPr>
          <w:rFonts w:asciiTheme="minorHAnsi" w:hAnsiTheme="minorHAnsi" w:cstheme="minorHAnsi"/>
          <w:b/>
          <w:bCs/>
          <w:sz w:val="22"/>
          <w:szCs w:val="22"/>
        </w:rPr>
      </w:pPr>
      <w:r w:rsidRPr="00921921">
        <w:rPr>
          <w:rFonts w:asciiTheme="minorHAnsi" w:hAnsiTheme="minorHAnsi" w:cstheme="minorHAnsi"/>
          <w:b/>
          <w:bCs/>
          <w:sz w:val="22"/>
          <w:szCs w:val="22"/>
        </w:rPr>
        <w:sym w:font="Times New Roman" w:char="00A7"/>
      </w:r>
      <w:r w:rsidRPr="00921921">
        <w:rPr>
          <w:rFonts w:asciiTheme="minorHAnsi" w:hAnsiTheme="minorHAnsi" w:cstheme="minorHAnsi"/>
          <w:b/>
          <w:bCs/>
          <w:sz w:val="22"/>
          <w:szCs w:val="22"/>
        </w:rPr>
        <w:t xml:space="preserve"> 1</w:t>
      </w:r>
      <w:r>
        <w:rPr>
          <w:rFonts w:asciiTheme="minorHAnsi" w:hAnsiTheme="minorHAnsi" w:cstheme="minorHAnsi"/>
          <w:b/>
          <w:bCs/>
          <w:sz w:val="22"/>
          <w:szCs w:val="22"/>
        </w:rPr>
        <w:t>3</w:t>
      </w:r>
    </w:p>
    <w:p w14:paraId="2B3C03D5" w14:textId="77777777" w:rsidR="00C40B76" w:rsidRDefault="00C40B76" w:rsidP="00C40B76">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Postanowienia końcowe</w:t>
      </w:r>
    </w:p>
    <w:p w14:paraId="386BB974" w14:textId="77777777" w:rsidR="00C40B76" w:rsidRPr="00CD7671" w:rsidRDefault="00C40B76" w:rsidP="00C40B76">
      <w:pPr>
        <w:numPr>
          <w:ilvl w:val="0"/>
          <w:numId w:val="42"/>
        </w:numPr>
        <w:autoSpaceDE w:val="0"/>
        <w:autoSpaceDN w:val="0"/>
        <w:adjustRightInd w:val="0"/>
        <w:spacing w:before="120" w:after="120"/>
        <w:ind w:left="0" w:hanging="426"/>
        <w:rPr>
          <w:rFonts w:cs="Arial"/>
          <w:sz w:val="22"/>
          <w:szCs w:val="22"/>
        </w:rPr>
      </w:pPr>
      <w:r w:rsidRPr="00CD7671">
        <w:rPr>
          <w:rFonts w:cs="Arial"/>
          <w:sz w:val="22"/>
          <w:szCs w:val="22"/>
        </w:rPr>
        <w:t>Umowa wchodzi w życie w dniu jej podpisania przez Zamawiającego i Wykonawcę, a w przypadku, gdy</w:t>
      </w:r>
      <w:r>
        <w:rPr>
          <w:rFonts w:cs="Arial"/>
          <w:sz w:val="22"/>
          <w:szCs w:val="22"/>
        </w:rPr>
        <w:t> </w:t>
      </w:r>
      <w:r w:rsidRPr="00CD7671">
        <w:rPr>
          <w:rFonts w:cs="Arial"/>
          <w:sz w:val="22"/>
          <w:szCs w:val="22"/>
        </w:rPr>
        <w:t>podpisy będą składane w różnych terminach Umowa wchodzi w życie z dniem złożenia ostatniego podpisu.</w:t>
      </w:r>
    </w:p>
    <w:p w14:paraId="17B65E07" w14:textId="77777777" w:rsidR="00C40B76" w:rsidRPr="00B53996" w:rsidRDefault="00C40B76" w:rsidP="00C40B76">
      <w:pPr>
        <w:numPr>
          <w:ilvl w:val="0"/>
          <w:numId w:val="42"/>
        </w:numPr>
        <w:autoSpaceDE w:val="0"/>
        <w:autoSpaceDN w:val="0"/>
        <w:adjustRightInd w:val="0"/>
        <w:spacing w:before="120" w:after="120"/>
        <w:ind w:left="0" w:hanging="426"/>
        <w:rPr>
          <w:rFonts w:cs="Arial"/>
          <w:sz w:val="22"/>
          <w:szCs w:val="22"/>
        </w:rPr>
      </w:pPr>
      <w:r w:rsidRPr="00B53996">
        <w:rPr>
          <w:rFonts w:cs="Arial"/>
          <w:sz w:val="22"/>
          <w:szCs w:val="22"/>
        </w:rPr>
        <w:t>W toku wykonywania Przedmiotu Umowy, każda ze Stron zobowiązana jest na bieżąco informować drugą Stronę o wszelkich znanych jej zagrożeniach, trudnościach czy przeszkodach związanych z</w:t>
      </w:r>
      <w:r>
        <w:rPr>
          <w:rFonts w:cs="Arial"/>
          <w:sz w:val="22"/>
          <w:szCs w:val="22"/>
        </w:rPr>
        <w:t> </w:t>
      </w:r>
      <w:r w:rsidRPr="00B53996">
        <w:rPr>
          <w:rFonts w:cs="Arial"/>
          <w:sz w:val="22"/>
          <w:szCs w:val="22"/>
        </w:rPr>
        <w:t>wykonywaniem Umowy, w tym także znanych jej okolicznościach leżących po stronie drugiej Strony, które obiektywnie będą mieć wpływ na jakość, termin wykonania bądź zakres prac wykonywanych w</w:t>
      </w:r>
      <w:r>
        <w:rPr>
          <w:rFonts w:cs="Arial"/>
          <w:sz w:val="22"/>
          <w:szCs w:val="22"/>
        </w:rPr>
        <w:t> </w:t>
      </w:r>
      <w:r w:rsidRPr="00B53996">
        <w:rPr>
          <w:rFonts w:cs="Arial"/>
          <w:sz w:val="22"/>
          <w:szCs w:val="22"/>
        </w:rPr>
        <w:t>ramach Przedmiotu Umowy. Strony zobowiązane są również na bieżąco informować się wzajemnie o wszelkich znanych im przypadkach naruszania postanowień Umowy, które mają zastosowanie do</w:t>
      </w:r>
      <w:r>
        <w:rPr>
          <w:rFonts w:cs="Arial"/>
          <w:sz w:val="22"/>
          <w:szCs w:val="22"/>
        </w:rPr>
        <w:t> </w:t>
      </w:r>
      <w:r w:rsidRPr="00B53996">
        <w:rPr>
          <w:rFonts w:cs="Arial"/>
          <w:sz w:val="22"/>
          <w:szCs w:val="22"/>
        </w:rPr>
        <w:t>Przedmiotu Umowy.</w:t>
      </w:r>
    </w:p>
    <w:p w14:paraId="4A41DF93" w14:textId="77777777" w:rsidR="00C40B76" w:rsidRPr="00CD7671" w:rsidRDefault="00C40B76" w:rsidP="00C40B76">
      <w:pPr>
        <w:numPr>
          <w:ilvl w:val="0"/>
          <w:numId w:val="42"/>
        </w:numPr>
        <w:autoSpaceDE w:val="0"/>
        <w:autoSpaceDN w:val="0"/>
        <w:adjustRightInd w:val="0"/>
        <w:spacing w:before="120" w:after="120"/>
        <w:ind w:left="0" w:hanging="426"/>
        <w:rPr>
          <w:rFonts w:cs="Arial"/>
          <w:sz w:val="22"/>
          <w:szCs w:val="22"/>
        </w:rPr>
      </w:pPr>
      <w:r w:rsidRPr="00CD7671">
        <w:rPr>
          <w:rFonts w:cs="Arial"/>
          <w:sz w:val="22"/>
          <w:szCs w:val="22"/>
        </w:rPr>
        <w:t>Jeżeli poszczególne postanowienia Umowy okażą się nieważne lub niewykonalne, nie narusza to</w:t>
      </w:r>
      <w:r>
        <w:rPr>
          <w:rFonts w:cs="Arial"/>
          <w:sz w:val="22"/>
          <w:szCs w:val="22"/>
        </w:rPr>
        <w:t> </w:t>
      </w:r>
      <w:r w:rsidRPr="00CD7671">
        <w:rPr>
          <w:rFonts w:cs="Arial"/>
          <w:sz w:val="22"/>
          <w:szCs w:val="22"/>
        </w:rPr>
        <w:t>ważności pozostałych postanowień, nieważne lub niewykonalne postanowienia należy zastąpić postanowieniem, które w sposób prawnie dopuszczalny jak najbardziej zbliżone jest do woli Stron wyrażonej w Umowie i które jest wykonalne. Nowa regulacja zastępująca postanowienie nieważne lub</w:t>
      </w:r>
      <w:r>
        <w:rPr>
          <w:rFonts w:cs="Arial"/>
          <w:sz w:val="22"/>
          <w:szCs w:val="22"/>
        </w:rPr>
        <w:t> </w:t>
      </w:r>
      <w:r w:rsidRPr="00CD7671">
        <w:rPr>
          <w:rFonts w:cs="Arial"/>
          <w:sz w:val="22"/>
          <w:szCs w:val="22"/>
        </w:rPr>
        <w:t>niewykonalne albo wypełniająca ewentualną lukę zostanie sporządzona przez Strony w formie pisemnej.</w:t>
      </w:r>
    </w:p>
    <w:p w14:paraId="5C2AEA9C" w14:textId="77777777" w:rsidR="00C40B76" w:rsidRPr="00527EE9" w:rsidRDefault="00C40B76" w:rsidP="00C40B76">
      <w:pPr>
        <w:numPr>
          <w:ilvl w:val="0"/>
          <w:numId w:val="42"/>
        </w:numPr>
        <w:autoSpaceDE w:val="0"/>
        <w:autoSpaceDN w:val="0"/>
        <w:adjustRightInd w:val="0"/>
        <w:spacing w:before="120" w:after="120"/>
        <w:ind w:left="0" w:hanging="426"/>
        <w:rPr>
          <w:rFonts w:cs="Arial"/>
          <w:sz w:val="22"/>
          <w:szCs w:val="22"/>
        </w:rPr>
      </w:pPr>
      <w:r w:rsidRPr="00527EE9">
        <w:rPr>
          <w:rFonts w:cs="Arial"/>
          <w:sz w:val="22"/>
          <w:szCs w:val="22"/>
        </w:rPr>
        <w:t>Strony podejmą w dobrej wierze wysiłek w celu rozwiązania wszelkich sporów powstałych pomiędzy Stronami, które wynikły z zastosowania Umowy i/lub jej interpretacji o ile rozwiązanie sporu nie</w:t>
      </w:r>
      <w:r>
        <w:rPr>
          <w:rFonts w:cs="Arial"/>
          <w:sz w:val="22"/>
          <w:szCs w:val="22"/>
        </w:rPr>
        <w:t> </w:t>
      </w:r>
      <w:r w:rsidRPr="00527EE9">
        <w:rPr>
          <w:rFonts w:cs="Arial"/>
          <w:sz w:val="22"/>
          <w:szCs w:val="22"/>
        </w:rPr>
        <w:t>powiedzie się, zostanie on poddany pod rozstrzygnięcie Sądu Powszechnego właściwego dla siedziby Zamawiającego.</w:t>
      </w:r>
    </w:p>
    <w:p w14:paraId="75774533" w14:textId="77777777" w:rsidR="00C40B76" w:rsidRPr="00CD7671" w:rsidRDefault="00C40B76" w:rsidP="00C40B76">
      <w:pPr>
        <w:numPr>
          <w:ilvl w:val="0"/>
          <w:numId w:val="42"/>
        </w:numPr>
        <w:autoSpaceDE w:val="0"/>
        <w:autoSpaceDN w:val="0"/>
        <w:adjustRightInd w:val="0"/>
        <w:spacing w:before="120" w:after="120"/>
        <w:ind w:left="0" w:hanging="426"/>
        <w:rPr>
          <w:rFonts w:cs="Arial"/>
          <w:sz w:val="22"/>
          <w:szCs w:val="22"/>
        </w:rPr>
      </w:pPr>
      <w:r w:rsidRPr="00CD7671">
        <w:rPr>
          <w:rFonts w:cs="Arial"/>
          <w:sz w:val="22"/>
          <w:szCs w:val="22"/>
        </w:rPr>
        <w:t>W sprawach związanych z realizacją Umowy osobami odpowiedzialnymi są:</w:t>
      </w:r>
    </w:p>
    <w:p w14:paraId="7BA6B042" w14:textId="77777777" w:rsidR="00C40B76" w:rsidRPr="004246D4" w:rsidRDefault="00C40B76" w:rsidP="00C40B76">
      <w:pPr>
        <w:pStyle w:val="Akapitzlist"/>
        <w:numPr>
          <w:ilvl w:val="1"/>
          <w:numId w:val="43"/>
        </w:numPr>
        <w:autoSpaceDE w:val="0"/>
        <w:autoSpaceDN w:val="0"/>
        <w:adjustRightInd w:val="0"/>
        <w:spacing w:before="120" w:after="120"/>
        <w:rPr>
          <w:rFonts w:cs="Arial"/>
          <w:sz w:val="22"/>
          <w:szCs w:val="22"/>
        </w:rPr>
      </w:pPr>
      <w:r w:rsidRPr="004246D4">
        <w:rPr>
          <w:rFonts w:cs="Arial"/>
          <w:sz w:val="22"/>
          <w:szCs w:val="22"/>
        </w:rPr>
        <w:t>Ze strony Zamawiającego:</w:t>
      </w:r>
    </w:p>
    <w:p w14:paraId="44C4C232" w14:textId="77777777" w:rsidR="00C40B76" w:rsidRPr="004246D4" w:rsidRDefault="00C40B76" w:rsidP="00C40B76">
      <w:pPr>
        <w:pStyle w:val="Akapitzlist"/>
        <w:numPr>
          <w:ilvl w:val="2"/>
          <w:numId w:val="43"/>
        </w:numPr>
        <w:autoSpaceDE w:val="0"/>
        <w:autoSpaceDN w:val="0"/>
        <w:adjustRightInd w:val="0"/>
        <w:spacing w:before="120" w:after="120"/>
        <w:rPr>
          <w:rFonts w:cs="Arial"/>
          <w:sz w:val="22"/>
          <w:szCs w:val="22"/>
        </w:rPr>
      </w:pPr>
      <w:r w:rsidRPr="004246D4">
        <w:rPr>
          <w:rFonts w:cs="Arial"/>
          <w:sz w:val="22"/>
          <w:szCs w:val="22"/>
        </w:rPr>
        <w:t>osobą upoważnioną do dokonywania uzgodnień w trakcie realizacji Umowy w tym do</w:t>
      </w:r>
      <w:r>
        <w:rPr>
          <w:rFonts w:cs="Arial"/>
          <w:sz w:val="22"/>
          <w:szCs w:val="22"/>
        </w:rPr>
        <w:t> </w:t>
      </w:r>
      <w:r w:rsidRPr="004246D4">
        <w:rPr>
          <w:rFonts w:cs="Arial"/>
          <w:sz w:val="22"/>
          <w:szCs w:val="22"/>
        </w:rPr>
        <w:t xml:space="preserve">podpisania Protokołów jest ………………… (e-mail: </w:t>
      </w:r>
      <w:r>
        <w:t>…………..</w:t>
      </w:r>
      <w:r w:rsidRPr="004246D4">
        <w:rPr>
          <w:rFonts w:cs="Arial"/>
          <w:sz w:val="22"/>
          <w:szCs w:val="22"/>
        </w:rPr>
        <w:t>lub inna osoba wskazana przez Zamawiającego;</w:t>
      </w:r>
    </w:p>
    <w:p w14:paraId="4B5AD97F" w14:textId="77777777" w:rsidR="00C40B76" w:rsidRPr="00CD7671" w:rsidRDefault="00C40B76" w:rsidP="00C40B76">
      <w:pPr>
        <w:numPr>
          <w:ilvl w:val="1"/>
          <w:numId w:val="43"/>
        </w:numPr>
        <w:autoSpaceDE w:val="0"/>
        <w:autoSpaceDN w:val="0"/>
        <w:adjustRightInd w:val="0"/>
        <w:spacing w:before="120" w:after="120"/>
        <w:rPr>
          <w:rFonts w:cs="Arial"/>
          <w:sz w:val="22"/>
          <w:szCs w:val="22"/>
        </w:rPr>
      </w:pPr>
      <w:r w:rsidRPr="00CD7671">
        <w:rPr>
          <w:rFonts w:cs="Arial"/>
          <w:sz w:val="22"/>
          <w:szCs w:val="22"/>
        </w:rPr>
        <w:t>Ze strony Wykonawcy:</w:t>
      </w:r>
    </w:p>
    <w:p w14:paraId="7756B519" w14:textId="77777777" w:rsidR="00C40B76" w:rsidRPr="00CD7671" w:rsidRDefault="00C40B76" w:rsidP="00C40B76">
      <w:pPr>
        <w:numPr>
          <w:ilvl w:val="2"/>
          <w:numId w:val="43"/>
        </w:numPr>
        <w:autoSpaceDE w:val="0"/>
        <w:autoSpaceDN w:val="0"/>
        <w:adjustRightInd w:val="0"/>
        <w:spacing w:before="120" w:after="120"/>
        <w:rPr>
          <w:rFonts w:cs="Arial"/>
          <w:sz w:val="22"/>
          <w:szCs w:val="22"/>
        </w:rPr>
      </w:pPr>
      <w:r w:rsidRPr="00CD7671">
        <w:rPr>
          <w:rFonts w:cs="Arial"/>
          <w:sz w:val="22"/>
          <w:szCs w:val="22"/>
        </w:rPr>
        <w:t xml:space="preserve"> </w:t>
      </w:r>
      <w:r w:rsidRPr="00CD7671">
        <w:rPr>
          <w:rFonts w:cs="Arial"/>
          <w:iCs/>
          <w:sz w:val="22"/>
          <w:szCs w:val="22"/>
        </w:rPr>
        <w:t>osobą upoważnioną do dokonywania uzgodnień w trakcie realizacji Umowy w tym do</w:t>
      </w:r>
      <w:r>
        <w:rPr>
          <w:rFonts w:cs="Arial"/>
          <w:iCs/>
          <w:sz w:val="22"/>
          <w:szCs w:val="22"/>
        </w:rPr>
        <w:t> </w:t>
      </w:r>
      <w:r w:rsidRPr="00CD7671">
        <w:rPr>
          <w:rFonts w:cs="Arial"/>
          <w:iCs/>
          <w:sz w:val="22"/>
          <w:szCs w:val="22"/>
        </w:rPr>
        <w:t xml:space="preserve"> podpisywania Protokołów jest …………………………….(tel.  …………………, adres e-mail: ..............................) i/lub  ............................... (tel.  ……………………………….) lub inna osoba wskazana przez Wykonawcę.</w:t>
      </w:r>
    </w:p>
    <w:p w14:paraId="546E89B9" w14:textId="77777777" w:rsidR="00C40B76" w:rsidRPr="00CD7671" w:rsidRDefault="00C40B76" w:rsidP="00C40B76">
      <w:pPr>
        <w:numPr>
          <w:ilvl w:val="0"/>
          <w:numId w:val="42"/>
        </w:numPr>
        <w:autoSpaceDE w:val="0"/>
        <w:autoSpaceDN w:val="0"/>
        <w:adjustRightInd w:val="0"/>
        <w:spacing w:before="120" w:after="120"/>
        <w:ind w:left="0" w:hanging="426"/>
        <w:rPr>
          <w:rFonts w:cs="Arial"/>
          <w:sz w:val="22"/>
          <w:szCs w:val="22"/>
        </w:rPr>
      </w:pPr>
      <w:r w:rsidRPr="00CD7671">
        <w:rPr>
          <w:rFonts w:cs="Arial"/>
          <w:sz w:val="22"/>
          <w:szCs w:val="22"/>
        </w:rPr>
        <w:t>Zmian</w:t>
      </w:r>
      <w:r>
        <w:rPr>
          <w:rFonts w:cs="Arial"/>
          <w:sz w:val="22"/>
          <w:szCs w:val="22"/>
        </w:rPr>
        <w:t>a</w:t>
      </w:r>
      <w:r w:rsidRPr="00CD7671">
        <w:rPr>
          <w:rFonts w:cs="Arial"/>
          <w:sz w:val="22"/>
          <w:szCs w:val="22"/>
        </w:rPr>
        <w:t xml:space="preserve"> osób, o których mowa w ust. </w:t>
      </w:r>
      <w:r>
        <w:rPr>
          <w:rFonts w:cs="Arial"/>
          <w:sz w:val="22"/>
          <w:szCs w:val="22"/>
        </w:rPr>
        <w:t>5</w:t>
      </w:r>
      <w:r w:rsidRPr="00CD7671">
        <w:rPr>
          <w:rFonts w:cs="Arial"/>
          <w:sz w:val="22"/>
          <w:szCs w:val="22"/>
        </w:rPr>
        <w:t xml:space="preserve"> powyżej, nie wymaga zmiany poprzez podpisywanie aneksu do</w:t>
      </w:r>
      <w:r>
        <w:rPr>
          <w:rFonts w:cs="Arial"/>
          <w:sz w:val="22"/>
          <w:szCs w:val="22"/>
        </w:rPr>
        <w:t> </w:t>
      </w:r>
      <w:r w:rsidRPr="00CD7671">
        <w:rPr>
          <w:rFonts w:cs="Arial"/>
          <w:sz w:val="22"/>
          <w:szCs w:val="22"/>
        </w:rPr>
        <w:t xml:space="preserve"> Umowy. Zmiany dokonywane są pisemnie lub drogą elektroniczną, kierowanym w przypadku zmiany po stronie Wykonawcy do osoby ze strony Zamawiającego, a w przypadku zmiany po stronie Zamawiającego - do osoby ze strony Wykonawcy upoważnionej do dokonywania uzgodnień zgodnie z</w:t>
      </w:r>
      <w:r>
        <w:rPr>
          <w:rFonts w:cs="Arial"/>
          <w:sz w:val="22"/>
          <w:szCs w:val="22"/>
        </w:rPr>
        <w:t> </w:t>
      </w:r>
      <w:r w:rsidRPr="00CD7671">
        <w:rPr>
          <w:rFonts w:cs="Arial"/>
          <w:sz w:val="22"/>
          <w:szCs w:val="22"/>
        </w:rPr>
        <w:t xml:space="preserve"> ust. 4 powyżej. Zmiana jest skuteczna od daty doręczenia drugiej Stronie informacji o zmianie.</w:t>
      </w:r>
    </w:p>
    <w:p w14:paraId="2FA671F9" w14:textId="77777777" w:rsidR="00C40B76" w:rsidRPr="00CD7671" w:rsidRDefault="00C40B76" w:rsidP="00C40B76">
      <w:pPr>
        <w:numPr>
          <w:ilvl w:val="0"/>
          <w:numId w:val="42"/>
        </w:numPr>
        <w:autoSpaceDE w:val="0"/>
        <w:autoSpaceDN w:val="0"/>
        <w:adjustRightInd w:val="0"/>
        <w:spacing w:before="120" w:after="120"/>
        <w:ind w:left="0" w:hanging="426"/>
        <w:rPr>
          <w:rFonts w:cs="Arial"/>
          <w:sz w:val="22"/>
          <w:szCs w:val="22"/>
        </w:rPr>
      </w:pPr>
      <w:r w:rsidRPr="00CD7671">
        <w:rPr>
          <w:rFonts w:cs="Arial"/>
          <w:sz w:val="22"/>
          <w:szCs w:val="22"/>
        </w:rPr>
        <w:t xml:space="preserve">Osoby, o których mowa w ust. </w:t>
      </w:r>
      <w:r>
        <w:rPr>
          <w:rFonts w:cs="Arial"/>
          <w:sz w:val="22"/>
          <w:szCs w:val="22"/>
        </w:rPr>
        <w:t>5</w:t>
      </w:r>
      <w:r w:rsidRPr="00CD7671">
        <w:rPr>
          <w:rFonts w:cs="Arial"/>
          <w:sz w:val="22"/>
          <w:szCs w:val="22"/>
        </w:rPr>
        <w:t xml:space="preserve"> powyżej, nie są upoważnione do składania w imieniu Stron żadnych oświadczeń woli zmierzających lub powodujących zmianę (warunków lub postanowień) Umowy lub</w:t>
      </w:r>
      <w:r>
        <w:rPr>
          <w:rFonts w:cs="Arial"/>
          <w:sz w:val="22"/>
          <w:szCs w:val="22"/>
        </w:rPr>
        <w:t> </w:t>
      </w:r>
      <w:r w:rsidRPr="00CD7671">
        <w:rPr>
          <w:rFonts w:cs="Arial"/>
          <w:sz w:val="22"/>
          <w:szCs w:val="22"/>
        </w:rPr>
        <w:t>rozwiązanie Umowy.</w:t>
      </w:r>
    </w:p>
    <w:p w14:paraId="1F6F2949" w14:textId="77777777" w:rsidR="00C40B76" w:rsidRPr="00627560" w:rsidRDefault="00C40B76" w:rsidP="00C40B76">
      <w:pPr>
        <w:numPr>
          <w:ilvl w:val="0"/>
          <w:numId w:val="42"/>
        </w:numPr>
        <w:autoSpaceDE w:val="0"/>
        <w:autoSpaceDN w:val="0"/>
        <w:adjustRightInd w:val="0"/>
        <w:spacing w:before="120" w:after="120"/>
        <w:ind w:left="0" w:hanging="426"/>
        <w:rPr>
          <w:rFonts w:cs="Arial"/>
          <w:sz w:val="22"/>
          <w:szCs w:val="22"/>
        </w:rPr>
      </w:pPr>
      <w:r w:rsidRPr="00627560">
        <w:rPr>
          <w:rFonts w:cs="Arial"/>
          <w:sz w:val="22"/>
          <w:szCs w:val="22"/>
        </w:rPr>
        <w:t>W sprawach nieuregulowanych Umową mają zastosowanie przepisy prawa polskiego.</w:t>
      </w:r>
    </w:p>
    <w:p w14:paraId="068FA878" w14:textId="77777777" w:rsidR="00C40B76" w:rsidRPr="00627560" w:rsidRDefault="00C40B76" w:rsidP="00C40B76">
      <w:pPr>
        <w:numPr>
          <w:ilvl w:val="0"/>
          <w:numId w:val="42"/>
        </w:numPr>
        <w:autoSpaceDE w:val="0"/>
        <w:autoSpaceDN w:val="0"/>
        <w:adjustRightInd w:val="0"/>
        <w:spacing w:before="120" w:after="120"/>
        <w:ind w:left="0" w:hanging="426"/>
        <w:rPr>
          <w:rFonts w:cs="Arial"/>
          <w:sz w:val="22"/>
          <w:szCs w:val="22"/>
        </w:rPr>
      </w:pPr>
      <w:r w:rsidRPr="00627560">
        <w:rPr>
          <w:rFonts w:cs="Arial"/>
          <w:sz w:val="22"/>
          <w:szCs w:val="22"/>
        </w:rPr>
        <w:lastRenderedPageBreak/>
        <w:t>W zakresie, w jakim w Umowie Strony zastrzegły dla określonych czynności formę pisemną pod</w:t>
      </w:r>
      <w:r>
        <w:rPr>
          <w:rFonts w:cs="Arial"/>
          <w:sz w:val="22"/>
          <w:szCs w:val="22"/>
        </w:rPr>
        <w:t> </w:t>
      </w:r>
      <w:r w:rsidRPr="00627560">
        <w:rPr>
          <w:rFonts w:cs="Arial"/>
          <w:sz w:val="22"/>
          <w:szCs w:val="22"/>
        </w:rPr>
        <w:t xml:space="preserve"> rygorem nieważności, rygor ten spełnia również dokonanie czynności lub złożenie oświadczenia w postaci elektronicznej, opatrzonego kwalifikowanym podpisem elektronicznym.</w:t>
      </w:r>
    </w:p>
    <w:p w14:paraId="503EB9FE" w14:textId="77777777" w:rsidR="00C40B76" w:rsidRDefault="00C40B76" w:rsidP="00C40B76">
      <w:pPr>
        <w:numPr>
          <w:ilvl w:val="0"/>
          <w:numId w:val="42"/>
        </w:numPr>
        <w:autoSpaceDE w:val="0"/>
        <w:autoSpaceDN w:val="0"/>
        <w:adjustRightInd w:val="0"/>
        <w:spacing w:before="120" w:after="120"/>
        <w:ind w:left="0" w:hanging="426"/>
        <w:rPr>
          <w:rFonts w:cs="Arial"/>
          <w:sz w:val="22"/>
          <w:szCs w:val="22"/>
        </w:rPr>
      </w:pPr>
      <w:r w:rsidRPr="00CD7671">
        <w:rPr>
          <w:rFonts w:cs="Arial"/>
          <w:sz w:val="22"/>
          <w:szCs w:val="22"/>
        </w:rPr>
        <w:t xml:space="preserve">Umowę sporządzono w </w:t>
      </w:r>
      <w:r>
        <w:rPr>
          <w:rFonts w:cs="Arial"/>
          <w:sz w:val="22"/>
          <w:szCs w:val="22"/>
        </w:rPr>
        <w:t>dwóch</w:t>
      </w:r>
      <w:r w:rsidRPr="00CD7671">
        <w:rPr>
          <w:rFonts w:cs="Arial"/>
          <w:sz w:val="22"/>
          <w:szCs w:val="22"/>
        </w:rPr>
        <w:t xml:space="preserve"> jednobrzmiących egzemplarzach, </w:t>
      </w:r>
      <w:r>
        <w:rPr>
          <w:rFonts w:cs="Arial"/>
          <w:sz w:val="22"/>
          <w:szCs w:val="22"/>
        </w:rPr>
        <w:t>po</w:t>
      </w:r>
      <w:r w:rsidRPr="00CD7671">
        <w:rPr>
          <w:rFonts w:cs="Arial"/>
          <w:sz w:val="22"/>
          <w:szCs w:val="22"/>
        </w:rPr>
        <w:t xml:space="preserve"> jednym egzemplarzu dla </w:t>
      </w:r>
      <w:r>
        <w:rPr>
          <w:rFonts w:cs="Arial"/>
          <w:sz w:val="22"/>
          <w:szCs w:val="22"/>
        </w:rPr>
        <w:t>każdej ze Stron</w:t>
      </w:r>
      <w:r w:rsidRPr="00CD7671">
        <w:rPr>
          <w:rFonts w:cs="Arial"/>
          <w:sz w:val="22"/>
          <w:szCs w:val="22"/>
        </w:rPr>
        <w:t>.</w:t>
      </w:r>
    </w:p>
    <w:p w14:paraId="11721A2C" w14:textId="77777777" w:rsidR="00C40B76" w:rsidRPr="00CD7671" w:rsidRDefault="00C40B76" w:rsidP="00C40B76">
      <w:pPr>
        <w:numPr>
          <w:ilvl w:val="0"/>
          <w:numId w:val="42"/>
        </w:numPr>
        <w:autoSpaceDE w:val="0"/>
        <w:autoSpaceDN w:val="0"/>
        <w:adjustRightInd w:val="0"/>
        <w:spacing w:before="120" w:after="120"/>
        <w:ind w:left="0" w:hanging="426"/>
        <w:rPr>
          <w:rFonts w:cs="Arial"/>
          <w:sz w:val="22"/>
          <w:szCs w:val="22"/>
        </w:rPr>
      </w:pPr>
      <w:r>
        <w:rPr>
          <w:rFonts w:cs="Arial"/>
          <w:sz w:val="22"/>
          <w:szCs w:val="22"/>
        </w:rPr>
        <w:t>Dla potrzeb Umowy Strony zgodnie rozumieją dzień roboczy jako dzień od poniedziałku do piątku z wyłączeniem dni ustawowo wolnych od pracy.</w:t>
      </w:r>
    </w:p>
    <w:p w14:paraId="6162B5BE" w14:textId="77777777" w:rsidR="00C40B76" w:rsidRPr="00CD7671" w:rsidRDefault="00C40B76" w:rsidP="00C40B76">
      <w:pPr>
        <w:numPr>
          <w:ilvl w:val="0"/>
          <w:numId w:val="42"/>
        </w:numPr>
        <w:autoSpaceDE w:val="0"/>
        <w:autoSpaceDN w:val="0"/>
        <w:adjustRightInd w:val="0"/>
        <w:spacing w:before="120" w:after="120"/>
        <w:ind w:left="0" w:hanging="426"/>
        <w:rPr>
          <w:rFonts w:cs="Arial"/>
          <w:sz w:val="22"/>
          <w:szCs w:val="22"/>
        </w:rPr>
      </w:pPr>
      <w:r w:rsidRPr="00CD7671">
        <w:rPr>
          <w:rFonts w:cs="Arial"/>
          <w:sz w:val="22"/>
          <w:szCs w:val="22"/>
        </w:rPr>
        <w:t>Załączniki stanowią integralną część Umowy:</w:t>
      </w:r>
    </w:p>
    <w:p w14:paraId="22E316DD" w14:textId="77777777" w:rsidR="00C40B76" w:rsidRPr="00D15A8C" w:rsidRDefault="00C40B76" w:rsidP="00C40B76">
      <w:pPr>
        <w:tabs>
          <w:tab w:val="left" w:pos="993"/>
        </w:tabs>
        <w:autoSpaceDE w:val="0"/>
        <w:autoSpaceDN w:val="0"/>
        <w:adjustRightInd w:val="0"/>
        <w:spacing w:before="120" w:after="120"/>
        <w:rPr>
          <w:rFonts w:cs="Arial"/>
          <w:sz w:val="22"/>
          <w:szCs w:val="22"/>
        </w:rPr>
      </w:pPr>
      <w:r w:rsidRPr="00D15A8C">
        <w:rPr>
          <w:rFonts w:cs="Arial"/>
          <w:sz w:val="22"/>
          <w:szCs w:val="22"/>
        </w:rPr>
        <w:t>Załącznik Nr 1 - Opis Przedmiotu Zamówienia</w:t>
      </w:r>
    </w:p>
    <w:p w14:paraId="7CF0D1C8" w14:textId="77777777" w:rsidR="00C40B76" w:rsidRPr="00D15A8C" w:rsidRDefault="00C40B76" w:rsidP="00C40B76">
      <w:pPr>
        <w:tabs>
          <w:tab w:val="left" w:pos="993"/>
        </w:tabs>
        <w:autoSpaceDE w:val="0"/>
        <w:autoSpaceDN w:val="0"/>
        <w:adjustRightInd w:val="0"/>
        <w:spacing w:before="120" w:after="120"/>
        <w:rPr>
          <w:rFonts w:cs="Arial"/>
          <w:sz w:val="22"/>
          <w:szCs w:val="22"/>
        </w:rPr>
      </w:pPr>
      <w:bookmarkStart w:id="7" w:name="_Hlk17878922"/>
      <w:r w:rsidRPr="00D15A8C">
        <w:rPr>
          <w:rFonts w:cs="Arial"/>
          <w:sz w:val="22"/>
          <w:szCs w:val="22"/>
        </w:rPr>
        <w:t>Załącznik Nr 2 – Oferta Wykonawcy</w:t>
      </w:r>
    </w:p>
    <w:bookmarkEnd w:id="7"/>
    <w:p w14:paraId="3DACDA05" w14:textId="77777777" w:rsidR="00C40B76" w:rsidRPr="00D15A8C" w:rsidRDefault="00C40B76" w:rsidP="00C40B76">
      <w:pPr>
        <w:tabs>
          <w:tab w:val="left" w:pos="993"/>
        </w:tabs>
        <w:autoSpaceDE w:val="0"/>
        <w:autoSpaceDN w:val="0"/>
        <w:adjustRightInd w:val="0"/>
        <w:spacing w:before="120" w:after="120"/>
        <w:rPr>
          <w:rFonts w:cs="Arial"/>
          <w:sz w:val="22"/>
          <w:szCs w:val="22"/>
        </w:rPr>
      </w:pPr>
      <w:r w:rsidRPr="00D15A8C">
        <w:rPr>
          <w:rFonts w:cs="Arial"/>
          <w:sz w:val="22"/>
          <w:szCs w:val="22"/>
        </w:rPr>
        <w:t xml:space="preserve">Załącznik Nr 3 - Wzór Protokołu Odbioru </w:t>
      </w:r>
    </w:p>
    <w:p w14:paraId="2B34CF1B" w14:textId="77777777" w:rsidR="00C40B76" w:rsidRPr="00D15A8C" w:rsidRDefault="00C40B76" w:rsidP="00C40B76">
      <w:pPr>
        <w:tabs>
          <w:tab w:val="left" w:pos="993"/>
        </w:tabs>
        <w:autoSpaceDE w:val="0"/>
        <w:autoSpaceDN w:val="0"/>
        <w:adjustRightInd w:val="0"/>
        <w:spacing w:before="120" w:after="120"/>
        <w:rPr>
          <w:rFonts w:cs="Arial"/>
          <w:sz w:val="22"/>
          <w:szCs w:val="22"/>
        </w:rPr>
      </w:pPr>
      <w:r w:rsidRPr="00D15A8C">
        <w:rPr>
          <w:rFonts w:cs="Arial"/>
          <w:sz w:val="22"/>
          <w:szCs w:val="22"/>
        </w:rPr>
        <w:t>Załącznik nr 4 – Klauzula RODO</w:t>
      </w:r>
    </w:p>
    <w:p w14:paraId="23F9F7C2" w14:textId="77777777" w:rsidR="00C40B76" w:rsidRDefault="00C40B76" w:rsidP="00C40B76">
      <w:pPr>
        <w:tabs>
          <w:tab w:val="left" w:pos="993"/>
        </w:tabs>
        <w:autoSpaceDE w:val="0"/>
        <w:autoSpaceDN w:val="0"/>
        <w:adjustRightInd w:val="0"/>
        <w:spacing w:before="120" w:after="120"/>
        <w:rPr>
          <w:rFonts w:cs="Arial"/>
          <w:sz w:val="22"/>
          <w:szCs w:val="22"/>
        </w:rPr>
      </w:pPr>
      <w:r w:rsidRPr="00D15A8C">
        <w:rPr>
          <w:rFonts w:cs="Arial"/>
          <w:sz w:val="22"/>
          <w:szCs w:val="22"/>
        </w:rPr>
        <w:t>Załącznik nr 5 - Wzór oświadczenia ”</w:t>
      </w:r>
      <w:proofErr w:type="spellStart"/>
      <w:r w:rsidRPr="00D15A8C">
        <w:rPr>
          <w:rFonts w:cs="Arial"/>
          <w:sz w:val="22"/>
          <w:szCs w:val="22"/>
        </w:rPr>
        <w:t>Beneficial</w:t>
      </w:r>
      <w:proofErr w:type="spellEnd"/>
      <w:r w:rsidRPr="00D15A8C">
        <w:rPr>
          <w:rFonts w:cs="Arial"/>
          <w:sz w:val="22"/>
          <w:szCs w:val="22"/>
        </w:rPr>
        <w:t xml:space="preserve"> </w:t>
      </w:r>
      <w:proofErr w:type="spellStart"/>
      <w:r w:rsidRPr="00D15A8C">
        <w:rPr>
          <w:rFonts w:cs="Arial"/>
          <w:sz w:val="22"/>
          <w:szCs w:val="22"/>
        </w:rPr>
        <w:t>Owner</w:t>
      </w:r>
      <w:proofErr w:type="spellEnd"/>
      <w:r w:rsidRPr="00D15A8C">
        <w:rPr>
          <w:rFonts w:cs="Arial"/>
          <w:sz w:val="22"/>
          <w:szCs w:val="22"/>
        </w:rPr>
        <w:t>”</w:t>
      </w:r>
    </w:p>
    <w:p w14:paraId="47A282C0" w14:textId="77777777" w:rsidR="00C40B76" w:rsidRPr="00D15A8C" w:rsidRDefault="00C40B76" w:rsidP="00C40B76">
      <w:pPr>
        <w:tabs>
          <w:tab w:val="left" w:pos="993"/>
        </w:tabs>
        <w:autoSpaceDE w:val="0"/>
        <w:autoSpaceDN w:val="0"/>
        <w:adjustRightInd w:val="0"/>
        <w:spacing w:before="120" w:after="120"/>
        <w:rPr>
          <w:rFonts w:cs="Arial"/>
          <w:sz w:val="22"/>
          <w:szCs w:val="22"/>
        </w:rPr>
      </w:pPr>
      <w:r>
        <w:rPr>
          <w:rFonts w:cs="Arial"/>
          <w:sz w:val="22"/>
          <w:szCs w:val="22"/>
        </w:rPr>
        <w:t>Załącznik nr 6 – zawiadomienie o skorzystaniu z „prawa opcji”</w:t>
      </w:r>
    </w:p>
    <w:p w14:paraId="407EDF35" w14:textId="77777777" w:rsidR="00C40B76" w:rsidRPr="00921921" w:rsidRDefault="00C40B76" w:rsidP="00C40B76">
      <w:pPr>
        <w:spacing w:line="276" w:lineRule="auto"/>
        <w:rPr>
          <w:rFonts w:asciiTheme="minorHAnsi" w:hAnsiTheme="minorHAnsi" w:cstheme="minorHAnsi"/>
          <w:sz w:val="22"/>
          <w:szCs w:val="22"/>
        </w:rPr>
      </w:pPr>
    </w:p>
    <w:p w14:paraId="5E45DDD4" w14:textId="77777777" w:rsidR="00C40B76" w:rsidRDefault="00C40B76" w:rsidP="00C40B76">
      <w:pPr>
        <w:spacing w:line="276" w:lineRule="auto"/>
        <w:rPr>
          <w:rFonts w:asciiTheme="minorHAnsi" w:hAnsiTheme="minorHAnsi" w:cstheme="minorHAnsi"/>
          <w:sz w:val="22"/>
          <w:szCs w:val="22"/>
        </w:rPr>
      </w:pPr>
    </w:p>
    <w:p w14:paraId="395BE53C" w14:textId="77777777" w:rsidR="00C40B76" w:rsidRDefault="00C40B76" w:rsidP="00C40B76">
      <w:pPr>
        <w:spacing w:line="276" w:lineRule="auto"/>
        <w:rPr>
          <w:rFonts w:asciiTheme="minorHAnsi" w:hAnsiTheme="minorHAnsi" w:cstheme="minorHAnsi"/>
          <w:sz w:val="22"/>
          <w:szCs w:val="22"/>
        </w:rPr>
      </w:pPr>
    </w:p>
    <w:p w14:paraId="1575F2C2" w14:textId="77777777" w:rsidR="00C40B76" w:rsidRDefault="00C40B76" w:rsidP="00C40B76">
      <w:pPr>
        <w:spacing w:line="276" w:lineRule="auto"/>
        <w:rPr>
          <w:rFonts w:asciiTheme="minorHAnsi" w:hAnsiTheme="minorHAnsi" w:cstheme="minorHAnsi"/>
          <w:sz w:val="22"/>
          <w:szCs w:val="22"/>
        </w:rPr>
      </w:pPr>
    </w:p>
    <w:p w14:paraId="68EECCA6" w14:textId="77777777" w:rsidR="00C40B76" w:rsidRPr="00921921" w:rsidRDefault="00C40B76" w:rsidP="00C40B76">
      <w:pPr>
        <w:spacing w:line="276" w:lineRule="auto"/>
        <w:rPr>
          <w:rFonts w:asciiTheme="minorHAnsi" w:hAnsiTheme="minorHAnsi" w:cstheme="minorHAnsi"/>
          <w:sz w:val="22"/>
          <w:szCs w:val="22"/>
        </w:rPr>
      </w:pPr>
    </w:p>
    <w:p w14:paraId="2C2DE3C8" w14:textId="77777777" w:rsidR="00C40B76" w:rsidRPr="00921921" w:rsidRDefault="00C40B76" w:rsidP="00C40B76">
      <w:pPr>
        <w:spacing w:line="276" w:lineRule="auto"/>
        <w:rPr>
          <w:rFonts w:asciiTheme="minorHAnsi" w:hAnsiTheme="minorHAnsi" w:cstheme="minorHAnsi"/>
          <w:sz w:val="22"/>
          <w:szCs w:val="22"/>
        </w:rPr>
      </w:pPr>
    </w:p>
    <w:p w14:paraId="77884393" w14:textId="77777777" w:rsidR="00C40B76" w:rsidRPr="00921921" w:rsidRDefault="00C40B76" w:rsidP="00C40B76">
      <w:pPr>
        <w:spacing w:line="276" w:lineRule="auto"/>
        <w:rPr>
          <w:rFonts w:asciiTheme="minorHAnsi" w:hAnsiTheme="minorHAnsi" w:cstheme="minorHAnsi"/>
          <w:snapToGrid w:val="0"/>
          <w:sz w:val="22"/>
          <w:szCs w:val="22"/>
        </w:rPr>
      </w:pPr>
      <w:r w:rsidRPr="00921921">
        <w:rPr>
          <w:rFonts w:asciiTheme="minorHAnsi" w:hAnsiTheme="minorHAnsi" w:cstheme="minorHAnsi"/>
          <w:b/>
          <w:bCs/>
          <w:color w:val="000000"/>
          <w:sz w:val="22"/>
          <w:szCs w:val="22"/>
        </w:rPr>
        <w:t xml:space="preserve">                ZAMAWIAJĄCY</w:t>
      </w:r>
      <w:r w:rsidRPr="00921921">
        <w:rPr>
          <w:rFonts w:asciiTheme="minorHAnsi" w:hAnsiTheme="minorHAnsi" w:cstheme="minorHAnsi"/>
          <w:b/>
          <w:bCs/>
          <w:color w:val="000000"/>
          <w:sz w:val="22"/>
          <w:szCs w:val="22"/>
        </w:rPr>
        <w:tab/>
        <w:t xml:space="preserve">                                                        WYKONAWCA     </w:t>
      </w:r>
    </w:p>
    <w:p w14:paraId="41954907" w14:textId="77777777" w:rsidR="00C40B76" w:rsidRDefault="00C40B76" w:rsidP="00C40B76">
      <w:pPr>
        <w:spacing w:after="160" w:line="259" w:lineRule="auto"/>
        <w:rPr>
          <w:rFonts w:asciiTheme="minorHAnsi" w:hAnsiTheme="minorHAnsi" w:cstheme="minorHAnsi"/>
          <w:sz w:val="22"/>
          <w:szCs w:val="22"/>
        </w:rPr>
      </w:pPr>
    </w:p>
    <w:p w14:paraId="171F574E" w14:textId="77777777" w:rsidR="00C40B76" w:rsidRDefault="00C40B76" w:rsidP="00C40B76">
      <w:pPr>
        <w:spacing w:after="160" w:line="259" w:lineRule="auto"/>
        <w:rPr>
          <w:rFonts w:asciiTheme="minorHAnsi" w:hAnsiTheme="minorHAnsi" w:cstheme="minorHAnsi"/>
          <w:sz w:val="22"/>
          <w:szCs w:val="22"/>
          <w:lang w:eastAsia="ar-SA"/>
        </w:rPr>
      </w:pPr>
    </w:p>
    <w:p w14:paraId="286502EF" w14:textId="77777777" w:rsidR="00C40B76" w:rsidRDefault="00C40B76" w:rsidP="00C40B76">
      <w:pPr>
        <w:spacing w:after="160" w:line="259" w:lineRule="auto"/>
        <w:rPr>
          <w:rFonts w:asciiTheme="minorHAnsi" w:hAnsiTheme="minorHAnsi" w:cstheme="minorHAnsi"/>
          <w:sz w:val="22"/>
          <w:szCs w:val="22"/>
          <w:lang w:eastAsia="ar-SA"/>
        </w:rPr>
      </w:pPr>
    </w:p>
    <w:p w14:paraId="462E5C1F" w14:textId="77777777" w:rsidR="00C40B76" w:rsidRDefault="00C40B76" w:rsidP="00C40B76">
      <w:pPr>
        <w:spacing w:after="160" w:line="259" w:lineRule="auto"/>
        <w:rPr>
          <w:rFonts w:asciiTheme="minorHAnsi" w:hAnsiTheme="minorHAnsi" w:cstheme="minorHAnsi"/>
          <w:sz w:val="22"/>
          <w:szCs w:val="22"/>
          <w:lang w:eastAsia="ar-SA"/>
        </w:rPr>
      </w:pPr>
    </w:p>
    <w:p w14:paraId="7B90EE2B" w14:textId="77777777" w:rsidR="00C40B76" w:rsidRDefault="00C40B76" w:rsidP="00C40B76">
      <w:pPr>
        <w:spacing w:after="160" w:line="259" w:lineRule="auto"/>
        <w:rPr>
          <w:rFonts w:asciiTheme="minorHAnsi" w:hAnsiTheme="minorHAnsi" w:cstheme="minorHAnsi"/>
          <w:sz w:val="22"/>
          <w:szCs w:val="22"/>
          <w:lang w:eastAsia="ar-SA"/>
        </w:rPr>
      </w:pPr>
    </w:p>
    <w:p w14:paraId="020DF0D2" w14:textId="77777777" w:rsidR="00C40B76" w:rsidRDefault="00C40B76" w:rsidP="00C40B76">
      <w:pPr>
        <w:spacing w:after="160" w:line="259" w:lineRule="auto"/>
        <w:rPr>
          <w:rFonts w:asciiTheme="minorHAnsi" w:hAnsiTheme="minorHAnsi" w:cstheme="minorHAnsi"/>
          <w:sz w:val="22"/>
          <w:szCs w:val="22"/>
          <w:lang w:eastAsia="ar-SA"/>
        </w:rPr>
      </w:pPr>
    </w:p>
    <w:p w14:paraId="6BDC4BE1" w14:textId="77777777" w:rsidR="00C40B76" w:rsidRDefault="00C40B76" w:rsidP="00C40B76">
      <w:pPr>
        <w:spacing w:after="160" w:line="259" w:lineRule="auto"/>
        <w:rPr>
          <w:rFonts w:asciiTheme="minorHAnsi" w:hAnsiTheme="minorHAnsi" w:cstheme="minorHAnsi"/>
          <w:sz w:val="22"/>
          <w:szCs w:val="22"/>
          <w:lang w:eastAsia="ar-SA"/>
        </w:rPr>
      </w:pPr>
    </w:p>
    <w:p w14:paraId="7D57DB4A" w14:textId="77777777" w:rsidR="00C40B76" w:rsidRDefault="00C40B76" w:rsidP="00C40B76">
      <w:pPr>
        <w:spacing w:after="160" w:line="259" w:lineRule="auto"/>
        <w:rPr>
          <w:rFonts w:asciiTheme="minorHAnsi" w:hAnsiTheme="minorHAnsi" w:cstheme="minorHAnsi"/>
          <w:sz w:val="22"/>
          <w:szCs w:val="22"/>
          <w:lang w:eastAsia="ar-SA"/>
        </w:rPr>
      </w:pPr>
    </w:p>
    <w:p w14:paraId="2E84B406" w14:textId="77777777" w:rsidR="00C40B76" w:rsidRDefault="00C40B76" w:rsidP="00C40B76">
      <w:pPr>
        <w:spacing w:after="160" w:line="259" w:lineRule="auto"/>
        <w:rPr>
          <w:rFonts w:asciiTheme="minorHAnsi" w:hAnsiTheme="minorHAnsi" w:cstheme="minorHAnsi"/>
          <w:sz w:val="22"/>
          <w:szCs w:val="22"/>
          <w:lang w:eastAsia="ar-SA"/>
        </w:rPr>
      </w:pPr>
    </w:p>
    <w:p w14:paraId="33FB13AF" w14:textId="77777777" w:rsidR="00C40B76" w:rsidRDefault="00C40B76" w:rsidP="00C40B76">
      <w:pPr>
        <w:spacing w:after="160" w:line="259" w:lineRule="auto"/>
        <w:rPr>
          <w:rFonts w:asciiTheme="minorHAnsi" w:hAnsiTheme="minorHAnsi" w:cstheme="minorHAnsi"/>
          <w:sz w:val="22"/>
          <w:szCs w:val="22"/>
          <w:lang w:eastAsia="ar-SA"/>
        </w:rPr>
      </w:pPr>
    </w:p>
    <w:p w14:paraId="422F01AE" w14:textId="77777777" w:rsidR="00C40B76" w:rsidRDefault="00C40B76" w:rsidP="00C40B76">
      <w:pPr>
        <w:spacing w:after="160" w:line="259" w:lineRule="auto"/>
        <w:rPr>
          <w:rFonts w:asciiTheme="minorHAnsi" w:hAnsiTheme="minorHAnsi" w:cstheme="minorHAnsi"/>
          <w:sz w:val="22"/>
          <w:szCs w:val="22"/>
          <w:lang w:eastAsia="ar-SA"/>
        </w:rPr>
      </w:pPr>
    </w:p>
    <w:p w14:paraId="206059A3" w14:textId="77777777" w:rsidR="00C40B76" w:rsidRDefault="00C40B76" w:rsidP="00C40B76">
      <w:pPr>
        <w:spacing w:after="160" w:line="259" w:lineRule="auto"/>
        <w:rPr>
          <w:rFonts w:asciiTheme="minorHAnsi" w:hAnsiTheme="minorHAnsi" w:cstheme="minorHAnsi"/>
          <w:sz w:val="22"/>
          <w:szCs w:val="22"/>
          <w:lang w:eastAsia="ar-SA"/>
        </w:rPr>
      </w:pPr>
    </w:p>
    <w:p w14:paraId="2B5B8B7F" w14:textId="77777777" w:rsidR="00C40B76" w:rsidRDefault="00C40B76" w:rsidP="00C40B76">
      <w:pPr>
        <w:spacing w:after="160" w:line="259" w:lineRule="auto"/>
        <w:rPr>
          <w:rFonts w:asciiTheme="minorHAnsi" w:hAnsiTheme="minorHAnsi" w:cstheme="minorHAnsi"/>
          <w:sz w:val="22"/>
          <w:szCs w:val="22"/>
          <w:lang w:eastAsia="ar-SA"/>
        </w:rPr>
      </w:pPr>
    </w:p>
    <w:p w14:paraId="72035356" w14:textId="77777777" w:rsidR="00C40B76" w:rsidRDefault="00C40B76" w:rsidP="00C40B76">
      <w:pPr>
        <w:spacing w:after="160" w:line="259" w:lineRule="auto"/>
        <w:rPr>
          <w:rFonts w:asciiTheme="minorHAnsi" w:hAnsiTheme="minorHAnsi" w:cstheme="minorHAnsi"/>
          <w:sz w:val="22"/>
          <w:szCs w:val="22"/>
          <w:lang w:eastAsia="ar-SA"/>
        </w:rPr>
      </w:pPr>
    </w:p>
    <w:p w14:paraId="04A10009" w14:textId="77777777" w:rsidR="00C40B76" w:rsidRDefault="00C40B76" w:rsidP="00C40B76">
      <w:pPr>
        <w:spacing w:after="160" w:line="259" w:lineRule="auto"/>
        <w:rPr>
          <w:rFonts w:asciiTheme="minorHAnsi" w:hAnsiTheme="minorHAnsi" w:cstheme="minorHAnsi"/>
          <w:sz w:val="22"/>
          <w:szCs w:val="22"/>
          <w:lang w:eastAsia="ar-SA"/>
        </w:rPr>
      </w:pPr>
    </w:p>
    <w:p w14:paraId="2F8AFB10" w14:textId="77777777" w:rsidR="00C40B76" w:rsidRDefault="00C40B76" w:rsidP="00C40B76">
      <w:pPr>
        <w:spacing w:after="160" w:line="259" w:lineRule="auto"/>
        <w:rPr>
          <w:rFonts w:asciiTheme="minorHAnsi" w:hAnsiTheme="minorHAnsi" w:cstheme="minorHAnsi"/>
          <w:sz w:val="22"/>
          <w:szCs w:val="22"/>
          <w:lang w:eastAsia="ar-SA"/>
        </w:rPr>
      </w:pPr>
    </w:p>
    <w:p w14:paraId="01CE6B95" w14:textId="77777777" w:rsidR="00C40B76" w:rsidRPr="00CD7671" w:rsidRDefault="00C40B76" w:rsidP="00C40B76">
      <w:pPr>
        <w:autoSpaceDE w:val="0"/>
        <w:autoSpaceDN w:val="0"/>
        <w:adjustRightInd w:val="0"/>
        <w:spacing w:before="120"/>
        <w:jc w:val="right"/>
        <w:rPr>
          <w:rFonts w:cs="Arial"/>
          <w:b/>
          <w:sz w:val="22"/>
          <w:szCs w:val="22"/>
        </w:rPr>
      </w:pPr>
      <w:r>
        <w:rPr>
          <w:rFonts w:cs="Arial"/>
          <w:b/>
          <w:sz w:val="22"/>
          <w:szCs w:val="22"/>
        </w:rPr>
        <w:t>Załącznik nr 1 do Umowy</w:t>
      </w:r>
    </w:p>
    <w:p w14:paraId="6701F3A4" w14:textId="77777777" w:rsidR="00C40B76" w:rsidRPr="00CD7671" w:rsidRDefault="00C40B76" w:rsidP="00C40B76">
      <w:pPr>
        <w:autoSpaceDE w:val="0"/>
        <w:autoSpaceDN w:val="0"/>
        <w:adjustRightInd w:val="0"/>
        <w:spacing w:before="120"/>
        <w:jc w:val="center"/>
        <w:rPr>
          <w:rFonts w:cs="Arial"/>
          <w:b/>
          <w:sz w:val="22"/>
          <w:szCs w:val="22"/>
        </w:rPr>
      </w:pPr>
      <w:r w:rsidRPr="00CD7671">
        <w:rPr>
          <w:rFonts w:cs="Arial"/>
          <w:b/>
          <w:sz w:val="22"/>
          <w:szCs w:val="22"/>
        </w:rPr>
        <w:t>Opis Przedmiotu Zamówienia</w:t>
      </w:r>
    </w:p>
    <w:p w14:paraId="50ECC37B" w14:textId="77777777" w:rsidR="00C40B76" w:rsidRPr="00AD1F52" w:rsidRDefault="00C40B76" w:rsidP="00C40B76">
      <w:pPr>
        <w:jc w:val="right"/>
        <w:rPr>
          <w:rFonts w:asciiTheme="minorHAnsi" w:hAnsiTheme="minorHAnsi" w:cstheme="minorHAnsi"/>
          <w:b/>
          <w:bCs/>
          <w:i/>
          <w:iCs/>
          <w:sz w:val="22"/>
          <w:szCs w:val="22"/>
        </w:rPr>
      </w:pPr>
    </w:p>
    <w:p w14:paraId="26141B8E" w14:textId="77777777" w:rsidR="00C40B76" w:rsidRDefault="00C40B76" w:rsidP="00C40B76">
      <w:r>
        <w:rPr>
          <w:rFonts w:asciiTheme="minorHAnsi" w:hAnsiTheme="minorHAnsi" w:cstheme="minorHAnsi"/>
          <w:b/>
          <w:bCs/>
          <w:i/>
          <w:iCs/>
          <w:sz w:val="22"/>
          <w:szCs w:val="22"/>
        </w:rPr>
        <w:t>Osobny plik</w:t>
      </w:r>
    </w:p>
    <w:p w14:paraId="6C71D034" w14:textId="77777777" w:rsidR="00C40B76" w:rsidRDefault="00C40B76" w:rsidP="00C40B76">
      <w:pPr>
        <w:spacing w:before="120" w:after="120"/>
        <w:rPr>
          <w:rFonts w:cs="Arial"/>
          <w:b/>
          <w:sz w:val="22"/>
          <w:szCs w:val="22"/>
        </w:rPr>
      </w:pPr>
    </w:p>
    <w:p w14:paraId="654D4EE1" w14:textId="77777777" w:rsidR="00C40B76" w:rsidRDefault="00C40B76" w:rsidP="00C40B76">
      <w:pPr>
        <w:spacing w:before="120" w:after="120"/>
        <w:rPr>
          <w:rFonts w:cs="Arial"/>
          <w:b/>
          <w:sz w:val="22"/>
          <w:szCs w:val="22"/>
        </w:rPr>
      </w:pPr>
    </w:p>
    <w:p w14:paraId="61D7EE78" w14:textId="77777777" w:rsidR="00C40B76" w:rsidRPr="00113E44" w:rsidRDefault="00C40B76" w:rsidP="00C40B76">
      <w:pPr>
        <w:spacing w:before="120" w:after="120"/>
        <w:rPr>
          <w:rFonts w:cs="Arial"/>
          <w:b/>
          <w:sz w:val="22"/>
          <w:szCs w:val="22"/>
        </w:rPr>
        <w:sectPr w:rsidR="00C40B76" w:rsidRPr="00113E44" w:rsidSect="00C40B76">
          <w:headerReference w:type="default" r:id="rId12"/>
          <w:footerReference w:type="default" r:id="rId13"/>
          <w:headerReference w:type="first" r:id="rId14"/>
          <w:pgSz w:w="11906" w:h="16838" w:code="9"/>
          <w:pgMar w:top="1417" w:right="1417" w:bottom="1417" w:left="1417" w:header="709" w:footer="709" w:gutter="0"/>
          <w:cols w:space="708"/>
          <w:docGrid w:linePitch="360"/>
        </w:sectPr>
      </w:pPr>
    </w:p>
    <w:p w14:paraId="33E45E8A" w14:textId="77777777" w:rsidR="00C40B76" w:rsidRPr="00CD7671" w:rsidRDefault="00C40B76" w:rsidP="00C40B76">
      <w:pPr>
        <w:spacing w:before="120" w:after="120"/>
        <w:jc w:val="right"/>
        <w:rPr>
          <w:rFonts w:cs="Arial"/>
          <w:b/>
          <w:sz w:val="22"/>
          <w:szCs w:val="22"/>
        </w:rPr>
      </w:pPr>
      <w:r w:rsidRPr="00CD7671">
        <w:rPr>
          <w:rFonts w:cs="Arial"/>
          <w:b/>
          <w:sz w:val="22"/>
          <w:szCs w:val="22"/>
        </w:rPr>
        <w:lastRenderedPageBreak/>
        <w:t xml:space="preserve">Załącznik Nr </w:t>
      </w:r>
      <w:r>
        <w:rPr>
          <w:rFonts w:cs="Arial"/>
          <w:b/>
          <w:sz w:val="22"/>
          <w:szCs w:val="22"/>
        </w:rPr>
        <w:t>2</w:t>
      </w:r>
      <w:r w:rsidRPr="00CD7671">
        <w:rPr>
          <w:rFonts w:cs="Arial"/>
          <w:b/>
          <w:sz w:val="22"/>
          <w:szCs w:val="22"/>
        </w:rPr>
        <w:t xml:space="preserve"> do Umowy </w:t>
      </w:r>
    </w:p>
    <w:p w14:paraId="5B0BB204" w14:textId="77777777" w:rsidR="00C40B76" w:rsidRDefault="00C40B76" w:rsidP="00C40B76">
      <w:pPr>
        <w:autoSpaceDE w:val="0"/>
        <w:autoSpaceDN w:val="0"/>
        <w:adjustRightInd w:val="0"/>
        <w:spacing w:before="120" w:after="120"/>
        <w:jc w:val="center"/>
        <w:rPr>
          <w:rFonts w:cs="Arial"/>
          <w:b/>
          <w:sz w:val="22"/>
          <w:szCs w:val="22"/>
        </w:rPr>
      </w:pPr>
    </w:p>
    <w:p w14:paraId="6AB93425" w14:textId="77777777" w:rsidR="00C40B76" w:rsidRDefault="00C40B76" w:rsidP="00C40B76">
      <w:pPr>
        <w:autoSpaceDE w:val="0"/>
        <w:autoSpaceDN w:val="0"/>
        <w:adjustRightInd w:val="0"/>
        <w:spacing w:before="120" w:after="120"/>
        <w:jc w:val="center"/>
        <w:rPr>
          <w:rFonts w:cs="Arial"/>
          <w:b/>
          <w:sz w:val="22"/>
          <w:szCs w:val="22"/>
        </w:rPr>
      </w:pPr>
      <w:r>
        <w:rPr>
          <w:rFonts w:cs="Arial"/>
          <w:b/>
          <w:sz w:val="22"/>
          <w:szCs w:val="22"/>
        </w:rPr>
        <w:t>Oferta wykonawcy</w:t>
      </w:r>
    </w:p>
    <w:p w14:paraId="5E125079" w14:textId="77777777" w:rsidR="00C40B76" w:rsidRDefault="00C40B76" w:rsidP="00C40B76">
      <w:pPr>
        <w:autoSpaceDE w:val="0"/>
        <w:autoSpaceDN w:val="0"/>
        <w:adjustRightInd w:val="0"/>
        <w:spacing w:before="120" w:after="120"/>
        <w:jc w:val="center"/>
        <w:rPr>
          <w:rFonts w:cs="Arial"/>
          <w:b/>
          <w:sz w:val="22"/>
          <w:szCs w:val="22"/>
        </w:rPr>
      </w:pPr>
      <w:r>
        <w:rPr>
          <w:rFonts w:cs="Arial"/>
          <w:b/>
          <w:sz w:val="22"/>
          <w:szCs w:val="22"/>
        </w:rPr>
        <w:t>……………</w:t>
      </w:r>
    </w:p>
    <w:p w14:paraId="7FA61469" w14:textId="77777777" w:rsidR="00C40B76" w:rsidRDefault="00C40B76" w:rsidP="00C40B76">
      <w:pPr>
        <w:rPr>
          <w:rFonts w:cs="Arial"/>
          <w:b/>
          <w:sz w:val="22"/>
          <w:szCs w:val="22"/>
        </w:rPr>
      </w:pPr>
      <w:r>
        <w:rPr>
          <w:rFonts w:cs="Arial"/>
          <w:b/>
          <w:sz w:val="22"/>
          <w:szCs w:val="22"/>
        </w:rPr>
        <w:br w:type="page"/>
      </w:r>
    </w:p>
    <w:p w14:paraId="2169F3E9" w14:textId="77777777" w:rsidR="00C40B76" w:rsidRPr="00F27E1F" w:rsidRDefault="00C40B76" w:rsidP="00C40B76">
      <w:pPr>
        <w:spacing w:before="120" w:after="120"/>
        <w:jc w:val="right"/>
        <w:rPr>
          <w:rFonts w:asciiTheme="minorHAnsi" w:hAnsiTheme="minorHAnsi" w:cstheme="minorHAnsi"/>
          <w:b/>
          <w:sz w:val="22"/>
          <w:szCs w:val="22"/>
        </w:rPr>
      </w:pPr>
      <w:r w:rsidRPr="00F27E1F">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3</w:t>
      </w:r>
      <w:r w:rsidRPr="00F27E1F">
        <w:rPr>
          <w:rFonts w:asciiTheme="minorHAnsi" w:hAnsiTheme="minorHAnsi" w:cstheme="minorHAnsi"/>
          <w:b/>
          <w:sz w:val="22"/>
          <w:szCs w:val="22"/>
        </w:rPr>
        <w:t xml:space="preserve"> do Umowy </w:t>
      </w:r>
    </w:p>
    <w:p w14:paraId="78BEFD8B" w14:textId="77777777" w:rsidR="00C40B76" w:rsidRPr="00F27E1F" w:rsidRDefault="00C40B76" w:rsidP="00C40B76">
      <w:pPr>
        <w:autoSpaceDE w:val="0"/>
        <w:autoSpaceDN w:val="0"/>
        <w:adjustRightInd w:val="0"/>
        <w:spacing w:before="120" w:after="120"/>
        <w:rPr>
          <w:rFonts w:asciiTheme="minorHAnsi" w:hAnsiTheme="minorHAnsi" w:cstheme="minorHAnsi"/>
          <w:sz w:val="22"/>
          <w:szCs w:val="22"/>
        </w:rPr>
      </w:pPr>
    </w:p>
    <w:p w14:paraId="5211BDC6" w14:textId="77777777" w:rsidR="00C40B76" w:rsidRPr="00F27E1F" w:rsidRDefault="00C40B76" w:rsidP="00C40B76">
      <w:pPr>
        <w:autoSpaceDE w:val="0"/>
        <w:autoSpaceDN w:val="0"/>
        <w:adjustRightInd w:val="0"/>
        <w:spacing w:before="120" w:after="120"/>
        <w:jc w:val="center"/>
        <w:rPr>
          <w:rFonts w:asciiTheme="minorHAnsi" w:hAnsiTheme="minorHAnsi" w:cstheme="minorHAnsi"/>
          <w:b/>
          <w:sz w:val="22"/>
          <w:szCs w:val="22"/>
        </w:rPr>
      </w:pPr>
      <w:r w:rsidRPr="00F27E1F">
        <w:rPr>
          <w:rFonts w:asciiTheme="minorHAnsi" w:hAnsiTheme="minorHAnsi" w:cstheme="minorHAnsi"/>
          <w:b/>
          <w:sz w:val="22"/>
          <w:szCs w:val="22"/>
        </w:rPr>
        <w:t xml:space="preserve">Wzór Protokołu Odbioru </w:t>
      </w:r>
      <w:r>
        <w:rPr>
          <w:rFonts w:asciiTheme="minorHAnsi" w:hAnsiTheme="minorHAnsi" w:cstheme="minorHAnsi"/>
          <w:b/>
          <w:sz w:val="22"/>
          <w:szCs w:val="22"/>
        </w:rPr>
        <w:t>Przedmiotu umowy/odbioru częściowego</w:t>
      </w:r>
    </w:p>
    <w:p w14:paraId="0DAA2D93" w14:textId="77777777" w:rsidR="00C40B76" w:rsidRDefault="00C40B76" w:rsidP="00C40B76">
      <w:pPr>
        <w:pStyle w:val="Akapitzlist"/>
        <w:numPr>
          <w:ilvl w:val="0"/>
          <w:numId w:val="30"/>
        </w:numPr>
        <w:autoSpaceDE w:val="0"/>
        <w:autoSpaceDN w:val="0"/>
        <w:adjustRightInd w:val="0"/>
        <w:spacing w:before="120" w:after="120"/>
        <w:rPr>
          <w:rFonts w:asciiTheme="minorHAnsi" w:hAnsiTheme="minorHAnsi" w:cstheme="minorHAnsi"/>
          <w:sz w:val="22"/>
          <w:szCs w:val="22"/>
        </w:rPr>
      </w:pPr>
      <w:r w:rsidRPr="00040506">
        <w:rPr>
          <w:rFonts w:asciiTheme="minorHAnsi" w:hAnsiTheme="minorHAnsi" w:cstheme="minorHAnsi"/>
          <w:sz w:val="22"/>
          <w:szCs w:val="22"/>
        </w:rPr>
        <w:t xml:space="preserve">Niniejszy protokół potwierdza prawidłową realizację Umowy ………………….. tj. w szczególności </w:t>
      </w:r>
      <w:r>
        <w:rPr>
          <w:rFonts w:asciiTheme="minorHAnsi" w:hAnsiTheme="minorHAnsi" w:cstheme="minorHAnsi"/>
          <w:sz w:val="22"/>
          <w:szCs w:val="22"/>
        </w:rPr>
        <w:t xml:space="preserve">……………………. </w:t>
      </w:r>
      <w:r w:rsidRPr="000E4C00">
        <w:rPr>
          <w:rFonts w:asciiTheme="minorHAnsi" w:hAnsiTheme="minorHAnsi" w:cstheme="minorHAnsi"/>
          <w:sz w:val="22"/>
          <w:szCs w:val="22"/>
        </w:rPr>
        <w:t xml:space="preserve"> </w:t>
      </w:r>
      <w:r w:rsidRPr="00040506">
        <w:rPr>
          <w:rFonts w:asciiTheme="minorHAnsi" w:hAnsiTheme="minorHAnsi" w:cstheme="minorHAnsi"/>
          <w:sz w:val="22"/>
          <w:szCs w:val="22"/>
        </w:rPr>
        <w:t>oraz przeszkolenie przedstawicieli Zamawiającego</w:t>
      </w:r>
      <w:r>
        <w:rPr>
          <w:rFonts w:asciiTheme="minorHAnsi" w:hAnsiTheme="minorHAnsi" w:cstheme="minorHAnsi"/>
          <w:sz w:val="22"/>
          <w:szCs w:val="22"/>
        </w:rPr>
        <w:t>*</w:t>
      </w:r>
      <w:r w:rsidRPr="00040506">
        <w:rPr>
          <w:rFonts w:asciiTheme="minorHAnsi" w:hAnsiTheme="minorHAnsi" w:cstheme="minorHAnsi"/>
          <w:sz w:val="22"/>
          <w:szCs w:val="22"/>
        </w:rPr>
        <w:t xml:space="preserve"> </w:t>
      </w:r>
    </w:p>
    <w:p w14:paraId="54A30F4E" w14:textId="77777777" w:rsidR="00C40B76" w:rsidRPr="00040506" w:rsidRDefault="00C40B76" w:rsidP="00C40B76">
      <w:pPr>
        <w:pStyle w:val="Akapitzlist"/>
        <w:numPr>
          <w:ilvl w:val="0"/>
          <w:numId w:val="30"/>
        </w:numPr>
        <w:autoSpaceDE w:val="0"/>
        <w:autoSpaceDN w:val="0"/>
        <w:adjustRightInd w:val="0"/>
        <w:spacing w:before="120" w:after="120"/>
        <w:rPr>
          <w:rFonts w:asciiTheme="minorHAnsi" w:hAnsiTheme="minorHAnsi" w:cstheme="minorHAnsi"/>
          <w:sz w:val="22"/>
          <w:szCs w:val="22"/>
        </w:rPr>
      </w:pPr>
      <w:r w:rsidRPr="00040506">
        <w:rPr>
          <w:rFonts w:asciiTheme="minorHAnsi" w:hAnsiTheme="minorHAnsi" w:cstheme="minorHAnsi"/>
          <w:bCs/>
          <w:sz w:val="22"/>
          <w:szCs w:val="22"/>
        </w:rPr>
        <w:t>Ponadto Strony potwierdzają, że:</w:t>
      </w:r>
    </w:p>
    <w:p w14:paraId="0E8F184D" w14:textId="77777777" w:rsidR="00C40B76" w:rsidRPr="00F27E1F" w:rsidRDefault="00C40B76" w:rsidP="00C40B76">
      <w:pPr>
        <w:numPr>
          <w:ilvl w:val="0"/>
          <w:numId w:val="27"/>
        </w:numPr>
        <w:spacing w:before="120" w:after="120"/>
        <w:rPr>
          <w:rFonts w:asciiTheme="minorHAnsi" w:hAnsiTheme="minorHAnsi" w:cstheme="minorHAnsi"/>
          <w:bCs/>
          <w:sz w:val="22"/>
          <w:szCs w:val="22"/>
        </w:rPr>
      </w:pPr>
      <w:r>
        <w:rPr>
          <w:rFonts w:asciiTheme="minorHAnsi" w:hAnsiTheme="minorHAnsi" w:cstheme="minorHAnsi"/>
          <w:bCs/>
          <w:sz w:val="22"/>
          <w:szCs w:val="22"/>
        </w:rPr>
        <w:t>……………………………………….</w:t>
      </w:r>
      <w:r w:rsidRPr="00F27E1F">
        <w:rPr>
          <w:rFonts w:asciiTheme="minorHAnsi" w:hAnsiTheme="minorHAnsi" w:cstheme="minorHAnsi"/>
          <w:bCs/>
          <w:sz w:val="22"/>
          <w:szCs w:val="22"/>
        </w:rPr>
        <w:t>.</w:t>
      </w:r>
    </w:p>
    <w:p w14:paraId="22A40A35" w14:textId="77777777" w:rsidR="00C40B76" w:rsidRPr="00B13E0E" w:rsidRDefault="00C40B76" w:rsidP="00C40B76">
      <w:pPr>
        <w:numPr>
          <w:ilvl w:val="0"/>
          <w:numId w:val="27"/>
        </w:numPr>
        <w:spacing w:before="120" w:after="120"/>
        <w:rPr>
          <w:rFonts w:asciiTheme="minorHAnsi" w:hAnsiTheme="minorHAnsi" w:cstheme="minorHAnsi"/>
          <w:bCs/>
          <w:sz w:val="22"/>
          <w:szCs w:val="22"/>
        </w:rPr>
      </w:pPr>
      <w:r>
        <w:rPr>
          <w:rFonts w:asciiTheme="minorHAnsi" w:hAnsiTheme="minorHAnsi" w:cstheme="minorHAnsi"/>
          <w:bCs/>
          <w:sz w:val="22"/>
          <w:szCs w:val="22"/>
        </w:rPr>
        <w:t>……………………………………….</w:t>
      </w:r>
      <w:r w:rsidRPr="00F27E1F">
        <w:rPr>
          <w:rFonts w:asciiTheme="minorHAnsi" w:hAnsiTheme="minorHAnsi" w:cstheme="minorHAnsi"/>
          <w:bCs/>
          <w:sz w:val="22"/>
          <w:szCs w:val="22"/>
        </w:rPr>
        <w:t>.</w:t>
      </w:r>
    </w:p>
    <w:p w14:paraId="0A284AA1" w14:textId="77777777" w:rsidR="00C40B76" w:rsidRPr="00B13E0E" w:rsidRDefault="00C40B76" w:rsidP="00C40B76">
      <w:pPr>
        <w:numPr>
          <w:ilvl w:val="0"/>
          <w:numId w:val="27"/>
        </w:numPr>
        <w:spacing w:before="120" w:after="120"/>
        <w:rPr>
          <w:rFonts w:asciiTheme="minorHAnsi" w:hAnsiTheme="minorHAnsi" w:cstheme="minorHAnsi"/>
          <w:bCs/>
          <w:sz w:val="22"/>
          <w:szCs w:val="22"/>
        </w:rPr>
      </w:pPr>
      <w:r>
        <w:rPr>
          <w:rFonts w:asciiTheme="minorHAnsi" w:hAnsiTheme="minorHAnsi" w:cstheme="minorHAnsi"/>
          <w:bCs/>
          <w:sz w:val="22"/>
          <w:szCs w:val="22"/>
        </w:rPr>
        <w:t>……………………………………….</w:t>
      </w:r>
      <w:r w:rsidRPr="00F27E1F">
        <w:rPr>
          <w:rFonts w:asciiTheme="minorHAnsi" w:hAnsiTheme="minorHAnsi" w:cstheme="minorHAnsi"/>
          <w:bCs/>
          <w:sz w:val="22"/>
          <w:szCs w:val="22"/>
        </w:rPr>
        <w:t>.</w:t>
      </w:r>
    </w:p>
    <w:p w14:paraId="46C3BEE1" w14:textId="77777777" w:rsidR="00C40B76" w:rsidRPr="00F27E1F" w:rsidRDefault="00C40B76" w:rsidP="00C40B76">
      <w:pPr>
        <w:spacing w:before="120" w:after="120"/>
        <w:ind w:left="360"/>
        <w:rPr>
          <w:rFonts w:asciiTheme="minorHAnsi" w:hAnsiTheme="minorHAnsi" w:cstheme="minorHAnsi"/>
          <w:bCs/>
          <w:sz w:val="22"/>
          <w:szCs w:val="22"/>
        </w:rPr>
      </w:pPr>
      <w:r w:rsidRPr="00F27E1F">
        <w:rPr>
          <w:rFonts w:asciiTheme="minorHAnsi" w:hAnsiTheme="minorHAnsi" w:cstheme="minorHAnsi"/>
          <w:bCs/>
          <w:sz w:val="22"/>
          <w:szCs w:val="22"/>
        </w:rPr>
        <w:t>Wykonawca przekazał, a Zamawiający odebrał nw. dokumenty:</w:t>
      </w:r>
    </w:p>
    <w:p w14:paraId="5E7EA703" w14:textId="77777777" w:rsidR="00C40B76" w:rsidRDefault="00C40B76" w:rsidP="00C40B76">
      <w:pPr>
        <w:numPr>
          <w:ilvl w:val="0"/>
          <w:numId w:val="27"/>
        </w:numPr>
        <w:spacing w:before="120" w:after="120"/>
        <w:rPr>
          <w:rFonts w:asciiTheme="minorHAnsi" w:hAnsiTheme="minorHAnsi" w:cstheme="minorHAnsi"/>
          <w:bCs/>
          <w:sz w:val="22"/>
          <w:szCs w:val="22"/>
        </w:rPr>
      </w:pPr>
      <w:r w:rsidRPr="00F27E1F">
        <w:rPr>
          <w:rFonts w:asciiTheme="minorHAnsi" w:hAnsiTheme="minorHAnsi" w:cstheme="minorHAnsi"/>
          <w:bCs/>
          <w:sz w:val="22"/>
          <w:szCs w:val="22"/>
        </w:rPr>
        <w:t>karty gwarancyjne (jeśli są wymagane),</w:t>
      </w:r>
    </w:p>
    <w:p w14:paraId="3BD9FFCC" w14:textId="77777777" w:rsidR="00C40B76" w:rsidRPr="00040506" w:rsidRDefault="00C40B76" w:rsidP="00C40B76">
      <w:pPr>
        <w:pStyle w:val="Akapitzlist"/>
        <w:numPr>
          <w:ilvl w:val="0"/>
          <w:numId w:val="30"/>
        </w:numPr>
        <w:spacing w:before="120" w:after="120"/>
        <w:rPr>
          <w:rFonts w:asciiTheme="minorHAnsi" w:hAnsiTheme="minorHAnsi" w:cstheme="minorHAnsi"/>
          <w:bCs/>
          <w:sz w:val="22"/>
          <w:szCs w:val="22"/>
        </w:rPr>
      </w:pPr>
      <w:r w:rsidRPr="00040506">
        <w:rPr>
          <w:rFonts w:asciiTheme="minorHAnsi" w:hAnsiTheme="minorHAnsi" w:cstheme="minorHAnsi"/>
          <w:bCs/>
          <w:sz w:val="22"/>
          <w:szCs w:val="22"/>
        </w:rPr>
        <w:t>Za wyjątkiem świadczenia Gwarancji Jakości i Rękojmi za Wady zgodnie z Umową, wszystkie pozostałe warunki i postanowienia Umowy zostały wykonane przez Wykonawcę.</w:t>
      </w:r>
    </w:p>
    <w:p w14:paraId="3537098E" w14:textId="77777777" w:rsidR="00C40B76" w:rsidRPr="00040506" w:rsidRDefault="00C40B76" w:rsidP="00C40B76">
      <w:pPr>
        <w:spacing w:before="120" w:after="120"/>
        <w:rPr>
          <w:rFonts w:asciiTheme="minorHAnsi" w:hAnsiTheme="minorHAnsi" w:cstheme="minorHAnsi"/>
          <w:bCs/>
          <w:sz w:val="22"/>
          <w:szCs w:val="22"/>
        </w:rPr>
      </w:pPr>
    </w:p>
    <w:p w14:paraId="1B765B43" w14:textId="77777777" w:rsidR="00C40B76" w:rsidRPr="00F27E1F" w:rsidRDefault="00C40B76" w:rsidP="00C40B76">
      <w:pPr>
        <w:spacing w:before="120" w:after="120"/>
        <w:rPr>
          <w:rFonts w:asciiTheme="minorHAnsi" w:hAnsiTheme="minorHAnsi" w:cstheme="minorHAnsi"/>
          <w:bCs/>
          <w:sz w:val="22"/>
          <w:szCs w:val="22"/>
        </w:rPr>
      </w:pPr>
      <w:r w:rsidRPr="00F27E1F">
        <w:rPr>
          <w:rFonts w:asciiTheme="minorHAnsi" w:hAnsiTheme="minorHAnsi" w:cstheme="minorHAnsi"/>
          <w:bCs/>
          <w:sz w:val="22"/>
          <w:szCs w:val="22"/>
        </w:rPr>
        <w:t>Uwagi:</w:t>
      </w:r>
      <w:r>
        <w:rPr>
          <w:rFonts w:asciiTheme="minorHAnsi" w:hAnsiTheme="minorHAnsi" w:cstheme="minorHAnsi"/>
          <w:bCs/>
          <w:sz w:val="22"/>
          <w:szCs w:val="22"/>
        </w:rPr>
        <w:t xml:space="preserve"> </w:t>
      </w:r>
      <w:r w:rsidRPr="00F27E1F">
        <w:rPr>
          <w:rFonts w:asciiTheme="minorHAnsi" w:hAnsiTheme="minorHAnsi" w:cstheme="minorHAnsi"/>
          <w:bCs/>
          <w:sz w:val="22"/>
          <w:szCs w:val="22"/>
        </w:rPr>
        <w:t>…………………………………………………………………………………………</w:t>
      </w:r>
    </w:p>
    <w:p w14:paraId="2697E88A" w14:textId="77777777" w:rsidR="00C40B76" w:rsidRDefault="00C40B76" w:rsidP="00C40B76">
      <w:pPr>
        <w:spacing w:before="120" w:after="120"/>
        <w:rPr>
          <w:rFonts w:asciiTheme="minorHAnsi" w:hAnsiTheme="minorHAnsi" w:cstheme="minorHAnsi"/>
          <w:sz w:val="22"/>
          <w:szCs w:val="22"/>
        </w:rPr>
      </w:pPr>
    </w:p>
    <w:p w14:paraId="2CC0CFC0" w14:textId="77777777" w:rsidR="00C40B76" w:rsidRDefault="00C40B76" w:rsidP="00C40B76">
      <w:pPr>
        <w:spacing w:before="120" w:after="120"/>
        <w:rPr>
          <w:rFonts w:asciiTheme="minorHAnsi" w:hAnsiTheme="minorHAnsi" w:cstheme="minorHAnsi"/>
          <w:sz w:val="22"/>
          <w:szCs w:val="22"/>
        </w:rPr>
      </w:pPr>
    </w:p>
    <w:p w14:paraId="7BEEB583" w14:textId="77777777" w:rsidR="00C40B76" w:rsidRPr="00F27E1F" w:rsidRDefault="00C40B76" w:rsidP="00C40B76">
      <w:pPr>
        <w:spacing w:before="120" w:after="120"/>
        <w:rPr>
          <w:rFonts w:asciiTheme="minorHAnsi" w:hAnsiTheme="minorHAnsi" w:cstheme="minorHAnsi"/>
          <w:sz w:val="22"/>
          <w:szCs w:val="22"/>
        </w:rPr>
      </w:pPr>
    </w:p>
    <w:p w14:paraId="0FB66EB6" w14:textId="77777777" w:rsidR="00C40B76" w:rsidRPr="00F27E1F" w:rsidRDefault="00C40B76" w:rsidP="00C40B76">
      <w:pPr>
        <w:autoSpaceDE w:val="0"/>
        <w:autoSpaceDN w:val="0"/>
        <w:adjustRightInd w:val="0"/>
        <w:spacing w:before="120" w:after="120"/>
        <w:rPr>
          <w:rFonts w:asciiTheme="minorHAnsi" w:hAnsiTheme="minorHAnsi" w:cstheme="minorHAnsi"/>
          <w:sz w:val="22"/>
          <w:szCs w:val="22"/>
        </w:rPr>
      </w:pPr>
      <w:r w:rsidRPr="00F27E1F">
        <w:rPr>
          <w:rFonts w:asciiTheme="minorHAnsi" w:hAnsiTheme="minorHAnsi" w:cstheme="minorHAnsi"/>
          <w:sz w:val="22"/>
          <w:szCs w:val="22"/>
        </w:rPr>
        <w:t xml:space="preserve">...................................................... </w:t>
      </w:r>
      <w:r w:rsidRPr="00F27E1F">
        <w:rPr>
          <w:rFonts w:asciiTheme="minorHAnsi" w:hAnsiTheme="minorHAnsi" w:cstheme="minorHAnsi"/>
          <w:sz w:val="22"/>
          <w:szCs w:val="22"/>
        </w:rPr>
        <w:tab/>
      </w:r>
      <w:r w:rsidRPr="00F27E1F">
        <w:rPr>
          <w:rFonts w:asciiTheme="minorHAnsi" w:hAnsiTheme="minorHAnsi" w:cstheme="minorHAnsi"/>
          <w:sz w:val="22"/>
          <w:szCs w:val="22"/>
        </w:rPr>
        <w:tab/>
      </w:r>
      <w:r w:rsidRPr="00F27E1F">
        <w:rPr>
          <w:rFonts w:asciiTheme="minorHAnsi" w:hAnsiTheme="minorHAnsi" w:cstheme="minorHAnsi"/>
          <w:sz w:val="22"/>
          <w:szCs w:val="22"/>
        </w:rPr>
        <w:tab/>
      </w:r>
      <w:r w:rsidRPr="00F27E1F">
        <w:rPr>
          <w:rFonts w:asciiTheme="minorHAnsi" w:hAnsiTheme="minorHAnsi" w:cstheme="minorHAnsi"/>
          <w:sz w:val="22"/>
          <w:szCs w:val="22"/>
        </w:rPr>
        <w:tab/>
        <w:t>.................................................</w:t>
      </w:r>
    </w:p>
    <w:p w14:paraId="64C1E301" w14:textId="77777777" w:rsidR="00C40B76" w:rsidRPr="00F27E1F" w:rsidRDefault="00C40B76" w:rsidP="00C40B76">
      <w:pPr>
        <w:autoSpaceDE w:val="0"/>
        <w:autoSpaceDN w:val="0"/>
        <w:adjustRightInd w:val="0"/>
        <w:spacing w:before="120" w:after="120"/>
        <w:ind w:firstLine="708"/>
        <w:rPr>
          <w:rFonts w:asciiTheme="minorHAnsi" w:hAnsiTheme="minorHAnsi" w:cstheme="minorHAnsi"/>
          <w:sz w:val="22"/>
          <w:szCs w:val="22"/>
        </w:rPr>
      </w:pPr>
      <w:r w:rsidRPr="00F27E1F">
        <w:rPr>
          <w:rFonts w:asciiTheme="minorHAnsi" w:hAnsiTheme="minorHAnsi" w:cstheme="minorHAnsi"/>
          <w:sz w:val="22"/>
          <w:szCs w:val="22"/>
        </w:rPr>
        <w:t xml:space="preserve">Wykonawca </w:t>
      </w:r>
      <w:r w:rsidRPr="00F27E1F">
        <w:rPr>
          <w:rFonts w:asciiTheme="minorHAnsi" w:hAnsiTheme="minorHAnsi" w:cstheme="minorHAnsi"/>
          <w:sz w:val="22"/>
          <w:szCs w:val="22"/>
        </w:rPr>
        <w:tab/>
      </w:r>
      <w:r w:rsidRPr="00F27E1F">
        <w:rPr>
          <w:rFonts w:asciiTheme="minorHAnsi" w:hAnsiTheme="minorHAnsi" w:cstheme="minorHAnsi"/>
          <w:sz w:val="22"/>
          <w:szCs w:val="22"/>
        </w:rPr>
        <w:tab/>
      </w:r>
      <w:r w:rsidRPr="00F27E1F">
        <w:rPr>
          <w:rFonts w:asciiTheme="minorHAnsi" w:hAnsiTheme="minorHAnsi" w:cstheme="minorHAnsi"/>
          <w:sz w:val="22"/>
          <w:szCs w:val="22"/>
        </w:rPr>
        <w:tab/>
      </w:r>
      <w:r w:rsidRPr="00F27E1F">
        <w:rPr>
          <w:rFonts w:asciiTheme="minorHAnsi" w:hAnsiTheme="minorHAnsi" w:cstheme="minorHAnsi"/>
          <w:sz w:val="22"/>
          <w:szCs w:val="22"/>
        </w:rPr>
        <w:tab/>
      </w:r>
      <w:r w:rsidRPr="00F27E1F">
        <w:rPr>
          <w:rFonts w:asciiTheme="minorHAnsi" w:hAnsiTheme="minorHAnsi" w:cstheme="minorHAnsi"/>
          <w:sz w:val="22"/>
          <w:szCs w:val="22"/>
        </w:rPr>
        <w:tab/>
      </w:r>
      <w:r w:rsidRPr="00F27E1F">
        <w:rPr>
          <w:rFonts w:asciiTheme="minorHAnsi" w:hAnsiTheme="minorHAnsi" w:cstheme="minorHAnsi"/>
          <w:sz w:val="22"/>
          <w:szCs w:val="22"/>
        </w:rPr>
        <w:tab/>
      </w:r>
      <w:r w:rsidRPr="00F27E1F">
        <w:rPr>
          <w:rFonts w:asciiTheme="minorHAnsi" w:hAnsiTheme="minorHAnsi" w:cstheme="minorHAnsi"/>
          <w:sz w:val="22"/>
          <w:szCs w:val="22"/>
        </w:rPr>
        <w:tab/>
        <w:t>Zamawiający</w:t>
      </w:r>
    </w:p>
    <w:p w14:paraId="7D2E819D" w14:textId="77777777" w:rsidR="00C40B76" w:rsidRPr="00F27E1F" w:rsidRDefault="00C40B76" w:rsidP="00C40B76">
      <w:pPr>
        <w:autoSpaceDE w:val="0"/>
        <w:autoSpaceDN w:val="0"/>
        <w:adjustRightInd w:val="0"/>
        <w:spacing w:before="120" w:after="120"/>
        <w:ind w:firstLine="708"/>
        <w:rPr>
          <w:rFonts w:asciiTheme="minorHAnsi" w:hAnsiTheme="minorHAnsi" w:cstheme="minorHAnsi"/>
          <w:sz w:val="22"/>
          <w:szCs w:val="22"/>
        </w:rPr>
      </w:pPr>
    </w:p>
    <w:p w14:paraId="7C2F6595" w14:textId="77777777" w:rsidR="00C40B76" w:rsidRDefault="00C40B76" w:rsidP="00C40B76">
      <w:pPr>
        <w:spacing w:before="120" w:after="120"/>
        <w:rPr>
          <w:rFonts w:asciiTheme="minorHAnsi" w:hAnsiTheme="minorHAnsi" w:cstheme="minorHAnsi"/>
          <w:sz w:val="22"/>
          <w:szCs w:val="22"/>
        </w:rPr>
      </w:pPr>
      <w:r w:rsidRPr="00F27E1F">
        <w:rPr>
          <w:rFonts w:asciiTheme="minorHAnsi" w:hAnsiTheme="minorHAnsi" w:cstheme="minorHAnsi"/>
          <w:sz w:val="22"/>
          <w:szCs w:val="22"/>
        </w:rPr>
        <w:t>Warszawa, dnia.........................</w:t>
      </w:r>
    </w:p>
    <w:p w14:paraId="41590794" w14:textId="77777777" w:rsidR="00C40B76" w:rsidRDefault="00C40B76" w:rsidP="00C40B76">
      <w:pPr>
        <w:spacing w:before="120" w:after="120"/>
        <w:rPr>
          <w:rFonts w:asciiTheme="minorHAnsi" w:hAnsiTheme="minorHAnsi" w:cstheme="minorHAnsi"/>
          <w:sz w:val="22"/>
          <w:szCs w:val="22"/>
        </w:rPr>
      </w:pPr>
    </w:p>
    <w:p w14:paraId="0F849BC0" w14:textId="77777777" w:rsidR="00C40B76" w:rsidRPr="00B13E0E" w:rsidRDefault="00C40B76" w:rsidP="00C40B76">
      <w:pPr>
        <w:spacing w:before="120" w:after="120"/>
        <w:rPr>
          <w:rFonts w:asciiTheme="minorHAnsi" w:hAnsiTheme="minorHAnsi" w:cstheme="minorHAnsi"/>
          <w:sz w:val="22"/>
          <w:szCs w:val="22"/>
        </w:rPr>
      </w:pPr>
      <w:r w:rsidRPr="00B13E0E">
        <w:rPr>
          <w:rFonts w:asciiTheme="minorHAnsi" w:hAnsiTheme="minorHAnsi" w:cstheme="minorHAnsi"/>
          <w:sz w:val="22"/>
          <w:szCs w:val="22"/>
        </w:rPr>
        <w:t>*</w:t>
      </w:r>
      <w:r>
        <w:rPr>
          <w:rFonts w:asciiTheme="minorHAnsi" w:hAnsiTheme="minorHAnsi" w:cstheme="minorHAnsi"/>
          <w:sz w:val="22"/>
          <w:szCs w:val="22"/>
        </w:rPr>
        <w:t xml:space="preserve"> </w:t>
      </w:r>
      <w:r w:rsidRPr="00B13E0E">
        <w:rPr>
          <w:rFonts w:asciiTheme="minorHAnsi" w:hAnsiTheme="minorHAnsi" w:cstheme="minorHAnsi"/>
          <w:sz w:val="22"/>
          <w:szCs w:val="22"/>
        </w:rPr>
        <w:t>-</w:t>
      </w:r>
      <w:r>
        <w:rPr>
          <w:rFonts w:asciiTheme="minorHAnsi" w:hAnsiTheme="minorHAnsi" w:cstheme="minorHAnsi"/>
          <w:sz w:val="22"/>
          <w:szCs w:val="22"/>
        </w:rPr>
        <w:t xml:space="preserve"> odpowiednie skreślić / wypełnić w zależności od części przedmiotu zamówienia</w:t>
      </w:r>
    </w:p>
    <w:p w14:paraId="6D57C633" w14:textId="77777777" w:rsidR="00C40B76" w:rsidRDefault="00C40B76" w:rsidP="00C40B76">
      <w:pPr>
        <w:spacing w:before="120" w:after="120"/>
        <w:jc w:val="right"/>
        <w:rPr>
          <w:rFonts w:ascii="Candara" w:hAnsi="Candara"/>
        </w:rPr>
      </w:pPr>
      <w:r w:rsidRPr="00CD7671">
        <w:rPr>
          <w:rFonts w:cs="Arial"/>
          <w:b/>
          <w:sz w:val="22"/>
          <w:szCs w:val="22"/>
        </w:rPr>
        <w:br w:type="page"/>
      </w:r>
    </w:p>
    <w:p w14:paraId="5B5B8E3C" w14:textId="77777777" w:rsidR="00C40B76" w:rsidRDefault="00C40B76" w:rsidP="00C40B76">
      <w:pPr>
        <w:jc w:val="right"/>
        <w:rPr>
          <w:rFonts w:cs="Arial"/>
          <w:b/>
          <w:sz w:val="22"/>
          <w:szCs w:val="22"/>
        </w:rPr>
      </w:pPr>
      <w:bookmarkStart w:id="8" w:name="_Hlk167188543"/>
      <w:r w:rsidRPr="00CD7671">
        <w:rPr>
          <w:rFonts w:cs="Arial"/>
          <w:b/>
          <w:sz w:val="22"/>
          <w:szCs w:val="22"/>
        </w:rPr>
        <w:lastRenderedPageBreak/>
        <w:t xml:space="preserve">Załącznik Nr </w:t>
      </w:r>
      <w:r>
        <w:rPr>
          <w:rFonts w:cs="Arial"/>
          <w:b/>
          <w:sz w:val="22"/>
          <w:szCs w:val="22"/>
        </w:rPr>
        <w:t>4</w:t>
      </w:r>
      <w:r w:rsidRPr="00CD7671">
        <w:rPr>
          <w:rFonts w:cs="Arial"/>
          <w:b/>
          <w:sz w:val="22"/>
          <w:szCs w:val="22"/>
        </w:rPr>
        <w:t xml:space="preserve"> do Umowy </w:t>
      </w:r>
    </w:p>
    <w:p w14:paraId="626C6970" w14:textId="77777777" w:rsidR="00C40B76" w:rsidRPr="00CD7671" w:rsidRDefault="00C40B76" w:rsidP="00C40B76">
      <w:pPr>
        <w:jc w:val="right"/>
        <w:rPr>
          <w:rFonts w:cs="Arial"/>
          <w:b/>
          <w:sz w:val="22"/>
          <w:szCs w:val="22"/>
        </w:rPr>
      </w:pPr>
    </w:p>
    <w:p w14:paraId="7415DF20" w14:textId="77777777" w:rsidR="00C40B76" w:rsidRPr="00F35BD9" w:rsidRDefault="00C40B76" w:rsidP="00C40B76">
      <w:pPr>
        <w:jc w:val="center"/>
        <w:rPr>
          <w:rFonts w:asciiTheme="minorHAnsi" w:hAnsiTheme="minorHAnsi" w:cstheme="minorHAnsi"/>
          <w:caps/>
          <w:sz w:val="22"/>
          <w:szCs w:val="22"/>
        </w:rPr>
      </w:pPr>
      <w:r w:rsidRPr="00F35BD9">
        <w:rPr>
          <w:rFonts w:asciiTheme="minorHAnsi" w:hAnsiTheme="minorHAnsi" w:cstheme="minorHAnsi"/>
          <w:b/>
          <w:bCs/>
          <w:caps/>
          <w:sz w:val="22"/>
          <w:szCs w:val="22"/>
        </w:rPr>
        <w:t>Klauzula informacyjna w związku z zawieraniem umowy cywilnoprawnej</w:t>
      </w:r>
    </w:p>
    <w:p w14:paraId="061DCEFB" w14:textId="77777777" w:rsidR="00C40B76" w:rsidRPr="00F35BD9" w:rsidRDefault="00C40B76" w:rsidP="00C40B76">
      <w:pPr>
        <w:rPr>
          <w:rFonts w:asciiTheme="minorHAnsi" w:eastAsia="Calibri" w:hAnsiTheme="minorHAnsi" w:cstheme="minorHAnsi"/>
          <w:sz w:val="22"/>
          <w:szCs w:val="22"/>
          <w:lang w:eastAsia="en-US"/>
        </w:rPr>
      </w:pPr>
      <w:r w:rsidRPr="00F35BD9">
        <w:rPr>
          <w:rFonts w:asciiTheme="minorHAnsi" w:hAnsiTheme="minorHAnsi" w:cstheme="minorHAnsi"/>
          <w:sz w:val="22"/>
          <w:szCs w:val="22"/>
        </w:rPr>
        <w:t>Na podstawie art. 14 ust. 1 i 2 Rozporządzenia Parlamentu Europejskiego Rady (UE) 2016/679</w:t>
      </w:r>
      <w:r w:rsidRPr="00F35BD9">
        <w:rPr>
          <w:rFonts w:asciiTheme="minorHAnsi" w:hAnsiTheme="minorHAnsi" w:cstheme="minorHAnsi"/>
          <w:sz w:val="22"/>
          <w:szCs w:val="22"/>
        </w:rPr>
        <w:br/>
        <w:t xml:space="preserve"> z dnia 27 kwietnia 2016 r. w sprawie ochrony osób fizycznych w związku z przetwarzaniem danych osobowych i w sprawie swobodnego przepływu takich danych oraz uchylenia dyrektywy 95/46/WE (ogólne rozporządzenie o ochronie danych), dalej: „RODO”, informujemy, że:</w:t>
      </w:r>
    </w:p>
    <w:p w14:paraId="409A2C81"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b/>
          <w:bCs/>
          <w:noProof/>
          <w:sz w:val="22"/>
          <w:szCs w:val="22"/>
        </w:rPr>
      </w:pPr>
      <w:r w:rsidRPr="00F35BD9">
        <w:rPr>
          <w:rFonts w:asciiTheme="minorHAnsi" w:hAnsiTheme="minorHAnsi" w:cstheme="minorHAnsi"/>
          <w:sz w:val="22"/>
          <w:szCs w:val="22"/>
        </w:rPr>
        <w:t>Administratorem Danych Osobowych (ADO), czyli podmiotem decydującym o celach i sposobach przetwarzania Pani/Pana danych osobowych jest</w:t>
      </w:r>
      <w:r w:rsidRPr="00F35BD9">
        <w:rPr>
          <w:rFonts w:asciiTheme="minorHAnsi" w:hAnsiTheme="minorHAnsi" w:cstheme="minorHAnsi"/>
          <w:b/>
          <w:bCs/>
          <w:noProof/>
          <w:sz w:val="22"/>
          <w:szCs w:val="22"/>
        </w:rPr>
        <w:t xml:space="preserve"> Międzynarodowy Instytut Biologii Molekularnej i Komórkowej w Warszawie, z siedzibą przy ul. Księcia Trojdena 4, </w:t>
      </w:r>
      <w:r w:rsidRPr="00F35BD9">
        <w:rPr>
          <w:rFonts w:asciiTheme="minorHAnsi" w:hAnsiTheme="minorHAnsi" w:cstheme="minorHAnsi"/>
          <w:b/>
          <w:bCs/>
          <w:noProof/>
          <w:sz w:val="22"/>
          <w:szCs w:val="22"/>
        </w:rPr>
        <w:br/>
        <w:t>02-109 Warszawa. (dalej ADO)</w:t>
      </w:r>
    </w:p>
    <w:p w14:paraId="75AA28FA" w14:textId="77777777" w:rsidR="00C40B76" w:rsidRPr="00F35BD9" w:rsidRDefault="00C40B76" w:rsidP="00C40B76">
      <w:pPr>
        <w:pStyle w:val="Akapitzlist"/>
        <w:numPr>
          <w:ilvl w:val="0"/>
          <w:numId w:val="28"/>
        </w:numPr>
        <w:spacing w:line="276"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We wszystkich sprawach związanych z przetwarzaniem Twoich danych osobowych, </w:t>
      </w:r>
      <w:r w:rsidRPr="00F35BD9">
        <w:rPr>
          <w:rFonts w:asciiTheme="minorHAnsi" w:hAnsiTheme="minorHAnsi" w:cstheme="minorHAnsi"/>
          <w:sz w:val="22"/>
          <w:szCs w:val="22"/>
        </w:rPr>
        <w:br/>
        <w:t>jak r</w:t>
      </w:r>
      <w:r w:rsidRPr="00F35BD9">
        <w:rPr>
          <w:rFonts w:asciiTheme="minorHAnsi" w:hAnsiTheme="minorHAnsi" w:cstheme="minorHAnsi"/>
          <w:sz w:val="22"/>
          <w:szCs w:val="22"/>
          <w:lang w:val="es-ES_tradnl"/>
        </w:rPr>
        <w:t>ównież</w:t>
      </w:r>
      <w:r w:rsidRPr="00F35BD9">
        <w:rPr>
          <w:rFonts w:asciiTheme="minorHAnsi" w:hAnsiTheme="minorHAnsi" w:cstheme="minorHAnsi"/>
          <w:sz w:val="22"/>
          <w:szCs w:val="22"/>
        </w:rPr>
        <w:t xml:space="preserve"> w przypadku pytań lub wątpliwości</w:t>
      </w:r>
      <w:r w:rsidRPr="00F35BD9">
        <w:rPr>
          <w:rFonts w:asciiTheme="minorHAnsi" w:hAnsiTheme="minorHAnsi" w:cstheme="minorHAnsi"/>
          <w:sz w:val="22"/>
          <w:szCs w:val="22"/>
          <w:lang w:val="it-IT"/>
        </w:rPr>
        <w:t>, mo</w:t>
      </w:r>
      <w:proofErr w:type="spellStart"/>
      <w:r w:rsidRPr="00F35BD9">
        <w:rPr>
          <w:rFonts w:asciiTheme="minorHAnsi" w:hAnsiTheme="minorHAnsi" w:cstheme="minorHAnsi"/>
          <w:sz w:val="22"/>
          <w:szCs w:val="22"/>
        </w:rPr>
        <w:t>żesz</w:t>
      </w:r>
      <w:proofErr w:type="spellEnd"/>
      <w:r w:rsidRPr="00F35BD9">
        <w:rPr>
          <w:rFonts w:asciiTheme="minorHAnsi" w:hAnsiTheme="minorHAnsi" w:cstheme="minorHAnsi"/>
          <w:sz w:val="22"/>
          <w:szCs w:val="22"/>
        </w:rPr>
        <w:t xml:space="preserve"> skontaktować się z Inspektorem Ochrony Danych pod adresem e-mail: </w:t>
      </w:r>
      <w:hyperlink r:id="rId15" w:history="1">
        <w:r w:rsidRPr="00385C52">
          <w:rPr>
            <w:rStyle w:val="Hipercze"/>
            <w:rFonts w:asciiTheme="minorHAnsi" w:hAnsiTheme="minorHAnsi" w:cstheme="minorHAnsi"/>
            <w:sz w:val="22"/>
            <w:szCs w:val="22"/>
          </w:rPr>
          <w:t>iod@odosc.pl</w:t>
        </w:r>
      </w:hyperlink>
    </w:p>
    <w:p w14:paraId="1BF2F00A" w14:textId="77777777" w:rsidR="00C40B76" w:rsidRPr="00F35BD9" w:rsidRDefault="00C40B76" w:rsidP="00C40B76">
      <w:pPr>
        <w:pStyle w:val="Akapitzlist"/>
        <w:numPr>
          <w:ilvl w:val="0"/>
          <w:numId w:val="28"/>
        </w:numPr>
        <w:spacing w:line="276" w:lineRule="auto"/>
        <w:ind w:left="0" w:firstLine="0"/>
        <w:rPr>
          <w:rFonts w:asciiTheme="minorHAnsi" w:hAnsiTheme="minorHAnsi" w:cstheme="minorHAnsi"/>
          <w:sz w:val="22"/>
          <w:szCs w:val="22"/>
        </w:rPr>
      </w:pPr>
      <w:r w:rsidRPr="00F35BD9">
        <w:rPr>
          <w:rFonts w:asciiTheme="minorHAnsi" w:hAnsiTheme="minorHAnsi" w:cstheme="minorHAnsi"/>
          <w:sz w:val="22"/>
          <w:szCs w:val="22"/>
        </w:rPr>
        <w:t>Zakres przetwarzanych danych osobowych to w szczególności:</w:t>
      </w:r>
    </w:p>
    <w:p w14:paraId="51EF74CA" w14:textId="77777777" w:rsidR="00C40B76" w:rsidRPr="00F35BD9" w:rsidRDefault="00C40B76" w:rsidP="00C40B76">
      <w:pPr>
        <w:pStyle w:val="Akapitzlist"/>
        <w:numPr>
          <w:ilvl w:val="1"/>
          <w:numId w:val="28"/>
        </w:numPr>
        <w:spacing w:line="276" w:lineRule="auto"/>
        <w:ind w:left="0" w:firstLine="0"/>
        <w:rPr>
          <w:rFonts w:asciiTheme="minorHAnsi" w:hAnsiTheme="minorHAnsi" w:cstheme="minorHAnsi"/>
          <w:sz w:val="22"/>
          <w:szCs w:val="22"/>
        </w:rPr>
      </w:pPr>
      <w:r w:rsidRPr="00F35BD9">
        <w:rPr>
          <w:rFonts w:asciiTheme="minorHAnsi" w:hAnsiTheme="minorHAnsi" w:cstheme="minorHAnsi"/>
          <w:sz w:val="22"/>
          <w:szCs w:val="22"/>
        </w:rPr>
        <w:t>imię i nazwisko;</w:t>
      </w:r>
    </w:p>
    <w:p w14:paraId="6A605C52" w14:textId="77777777" w:rsidR="00C40B76" w:rsidRPr="00F35BD9" w:rsidRDefault="00C40B76" w:rsidP="00C40B76">
      <w:pPr>
        <w:pStyle w:val="Akapitzlist"/>
        <w:numPr>
          <w:ilvl w:val="1"/>
          <w:numId w:val="28"/>
        </w:numPr>
        <w:spacing w:line="276" w:lineRule="auto"/>
        <w:ind w:left="0" w:firstLine="0"/>
        <w:rPr>
          <w:rFonts w:asciiTheme="minorHAnsi" w:hAnsiTheme="minorHAnsi" w:cstheme="minorHAnsi"/>
          <w:sz w:val="22"/>
          <w:szCs w:val="22"/>
        </w:rPr>
      </w:pPr>
      <w:r w:rsidRPr="00F35BD9">
        <w:rPr>
          <w:rFonts w:asciiTheme="minorHAnsi" w:hAnsiTheme="minorHAnsi" w:cstheme="minorHAnsi"/>
          <w:sz w:val="22"/>
          <w:szCs w:val="22"/>
        </w:rPr>
        <w:t>adres e-mail;</w:t>
      </w:r>
    </w:p>
    <w:p w14:paraId="0DC2A80F"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Celem przetwarzania Pani/Pana danych osobowych jest:</w:t>
      </w:r>
    </w:p>
    <w:p w14:paraId="7FB5FAFF"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zawarcie i realizacja umowy cywilnoprawnej lub podjęcie działań na żądanie </w:t>
      </w:r>
      <w:r w:rsidRPr="00F35BD9">
        <w:rPr>
          <w:rFonts w:asciiTheme="minorHAnsi" w:hAnsiTheme="minorHAnsi" w:cstheme="minorHAnsi"/>
          <w:sz w:val="22"/>
          <w:szCs w:val="22"/>
        </w:rPr>
        <w:br/>
        <w:t>przed zawarciem umowy.</w:t>
      </w:r>
    </w:p>
    <w:p w14:paraId="036B07A5"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Pani/Pana dane osobowe będą przetwarzane:</w:t>
      </w:r>
    </w:p>
    <w:p w14:paraId="3C10F3EC"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gdy jest to niezbędne do wykonania umowy lub do podjęcia działań na żądanie </w:t>
      </w:r>
      <w:r w:rsidRPr="00F35BD9">
        <w:rPr>
          <w:rFonts w:asciiTheme="minorHAnsi" w:hAnsiTheme="minorHAnsi" w:cstheme="minorHAnsi"/>
          <w:sz w:val="22"/>
          <w:szCs w:val="22"/>
        </w:rPr>
        <w:br/>
        <w:t>przed zawarciem umowy (zgodnie z art. 6 ust. 1 lit. b RODO);</w:t>
      </w:r>
    </w:p>
    <w:p w14:paraId="716A7A4D"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gdy jest to niezbędne do wypełnienia obowiązku prawnego ciążącego </w:t>
      </w:r>
      <w:r w:rsidRPr="00F35BD9">
        <w:rPr>
          <w:rFonts w:asciiTheme="minorHAnsi" w:hAnsiTheme="minorHAnsi" w:cstheme="minorHAnsi"/>
          <w:sz w:val="22"/>
          <w:szCs w:val="22"/>
        </w:rPr>
        <w:br/>
        <w:t>na administratorze (zgodnie z art. 6 ust. 1 lit. c RODO);</w:t>
      </w:r>
    </w:p>
    <w:p w14:paraId="1CE2C673"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gdy jest to niezbędne do celów wynikających z prawnie uzasadnionych interesów realizowanych przez administratora (art. 6 ust. 1 lit. f RODO).</w:t>
      </w:r>
    </w:p>
    <w:p w14:paraId="42E3E199"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w pozostałych przypadkach Pani/Pana dane osobowe będą przetwarzane wyłącznie </w:t>
      </w:r>
      <w:r w:rsidRPr="00F35BD9">
        <w:rPr>
          <w:rFonts w:asciiTheme="minorHAnsi" w:hAnsiTheme="minorHAnsi" w:cstheme="minorHAnsi"/>
          <w:sz w:val="22"/>
          <w:szCs w:val="22"/>
        </w:rPr>
        <w:br/>
        <w:t xml:space="preserve">na podstawie wcześniej udzielonej zgody w zakresie i celu określonym w treści zgody (zgodnie z art. 6 ust. 1 lit. a RODO). </w:t>
      </w:r>
    </w:p>
    <w:p w14:paraId="3B5290C9"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Przetwarzanie danych osobowych odbywa się przede wszystkim na podstawie ustawy </w:t>
      </w:r>
      <w:r w:rsidRPr="00F35BD9">
        <w:rPr>
          <w:rFonts w:asciiTheme="minorHAnsi" w:hAnsiTheme="minorHAnsi" w:cstheme="minorHAnsi"/>
          <w:sz w:val="22"/>
          <w:szCs w:val="22"/>
        </w:rPr>
        <w:br/>
        <w:t>z dnia 23 kwietnia 1964 r. – Kodeks cywilny (</w:t>
      </w:r>
      <w:r w:rsidRPr="00F35BD9">
        <w:rPr>
          <w:rStyle w:val="Uwydatnienie"/>
          <w:rFonts w:asciiTheme="minorHAnsi" w:hAnsiTheme="minorHAnsi" w:cstheme="minorHAnsi"/>
          <w:sz w:val="22"/>
          <w:szCs w:val="22"/>
        </w:rPr>
        <w:t>Dz.U</w:t>
      </w:r>
      <w:r w:rsidRPr="00F35BD9">
        <w:rPr>
          <w:rStyle w:val="st"/>
          <w:rFonts w:asciiTheme="minorHAnsi" w:hAnsiTheme="minorHAnsi" w:cstheme="minorHAnsi"/>
          <w:i/>
          <w:sz w:val="22"/>
          <w:szCs w:val="22"/>
        </w:rPr>
        <w:t xml:space="preserve">. </w:t>
      </w:r>
      <w:r w:rsidRPr="00F35BD9">
        <w:rPr>
          <w:rStyle w:val="st"/>
          <w:rFonts w:asciiTheme="minorHAnsi" w:hAnsiTheme="minorHAnsi" w:cstheme="minorHAnsi"/>
          <w:sz w:val="22"/>
          <w:szCs w:val="22"/>
        </w:rPr>
        <w:t>z 2018 r., poz. 1025 ze zm.</w:t>
      </w:r>
      <w:r w:rsidRPr="00F35BD9">
        <w:rPr>
          <w:rFonts w:asciiTheme="minorHAnsi" w:hAnsiTheme="minorHAnsi" w:cstheme="minorHAnsi"/>
          <w:sz w:val="22"/>
          <w:szCs w:val="22"/>
        </w:rPr>
        <w:t>) oraz innych przepisów prawa powszechnie obowiązującego.</w:t>
      </w:r>
    </w:p>
    <w:p w14:paraId="69893F91"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Wymagamy podania przez Państwa określonego zakresu danych osobowych, który jest:</w:t>
      </w:r>
    </w:p>
    <w:p w14:paraId="515881A1"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dobrowolny, niemniej jednak niezbędny do zawarcia i realizacji umowy.</w:t>
      </w:r>
    </w:p>
    <w:p w14:paraId="4B71E32A"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dobrowolny w przypadku, gdy przetwarzanie danych osobowych odbywa </w:t>
      </w:r>
      <w:r w:rsidRPr="00F35BD9">
        <w:rPr>
          <w:rFonts w:asciiTheme="minorHAnsi" w:hAnsiTheme="minorHAnsi" w:cstheme="minorHAnsi"/>
          <w:sz w:val="22"/>
          <w:szCs w:val="22"/>
        </w:rPr>
        <w:br/>
        <w:t>się na podstawie zgody osoby, której dane dotyczą.</w:t>
      </w:r>
    </w:p>
    <w:p w14:paraId="6B24AEC0"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niezbędny, aby móc wykonać zadania nałożone na </w:t>
      </w:r>
      <w:r w:rsidRPr="00F35BD9">
        <w:rPr>
          <w:rFonts w:asciiTheme="minorHAnsi" w:hAnsiTheme="minorHAnsi" w:cstheme="minorHAnsi"/>
          <w:b/>
          <w:bCs/>
          <w:sz w:val="22"/>
          <w:szCs w:val="22"/>
        </w:rPr>
        <w:t>ADO</w:t>
      </w:r>
      <w:r w:rsidRPr="00F35BD9">
        <w:rPr>
          <w:rFonts w:asciiTheme="minorHAnsi" w:hAnsiTheme="minorHAnsi" w:cstheme="minorHAnsi"/>
          <w:sz w:val="22"/>
          <w:szCs w:val="22"/>
        </w:rPr>
        <w:t xml:space="preserve"> przez obowiązujące przepisy prawa lub wykonywania zadań realizowanych w interesie publicznym lub w ramach sprawowania władzy publicznej.  Niepodanie danych w zakresie wymaganym </w:t>
      </w:r>
      <w:r w:rsidRPr="00F35BD9">
        <w:rPr>
          <w:rFonts w:asciiTheme="minorHAnsi" w:hAnsiTheme="minorHAnsi" w:cstheme="minorHAnsi"/>
          <w:sz w:val="22"/>
          <w:szCs w:val="22"/>
        </w:rPr>
        <w:br/>
        <w:t xml:space="preserve">przez powszechnie obowiązujące przepisy, skutkować będzie brakiem możliwości podjęcia działań w celu właściwego rozpatrzenia sprawy; </w:t>
      </w:r>
    </w:p>
    <w:p w14:paraId="7950FC8C"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lastRenderedPageBreak/>
        <w:t>Gwarantujemy spełnienie Państwa praw wynikających z ogólnego rozporządzenia o ochronie danych - RODO. Aby skorzystać z poniższych praw, proszę skontaktować się z Inspektorem Ochrony Danych za pośrednictwem adresu e-mail: iod@odosc.pl:</w:t>
      </w:r>
    </w:p>
    <w:p w14:paraId="32F5905B" w14:textId="77777777" w:rsidR="00C40B76" w:rsidRPr="00F35BD9" w:rsidRDefault="00C40B76" w:rsidP="00C40B76">
      <w:pPr>
        <w:pStyle w:val="Akapitzlist"/>
        <w:numPr>
          <w:ilvl w:val="0"/>
          <w:numId w:val="29"/>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żądania dostępu do swoich danych osobowych, ich sprostowania, usunięcia </w:t>
      </w:r>
      <w:r w:rsidRPr="00F35BD9">
        <w:rPr>
          <w:rFonts w:asciiTheme="minorHAnsi" w:hAnsiTheme="minorHAnsi" w:cstheme="minorHAnsi"/>
          <w:sz w:val="22"/>
          <w:szCs w:val="22"/>
        </w:rPr>
        <w:br/>
        <w:t>lub ograniczenia przetwarzania;</w:t>
      </w:r>
    </w:p>
    <w:p w14:paraId="11AFB287" w14:textId="77777777" w:rsidR="00C40B76" w:rsidRPr="00F35BD9" w:rsidRDefault="00C40B76" w:rsidP="00C40B76">
      <w:pPr>
        <w:pStyle w:val="Akapitzlist"/>
        <w:numPr>
          <w:ilvl w:val="0"/>
          <w:numId w:val="29"/>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wniesienia sprzeciwu wobec przetwarzania Pani/Pana danych osobowych;</w:t>
      </w:r>
    </w:p>
    <w:p w14:paraId="1C6092C0" w14:textId="77777777" w:rsidR="00C40B76" w:rsidRPr="00F35BD9" w:rsidRDefault="00C40B76" w:rsidP="00C40B76">
      <w:pPr>
        <w:pStyle w:val="Akapitzlist"/>
        <w:numPr>
          <w:ilvl w:val="0"/>
          <w:numId w:val="29"/>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przenoszenia swoich danych osobowych;</w:t>
      </w:r>
    </w:p>
    <w:p w14:paraId="3FEAA1F2" w14:textId="77777777" w:rsidR="00C40B76" w:rsidRPr="00F35BD9" w:rsidRDefault="00C40B76" w:rsidP="00C40B76">
      <w:pPr>
        <w:pStyle w:val="Akapitzlist"/>
        <w:numPr>
          <w:ilvl w:val="0"/>
          <w:numId w:val="29"/>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cofnięcia zgody na przetwarzanie Pani/Pana danych osobowych w dowolnym momencie bez wpływu na zgodność z prawem przetwarzania, którego dokonano </w:t>
      </w:r>
      <w:r w:rsidRPr="00F35BD9">
        <w:rPr>
          <w:rFonts w:asciiTheme="minorHAnsi" w:hAnsiTheme="minorHAnsi" w:cstheme="minorHAnsi"/>
          <w:sz w:val="22"/>
          <w:szCs w:val="22"/>
        </w:rPr>
        <w:br/>
        <w:t xml:space="preserve">na podstawie zgody przed jej cofnięciem. </w:t>
      </w:r>
    </w:p>
    <w:p w14:paraId="2753A4B8"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Jeżeli uważa Pani/Pan, że przetwarzanie danych osobowych przez Administratora odbywa </w:t>
      </w:r>
      <w:r w:rsidRPr="00F35BD9">
        <w:rPr>
          <w:rFonts w:asciiTheme="minorHAnsi" w:hAnsiTheme="minorHAnsi" w:cstheme="minorHAnsi"/>
          <w:sz w:val="22"/>
          <w:szCs w:val="22"/>
        </w:rPr>
        <w:br/>
        <w:t xml:space="preserve">się niezgodnie z obowiązującymi przepisami prawa dotyczącymi ochrony danych osobowych, przysługuje Pani/Panu prawo wniesienia skargi do organu nadzorczego zajmującego </w:t>
      </w:r>
      <w:r w:rsidRPr="00F35BD9">
        <w:rPr>
          <w:rFonts w:asciiTheme="minorHAnsi" w:hAnsiTheme="minorHAnsi" w:cstheme="minorHAnsi"/>
          <w:sz w:val="22"/>
          <w:szCs w:val="22"/>
        </w:rPr>
        <w:br/>
        <w:t>się ochroną danych osobowych, tj. Prezesa Urzędu Ochrony Danych Osobowych (ul. Stawki 2, 00-193 Warszawa).</w:t>
      </w:r>
    </w:p>
    <w:p w14:paraId="4EE2FE96"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w:t>
      </w:r>
      <w:r w:rsidRPr="00F35BD9">
        <w:rPr>
          <w:rFonts w:asciiTheme="minorHAnsi" w:hAnsiTheme="minorHAnsi" w:cstheme="minorHAnsi"/>
          <w:sz w:val="22"/>
          <w:szCs w:val="22"/>
        </w:rPr>
        <w:br/>
        <w:t>ich ujawnienia. Państwa dane osobowe mogą być udostępniane:</w:t>
      </w:r>
    </w:p>
    <w:p w14:paraId="754D8EDD"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upoważnionym z mocy prawa podmiotom – na udokumentowany wniosek; </w:t>
      </w:r>
    </w:p>
    <w:p w14:paraId="3B6EB457"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 xml:space="preserve">dostawcom systemów IT, z którymi współpracuje Administrator – w celu utrzymania ciągłości oraz poprawności działania systemów; </w:t>
      </w:r>
    </w:p>
    <w:p w14:paraId="2109316B"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kancelariom prawnym, firmom doradczym i serwisowym;</w:t>
      </w:r>
      <w:r w:rsidRPr="00F35BD9">
        <w:rPr>
          <w:rFonts w:asciiTheme="minorHAnsi" w:hAnsiTheme="minorHAnsi" w:cstheme="minorHAnsi"/>
          <w:sz w:val="22"/>
          <w:szCs w:val="22"/>
        </w:rPr>
        <w:tab/>
      </w:r>
    </w:p>
    <w:p w14:paraId="78B9981B" w14:textId="77777777" w:rsidR="00C40B76" w:rsidRPr="00F35BD9" w:rsidRDefault="00C40B76" w:rsidP="00C40B76">
      <w:pPr>
        <w:pStyle w:val="Akapitzlist"/>
        <w:numPr>
          <w:ilvl w:val="1"/>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podmiotom prowadzącym działalność pocztową lub kurierską – w celu dostarczenia korespondencji;</w:t>
      </w:r>
    </w:p>
    <w:p w14:paraId="030D3388"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Pani/Pana dane osobowe będą przetwarzane przez okres obowiązywania zawartej umowy zlecenia oraz po zakończeniu obowiązywania tej umowy przez okres wskazany w przepisach szczególnych, w tym przez okres wymagany do ustalenia, obrony lub dochodzenia roszczeń oraz okres przechowywania wymagany przez organy kontrolne, w szczególności: Zakład Ubezpieczeń Społecznych oraz Urząd Skarbowy. Ponadto przez czas wynikający z jednolitego rzeczowego wykazu akt.</w:t>
      </w:r>
    </w:p>
    <w:p w14:paraId="2C7E954A"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Pani/Pana dane osobowe przetwarzane na podstawie wyrażonej zgody będą przechowywane do czasu jej odwołania. Cofnięcie zgody nie ma wpływu na zgodność przetwarzania z obowiązującym prawem, którego dokonano na podstawie zgody przed jej cofnięciem.</w:t>
      </w:r>
    </w:p>
    <w:p w14:paraId="0F320A29" w14:textId="77777777" w:rsidR="00C40B76" w:rsidRPr="00F35BD9" w:rsidRDefault="00C40B76" w:rsidP="00C40B76">
      <w:pPr>
        <w:pStyle w:val="Akapitzlist"/>
        <w:numPr>
          <w:ilvl w:val="0"/>
          <w:numId w:val="28"/>
        </w:numPr>
        <w:spacing w:after="160" w:line="254" w:lineRule="auto"/>
        <w:ind w:left="0" w:firstLine="0"/>
        <w:rPr>
          <w:rFonts w:asciiTheme="minorHAnsi" w:hAnsiTheme="minorHAnsi" w:cstheme="minorHAnsi"/>
          <w:sz w:val="22"/>
          <w:szCs w:val="22"/>
        </w:rPr>
      </w:pPr>
      <w:r w:rsidRPr="00F35BD9">
        <w:rPr>
          <w:rFonts w:asciiTheme="minorHAnsi" w:hAnsiTheme="minorHAnsi" w:cstheme="minorHAnsi"/>
          <w:sz w:val="22"/>
          <w:szCs w:val="22"/>
        </w:rPr>
        <w:t>Pani/Pana dane osobowe zostały pozyskane od kontrahenta lub innego podmiotu kontaktującego się z ADO, z którym łączy Panią/Pana umowa o pracę lub umowa cywilnoprawna (m.in. umowa zlecenie, umowa o dzieło, umowa o świadczenie usług).</w:t>
      </w:r>
    </w:p>
    <w:p w14:paraId="0DBC7BF2" w14:textId="77777777" w:rsidR="00C40B76" w:rsidRPr="00F35BD9" w:rsidRDefault="00C40B76" w:rsidP="00C40B76">
      <w:pPr>
        <w:pStyle w:val="Akapitzlist"/>
        <w:rPr>
          <w:rFonts w:asciiTheme="minorHAnsi" w:hAnsiTheme="minorHAnsi" w:cstheme="minorHAnsi"/>
          <w:sz w:val="22"/>
          <w:szCs w:val="22"/>
        </w:rPr>
      </w:pPr>
    </w:p>
    <w:p w14:paraId="12EBBD79" w14:textId="77777777" w:rsidR="00C40B76" w:rsidRPr="00F35BD9" w:rsidRDefault="00C40B76" w:rsidP="00C40B76">
      <w:pPr>
        <w:jc w:val="center"/>
        <w:rPr>
          <w:rFonts w:asciiTheme="minorHAnsi" w:hAnsiTheme="minorHAnsi" w:cstheme="minorHAnsi"/>
          <w:sz w:val="22"/>
          <w:szCs w:val="22"/>
        </w:rPr>
      </w:pPr>
      <w:r w:rsidRPr="00F35BD9">
        <w:rPr>
          <w:rFonts w:asciiTheme="minorHAnsi" w:hAnsiTheme="minorHAnsi" w:cstheme="minorHAnsi"/>
          <w:sz w:val="22"/>
          <w:szCs w:val="22"/>
        </w:rPr>
        <w:t>_______________________________</w:t>
      </w:r>
      <w:r>
        <w:rPr>
          <w:rFonts w:asciiTheme="minorHAnsi" w:hAnsiTheme="minorHAnsi" w:cstheme="minorHAnsi"/>
          <w:sz w:val="22"/>
          <w:szCs w:val="22"/>
        </w:rPr>
        <w:t>”</w:t>
      </w:r>
    </w:p>
    <w:p w14:paraId="78D0742A" w14:textId="77777777" w:rsidR="00C40B76" w:rsidRDefault="00C40B76" w:rsidP="00C40B76">
      <w:pPr>
        <w:jc w:val="center"/>
        <w:rPr>
          <w:rFonts w:asciiTheme="minorHAnsi" w:hAnsiTheme="minorHAnsi" w:cstheme="minorHAnsi"/>
          <w:sz w:val="22"/>
          <w:szCs w:val="22"/>
        </w:rPr>
      </w:pPr>
      <w:r w:rsidRPr="00F35BD9">
        <w:rPr>
          <w:rFonts w:asciiTheme="minorHAnsi" w:hAnsiTheme="minorHAnsi" w:cstheme="minorHAnsi"/>
          <w:sz w:val="22"/>
          <w:szCs w:val="22"/>
        </w:rPr>
        <w:t>Administrator Danych Osobowyc</w:t>
      </w:r>
      <w:r>
        <w:rPr>
          <w:rFonts w:asciiTheme="minorHAnsi" w:hAnsiTheme="minorHAnsi" w:cstheme="minorHAnsi"/>
          <w:sz w:val="22"/>
          <w:szCs w:val="22"/>
        </w:rPr>
        <w:t>h</w:t>
      </w:r>
    </w:p>
    <w:p w14:paraId="70056BB6" w14:textId="77777777" w:rsidR="00C40B76" w:rsidRDefault="00C40B76" w:rsidP="00C40B76">
      <w:pPr>
        <w:spacing w:after="160" w:line="259" w:lineRule="auto"/>
        <w:jc w:val="right"/>
        <w:rPr>
          <w:rFonts w:asciiTheme="minorHAnsi" w:hAnsiTheme="minorHAnsi" w:cstheme="minorHAnsi"/>
          <w:sz w:val="22"/>
          <w:szCs w:val="22"/>
        </w:rPr>
      </w:pPr>
      <w:r>
        <w:rPr>
          <w:rFonts w:asciiTheme="minorHAnsi" w:hAnsiTheme="minorHAnsi" w:cstheme="minorHAnsi"/>
          <w:sz w:val="22"/>
          <w:szCs w:val="22"/>
        </w:rPr>
        <w:br w:type="page"/>
      </w:r>
      <w:r>
        <w:rPr>
          <w:rFonts w:asciiTheme="minorHAnsi" w:hAnsiTheme="minorHAnsi" w:cstheme="minorHAnsi"/>
          <w:sz w:val="22"/>
          <w:szCs w:val="22"/>
        </w:rPr>
        <w:lastRenderedPageBreak/>
        <w:t>Załącznik nr 5 do Umowy</w:t>
      </w:r>
    </w:p>
    <w:p w14:paraId="1B021A15" w14:textId="77777777" w:rsidR="00C40B76" w:rsidRDefault="00C40B76" w:rsidP="00C40B76">
      <w:pPr>
        <w:ind w:left="426" w:hanging="426"/>
        <w:jc w:val="center"/>
        <w:rPr>
          <w:rFonts w:ascii="Red Hat Text" w:hAnsi="Red Hat Text" w:cs="Red Hat Text"/>
          <w:b/>
          <w:sz w:val="22"/>
          <w:szCs w:val="22"/>
        </w:rPr>
      </w:pPr>
    </w:p>
    <w:p w14:paraId="3AAF5FEF" w14:textId="77777777" w:rsidR="00C40B76" w:rsidRDefault="00C40B76" w:rsidP="00C40B76">
      <w:pPr>
        <w:ind w:left="426" w:hanging="426"/>
        <w:jc w:val="center"/>
        <w:rPr>
          <w:rFonts w:ascii="Red Hat Text" w:hAnsi="Red Hat Text" w:cs="Red Hat Text"/>
          <w:b/>
          <w:sz w:val="22"/>
          <w:szCs w:val="22"/>
        </w:rPr>
      </w:pPr>
    </w:p>
    <w:p w14:paraId="75003886" w14:textId="77777777" w:rsidR="00C40B76" w:rsidRPr="006F0249" w:rsidRDefault="00C40B76" w:rsidP="00C40B76">
      <w:pPr>
        <w:ind w:left="426" w:hanging="426"/>
        <w:jc w:val="center"/>
        <w:rPr>
          <w:rFonts w:ascii="Red Hat Text" w:hAnsi="Red Hat Text" w:cs="Red Hat Text"/>
          <w:b/>
          <w:sz w:val="22"/>
          <w:szCs w:val="22"/>
        </w:rPr>
      </w:pPr>
      <w:r w:rsidRPr="006F0249">
        <w:rPr>
          <w:rFonts w:ascii="Red Hat Text" w:hAnsi="Red Hat Text" w:cs="Red Hat Text"/>
          <w:b/>
          <w:sz w:val="22"/>
          <w:szCs w:val="22"/>
        </w:rPr>
        <w:t>OŚWIADCZENIE „BENEFICIAL OWNER” (WZÓR)</w:t>
      </w:r>
    </w:p>
    <w:p w14:paraId="248571AE" w14:textId="77777777" w:rsidR="00C40B76" w:rsidRPr="006F0249" w:rsidRDefault="00C40B76" w:rsidP="00C40B76">
      <w:pPr>
        <w:ind w:left="426" w:hanging="426"/>
        <w:jc w:val="center"/>
        <w:rPr>
          <w:rFonts w:ascii="Red Hat Text" w:hAnsi="Red Hat Text" w:cs="Red Hat Text"/>
          <w:sz w:val="22"/>
          <w:szCs w:val="22"/>
        </w:rPr>
      </w:pPr>
    </w:p>
    <w:p w14:paraId="2E66E393" w14:textId="77777777" w:rsidR="00C40B76" w:rsidRPr="00047DD5" w:rsidRDefault="00C40B76" w:rsidP="00C40B76">
      <w:pPr>
        <w:ind w:left="426" w:hanging="426"/>
        <w:jc w:val="right"/>
        <w:rPr>
          <w:rFonts w:ascii="Red Hat Text" w:hAnsi="Red Hat Text" w:cs="Red Hat Text"/>
          <w:sz w:val="18"/>
          <w:szCs w:val="18"/>
        </w:rPr>
      </w:pPr>
      <w:r w:rsidRPr="00047DD5">
        <w:rPr>
          <w:rFonts w:ascii="Red Hat Text" w:hAnsi="Red Hat Text" w:cs="Red Hat Text"/>
          <w:sz w:val="18"/>
          <w:szCs w:val="18"/>
        </w:rPr>
        <w:t>……….………………………………..</w:t>
      </w:r>
    </w:p>
    <w:p w14:paraId="3C353D31" w14:textId="77777777" w:rsidR="00C40B76" w:rsidRPr="00047DD5" w:rsidRDefault="00C40B76" w:rsidP="00C40B76">
      <w:pPr>
        <w:ind w:left="426" w:hanging="426"/>
        <w:jc w:val="right"/>
        <w:rPr>
          <w:rFonts w:ascii="Red Hat Text" w:hAnsi="Red Hat Text" w:cs="Red Hat Text"/>
          <w:i/>
          <w:sz w:val="20"/>
          <w:szCs w:val="20"/>
        </w:rPr>
      </w:pPr>
      <w:r w:rsidRPr="00047DD5">
        <w:rPr>
          <w:rFonts w:ascii="Red Hat Text" w:hAnsi="Red Hat Text" w:cs="Red Hat Text"/>
          <w:b/>
          <w:i/>
          <w:sz w:val="20"/>
          <w:szCs w:val="20"/>
        </w:rPr>
        <w:t xml:space="preserve">Miasto, DD.MM.RRRR | Place, </w:t>
      </w:r>
      <w:proofErr w:type="spellStart"/>
      <w:r w:rsidRPr="00047DD5">
        <w:rPr>
          <w:rFonts w:ascii="Red Hat Text" w:hAnsi="Red Hat Text" w:cs="Red Hat Text"/>
          <w:b/>
          <w:i/>
          <w:sz w:val="20"/>
          <w:szCs w:val="20"/>
        </w:rPr>
        <w:t>dd</w:t>
      </w:r>
      <w:proofErr w:type="spellEnd"/>
      <w:r w:rsidRPr="00047DD5">
        <w:rPr>
          <w:rFonts w:ascii="Red Hat Text" w:hAnsi="Red Hat Text" w:cs="Red Hat Text"/>
          <w:b/>
          <w:i/>
          <w:sz w:val="20"/>
          <w:szCs w:val="20"/>
        </w:rPr>
        <w:t>/mm/</w:t>
      </w:r>
      <w:proofErr w:type="spellStart"/>
      <w:r w:rsidRPr="00047DD5">
        <w:rPr>
          <w:rFonts w:ascii="Red Hat Text" w:hAnsi="Red Hat Text" w:cs="Red Hat Text"/>
          <w:b/>
          <w:i/>
          <w:sz w:val="20"/>
          <w:szCs w:val="20"/>
        </w:rPr>
        <w:t>yyyy</w:t>
      </w:r>
      <w:proofErr w:type="spellEnd"/>
      <w:r w:rsidRPr="00047DD5">
        <w:rPr>
          <w:rFonts w:ascii="Red Hat Text" w:hAnsi="Red Hat Text" w:cs="Red Hat Text"/>
          <w:b/>
          <w:i/>
          <w:sz w:val="20"/>
          <w:szCs w:val="20"/>
        </w:rPr>
        <w:t xml:space="preserve"> </w:t>
      </w:r>
      <w:r w:rsidRPr="00047DD5">
        <w:rPr>
          <w:rFonts w:ascii="Red Hat Text" w:hAnsi="Red Hat Text" w:cs="Red Hat Text"/>
          <w:b/>
          <w:i/>
          <w:sz w:val="20"/>
          <w:szCs w:val="20"/>
        </w:rPr>
        <w:br/>
      </w:r>
    </w:p>
    <w:p w14:paraId="617962E1" w14:textId="77777777" w:rsidR="00C40B76" w:rsidRPr="00047DD5" w:rsidRDefault="00C40B76" w:rsidP="00C40B76">
      <w:pPr>
        <w:spacing w:line="276" w:lineRule="auto"/>
        <w:ind w:left="426" w:hanging="426"/>
        <w:rPr>
          <w:rFonts w:ascii="Red Hat Text" w:hAnsi="Red Hat Text" w:cs="Red Hat Text"/>
          <w:sz w:val="20"/>
          <w:szCs w:val="20"/>
        </w:rPr>
      </w:pPr>
    </w:p>
    <w:p w14:paraId="08D34907" w14:textId="77777777" w:rsidR="00C40B76" w:rsidRPr="00047DD5" w:rsidRDefault="00C40B76" w:rsidP="00C40B76">
      <w:pPr>
        <w:spacing w:line="276" w:lineRule="auto"/>
        <w:ind w:left="426" w:hanging="426"/>
        <w:rPr>
          <w:rFonts w:ascii="Red Hat Text" w:hAnsi="Red Hat Text" w:cs="Red Hat Text"/>
          <w:b/>
          <w:i/>
          <w:sz w:val="20"/>
          <w:szCs w:val="20"/>
        </w:rPr>
      </w:pPr>
      <w:r w:rsidRPr="00047DD5">
        <w:rPr>
          <w:rFonts w:ascii="Red Hat Text" w:hAnsi="Red Hat Text" w:cs="Red Hat Text"/>
          <w:b/>
          <w:i/>
          <w:sz w:val="20"/>
          <w:szCs w:val="20"/>
        </w:rPr>
        <w:t xml:space="preserve">Od / podmiot otrzymujący płatność (dalej: „Odbiorca”) | From / </w:t>
      </w:r>
      <w:proofErr w:type="spellStart"/>
      <w:r w:rsidRPr="00047DD5">
        <w:rPr>
          <w:rFonts w:ascii="Red Hat Text" w:hAnsi="Red Hat Text" w:cs="Red Hat Text"/>
          <w:b/>
          <w:i/>
          <w:sz w:val="20"/>
          <w:szCs w:val="20"/>
        </w:rPr>
        <w:t>payment</w:t>
      </w:r>
      <w:proofErr w:type="spellEnd"/>
      <w:r w:rsidRPr="00047DD5">
        <w:rPr>
          <w:rFonts w:ascii="Red Hat Text" w:hAnsi="Red Hat Text" w:cs="Red Hat Text"/>
          <w:b/>
          <w:i/>
          <w:sz w:val="20"/>
          <w:szCs w:val="20"/>
        </w:rPr>
        <w:t xml:space="preserve"> </w:t>
      </w:r>
      <w:proofErr w:type="spellStart"/>
      <w:r w:rsidRPr="00047DD5">
        <w:rPr>
          <w:rFonts w:ascii="Red Hat Text" w:hAnsi="Red Hat Text" w:cs="Red Hat Text"/>
          <w:b/>
          <w:i/>
          <w:sz w:val="20"/>
          <w:szCs w:val="20"/>
        </w:rPr>
        <w:t>recipient</w:t>
      </w:r>
      <w:proofErr w:type="spellEnd"/>
      <w:r w:rsidRPr="00047DD5">
        <w:rPr>
          <w:rFonts w:ascii="Red Hat Text" w:hAnsi="Red Hat Text" w:cs="Red Hat Text"/>
          <w:b/>
          <w:i/>
          <w:sz w:val="20"/>
          <w:szCs w:val="20"/>
        </w:rPr>
        <w:t xml:space="preserve"> (</w:t>
      </w:r>
      <w:proofErr w:type="spellStart"/>
      <w:r w:rsidRPr="00047DD5">
        <w:rPr>
          <w:rFonts w:ascii="Red Hat Text" w:hAnsi="Red Hat Text" w:cs="Red Hat Text"/>
          <w:b/>
          <w:i/>
          <w:sz w:val="20"/>
          <w:szCs w:val="20"/>
        </w:rPr>
        <w:t>hereinafter</w:t>
      </w:r>
      <w:proofErr w:type="spellEnd"/>
      <w:r w:rsidRPr="00047DD5">
        <w:rPr>
          <w:rFonts w:ascii="Red Hat Text" w:hAnsi="Red Hat Text" w:cs="Red Hat Text"/>
          <w:b/>
          <w:i/>
          <w:sz w:val="20"/>
          <w:szCs w:val="20"/>
        </w:rPr>
        <w:t xml:space="preserve"> the „</w:t>
      </w:r>
      <w:proofErr w:type="spellStart"/>
      <w:r w:rsidRPr="00047DD5">
        <w:rPr>
          <w:rFonts w:ascii="Red Hat Text" w:hAnsi="Red Hat Text" w:cs="Red Hat Text"/>
          <w:b/>
          <w:i/>
          <w:sz w:val="20"/>
          <w:szCs w:val="20"/>
        </w:rPr>
        <w:t>Recipient</w:t>
      </w:r>
      <w:proofErr w:type="spellEnd"/>
      <w:r w:rsidRPr="00047DD5">
        <w:rPr>
          <w:rFonts w:ascii="Red Hat Text" w:hAnsi="Red Hat Text" w:cs="Red Hat Text"/>
          <w:b/>
          <w:i/>
          <w:sz w:val="20"/>
          <w:szCs w:val="20"/>
        </w:rPr>
        <w:t>”):</w:t>
      </w:r>
      <w:r w:rsidRPr="00047DD5">
        <w:rPr>
          <w:rFonts w:ascii="Red Hat Text" w:hAnsi="Red Hat Text" w:cs="Red Hat Text"/>
          <w:b/>
          <w:i/>
          <w:sz w:val="20"/>
          <w:szCs w:val="20"/>
        </w:rPr>
        <w:br/>
      </w:r>
    </w:p>
    <w:p w14:paraId="2CA54B9D" w14:textId="77777777" w:rsidR="00C40B76" w:rsidRPr="00047DD5" w:rsidRDefault="00C40B76" w:rsidP="00C40B76">
      <w:pPr>
        <w:ind w:left="426" w:hanging="426"/>
        <w:rPr>
          <w:rFonts w:ascii="Red Hat Text" w:hAnsi="Red Hat Text" w:cs="Red Hat Text"/>
          <w:sz w:val="20"/>
          <w:szCs w:val="20"/>
          <w:lang w:val="en-US"/>
        </w:rPr>
      </w:pPr>
      <w:r w:rsidRPr="00047DD5">
        <w:rPr>
          <w:rFonts w:ascii="Red Hat Text" w:hAnsi="Red Hat Text" w:cs="Red Hat Text"/>
          <w:i/>
          <w:sz w:val="20"/>
          <w:szCs w:val="20"/>
        </w:rPr>
        <w:t xml:space="preserve"> </w:t>
      </w:r>
      <w:r w:rsidRPr="00047DD5">
        <w:rPr>
          <w:rFonts w:ascii="Red Hat Text" w:hAnsi="Red Hat Text" w:cs="Red Hat Text"/>
          <w:sz w:val="20"/>
          <w:szCs w:val="20"/>
          <w:lang w:val="en-US"/>
        </w:rPr>
        <w:t>………………………………….………………………………..</w:t>
      </w:r>
    </w:p>
    <w:p w14:paraId="5C52971B" w14:textId="77777777" w:rsidR="00C40B76" w:rsidRPr="00047DD5" w:rsidRDefault="00C40B76" w:rsidP="00C40B76">
      <w:pPr>
        <w:spacing w:line="276" w:lineRule="auto"/>
        <w:ind w:left="426" w:hanging="426"/>
        <w:rPr>
          <w:rFonts w:ascii="Red Hat Text" w:hAnsi="Red Hat Text" w:cs="Red Hat Text"/>
          <w:b/>
          <w:i/>
          <w:sz w:val="20"/>
          <w:szCs w:val="20"/>
          <w:lang w:val="en-US"/>
        </w:rPr>
      </w:pPr>
      <w:r w:rsidRPr="00047DD5">
        <w:rPr>
          <w:rFonts w:ascii="Red Hat Text" w:hAnsi="Red Hat Text" w:cs="Red Hat Text"/>
          <w:b/>
          <w:i/>
          <w:sz w:val="20"/>
          <w:szCs w:val="20"/>
          <w:lang w:val="en-US"/>
        </w:rPr>
        <w:t xml:space="preserve"> </w:t>
      </w:r>
      <w:proofErr w:type="spellStart"/>
      <w:r w:rsidRPr="00047DD5">
        <w:rPr>
          <w:rFonts w:ascii="Red Hat Text" w:hAnsi="Red Hat Text" w:cs="Red Hat Text"/>
          <w:b/>
          <w:i/>
          <w:sz w:val="20"/>
          <w:szCs w:val="20"/>
          <w:lang w:val="en-US"/>
        </w:rPr>
        <w:t>Pełna</w:t>
      </w:r>
      <w:proofErr w:type="spellEnd"/>
      <w:r w:rsidRPr="00047DD5">
        <w:rPr>
          <w:rFonts w:ascii="Red Hat Text" w:hAnsi="Red Hat Text" w:cs="Red Hat Text"/>
          <w:b/>
          <w:i/>
          <w:sz w:val="20"/>
          <w:szCs w:val="20"/>
          <w:lang w:val="en-US"/>
        </w:rPr>
        <w:t xml:space="preserve"> </w:t>
      </w:r>
      <w:proofErr w:type="spellStart"/>
      <w:r w:rsidRPr="00047DD5">
        <w:rPr>
          <w:rFonts w:ascii="Red Hat Text" w:hAnsi="Red Hat Text" w:cs="Red Hat Text"/>
          <w:b/>
          <w:i/>
          <w:sz w:val="20"/>
          <w:szCs w:val="20"/>
          <w:lang w:val="en-US"/>
        </w:rPr>
        <w:t>nazwa</w:t>
      </w:r>
      <w:proofErr w:type="spellEnd"/>
      <w:r w:rsidRPr="00047DD5">
        <w:rPr>
          <w:rFonts w:ascii="Red Hat Text" w:hAnsi="Red Hat Text" w:cs="Red Hat Text"/>
          <w:b/>
          <w:i/>
          <w:sz w:val="20"/>
          <w:szCs w:val="20"/>
          <w:lang w:val="en-US"/>
        </w:rPr>
        <w:t xml:space="preserve"> </w:t>
      </w:r>
      <w:proofErr w:type="spellStart"/>
      <w:r w:rsidRPr="00047DD5">
        <w:rPr>
          <w:rFonts w:ascii="Red Hat Text" w:hAnsi="Red Hat Text" w:cs="Red Hat Text"/>
          <w:b/>
          <w:i/>
          <w:sz w:val="20"/>
          <w:szCs w:val="20"/>
          <w:lang w:val="en-US"/>
        </w:rPr>
        <w:t>prawna</w:t>
      </w:r>
      <w:proofErr w:type="spellEnd"/>
      <w:r w:rsidRPr="00047DD5">
        <w:rPr>
          <w:rFonts w:ascii="Red Hat Text" w:hAnsi="Red Hat Text" w:cs="Red Hat Text"/>
          <w:b/>
          <w:i/>
          <w:sz w:val="20"/>
          <w:szCs w:val="20"/>
          <w:lang w:val="en-US"/>
        </w:rPr>
        <w:t xml:space="preserve"> | Full legal name </w:t>
      </w:r>
    </w:p>
    <w:p w14:paraId="677BD52D" w14:textId="77777777" w:rsidR="00C40B76" w:rsidRPr="00047DD5" w:rsidRDefault="00C40B76" w:rsidP="00C40B76">
      <w:pPr>
        <w:ind w:left="426" w:hanging="426"/>
        <w:rPr>
          <w:rFonts w:ascii="Red Hat Text" w:hAnsi="Red Hat Text" w:cs="Red Hat Text"/>
          <w:sz w:val="20"/>
          <w:szCs w:val="20"/>
          <w:lang w:val="en-US"/>
        </w:rPr>
      </w:pPr>
      <w:r w:rsidRPr="00047DD5">
        <w:rPr>
          <w:rFonts w:ascii="Red Hat Text" w:hAnsi="Red Hat Text" w:cs="Red Hat Text"/>
          <w:sz w:val="20"/>
          <w:szCs w:val="20"/>
          <w:lang w:val="en-US"/>
        </w:rPr>
        <w:t>………………………………….………………………………..</w:t>
      </w:r>
    </w:p>
    <w:p w14:paraId="14AE0E8B" w14:textId="77777777" w:rsidR="00C40B76" w:rsidRPr="00047DD5" w:rsidRDefault="00C40B76" w:rsidP="00C40B76">
      <w:pPr>
        <w:ind w:left="426" w:hanging="426"/>
        <w:rPr>
          <w:rFonts w:ascii="Red Hat Text" w:hAnsi="Red Hat Text" w:cs="Red Hat Text"/>
          <w:b/>
          <w:i/>
          <w:sz w:val="20"/>
          <w:szCs w:val="20"/>
          <w:lang w:val="en-US"/>
        </w:rPr>
      </w:pPr>
      <w:r w:rsidRPr="00047DD5">
        <w:rPr>
          <w:rFonts w:ascii="Red Hat Text" w:hAnsi="Red Hat Text" w:cs="Red Hat Text"/>
          <w:b/>
          <w:i/>
          <w:sz w:val="20"/>
          <w:szCs w:val="20"/>
          <w:lang w:val="en-US"/>
        </w:rPr>
        <w:t>Adres | Address</w:t>
      </w:r>
    </w:p>
    <w:p w14:paraId="7470B340" w14:textId="77777777" w:rsidR="00C40B76" w:rsidRPr="00047DD5" w:rsidRDefault="00C40B76" w:rsidP="00C40B76">
      <w:pPr>
        <w:ind w:left="426" w:hanging="426"/>
        <w:rPr>
          <w:rFonts w:ascii="Red Hat Text" w:hAnsi="Red Hat Text" w:cs="Red Hat Text"/>
          <w:sz w:val="20"/>
          <w:szCs w:val="20"/>
        </w:rPr>
      </w:pPr>
      <w:r w:rsidRPr="00047DD5">
        <w:rPr>
          <w:rFonts w:ascii="Red Hat Text" w:hAnsi="Red Hat Text" w:cs="Red Hat Text"/>
          <w:sz w:val="20"/>
          <w:szCs w:val="20"/>
        </w:rPr>
        <w:t>………………………………….………………………………..</w:t>
      </w:r>
    </w:p>
    <w:p w14:paraId="22998667" w14:textId="77777777" w:rsidR="00C40B76" w:rsidRPr="00047DD5" w:rsidRDefault="00C40B76" w:rsidP="00C40B76">
      <w:pPr>
        <w:ind w:left="426" w:hanging="426"/>
        <w:rPr>
          <w:rFonts w:ascii="Red Hat Text" w:hAnsi="Red Hat Text" w:cs="Red Hat Text"/>
          <w:b/>
          <w:i/>
          <w:sz w:val="20"/>
          <w:szCs w:val="20"/>
        </w:rPr>
      </w:pPr>
      <w:r w:rsidRPr="00047DD5">
        <w:rPr>
          <w:rFonts w:ascii="Red Hat Text" w:hAnsi="Red Hat Text" w:cs="Red Hat Text"/>
          <w:b/>
          <w:i/>
          <w:sz w:val="20"/>
          <w:szCs w:val="20"/>
        </w:rPr>
        <w:t xml:space="preserve">Rezydent podatkowy w (państwie) | </w:t>
      </w:r>
      <w:proofErr w:type="spellStart"/>
      <w:r w:rsidRPr="00047DD5">
        <w:rPr>
          <w:rFonts w:ascii="Red Hat Text" w:hAnsi="Red Hat Text" w:cs="Red Hat Text"/>
          <w:b/>
          <w:i/>
          <w:sz w:val="20"/>
          <w:szCs w:val="20"/>
        </w:rPr>
        <w:t>Tax</w:t>
      </w:r>
      <w:proofErr w:type="spellEnd"/>
      <w:r w:rsidRPr="00047DD5">
        <w:rPr>
          <w:rFonts w:ascii="Red Hat Text" w:hAnsi="Red Hat Text" w:cs="Red Hat Text"/>
          <w:b/>
          <w:i/>
          <w:sz w:val="20"/>
          <w:szCs w:val="20"/>
        </w:rPr>
        <w:t xml:space="preserve"> </w:t>
      </w:r>
      <w:proofErr w:type="spellStart"/>
      <w:r w:rsidRPr="00047DD5">
        <w:rPr>
          <w:rFonts w:ascii="Red Hat Text" w:hAnsi="Red Hat Text" w:cs="Red Hat Text"/>
          <w:b/>
          <w:i/>
          <w:sz w:val="20"/>
          <w:szCs w:val="20"/>
        </w:rPr>
        <w:t>resident</w:t>
      </w:r>
      <w:proofErr w:type="spellEnd"/>
      <w:r w:rsidRPr="00047DD5">
        <w:rPr>
          <w:rFonts w:ascii="Red Hat Text" w:hAnsi="Red Hat Text" w:cs="Red Hat Text"/>
          <w:b/>
          <w:i/>
          <w:sz w:val="20"/>
          <w:szCs w:val="20"/>
        </w:rPr>
        <w:t xml:space="preserve"> in (country)</w:t>
      </w:r>
    </w:p>
    <w:p w14:paraId="76C5E379" w14:textId="77777777" w:rsidR="00C40B76" w:rsidRPr="00047DD5" w:rsidRDefault="00C40B76" w:rsidP="00C40B76">
      <w:pPr>
        <w:ind w:left="426" w:hanging="426"/>
        <w:rPr>
          <w:rFonts w:ascii="Red Hat Text" w:hAnsi="Red Hat Text" w:cs="Red Hat Text"/>
          <w:sz w:val="20"/>
          <w:szCs w:val="20"/>
          <w:lang w:val="en-GB"/>
        </w:rPr>
      </w:pPr>
      <w:r w:rsidRPr="00047DD5">
        <w:rPr>
          <w:rFonts w:ascii="Red Hat Text" w:hAnsi="Red Hat Text" w:cs="Red Hat Text"/>
          <w:sz w:val="20"/>
          <w:szCs w:val="20"/>
          <w:lang w:val="en-GB"/>
        </w:rPr>
        <w:t>………………………………….………………………………..</w:t>
      </w:r>
    </w:p>
    <w:p w14:paraId="20B492CB" w14:textId="77777777" w:rsidR="00C40B76" w:rsidRPr="00047DD5" w:rsidRDefault="00C40B76" w:rsidP="00C40B76">
      <w:pPr>
        <w:ind w:left="426" w:hanging="426"/>
        <w:rPr>
          <w:rFonts w:ascii="Red Hat Text" w:hAnsi="Red Hat Text" w:cs="Red Hat Text"/>
          <w:b/>
          <w:i/>
          <w:sz w:val="20"/>
          <w:szCs w:val="20"/>
          <w:lang w:val="en-US"/>
        </w:rPr>
      </w:pPr>
      <w:proofErr w:type="spellStart"/>
      <w:r w:rsidRPr="00047DD5">
        <w:rPr>
          <w:rFonts w:ascii="Red Hat Text" w:hAnsi="Red Hat Text" w:cs="Red Hat Text"/>
          <w:b/>
          <w:i/>
          <w:sz w:val="20"/>
          <w:szCs w:val="20"/>
          <w:lang w:val="en-US"/>
        </w:rPr>
        <w:t>Numer</w:t>
      </w:r>
      <w:proofErr w:type="spellEnd"/>
      <w:r w:rsidRPr="00047DD5">
        <w:rPr>
          <w:rFonts w:ascii="Red Hat Text" w:hAnsi="Red Hat Text" w:cs="Red Hat Text"/>
          <w:b/>
          <w:i/>
          <w:sz w:val="20"/>
          <w:szCs w:val="20"/>
          <w:lang w:val="en-US"/>
        </w:rPr>
        <w:t xml:space="preserve"> </w:t>
      </w:r>
      <w:proofErr w:type="spellStart"/>
      <w:r w:rsidRPr="00047DD5">
        <w:rPr>
          <w:rFonts w:ascii="Red Hat Text" w:hAnsi="Red Hat Text" w:cs="Red Hat Text"/>
          <w:b/>
          <w:i/>
          <w:sz w:val="20"/>
          <w:szCs w:val="20"/>
          <w:lang w:val="en-US"/>
        </w:rPr>
        <w:t>identyfikacji</w:t>
      </w:r>
      <w:proofErr w:type="spellEnd"/>
      <w:r w:rsidRPr="00047DD5">
        <w:rPr>
          <w:rFonts w:ascii="Red Hat Text" w:hAnsi="Red Hat Text" w:cs="Red Hat Text"/>
          <w:b/>
          <w:i/>
          <w:sz w:val="20"/>
          <w:szCs w:val="20"/>
          <w:lang w:val="en-US"/>
        </w:rPr>
        <w:t xml:space="preserve"> </w:t>
      </w:r>
      <w:proofErr w:type="spellStart"/>
      <w:r w:rsidRPr="00047DD5">
        <w:rPr>
          <w:rFonts w:ascii="Red Hat Text" w:hAnsi="Red Hat Text" w:cs="Red Hat Text"/>
          <w:b/>
          <w:i/>
          <w:sz w:val="20"/>
          <w:szCs w:val="20"/>
          <w:lang w:val="en-US"/>
        </w:rPr>
        <w:t>podatkowej</w:t>
      </w:r>
      <w:proofErr w:type="spellEnd"/>
      <w:r w:rsidRPr="00047DD5">
        <w:rPr>
          <w:rFonts w:ascii="Red Hat Text" w:hAnsi="Red Hat Text" w:cs="Red Hat Text"/>
          <w:b/>
          <w:i/>
          <w:sz w:val="20"/>
          <w:szCs w:val="20"/>
          <w:lang w:val="en-US"/>
        </w:rPr>
        <w:t xml:space="preserve"> | Tax identification number</w:t>
      </w:r>
    </w:p>
    <w:p w14:paraId="4A7036B5" w14:textId="77777777" w:rsidR="00C40B76" w:rsidRPr="00627560" w:rsidRDefault="00C40B76" w:rsidP="00C40B76">
      <w:pPr>
        <w:ind w:left="426" w:hanging="426"/>
        <w:rPr>
          <w:rFonts w:ascii="Red Hat Text" w:hAnsi="Red Hat Text" w:cs="Red Hat Text"/>
          <w:sz w:val="20"/>
          <w:szCs w:val="20"/>
          <w:lang w:val="en-US"/>
        </w:rPr>
      </w:pPr>
      <w:r w:rsidRPr="00627560">
        <w:rPr>
          <w:rFonts w:ascii="Red Hat Text" w:hAnsi="Red Hat Text" w:cs="Red Hat Text"/>
          <w:sz w:val="20"/>
          <w:szCs w:val="20"/>
          <w:lang w:val="en-US"/>
        </w:rPr>
        <w:t>***</w:t>
      </w:r>
    </w:p>
    <w:p w14:paraId="4DEFAA1A" w14:textId="77777777" w:rsidR="00C40B76" w:rsidRPr="00627560" w:rsidRDefault="00C40B76" w:rsidP="00C40B76">
      <w:pPr>
        <w:spacing w:line="276" w:lineRule="auto"/>
        <w:ind w:left="426" w:hanging="426"/>
        <w:rPr>
          <w:rFonts w:ascii="Red Hat Text" w:hAnsi="Red Hat Text" w:cs="Red Hat Text"/>
          <w:b/>
          <w:i/>
          <w:sz w:val="20"/>
          <w:szCs w:val="20"/>
          <w:lang w:val="en-US"/>
        </w:rPr>
      </w:pPr>
      <w:r w:rsidRPr="00627560">
        <w:rPr>
          <w:rFonts w:ascii="Red Hat Text" w:hAnsi="Red Hat Text" w:cs="Red Hat Text"/>
          <w:b/>
          <w:i/>
          <w:sz w:val="20"/>
          <w:szCs w:val="20"/>
          <w:lang w:val="en-US"/>
        </w:rPr>
        <w:t xml:space="preserve">Do / </w:t>
      </w:r>
      <w:proofErr w:type="spellStart"/>
      <w:r w:rsidRPr="00627560">
        <w:rPr>
          <w:rFonts w:ascii="Red Hat Text" w:hAnsi="Red Hat Text" w:cs="Red Hat Text"/>
          <w:b/>
          <w:i/>
          <w:sz w:val="20"/>
          <w:szCs w:val="20"/>
          <w:lang w:val="en-US"/>
        </w:rPr>
        <w:t>podmiot</w:t>
      </w:r>
      <w:proofErr w:type="spellEnd"/>
      <w:r w:rsidRPr="00627560">
        <w:rPr>
          <w:rFonts w:ascii="Red Hat Text" w:hAnsi="Red Hat Text" w:cs="Red Hat Text"/>
          <w:b/>
          <w:i/>
          <w:sz w:val="20"/>
          <w:szCs w:val="20"/>
          <w:lang w:val="en-US"/>
        </w:rPr>
        <w:t xml:space="preserve"> </w:t>
      </w:r>
      <w:proofErr w:type="spellStart"/>
      <w:r w:rsidRPr="00627560">
        <w:rPr>
          <w:rFonts w:ascii="Red Hat Text" w:hAnsi="Red Hat Text" w:cs="Red Hat Text"/>
          <w:b/>
          <w:i/>
          <w:sz w:val="20"/>
          <w:szCs w:val="20"/>
          <w:lang w:val="en-US"/>
        </w:rPr>
        <w:t>wypłacający</w:t>
      </w:r>
      <w:proofErr w:type="spellEnd"/>
      <w:r w:rsidRPr="00627560">
        <w:rPr>
          <w:rFonts w:ascii="Red Hat Text" w:hAnsi="Red Hat Text" w:cs="Red Hat Text"/>
          <w:b/>
          <w:i/>
          <w:sz w:val="20"/>
          <w:szCs w:val="20"/>
          <w:lang w:val="en-US"/>
        </w:rPr>
        <w:t xml:space="preserve"> (</w:t>
      </w:r>
      <w:proofErr w:type="spellStart"/>
      <w:r w:rsidRPr="00627560">
        <w:rPr>
          <w:rFonts w:ascii="Red Hat Text" w:hAnsi="Red Hat Text" w:cs="Red Hat Text"/>
          <w:b/>
          <w:i/>
          <w:sz w:val="20"/>
          <w:szCs w:val="20"/>
          <w:lang w:val="en-US"/>
        </w:rPr>
        <w:t>dalej</w:t>
      </w:r>
      <w:proofErr w:type="spellEnd"/>
      <w:r w:rsidRPr="00627560">
        <w:rPr>
          <w:rFonts w:ascii="Red Hat Text" w:hAnsi="Red Hat Text" w:cs="Red Hat Text"/>
          <w:b/>
          <w:i/>
          <w:sz w:val="20"/>
          <w:szCs w:val="20"/>
          <w:lang w:val="en-US"/>
        </w:rPr>
        <w:t>: „</w:t>
      </w:r>
      <w:proofErr w:type="spellStart"/>
      <w:r w:rsidRPr="00627560">
        <w:rPr>
          <w:rFonts w:ascii="Red Hat Text" w:hAnsi="Red Hat Text" w:cs="Red Hat Text"/>
          <w:b/>
          <w:i/>
          <w:sz w:val="20"/>
          <w:szCs w:val="20"/>
          <w:lang w:val="en-US"/>
        </w:rPr>
        <w:t>Płatnik</w:t>
      </w:r>
      <w:proofErr w:type="spellEnd"/>
      <w:r w:rsidRPr="00627560">
        <w:rPr>
          <w:rFonts w:ascii="Red Hat Text" w:hAnsi="Red Hat Text" w:cs="Red Hat Text"/>
          <w:b/>
          <w:i/>
          <w:sz w:val="20"/>
          <w:szCs w:val="20"/>
          <w:lang w:val="en-US"/>
        </w:rPr>
        <w:t>”) | To / payment remitter (hereinafter the „Remitter”):</w:t>
      </w:r>
    </w:p>
    <w:p w14:paraId="7E5D73F2" w14:textId="77777777" w:rsidR="00C40B76" w:rsidRPr="00627560" w:rsidRDefault="00C40B76" w:rsidP="00C40B76">
      <w:pPr>
        <w:ind w:left="426" w:hanging="426"/>
        <w:contextualSpacing/>
        <w:rPr>
          <w:rFonts w:ascii="Red Hat Text" w:hAnsi="Red Hat Text" w:cs="Red Hat Text"/>
          <w:b/>
          <w:sz w:val="20"/>
          <w:szCs w:val="20"/>
          <w:lang w:val="en-US"/>
        </w:rPr>
      </w:pPr>
      <w:r w:rsidRPr="00627560">
        <w:rPr>
          <w:rFonts w:ascii="Red Hat Text" w:hAnsi="Red Hat Text" w:cs="Red Hat Text"/>
          <w:b/>
          <w:sz w:val="20"/>
          <w:szCs w:val="20"/>
          <w:lang w:val="en-US"/>
        </w:rPr>
        <w:t>…………………….</w:t>
      </w:r>
    </w:p>
    <w:p w14:paraId="6235F636" w14:textId="77777777" w:rsidR="00C40B76" w:rsidRPr="00627560" w:rsidRDefault="00C40B76" w:rsidP="00C40B76">
      <w:pPr>
        <w:spacing w:line="276" w:lineRule="auto"/>
        <w:ind w:left="426" w:hanging="426"/>
        <w:rPr>
          <w:rFonts w:ascii="Red Hat Text" w:hAnsi="Red Hat Text" w:cs="Red Hat Text"/>
          <w:b/>
          <w:i/>
          <w:sz w:val="20"/>
          <w:szCs w:val="20"/>
          <w:lang w:val="en-US"/>
        </w:rPr>
      </w:pPr>
      <w:r w:rsidRPr="00627560">
        <w:rPr>
          <w:rFonts w:ascii="Red Hat Text" w:hAnsi="Red Hat Text" w:cs="Red Hat Text"/>
          <w:b/>
          <w:i/>
          <w:sz w:val="20"/>
          <w:szCs w:val="20"/>
          <w:lang w:val="en-US"/>
        </w:rPr>
        <w:t>(</w:t>
      </w:r>
      <w:proofErr w:type="spellStart"/>
      <w:r w:rsidRPr="00627560">
        <w:rPr>
          <w:rFonts w:ascii="Red Hat Text" w:hAnsi="Red Hat Text" w:cs="Red Hat Text"/>
          <w:b/>
          <w:i/>
          <w:sz w:val="20"/>
          <w:szCs w:val="20"/>
          <w:lang w:val="en-US"/>
        </w:rPr>
        <w:t>Pełna</w:t>
      </w:r>
      <w:proofErr w:type="spellEnd"/>
      <w:r w:rsidRPr="00627560">
        <w:rPr>
          <w:rFonts w:ascii="Red Hat Text" w:hAnsi="Red Hat Text" w:cs="Red Hat Text"/>
          <w:b/>
          <w:i/>
          <w:sz w:val="20"/>
          <w:szCs w:val="20"/>
          <w:lang w:val="en-US"/>
        </w:rPr>
        <w:t xml:space="preserve"> </w:t>
      </w:r>
      <w:proofErr w:type="spellStart"/>
      <w:r w:rsidRPr="00627560">
        <w:rPr>
          <w:rFonts w:ascii="Red Hat Text" w:hAnsi="Red Hat Text" w:cs="Red Hat Text"/>
          <w:b/>
          <w:i/>
          <w:sz w:val="20"/>
          <w:szCs w:val="20"/>
          <w:lang w:val="en-US"/>
        </w:rPr>
        <w:t>nazwa</w:t>
      </w:r>
      <w:proofErr w:type="spellEnd"/>
      <w:r w:rsidRPr="00627560">
        <w:rPr>
          <w:rFonts w:ascii="Red Hat Text" w:hAnsi="Red Hat Text" w:cs="Red Hat Text"/>
          <w:b/>
          <w:i/>
          <w:sz w:val="20"/>
          <w:szCs w:val="20"/>
          <w:lang w:val="en-US"/>
        </w:rPr>
        <w:t xml:space="preserve"> </w:t>
      </w:r>
      <w:proofErr w:type="spellStart"/>
      <w:r w:rsidRPr="00627560">
        <w:rPr>
          <w:rFonts w:ascii="Red Hat Text" w:hAnsi="Red Hat Text" w:cs="Red Hat Text"/>
          <w:b/>
          <w:i/>
          <w:sz w:val="20"/>
          <w:szCs w:val="20"/>
          <w:lang w:val="en-US"/>
        </w:rPr>
        <w:t>prawna</w:t>
      </w:r>
      <w:proofErr w:type="spellEnd"/>
      <w:r w:rsidRPr="00627560">
        <w:rPr>
          <w:rFonts w:ascii="Red Hat Text" w:hAnsi="Red Hat Text" w:cs="Red Hat Text"/>
          <w:b/>
          <w:i/>
          <w:sz w:val="20"/>
          <w:szCs w:val="20"/>
          <w:lang w:val="en-US"/>
        </w:rPr>
        <w:t xml:space="preserve">) | Full legal name </w:t>
      </w:r>
    </w:p>
    <w:p w14:paraId="4B3353A7" w14:textId="77777777" w:rsidR="00C40B76" w:rsidRPr="00627560" w:rsidRDefault="00C40B76" w:rsidP="00C40B76">
      <w:pPr>
        <w:ind w:left="426" w:hanging="426"/>
        <w:contextualSpacing/>
        <w:rPr>
          <w:rFonts w:ascii="Red Hat Text" w:hAnsi="Red Hat Text" w:cs="Red Hat Text"/>
          <w:b/>
          <w:sz w:val="20"/>
          <w:szCs w:val="20"/>
          <w:lang w:val="en-US"/>
        </w:rPr>
      </w:pPr>
      <w:r w:rsidRPr="00627560">
        <w:rPr>
          <w:rFonts w:ascii="Red Hat Text" w:hAnsi="Red Hat Text" w:cs="Red Hat Text"/>
          <w:b/>
          <w:sz w:val="20"/>
          <w:szCs w:val="20"/>
          <w:lang w:val="en-US"/>
        </w:rPr>
        <w:t>……………………….</w:t>
      </w:r>
    </w:p>
    <w:p w14:paraId="0B1D05F0" w14:textId="77777777" w:rsidR="00C40B76" w:rsidRPr="00627560" w:rsidRDefault="00C40B76" w:rsidP="00C40B76">
      <w:pPr>
        <w:ind w:left="426" w:hanging="426"/>
        <w:rPr>
          <w:rFonts w:ascii="Red Hat Text" w:hAnsi="Red Hat Text" w:cs="Red Hat Text"/>
          <w:b/>
          <w:i/>
          <w:sz w:val="20"/>
          <w:szCs w:val="20"/>
          <w:lang w:val="en-US"/>
        </w:rPr>
      </w:pPr>
      <w:r w:rsidRPr="00627560">
        <w:rPr>
          <w:rFonts w:ascii="Red Hat Text" w:hAnsi="Red Hat Text" w:cs="Red Hat Text"/>
          <w:b/>
          <w:i/>
          <w:sz w:val="20"/>
          <w:szCs w:val="20"/>
          <w:lang w:val="en-US"/>
        </w:rPr>
        <w:t>Adres | Address</w:t>
      </w:r>
    </w:p>
    <w:p w14:paraId="73797A9D" w14:textId="77777777" w:rsidR="00C40B76" w:rsidRPr="00627560" w:rsidRDefault="00C40B76" w:rsidP="00C40B76">
      <w:pPr>
        <w:spacing w:line="276" w:lineRule="auto"/>
        <w:ind w:left="426" w:hanging="426"/>
        <w:rPr>
          <w:rFonts w:ascii="Red Hat Text" w:hAnsi="Red Hat Text" w:cs="Red Hat Text"/>
          <w:b/>
          <w:sz w:val="20"/>
          <w:szCs w:val="20"/>
          <w:lang w:val="en-US"/>
        </w:rPr>
      </w:pPr>
      <w:r w:rsidRPr="00627560">
        <w:rPr>
          <w:rFonts w:ascii="Red Hat Text" w:hAnsi="Red Hat Text" w:cs="Red Hat Text"/>
          <w:b/>
          <w:sz w:val="20"/>
          <w:szCs w:val="20"/>
          <w:lang w:val="en-US"/>
        </w:rPr>
        <w:t>Polska | Poland</w:t>
      </w:r>
    </w:p>
    <w:p w14:paraId="1661BC3E" w14:textId="77777777" w:rsidR="00C40B76" w:rsidRPr="00047DD5" w:rsidRDefault="00C40B76" w:rsidP="00C40B76">
      <w:pPr>
        <w:ind w:left="426" w:hanging="426"/>
        <w:rPr>
          <w:rFonts w:ascii="Red Hat Text" w:hAnsi="Red Hat Text" w:cs="Red Hat Text"/>
          <w:b/>
          <w:i/>
          <w:sz w:val="20"/>
          <w:szCs w:val="20"/>
        </w:rPr>
      </w:pPr>
      <w:r w:rsidRPr="00047DD5">
        <w:rPr>
          <w:rFonts w:ascii="Red Hat Text" w:hAnsi="Red Hat Text" w:cs="Red Hat Text"/>
          <w:b/>
          <w:i/>
          <w:sz w:val="20"/>
          <w:szCs w:val="20"/>
        </w:rPr>
        <w:t xml:space="preserve">Rezydent podatkowy w (państwie) | </w:t>
      </w:r>
      <w:proofErr w:type="spellStart"/>
      <w:r w:rsidRPr="00047DD5">
        <w:rPr>
          <w:rFonts w:ascii="Red Hat Text" w:hAnsi="Red Hat Text" w:cs="Red Hat Text"/>
          <w:b/>
          <w:i/>
          <w:sz w:val="20"/>
          <w:szCs w:val="20"/>
        </w:rPr>
        <w:t>Tax</w:t>
      </w:r>
      <w:proofErr w:type="spellEnd"/>
      <w:r w:rsidRPr="00047DD5">
        <w:rPr>
          <w:rFonts w:ascii="Red Hat Text" w:hAnsi="Red Hat Text" w:cs="Red Hat Text"/>
          <w:b/>
          <w:i/>
          <w:sz w:val="20"/>
          <w:szCs w:val="20"/>
        </w:rPr>
        <w:t xml:space="preserve"> </w:t>
      </w:r>
      <w:proofErr w:type="spellStart"/>
      <w:r w:rsidRPr="00047DD5">
        <w:rPr>
          <w:rFonts w:ascii="Red Hat Text" w:hAnsi="Red Hat Text" w:cs="Red Hat Text"/>
          <w:b/>
          <w:i/>
          <w:sz w:val="20"/>
          <w:szCs w:val="20"/>
        </w:rPr>
        <w:t>resident</w:t>
      </w:r>
      <w:proofErr w:type="spellEnd"/>
      <w:r w:rsidRPr="00047DD5">
        <w:rPr>
          <w:rFonts w:ascii="Red Hat Text" w:hAnsi="Red Hat Text" w:cs="Red Hat Text"/>
          <w:b/>
          <w:i/>
          <w:sz w:val="20"/>
          <w:szCs w:val="20"/>
        </w:rPr>
        <w:t xml:space="preserve"> in (country)</w:t>
      </w:r>
    </w:p>
    <w:p w14:paraId="3E7F5CE2" w14:textId="77777777" w:rsidR="00C40B76" w:rsidRPr="00047DD5" w:rsidRDefault="00C40B76" w:rsidP="00C40B76">
      <w:pPr>
        <w:ind w:left="426" w:hanging="426"/>
        <w:contextualSpacing/>
        <w:rPr>
          <w:rFonts w:ascii="Red Hat Text" w:hAnsi="Red Hat Text" w:cs="Red Hat Text"/>
          <w:b/>
          <w:i/>
          <w:sz w:val="20"/>
          <w:szCs w:val="20"/>
          <w:lang w:val="en-US"/>
        </w:rPr>
      </w:pPr>
      <w:r>
        <w:rPr>
          <w:rFonts w:ascii="Red Hat Text" w:hAnsi="Red Hat Text" w:cs="Red Hat Text"/>
          <w:b/>
          <w:sz w:val="20"/>
          <w:szCs w:val="20"/>
          <w:lang w:val="en-US"/>
        </w:rPr>
        <w:t>………………………………</w:t>
      </w:r>
    </w:p>
    <w:p w14:paraId="371B1315" w14:textId="77777777" w:rsidR="00C40B76" w:rsidRPr="00047DD5" w:rsidRDefault="00C40B76" w:rsidP="00C40B76">
      <w:pPr>
        <w:ind w:left="426" w:hanging="426"/>
        <w:contextualSpacing/>
        <w:rPr>
          <w:rFonts w:ascii="Red Hat Text" w:hAnsi="Red Hat Text" w:cs="Red Hat Text"/>
          <w:b/>
          <w:i/>
          <w:sz w:val="20"/>
          <w:szCs w:val="20"/>
          <w:lang w:val="en-US"/>
        </w:rPr>
      </w:pPr>
      <w:proofErr w:type="spellStart"/>
      <w:r w:rsidRPr="00047DD5">
        <w:rPr>
          <w:rFonts w:ascii="Red Hat Text" w:hAnsi="Red Hat Text" w:cs="Red Hat Text"/>
          <w:b/>
          <w:i/>
          <w:sz w:val="20"/>
          <w:szCs w:val="20"/>
          <w:lang w:val="en-US"/>
        </w:rPr>
        <w:t>Numer</w:t>
      </w:r>
      <w:proofErr w:type="spellEnd"/>
      <w:r w:rsidRPr="00047DD5">
        <w:rPr>
          <w:rFonts w:ascii="Red Hat Text" w:hAnsi="Red Hat Text" w:cs="Red Hat Text"/>
          <w:b/>
          <w:i/>
          <w:sz w:val="20"/>
          <w:szCs w:val="20"/>
          <w:lang w:val="en-US"/>
        </w:rPr>
        <w:t xml:space="preserve"> </w:t>
      </w:r>
      <w:proofErr w:type="spellStart"/>
      <w:r w:rsidRPr="00047DD5">
        <w:rPr>
          <w:rFonts w:ascii="Red Hat Text" w:hAnsi="Red Hat Text" w:cs="Red Hat Text"/>
          <w:b/>
          <w:i/>
          <w:sz w:val="20"/>
          <w:szCs w:val="20"/>
          <w:lang w:val="en-US"/>
        </w:rPr>
        <w:t>identyfikacji</w:t>
      </w:r>
      <w:proofErr w:type="spellEnd"/>
      <w:r w:rsidRPr="00047DD5">
        <w:rPr>
          <w:rFonts w:ascii="Red Hat Text" w:hAnsi="Red Hat Text" w:cs="Red Hat Text"/>
          <w:b/>
          <w:i/>
          <w:sz w:val="20"/>
          <w:szCs w:val="20"/>
          <w:lang w:val="en-US"/>
        </w:rPr>
        <w:t xml:space="preserve"> </w:t>
      </w:r>
      <w:proofErr w:type="spellStart"/>
      <w:r w:rsidRPr="00047DD5">
        <w:rPr>
          <w:rFonts w:ascii="Red Hat Text" w:hAnsi="Red Hat Text" w:cs="Red Hat Text"/>
          <w:b/>
          <w:i/>
          <w:sz w:val="20"/>
          <w:szCs w:val="20"/>
          <w:lang w:val="en-US"/>
        </w:rPr>
        <w:t>podatkowej</w:t>
      </w:r>
      <w:proofErr w:type="spellEnd"/>
      <w:r w:rsidRPr="00047DD5">
        <w:rPr>
          <w:rFonts w:ascii="Red Hat Text" w:hAnsi="Red Hat Text" w:cs="Red Hat Text"/>
          <w:b/>
          <w:i/>
          <w:sz w:val="20"/>
          <w:szCs w:val="20"/>
          <w:lang w:val="en-US"/>
        </w:rPr>
        <w:t xml:space="preserve"> | Tax identification number</w:t>
      </w:r>
    </w:p>
    <w:p w14:paraId="24B7E353" w14:textId="77777777" w:rsidR="00C40B76" w:rsidRPr="00047DD5" w:rsidRDefault="00C40B76" w:rsidP="00C40B76">
      <w:pPr>
        <w:ind w:left="426" w:hanging="426"/>
        <w:rPr>
          <w:rFonts w:ascii="Red Hat Text" w:hAnsi="Red Hat Text" w:cs="Red Hat Text"/>
          <w:sz w:val="18"/>
          <w:szCs w:val="18"/>
          <w:lang w:val="en-GB"/>
        </w:rPr>
      </w:pPr>
    </w:p>
    <w:tbl>
      <w:tblPr>
        <w:tblW w:w="1092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142"/>
        <w:gridCol w:w="284"/>
        <w:gridCol w:w="4967"/>
      </w:tblGrid>
      <w:tr w:rsidR="00C40B76" w:rsidRPr="00047DD5" w14:paraId="3C660A52" w14:textId="77777777" w:rsidTr="009E46C4">
        <w:trPr>
          <w:trHeight w:val="284"/>
        </w:trPr>
        <w:tc>
          <w:tcPr>
            <w:tcW w:w="5676" w:type="dxa"/>
            <w:gridSpan w:val="2"/>
            <w:tcBorders>
              <w:top w:val="nil"/>
              <w:left w:val="nil"/>
              <w:bottom w:val="nil"/>
            </w:tcBorders>
            <w:shd w:val="clear" w:color="auto" w:fill="auto"/>
          </w:tcPr>
          <w:p w14:paraId="3D98A0B3" w14:textId="77777777" w:rsidR="00C40B76" w:rsidRPr="003D17EC" w:rsidRDefault="00C40B76" w:rsidP="009E46C4">
            <w:pPr>
              <w:ind w:left="425" w:hanging="425"/>
              <w:jc w:val="center"/>
              <w:rPr>
                <w:rFonts w:ascii="Red Hat Text" w:hAnsi="Red Hat Text" w:cs="Red Hat Text"/>
                <w:b/>
                <w:sz w:val="18"/>
                <w:szCs w:val="18"/>
              </w:rPr>
            </w:pPr>
            <w:r w:rsidRPr="003D17EC">
              <w:rPr>
                <w:rFonts w:ascii="Red Hat Text" w:hAnsi="Red Hat Text" w:cs="Red Hat Text"/>
                <w:b/>
                <w:sz w:val="18"/>
                <w:szCs w:val="18"/>
              </w:rPr>
              <w:t>Oświadczenie</w:t>
            </w:r>
          </w:p>
          <w:p w14:paraId="2359B9B0" w14:textId="77777777" w:rsidR="00C40B76" w:rsidRPr="003D17EC" w:rsidRDefault="00C40B76" w:rsidP="009E46C4">
            <w:pPr>
              <w:ind w:left="425" w:hanging="425"/>
              <w:jc w:val="center"/>
              <w:rPr>
                <w:rFonts w:ascii="Red Hat Text" w:hAnsi="Red Hat Text" w:cs="Red Hat Text"/>
                <w:sz w:val="18"/>
                <w:szCs w:val="18"/>
              </w:rPr>
            </w:pPr>
          </w:p>
          <w:p w14:paraId="4435536E" w14:textId="77777777" w:rsidR="00C40B76" w:rsidRPr="003D17EC" w:rsidRDefault="00C40B76" w:rsidP="009E46C4">
            <w:pPr>
              <w:ind w:left="425" w:hanging="425"/>
              <w:rPr>
                <w:rFonts w:ascii="Red Hat Text" w:hAnsi="Red Hat Text" w:cs="Red Hat Text"/>
                <w:sz w:val="18"/>
                <w:szCs w:val="18"/>
              </w:rPr>
            </w:pPr>
            <w:r w:rsidRPr="003D17EC">
              <w:rPr>
                <w:rFonts w:ascii="Red Hat Text" w:hAnsi="Red Hat Text" w:cs="Red Hat Text"/>
                <w:sz w:val="18"/>
                <w:szCs w:val="18"/>
              </w:rPr>
              <w:t>Podpisujący, w związku z wypłatą / wypłatami …………………. (</w:t>
            </w:r>
            <w:r w:rsidRPr="003D17EC">
              <w:rPr>
                <w:rFonts w:ascii="Red Hat Text" w:hAnsi="Red Hat Text" w:cs="Red Hat Text"/>
                <w:i/>
                <w:color w:val="FF0000"/>
                <w:sz w:val="18"/>
                <w:szCs w:val="18"/>
              </w:rPr>
              <w:t>do uzupełnienia:</w:t>
            </w:r>
            <w:r w:rsidRPr="003D17EC">
              <w:rPr>
                <w:rFonts w:ascii="Red Hat Text" w:hAnsi="Red Hat Text" w:cs="Red Hat Text"/>
                <w:color w:val="FF0000"/>
                <w:sz w:val="18"/>
                <w:szCs w:val="18"/>
              </w:rPr>
              <w:t xml:space="preserve"> </w:t>
            </w:r>
            <w:r w:rsidRPr="003D17EC">
              <w:rPr>
                <w:rFonts w:ascii="Red Hat Text" w:hAnsi="Red Hat Text" w:cs="Red Hat Text"/>
                <w:i/>
                <w:color w:val="FF0000"/>
                <w:sz w:val="18"/>
                <w:szCs w:val="18"/>
              </w:rPr>
              <w:t>dywidendy / odsetek / należności licencyjnych / należności z tytułu świadczonych usług / opłat z tytułu transportu morskiego / powietrznego towarów</w:t>
            </w:r>
            <w:r w:rsidRPr="003D17EC">
              <w:rPr>
                <w:rFonts w:ascii="Red Hat Text" w:hAnsi="Red Hat Text" w:cs="Red Hat Text"/>
                <w:i/>
                <w:sz w:val="18"/>
                <w:szCs w:val="18"/>
              </w:rPr>
              <w:t>)</w:t>
            </w:r>
            <w:r w:rsidRPr="003D17EC">
              <w:rPr>
                <w:rFonts w:ascii="Red Hat Text" w:hAnsi="Red Hat Text" w:cs="Red Hat Text"/>
                <w:sz w:val="18"/>
                <w:szCs w:val="18"/>
              </w:rPr>
              <w:t xml:space="preserve"> na rzecz Odbiorcy przez Płatnika (dalej: „</w:t>
            </w:r>
            <w:r w:rsidRPr="003D17EC">
              <w:rPr>
                <w:rFonts w:ascii="Red Hat Text" w:hAnsi="Red Hat Text" w:cs="Red Hat Text"/>
                <w:b/>
                <w:sz w:val="18"/>
                <w:szCs w:val="18"/>
              </w:rPr>
              <w:t>Wypłacane Należności”</w:t>
            </w:r>
            <w:r w:rsidRPr="003D17EC">
              <w:rPr>
                <w:rFonts w:ascii="Red Hat Text" w:hAnsi="Red Hat Text" w:cs="Red Hat Text"/>
                <w:sz w:val="18"/>
                <w:szCs w:val="18"/>
              </w:rPr>
              <w:t>) niniejszym oświadcza/ oświadczają, że:</w:t>
            </w:r>
          </w:p>
          <w:p w14:paraId="4CCE692B" w14:textId="77777777" w:rsidR="00C40B76" w:rsidRPr="003D17EC" w:rsidRDefault="00C40B76" w:rsidP="009E46C4">
            <w:pPr>
              <w:ind w:left="425" w:hanging="425"/>
              <w:rPr>
                <w:rFonts w:ascii="Red Hat Text" w:hAnsi="Red Hat Text" w:cs="Red Hat Text"/>
                <w:sz w:val="18"/>
                <w:szCs w:val="18"/>
              </w:rPr>
            </w:pPr>
          </w:p>
          <w:p w14:paraId="25A57808" w14:textId="77777777" w:rsidR="00C40B76" w:rsidRPr="003D17EC" w:rsidRDefault="00C40B76" w:rsidP="00C40B76">
            <w:pPr>
              <w:pStyle w:val="Akapitzlist"/>
              <w:numPr>
                <w:ilvl w:val="0"/>
                <w:numId w:val="34"/>
              </w:numPr>
              <w:ind w:left="425" w:hanging="425"/>
              <w:jc w:val="left"/>
              <w:rPr>
                <w:rFonts w:ascii="Red Hat Text" w:hAnsi="Red Hat Text" w:cs="Red Hat Text"/>
                <w:sz w:val="18"/>
                <w:szCs w:val="18"/>
              </w:rPr>
            </w:pPr>
            <w:r w:rsidRPr="003D17EC">
              <w:rPr>
                <w:rFonts w:ascii="Red Hat Text" w:hAnsi="Red Hat Text" w:cs="Red Hat Text"/>
                <w:sz w:val="18"/>
                <w:szCs w:val="18"/>
              </w:rPr>
              <w:t>w odniesieniu do Wypłacanych Należności:</w:t>
            </w:r>
          </w:p>
        </w:tc>
        <w:tc>
          <w:tcPr>
            <w:tcW w:w="5245" w:type="dxa"/>
            <w:gridSpan w:val="2"/>
            <w:tcBorders>
              <w:top w:val="nil"/>
              <w:bottom w:val="nil"/>
              <w:right w:val="nil"/>
            </w:tcBorders>
            <w:shd w:val="clear" w:color="auto" w:fill="auto"/>
          </w:tcPr>
          <w:p w14:paraId="57FA837A" w14:textId="77777777" w:rsidR="00C40B76" w:rsidRPr="003D17EC" w:rsidRDefault="00C40B76" w:rsidP="009E46C4">
            <w:pPr>
              <w:ind w:left="425" w:hanging="425"/>
              <w:jc w:val="center"/>
              <w:rPr>
                <w:rFonts w:ascii="Red Hat Text" w:hAnsi="Red Hat Text" w:cs="Red Hat Text"/>
                <w:b/>
                <w:sz w:val="18"/>
                <w:szCs w:val="18"/>
                <w:lang w:val="en-GB"/>
              </w:rPr>
            </w:pPr>
            <w:r w:rsidRPr="003D17EC">
              <w:rPr>
                <w:rFonts w:ascii="Red Hat Text" w:hAnsi="Red Hat Text" w:cs="Red Hat Text"/>
                <w:b/>
                <w:sz w:val="18"/>
                <w:szCs w:val="18"/>
                <w:lang w:val="en-GB"/>
              </w:rPr>
              <w:t xml:space="preserve">Statement </w:t>
            </w:r>
          </w:p>
          <w:p w14:paraId="4092BE7B" w14:textId="77777777" w:rsidR="00C40B76" w:rsidRPr="003D17EC" w:rsidRDefault="00C40B76" w:rsidP="009E46C4">
            <w:pPr>
              <w:ind w:left="425" w:hanging="425"/>
              <w:jc w:val="center"/>
              <w:rPr>
                <w:rFonts w:ascii="Red Hat Text" w:hAnsi="Red Hat Text" w:cs="Red Hat Text"/>
                <w:b/>
                <w:sz w:val="18"/>
                <w:szCs w:val="18"/>
                <w:lang w:val="en-GB"/>
              </w:rPr>
            </w:pPr>
          </w:p>
          <w:p w14:paraId="58A24262" w14:textId="77777777" w:rsidR="00C40B76" w:rsidRPr="003D17EC" w:rsidRDefault="00C40B76" w:rsidP="009E46C4">
            <w:pPr>
              <w:ind w:left="425" w:hanging="425"/>
              <w:rPr>
                <w:rFonts w:ascii="Red Hat Text" w:hAnsi="Red Hat Text" w:cs="Red Hat Text"/>
                <w:sz w:val="18"/>
                <w:szCs w:val="18"/>
                <w:lang w:val="en-GB"/>
              </w:rPr>
            </w:pPr>
            <w:r w:rsidRPr="003D17EC">
              <w:rPr>
                <w:rFonts w:ascii="Red Hat Text" w:hAnsi="Red Hat Text" w:cs="Red Hat Text"/>
                <w:sz w:val="18"/>
                <w:szCs w:val="18"/>
                <w:lang w:val="en-GB"/>
              </w:rPr>
              <w:t>With reference to the sum / sums to be paid to the Recipient in respect of ……………….. (</w:t>
            </w:r>
            <w:r w:rsidRPr="003D17EC">
              <w:rPr>
                <w:rFonts w:ascii="Red Hat Text" w:hAnsi="Red Hat Text" w:cs="Red Hat Text"/>
                <w:i/>
                <w:color w:val="FF0000"/>
                <w:sz w:val="18"/>
                <w:szCs w:val="18"/>
                <w:lang w:val="en-GB"/>
              </w:rPr>
              <w:t>to be filled:</w:t>
            </w:r>
            <w:r w:rsidRPr="003D17EC">
              <w:rPr>
                <w:rFonts w:ascii="Red Hat Text" w:hAnsi="Red Hat Text" w:cs="Red Hat Text"/>
                <w:sz w:val="18"/>
                <w:szCs w:val="18"/>
                <w:lang w:val="en-GB"/>
              </w:rPr>
              <w:t xml:space="preserve"> </w:t>
            </w:r>
            <w:r w:rsidRPr="003D17EC">
              <w:rPr>
                <w:rFonts w:ascii="Red Hat Text" w:hAnsi="Red Hat Text" w:cs="Red Hat Text"/>
                <w:i/>
                <w:color w:val="FF0000"/>
                <w:sz w:val="18"/>
                <w:szCs w:val="18"/>
                <w:lang w:val="en-GB"/>
              </w:rPr>
              <w:t>dividends / interest / royalties / receivables for services rendered / sea / air freight charges)</w:t>
            </w:r>
            <w:r w:rsidRPr="003D17EC">
              <w:rPr>
                <w:rFonts w:ascii="Red Hat Text" w:hAnsi="Red Hat Text" w:cs="Red Hat Text"/>
                <w:color w:val="FF0000"/>
                <w:sz w:val="18"/>
                <w:szCs w:val="18"/>
                <w:lang w:val="en-GB"/>
              </w:rPr>
              <w:t xml:space="preserve"> </w:t>
            </w:r>
            <w:r w:rsidRPr="003D17EC">
              <w:rPr>
                <w:rFonts w:ascii="Red Hat Text" w:hAnsi="Red Hat Text" w:cs="Red Hat Text"/>
                <w:b/>
                <w:sz w:val="18"/>
                <w:szCs w:val="18"/>
                <w:lang w:val="en-GB"/>
              </w:rPr>
              <w:t>(the “Remittances”</w:t>
            </w:r>
            <w:r w:rsidRPr="003D17EC">
              <w:rPr>
                <w:rFonts w:ascii="Red Hat Text" w:hAnsi="Red Hat Text" w:cs="Red Hat Text"/>
                <w:sz w:val="18"/>
                <w:szCs w:val="18"/>
                <w:lang w:val="en-GB"/>
              </w:rPr>
              <w:t>)</w:t>
            </w:r>
            <w:r w:rsidRPr="003D17EC">
              <w:rPr>
                <w:rFonts w:ascii="Red Hat Text" w:hAnsi="Red Hat Text" w:cs="Red Hat Text"/>
                <w:color w:val="FF0000"/>
                <w:sz w:val="18"/>
                <w:szCs w:val="18"/>
                <w:lang w:val="en-GB"/>
              </w:rPr>
              <w:t xml:space="preserve"> </w:t>
            </w:r>
            <w:r w:rsidRPr="003D17EC">
              <w:rPr>
                <w:rFonts w:ascii="Red Hat Text" w:hAnsi="Red Hat Text" w:cs="Red Hat Text"/>
                <w:sz w:val="18"/>
                <w:szCs w:val="18"/>
                <w:lang w:val="en-GB"/>
              </w:rPr>
              <w:t xml:space="preserve">by the Remitter, the Undersigned hereby declares/ declare that:  </w:t>
            </w:r>
          </w:p>
          <w:p w14:paraId="63D9914D" w14:textId="77777777" w:rsidR="00C40B76" w:rsidRPr="003D17EC" w:rsidRDefault="00C40B76" w:rsidP="009E46C4">
            <w:pPr>
              <w:ind w:left="425" w:hanging="425"/>
              <w:rPr>
                <w:rFonts w:ascii="Red Hat Text" w:hAnsi="Red Hat Text" w:cs="Red Hat Text"/>
                <w:sz w:val="18"/>
                <w:szCs w:val="18"/>
                <w:lang w:val="en-GB"/>
              </w:rPr>
            </w:pPr>
          </w:p>
          <w:p w14:paraId="2CA81FCD" w14:textId="77777777" w:rsidR="00C40B76" w:rsidRPr="003D17EC" w:rsidRDefault="00C40B76" w:rsidP="009E46C4">
            <w:pPr>
              <w:ind w:left="425" w:hanging="425"/>
              <w:rPr>
                <w:rFonts w:ascii="Red Hat Text" w:hAnsi="Red Hat Text" w:cs="Red Hat Text"/>
                <w:sz w:val="18"/>
                <w:szCs w:val="18"/>
                <w:lang w:val="en-GB"/>
              </w:rPr>
            </w:pPr>
          </w:p>
          <w:p w14:paraId="48D8B35E" w14:textId="77777777" w:rsidR="00C40B76" w:rsidRPr="003D17EC" w:rsidRDefault="00C40B76" w:rsidP="00C40B76">
            <w:pPr>
              <w:pStyle w:val="Akapitzlist"/>
              <w:numPr>
                <w:ilvl w:val="0"/>
                <w:numId w:val="36"/>
              </w:numPr>
              <w:rPr>
                <w:rFonts w:ascii="Red Hat Text" w:hAnsi="Red Hat Text" w:cs="Red Hat Text"/>
                <w:sz w:val="18"/>
                <w:szCs w:val="18"/>
                <w:lang w:val="en-GB"/>
              </w:rPr>
            </w:pPr>
            <w:r w:rsidRPr="003D17EC">
              <w:rPr>
                <w:rFonts w:ascii="Red Hat Text" w:hAnsi="Red Hat Text" w:cs="Red Hat Text"/>
                <w:sz w:val="18"/>
                <w:szCs w:val="18"/>
                <w:lang w:val="en-GB"/>
              </w:rPr>
              <w:t>as regards the Remittances:</w:t>
            </w:r>
          </w:p>
        </w:tc>
      </w:tr>
      <w:tr w:rsidR="00C40B76" w:rsidRPr="00C40B76" w14:paraId="58FEF8FE" w14:textId="77777777" w:rsidTr="009E46C4">
        <w:tc>
          <w:tcPr>
            <w:tcW w:w="5534" w:type="dxa"/>
            <w:tcBorders>
              <w:top w:val="nil"/>
              <w:left w:val="nil"/>
              <w:bottom w:val="nil"/>
            </w:tcBorders>
            <w:shd w:val="clear" w:color="auto" w:fill="auto"/>
          </w:tcPr>
          <w:p w14:paraId="31A6B838" w14:textId="77777777" w:rsidR="00C40B76" w:rsidRPr="003D17EC" w:rsidRDefault="00C40B76" w:rsidP="00C40B76">
            <w:pPr>
              <w:pStyle w:val="Akapitzlist"/>
              <w:numPr>
                <w:ilvl w:val="0"/>
                <w:numId w:val="33"/>
              </w:numPr>
              <w:ind w:left="425" w:hanging="425"/>
              <w:jc w:val="left"/>
              <w:rPr>
                <w:rFonts w:ascii="Red Hat Text" w:hAnsi="Red Hat Text" w:cs="Red Hat Text"/>
                <w:sz w:val="18"/>
                <w:szCs w:val="18"/>
              </w:rPr>
            </w:pPr>
            <w:r w:rsidRPr="003D17EC">
              <w:rPr>
                <w:rFonts w:ascii="Red Hat Text" w:hAnsi="Red Hat Text" w:cs="Red Hat Text"/>
                <w:sz w:val="18"/>
                <w:szCs w:val="18"/>
              </w:rPr>
              <w:t>Odbiorca jest podmiotem, na którym ciąży obowiązek podatkowy;</w:t>
            </w:r>
          </w:p>
          <w:p w14:paraId="63F5FA4F" w14:textId="77777777" w:rsidR="00C40B76" w:rsidRPr="003D17EC" w:rsidRDefault="00C40B76" w:rsidP="009E46C4">
            <w:pPr>
              <w:ind w:left="425" w:hanging="425"/>
              <w:rPr>
                <w:rFonts w:ascii="Red Hat Text" w:hAnsi="Red Hat Text" w:cs="Red Hat Text"/>
                <w:sz w:val="18"/>
                <w:szCs w:val="18"/>
              </w:rPr>
            </w:pPr>
          </w:p>
          <w:p w14:paraId="6E908ADA" w14:textId="77777777" w:rsidR="00C40B76" w:rsidRPr="003D17EC" w:rsidRDefault="00C40B76" w:rsidP="009E46C4">
            <w:pPr>
              <w:ind w:left="425" w:hanging="425"/>
              <w:rPr>
                <w:rFonts w:ascii="Red Hat Text" w:hAnsi="Red Hat Text" w:cs="Red Hat Text"/>
                <w:i/>
                <w:sz w:val="18"/>
                <w:szCs w:val="18"/>
              </w:rPr>
            </w:pPr>
            <w:r w:rsidRPr="003D17EC">
              <w:rPr>
                <w:rFonts w:ascii="Red Hat Text" w:hAnsi="Red Hat Text" w:cs="Red Hat Text"/>
                <w:sz w:val="18"/>
                <w:szCs w:val="18"/>
              </w:rPr>
              <w:t xml:space="preserve">albo </w:t>
            </w:r>
            <w:r w:rsidRPr="003D17EC">
              <w:rPr>
                <w:rFonts w:ascii="Red Hat Text" w:hAnsi="Red Hat Text" w:cs="Red Hat Text"/>
                <w:i/>
                <w:color w:val="FF0000"/>
                <w:sz w:val="18"/>
                <w:szCs w:val="18"/>
              </w:rPr>
              <w:t>[do wyboru przez Odbiorcę</w:t>
            </w:r>
            <w:r w:rsidRPr="003D17EC">
              <w:rPr>
                <w:rFonts w:ascii="Red Hat Text" w:hAnsi="Red Hat Text" w:cs="Red Hat Text"/>
                <w:i/>
                <w:color w:val="FF0000"/>
                <w:sz w:val="18"/>
                <w:szCs w:val="18"/>
                <w:u w:val="single"/>
              </w:rPr>
              <w:t xml:space="preserve"> tylko jedna</w:t>
            </w:r>
            <w:r w:rsidRPr="003D17EC">
              <w:rPr>
                <w:rFonts w:ascii="Red Hat Text" w:hAnsi="Red Hat Text" w:cs="Red Hat Text"/>
                <w:i/>
                <w:color w:val="FF0000"/>
                <w:sz w:val="18"/>
                <w:szCs w:val="18"/>
              </w:rPr>
              <w:t xml:space="preserve"> możliwość]</w:t>
            </w:r>
          </w:p>
          <w:p w14:paraId="3A2BCB73" w14:textId="77777777" w:rsidR="00C40B76" w:rsidRPr="003D17EC" w:rsidRDefault="00C40B76" w:rsidP="009E46C4">
            <w:pPr>
              <w:ind w:left="425" w:hanging="425"/>
              <w:rPr>
                <w:rFonts w:ascii="Red Hat Text" w:hAnsi="Red Hat Text" w:cs="Red Hat Text"/>
                <w:i/>
                <w:sz w:val="18"/>
                <w:szCs w:val="18"/>
              </w:rPr>
            </w:pPr>
          </w:p>
          <w:p w14:paraId="3D28D72A" w14:textId="77777777" w:rsidR="00C40B76" w:rsidRPr="003D17EC" w:rsidRDefault="00C40B76" w:rsidP="00C40B76">
            <w:pPr>
              <w:pStyle w:val="Akapitzlist"/>
              <w:numPr>
                <w:ilvl w:val="0"/>
                <w:numId w:val="33"/>
              </w:numPr>
              <w:ind w:left="425" w:hanging="425"/>
              <w:jc w:val="left"/>
              <w:rPr>
                <w:rFonts w:ascii="Red Hat Text" w:hAnsi="Red Hat Text" w:cs="Red Hat Text"/>
                <w:sz w:val="18"/>
                <w:szCs w:val="18"/>
              </w:rPr>
            </w:pPr>
            <w:r w:rsidRPr="003D17EC">
              <w:rPr>
                <w:rFonts w:ascii="Red Hat Text" w:hAnsi="Red Hat Text" w:cs="Red Hat Text"/>
                <w:sz w:val="18"/>
                <w:szCs w:val="18"/>
              </w:rPr>
              <w:t>Wspólnicy Odbiorcy są osobami, na których ciążą obowiązki podatkowe.</w:t>
            </w:r>
          </w:p>
        </w:tc>
        <w:tc>
          <w:tcPr>
            <w:tcW w:w="426" w:type="dxa"/>
            <w:gridSpan w:val="2"/>
            <w:tcBorders>
              <w:top w:val="single" w:sz="4" w:space="0" w:color="auto"/>
              <w:bottom w:val="single" w:sz="4" w:space="0" w:color="auto"/>
            </w:tcBorders>
            <w:shd w:val="clear" w:color="auto" w:fill="auto"/>
          </w:tcPr>
          <w:p w14:paraId="62D33EAC" w14:textId="77777777" w:rsidR="00C40B76" w:rsidRPr="003D17EC" w:rsidRDefault="00C40B76" w:rsidP="009E46C4">
            <w:pPr>
              <w:ind w:left="425" w:hanging="425"/>
              <w:rPr>
                <w:rFonts w:ascii="Red Hat Text" w:hAnsi="Red Hat Text" w:cs="Red Hat Text"/>
                <w:sz w:val="18"/>
                <w:szCs w:val="18"/>
              </w:rPr>
            </w:pPr>
            <w:r w:rsidRPr="003D17EC">
              <w:rPr>
                <w:rFonts w:ascii="Segoe UI Symbol" w:eastAsia="MS Gothic" w:hAnsi="Segoe UI Symbol" w:cs="Segoe UI Symbol"/>
                <w:sz w:val="18"/>
                <w:szCs w:val="18"/>
              </w:rPr>
              <w:t>☐</w:t>
            </w:r>
          </w:p>
          <w:p w14:paraId="5D183336" w14:textId="77777777" w:rsidR="00C40B76" w:rsidRPr="003D17EC" w:rsidRDefault="00C40B76" w:rsidP="009E46C4">
            <w:pPr>
              <w:ind w:left="425" w:hanging="425"/>
              <w:rPr>
                <w:rFonts w:ascii="Red Hat Text" w:hAnsi="Red Hat Text" w:cs="Red Hat Text"/>
                <w:sz w:val="18"/>
                <w:szCs w:val="18"/>
              </w:rPr>
            </w:pPr>
          </w:p>
          <w:p w14:paraId="04717996" w14:textId="77777777" w:rsidR="00C40B76" w:rsidRPr="003D17EC" w:rsidRDefault="00C40B76" w:rsidP="009E46C4">
            <w:pPr>
              <w:ind w:left="425" w:hanging="425"/>
              <w:rPr>
                <w:rFonts w:ascii="Red Hat Text" w:hAnsi="Red Hat Text" w:cs="Red Hat Text"/>
                <w:sz w:val="18"/>
                <w:szCs w:val="18"/>
              </w:rPr>
            </w:pPr>
          </w:p>
          <w:p w14:paraId="1052103D" w14:textId="77777777" w:rsidR="00C40B76" w:rsidRPr="003D17EC" w:rsidRDefault="00C40B76" w:rsidP="009E46C4">
            <w:pPr>
              <w:ind w:left="425" w:hanging="425"/>
              <w:rPr>
                <w:rFonts w:ascii="Red Hat Text" w:hAnsi="Red Hat Text" w:cs="Red Hat Text"/>
                <w:sz w:val="18"/>
                <w:szCs w:val="18"/>
              </w:rPr>
            </w:pPr>
          </w:p>
          <w:p w14:paraId="3745B619" w14:textId="77777777" w:rsidR="00C40B76" w:rsidRPr="003D17EC" w:rsidRDefault="00C40B76" w:rsidP="009E46C4">
            <w:pPr>
              <w:ind w:left="425" w:hanging="425"/>
              <w:rPr>
                <w:rFonts w:ascii="Red Hat Text" w:hAnsi="Red Hat Text" w:cs="Red Hat Text"/>
                <w:sz w:val="18"/>
                <w:szCs w:val="18"/>
              </w:rPr>
            </w:pPr>
          </w:p>
          <w:p w14:paraId="0867B0EE" w14:textId="77777777" w:rsidR="00C40B76" w:rsidRPr="003D17EC" w:rsidRDefault="00C40B76" w:rsidP="009E46C4">
            <w:pPr>
              <w:ind w:left="425" w:hanging="425"/>
              <w:rPr>
                <w:rFonts w:ascii="Red Hat Text" w:hAnsi="Red Hat Text" w:cs="Red Hat Text"/>
                <w:sz w:val="18"/>
                <w:szCs w:val="18"/>
              </w:rPr>
            </w:pPr>
            <w:r w:rsidRPr="003D17EC">
              <w:rPr>
                <w:rFonts w:ascii="Segoe UI Symbol" w:eastAsia="MS Gothic" w:hAnsi="Segoe UI Symbol" w:cs="Segoe UI Symbol"/>
                <w:sz w:val="18"/>
                <w:szCs w:val="18"/>
              </w:rPr>
              <w:t>☐</w:t>
            </w:r>
          </w:p>
        </w:tc>
        <w:tc>
          <w:tcPr>
            <w:tcW w:w="4967" w:type="dxa"/>
            <w:tcBorders>
              <w:top w:val="nil"/>
              <w:bottom w:val="nil"/>
              <w:right w:val="nil"/>
            </w:tcBorders>
            <w:shd w:val="clear" w:color="auto" w:fill="auto"/>
          </w:tcPr>
          <w:p w14:paraId="0CFB57C1" w14:textId="77777777" w:rsidR="00C40B76" w:rsidRPr="003D17EC" w:rsidRDefault="00C40B76" w:rsidP="00C40B76">
            <w:pPr>
              <w:pStyle w:val="Akapitzlist"/>
              <w:numPr>
                <w:ilvl w:val="0"/>
                <w:numId w:val="33"/>
              </w:numPr>
              <w:ind w:left="425" w:hanging="425"/>
              <w:jc w:val="left"/>
              <w:rPr>
                <w:rFonts w:ascii="Red Hat Text" w:hAnsi="Red Hat Text" w:cs="Red Hat Text"/>
                <w:sz w:val="18"/>
                <w:szCs w:val="18"/>
                <w:lang w:val="en-US"/>
              </w:rPr>
            </w:pPr>
            <w:r w:rsidRPr="003D17EC">
              <w:rPr>
                <w:rFonts w:ascii="Red Hat Text" w:hAnsi="Red Hat Text" w:cs="Red Hat Text"/>
                <w:sz w:val="18"/>
                <w:szCs w:val="18"/>
                <w:lang w:val="en-US"/>
              </w:rPr>
              <w:t xml:space="preserve">the Recipient is an entity liable to tax; </w:t>
            </w:r>
          </w:p>
          <w:p w14:paraId="216250EB" w14:textId="77777777" w:rsidR="00C40B76" w:rsidRPr="003D17EC" w:rsidRDefault="00C40B76" w:rsidP="009E46C4">
            <w:pPr>
              <w:ind w:left="425" w:hanging="425"/>
              <w:rPr>
                <w:rFonts w:ascii="Red Hat Text" w:hAnsi="Red Hat Text" w:cs="Red Hat Text"/>
                <w:sz w:val="18"/>
                <w:szCs w:val="18"/>
                <w:lang w:val="en-US"/>
              </w:rPr>
            </w:pPr>
          </w:p>
          <w:p w14:paraId="53C71DFD" w14:textId="77777777" w:rsidR="00C40B76" w:rsidRPr="003D17EC" w:rsidRDefault="00C40B76" w:rsidP="009E46C4">
            <w:pPr>
              <w:ind w:left="425" w:hanging="425"/>
              <w:rPr>
                <w:rFonts w:ascii="Red Hat Text" w:hAnsi="Red Hat Text" w:cs="Red Hat Text"/>
                <w:sz w:val="18"/>
                <w:szCs w:val="18"/>
                <w:lang w:val="en-US"/>
              </w:rPr>
            </w:pPr>
          </w:p>
          <w:p w14:paraId="18D64BDA" w14:textId="77777777" w:rsidR="00C40B76" w:rsidRPr="003D17EC" w:rsidRDefault="00C40B76" w:rsidP="009E46C4">
            <w:pPr>
              <w:ind w:left="425" w:hanging="425"/>
              <w:rPr>
                <w:rFonts w:ascii="Red Hat Text" w:hAnsi="Red Hat Text" w:cs="Red Hat Text"/>
                <w:sz w:val="18"/>
                <w:szCs w:val="18"/>
                <w:lang w:val="en-US"/>
              </w:rPr>
            </w:pPr>
            <w:r w:rsidRPr="003D17EC">
              <w:rPr>
                <w:rFonts w:ascii="Red Hat Text" w:hAnsi="Red Hat Text" w:cs="Red Hat Text"/>
                <w:sz w:val="18"/>
                <w:szCs w:val="18"/>
                <w:lang w:val="en-US"/>
              </w:rPr>
              <w:t xml:space="preserve">or </w:t>
            </w:r>
            <w:r w:rsidRPr="003D17EC">
              <w:rPr>
                <w:rFonts w:ascii="Red Hat Text" w:hAnsi="Red Hat Text" w:cs="Red Hat Text"/>
                <w:i/>
                <w:color w:val="FF0000"/>
                <w:sz w:val="18"/>
                <w:szCs w:val="18"/>
                <w:lang w:val="en-US"/>
              </w:rPr>
              <w:t xml:space="preserve">[the Recipient to tick </w:t>
            </w:r>
            <w:r w:rsidRPr="003D17EC">
              <w:rPr>
                <w:rFonts w:ascii="Red Hat Text" w:hAnsi="Red Hat Text" w:cs="Red Hat Text"/>
                <w:i/>
                <w:color w:val="FF0000"/>
                <w:sz w:val="18"/>
                <w:szCs w:val="18"/>
                <w:u w:val="single"/>
                <w:lang w:val="en-US"/>
              </w:rPr>
              <w:t>only</w:t>
            </w:r>
            <w:r w:rsidRPr="003D17EC">
              <w:rPr>
                <w:rFonts w:ascii="Red Hat Text" w:hAnsi="Red Hat Text" w:cs="Red Hat Text"/>
                <w:i/>
                <w:color w:val="FF0000"/>
                <w:sz w:val="18"/>
                <w:szCs w:val="18"/>
                <w:lang w:val="en-US"/>
              </w:rPr>
              <w:t xml:space="preserve"> </w:t>
            </w:r>
            <w:r w:rsidRPr="003D17EC">
              <w:rPr>
                <w:rFonts w:ascii="Red Hat Text" w:hAnsi="Red Hat Text" w:cs="Red Hat Text"/>
                <w:i/>
                <w:color w:val="FF0000"/>
                <w:sz w:val="18"/>
                <w:szCs w:val="18"/>
                <w:u w:val="single"/>
                <w:lang w:val="en-US"/>
              </w:rPr>
              <w:t>one</w:t>
            </w:r>
            <w:r w:rsidRPr="003D17EC">
              <w:rPr>
                <w:rFonts w:ascii="Red Hat Text" w:hAnsi="Red Hat Text" w:cs="Red Hat Text"/>
                <w:i/>
                <w:color w:val="FF0000"/>
                <w:sz w:val="18"/>
                <w:szCs w:val="18"/>
                <w:lang w:val="en-US"/>
              </w:rPr>
              <w:t xml:space="preserve"> alternative]</w:t>
            </w:r>
          </w:p>
          <w:p w14:paraId="7028B4F9" w14:textId="77777777" w:rsidR="00C40B76" w:rsidRPr="003D17EC" w:rsidRDefault="00C40B76" w:rsidP="009E46C4">
            <w:pPr>
              <w:ind w:left="425" w:hanging="425"/>
              <w:rPr>
                <w:rFonts w:ascii="Red Hat Text" w:hAnsi="Red Hat Text" w:cs="Red Hat Text"/>
                <w:sz w:val="18"/>
                <w:szCs w:val="18"/>
                <w:lang w:val="en-US"/>
              </w:rPr>
            </w:pPr>
          </w:p>
          <w:p w14:paraId="64B398EF" w14:textId="77777777" w:rsidR="00C40B76" w:rsidRPr="003D17EC" w:rsidRDefault="00C40B76" w:rsidP="00C40B76">
            <w:pPr>
              <w:pStyle w:val="Akapitzlist"/>
              <w:numPr>
                <w:ilvl w:val="0"/>
                <w:numId w:val="33"/>
              </w:numPr>
              <w:ind w:left="425" w:hanging="425"/>
              <w:jc w:val="left"/>
              <w:rPr>
                <w:rFonts w:ascii="Red Hat Text" w:hAnsi="Red Hat Text" w:cs="Red Hat Text"/>
                <w:sz w:val="18"/>
                <w:szCs w:val="18"/>
                <w:lang w:val="en-GB"/>
              </w:rPr>
            </w:pPr>
            <w:r w:rsidRPr="003D17EC">
              <w:rPr>
                <w:rFonts w:ascii="Red Hat Text" w:hAnsi="Red Hat Text" w:cs="Red Hat Text"/>
                <w:sz w:val="18"/>
                <w:szCs w:val="18"/>
                <w:lang w:val="en-US"/>
              </w:rPr>
              <w:t xml:space="preserve">the Recipient’s partners </w:t>
            </w:r>
            <w:r w:rsidRPr="003D17EC">
              <w:rPr>
                <w:rFonts w:ascii="Red Hat Text" w:hAnsi="Red Hat Text" w:cs="Red Hat Text"/>
                <w:sz w:val="18"/>
                <w:szCs w:val="18"/>
                <w:lang w:val="en-GB"/>
              </w:rPr>
              <w:t xml:space="preserve">are persons liable to taxes. </w:t>
            </w:r>
          </w:p>
        </w:tc>
      </w:tr>
      <w:tr w:rsidR="00C40B76" w:rsidRPr="00C40B76" w14:paraId="1572F30E" w14:textId="77777777" w:rsidTr="009E46C4">
        <w:trPr>
          <w:trHeight w:val="4107"/>
        </w:trPr>
        <w:tc>
          <w:tcPr>
            <w:tcW w:w="5676" w:type="dxa"/>
            <w:gridSpan w:val="2"/>
            <w:tcBorders>
              <w:top w:val="nil"/>
              <w:left w:val="nil"/>
              <w:bottom w:val="nil"/>
            </w:tcBorders>
            <w:shd w:val="clear" w:color="auto" w:fill="auto"/>
          </w:tcPr>
          <w:p w14:paraId="48A2FEE4" w14:textId="77777777" w:rsidR="00C40B76" w:rsidRPr="003D17EC" w:rsidRDefault="00C40B76" w:rsidP="009E46C4">
            <w:pPr>
              <w:pStyle w:val="Akapitzlist"/>
              <w:ind w:left="425" w:hanging="425"/>
              <w:rPr>
                <w:rFonts w:ascii="Red Hat Text" w:hAnsi="Red Hat Text" w:cs="Red Hat Text"/>
                <w:sz w:val="18"/>
                <w:szCs w:val="18"/>
                <w:lang w:val="en-US"/>
              </w:rPr>
            </w:pPr>
          </w:p>
          <w:p w14:paraId="301949C5" w14:textId="77777777" w:rsidR="00C40B76" w:rsidRPr="003D17EC" w:rsidRDefault="00C40B76" w:rsidP="00C40B76">
            <w:pPr>
              <w:pStyle w:val="Akapitzlist"/>
              <w:numPr>
                <w:ilvl w:val="0"/>
                <w:numId w:val="34"/>
              </w:numPr>
              <w:ind w:left="425" w:hanging="425"/>
              <w:jc w:val="left"/>
              <w:rPr>
                <w:rFonts w:ascii="Red Hat Text" w:hAnsi="Red Hat Text" w:cs="Red Hat Text"/>
                <w:sz w:val="18"/>
                <w:szCs w:val="18"/>
              </w:rPr>
            </w:pPr>
            <w:r w:rsidRPr="003D17EC">
              <w:rPr>
                <w:rFonts w:ascii="Red Hat Text" w:hAnsi="Red Hat Text" w:cs="Red Hat Text"/>
                <w:sz w:val="18"/>
                <w:szCs w:val="18"/>
              </w:rPr>
              <w:t>Odbiorca jest rezydentem dla celów podatkowych w ………. (do uzupełnienia właściwe państwo), gdzie podlega opodatkowaniu podatkiem dochodowym od całości swoich dochodów, bez względu na miejsce ich osiągania;</w:t>
            </w:r>
          </w:p>
          <w:p w14:paraId="552FD558" w14:textId="77777777" w:rsidR="00C40B76" w:rsidRPr="003D17EC" w:rsidRDefault="00C40B76" w:rsidP="009E46C4">
            <w:pPr>
              <w:pStyle w:val="Akapitzlist"/>
              <w:ind w:left="425"/>
              <w:rPr>
                <w:rFonts w:ascii="Red Hat Text" w:hAnsi="Red Hat Text" w:cs="Red Hat Text"/>
                <w:sz w:val="18"/>
                <w:szCs w:val="18"/>
              </w:rPr>
            </w:pPr>
          </w:p>
          <w:p w14:paraId="27187573" w14:textId="77777777" w:rsidR="00C40B76" w:rsidRPr="003D17EC" w:rsidRDefault="00C40B76" w:rsidP="00C40B76">
            <w:pPr>
              <w:pStyle w:val="Akapitzlist"/>
              <w:numPr>
                <w:ilvl w:val="0"/>
                <w:numId w:val="34"/>
              </w:numPr>
              <w:ind w:left="425" w:hanging="425"/>
              <w:jc w:val="left"/>
              <w:rPr>
                <w:rFonts w:ascii="Red Hat Text" w:hAnsi="Red Hat Text" w:cs="Red Hat Text"/>
                <w:sz w:val="18"/>
                <w:szCs w:val="18"/>
              </w:rPr>
            </w:pPr>
            <w:r w:rsidRPr="003D17EC">
              <w:rPr>
                <w:rFonts w:ascii="Red Hat Text" w:hAnsi="Red Hat Text" w:cs="Red Hat Text"/>
                <w:sz w:val="18"/>
                <w:szCs w:val="18"/>
              </w:rPr>
              <w:t>Odbiorca jest rzeczywistym właścicielem Wypłacanych Należności, tj. spełnia łącznie następujące warunki:</w:t>
            </w:r>
          </w:p>
          <w:p w14:paraId="705E8681" w14:textId="77777777" w:rsidR="00C40B76" w:rsidRPr="003D17EC" w:rsidRDefault="00C40B76" w:rsidP="009E46C4">
            <w:pPr>
              <w:ind w:left="425" w:hanging="425"/>
              <w:rPr>
                <w:rFonts w:ascii="Red Hat Text" w:hAnsi="Red Hat Text" w:cs="Red Hat Text"/>
                <w:sz w:val="18"/>
                <w:szCs w:val="18"/>
              </w:rPr>
            </w:pPr>
          </w:p>
          <w:p w14:paraId="755AF8DF" w14:textId="77777777" w:rsidR="00C40B76" w:rsidRPr="003D17EC" w:rsidRDefault="00C40B76" w:rsidP="00C40B76">
            <w:pPr>
              <w:pStyle w:val="ZLITLITwPKT8211"/>
              <w:numPr>
                <w:ilvl w:val="0"/>
                <w:numId w:val="33"/>
              </w:numPr>
              <w:spacing w:line="240" w:lineRule="auto"/>
              <w:ind w:left="425" w:hanging="425"/>
              <w:rPr>
                <w:rFonts w:ascii="Red Hat Text" w:hAnsi="Red Hat Text" w:cs="Red Hat Text"/>
                <w:sz w:val="18"/>
                <w:szCs w:val="18"/>
                <w:lang w:val="pl-PL"/>
              </w:rPr>
            </w:pPr>
            <w:r w:rsidRPr="003D17EC">
              <w:rPr>
                <w:rFonts w:ascii="Red Hat Text" w:hAnsi="Red Hat Text" w:cs="Red Hat Text"/>
                <w:sz w:val="18"/>
                <w:szCs w:val="18"/>
                <w:lang w:val="pl-PL"/>
              </w:rPr>
              <w:t>otrzymuje  Wypłacane Należności dla własnej korzyści, w tym decyduje samodzielnie o ich przeznaczeniu i ponosi ryzyko ekonomiczne związane z utratą Wypłacanych Należności lub ich części;</w:t>
            </w:r>
          </w:p>
          <w:p w14:paraId="3E0A8683" w14:textId="77777777" w:rsidR="00C40B76" w:rsidRPr="003D17EC" w:rsidRDefault="00C40B76" w:rsidP="009E46C4">
            <w:pPr>
              <w:pStyle w:val="ZLITLITwPKT8211"/>
              <w:spacing w:line="240" w:lineRule="auto"/>
              <w:ind w:left="425" w:hanging="425"/>
              <w:rPr>
                <w:rFonts w:ascii="Red Hat Text" w:hAnsi="Red Hat Text" w:cs="Red Hat Text"/>
                <w:sz w:val="18"/>
                <w:szCs w:val="18"/>
                <w:lang w:val="pl-PL"/>
              </w:rPr>
            </w:pPr>
          </w:p>
          <w:p w14:paraId="34D7210A" w14:textId="77777777" w:rsidR="00C40B76" w:rsidRPr="003D17EC" w:rsidRDefault="00C40B76" w:rsidP="00C40B76">
            <w:pPr>
              <w:pStyle w:val="ZLITLITwPKT8211"/>
              <w:numPr>
                <w:ilvl w:val="0"/>
                <w:numId w:val="33"/>
              </w:numPr>
              <w:spacing w:line="240" w:lineRule="auto"/>
              <w:ind w:left="425" w:hanging="425"/>
              <w:rPr>
                <w:rFonts w:ascii="Red Hat Text" w:hAnsi="Red Hat Text" w:cs="Red Hat Text"/>
                <w:sz w:val="18"/>
                <w:szCs w:val="18"/>
                <w:lang w:val="pl-PL"/>
              </w:rPr>
            </w:pPr>
            <w:r w:rsidRPr="003D17EC">
              <w:rPr>
                <w:rFonts w:ascii="Red Hat Text" w:hAnsi="Red Hat Text" w:cs="Red Hat Text"/>
                <w:sz w:val="18"/>
                <w:szCs w:val="18"/>
                <w:lang w:val="pl-PL"/>
              </w:rPr>
              <w:t>nie jest pośrednikiem, przedstawicielem, powiernikiem lub innym podmiotem zobowiązanym prawnie lub faktycznie do przekazania całości lub części Wypłacanych Należności innemu podmiotowi;</w:t>
            </w:r>
          </w:p>
          <w:p w14:paraId="3C1B411E" w14:textId="77777777" w:rsidR="00C40B76" w:rsidRPr="003D17EC" w:rsidRDefault="00C40B76" w:rsidP="009E46C4">
            <w:pPr>
              <w:pStyle w:val="Akapitzlist"/>
              <w:ind w:left="425" w:hanging="425"/>
              <w:rPr>
                <w:rFonts w:ascii="Red Hat Text" w:hAnsi="Red Hat Text" w:cs="Red Hat Text"/>
                <w:sz w:val="18"/>
                <w:szCs w:val="18"/>
              </w:rPr>
            </w:pPr>
          </w:p>
          <w:p w14:paraId="7C9DF67C" w14:textId="77777777" w:rsidR="00C40B76" w:rsidRPr="003D17EC" w:rsidRDefault="00C40B76" w:rsidP="00C40B76">
            <w:pPr>
              <w:pStyle w:val="ZLITLITwPKT8211"/>
              <w:numPr>
                <w:ilvl w:val="0"/>
                <w:numId w:val="33"/>
              </w:numPr>
              <w:spacing w:line="240" w:lineRule="auto"/>
              <w:ind w:left="425" w:hanging="425"/>
              <w:rPr>
                <w:rFonts w:ascii="Red Hat Text" w:hAnsi="Red Hat Text" w:cs="Red Hat Text"/>
                <w:sz w:val="18"/>
                <w:szCs w:val="18"/>
                <w:lang w:val="pl-PL"/>
              </w:rPr>
            </w:pPr>
            <w:r w:rsidRPr="003D17EC">
              <w:rPr>
                <w:rFonts w:ascii="Red Hat Text" w:hAnsi="Red Hat Text" w:cs="Red Hat Text"/>
                <w:sz w:val="18"/>
                <w:szCs w:val="18"/>
                <w:lang w:val="pl-PL"/>
              </w:rPr>
              <w:t>prowadzi rzeczywistą działalność gospodarczą w kraju siedziby. W szczególności:</w:t>
            </w:r>
          </w:p>
          <w:p w14:paraId="5305E40A" w14:textId="77777777" w:rsidR="00C40B76" w:rsidRPr="003D17EC" w:rsidRDefault="00C40B76" w:rsidP="009E46C4">
            <w:pPr>
              <w:pStyle w:val="ZLITLITwPKT8211"/>
              <w:spacing w:line="240" w:lineRule="auto"/>
              <w:ind w:left="425" w:hanging="425"/>
              <w:rPr>
                <w:rFonts w:ascii="Red Hat Text" w:hAnsi="Red Hat Text" w:cs="Red Hat Text"/>
                <w:sz w:val="18"/>
                <w:szCs w:val="18"/>
                <w:lang w:val="pl-PL"/>
              </w:rPr>
            </w:pPr>
          </w:p>
          <w:p w14:paraId="240A2A2D"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lang w:val="pl-PL"/>
              </w:rPr>
            </w:pPr>
            <w:r w:rsidRPr="003D17EC">
              <w:rPr>
                <w:rFonts w:ascii="Red Hat Text" w:hAnsi="Red Hat Text" w:cs="Red Hat Text"/>
                <w:sz w:val="18"/>
                <w:szCs w:val="18"/>
                <w:lang w:val="pl-PL"/>
              </w:rPr>
              <w:t>zarejestrowanie Odbiorcy wiąże się z istnieniem przedsiębiorstwa, w ramach którego Odbiorca ten wykonuje faktycznie czynności stanowiące działalność gospodarczą, w tym w szczególności Odbiorca posiada lokal, wykwalifikowany personel oraz wyposażenie wykorzystywane w prowadzonej działalności gospodarczej;</w:t>
            </w:r>
          </w:p>
          <w:p w14:paraId="3500D252" w14:textId="77777777" w:rsidR="00C40B76" w:rsidRPr="003D17EC" w:rsidRDefault="00C40B76" w:rsidP="009E46C4">
            <w:pPr>
              <w:pStyle w:val="ZLITPKT8211"/>
              <w:spacing w:line="240" w:lineRule="auto"/>
              <w:ind w:left="425" w:hanging="425"/>
              <w:rPr>
                <w:rFonts w:ascii="Red Hat Text" w:hAnsi="Red Hat Text" w:cs="Red Hat Text"/>
                <w:sz w:val="18"/>
                <w:szCs w:val="18"/>
                <w:lang w:val="pl-PL"/>
              </w:rPr>
            </w:pPr>
          </w:p>
          <w:p w14:paraId="7B9162AF"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lang w:val="pl-PL"/>
              </w:rPr>
            </w:pPr>
            <w:r w:rsidRPr="003D17EC">
              <w:rPr>
                <w:rFonts w:ascii="Red Hat Text" w:hAnsi="Red Hat Text" w:cs="Red Hat Text"/>
                <w:sz w:val="18"/>
                <w:szCs w:val="18"/>
                <w:lang w:val="pl-PL"/>
              </w:rPr>
              <w:t>nie tworzy struktury funkcjonującej w oderwaniu od przyczyn ekonomicznych;</w:t>
            </w:r>
          </w:p>
          <w:p w14:paraId="1383DE0B" w14:textId="77777777" w:rsidR="00C40B76" w:rsidRPr="003D17EC" w:rsidRDefault="00C40B76" w:rsidP="009E46C4">
            <w:pPr>
              <w:pStyle w:val="ZLITPKT8211"/>
              <w:spacing w:line="240" w:lineRule="auto"/>
              <w:ind w:left="425" w:hanging="425"/>
              <w:rPr>
                <w:rFonts w:ascii="Red Hat Text" w:hAnsi="Red Hat Text" w:cs="Red Hat Text"/>
                <w:sz w:val="18"/>
                <w:szCs w:val="18"/>
                <w:lang w:val="pl-PL"/>
              </w:rPr>
            </w:pPr>
          </w:p>
          <w:p w14:paraId="44EA193F"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lang w:val="pl-PL"/>
              </w:rPr>
            </w:pPr>
            <w:r w:rsidRPr="003D17EC">
              <w:rPr>
                <w:rFonts w:ascii="Red Hat Text" w:hAnsi="Red Hat Text" w:cs="Red Hat Text"/>
                <w:sz w:val="18"/>
                <w:szCs w:val="18"/>
                <w:lang w:val="pl-PL"/>
              </w:rPr>
              <w:t>istnieje współmierność między zakresem działalności prowadzonej przez Odbiorcę a faktycznie posiadanym przez niego lokalem, personelem lub wyposażeniem;</w:t>
            </w:r>
          </w:p>
          <w:p w14:paraId="63D76A24" w14:textId="77777777" w:rsidR="00C40B76" w:rsidRPr="003D17EC" w:rsidRDefault="00C40B76" w:rsidP="009E46C4">
            <w:pPr>
              <w:pStyle w:val="ZLITPKT8211"/>
              <w:spacing w:line="240" w:lineRule="auto"/>
              <w:ind w:left="425" w:hanging="425"/>
              <w:rPr>
                <w:rFonts w:ascii="Red Hat Text" w:hAnsi="Red Hat Text" w:cs="Red Hat Text"/>
                <w:sz w:val="18"/>
                <w:szCs w:val="18"/>
                <w:lang w:val="pl-PL"/>
              </w:rPr>
            </w:pPr>
          </w:p>
          <w:p w14:paraId="5A0FC244"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lang w:val="pl-PL"/>
              </w:rPr>
            </w:pPr>
            <w:r w:rsidRPr="003D17EC">
              <w:rPr>
                <w:rFonts w:ascii="Red Hat Text" w:hAnsi="Red Hat Text" w:cs="Red Hat Text"/>
                <w:sz w:val="18"/>
                <w:szCs w:val="18"/>
                <w:lang w:val="pl-PL"/>
              </w:rPr>
              <w:t>zawierane porozumienia są zgodne z rzeczywistością gospodarczą, mają uzasadnienie gospodarcze i nie są w sposób oczywisty sprzeczne z ogólnymi interesami gospodarczymi Odbiorcy;</w:t>
            </w:r>
          </w:p>
          <w:p w14:paraId="299C86B7" w14:textId="77777777" w:rsidR="00C40B76" w:rsidRPr="003D17EC" w:rsidRDefault="00C40B76" w:rsidP="009E46C4">
            <w:pPr>
              <w:pStyle w:val="ZLITPKT8211"/>
              <w:spacing w:line="240" w:lineRule="auto"/>
              <w:ind w:left="425" w:hanging="425"/>
              <w:rPr>
                <w:rFonts w:ascii="Red Hat Text" w:hAnsi="Red Hat Text" w:cs="Red Hat Text"/>
                <w:sz w:val="18"/>
                <w:szCs w:val="18"/>
                <w:lang w:val="pl-PL"/>
              </w:rPr>
            </w:pPr>
          </w:p>
          <w:p w14:paraId="74E8F66A"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lang w:val="pl-PL"/>
              </w:rPr>
            </w:pPr>
            <w:r w:rsidRPr="003D17EC">
              <w:rPr>
                <w:rFonts w:ascii="Red Hat Text" w:hAnsi="Red Hat Text" w:cs="Red Hat Text"/>
                <w:sz w:val="18"/>
                <w:szCs w:val="18"/>
                <w:lang w:val="pl-PL"/>
              </w:rPr>
              <w:t>samodzielnie wykonuje swoje podstawowe funkcje gospodarcze przy wykorzystaniu zasobów własnych, w tym obecnych na miejscu osób zarządzających.</w:t>
            </w:r>
          </w:p>
          <w:p w14:paraId="28423BD7" w14:textId="77777777" w:rsidR="00C40B76" w:rsidRPr="003D17EC" w:rsidRDefault="00C40B76" w:rsidP="009E46C4">
            <w:pPr>
              <w:pStyle w:val="ZLITPKT8211"/>
              <w:spacing w:line="240" w:lineRule="auto"/>
              <w:ind w:left="425" w:hanging="425"/>
              <w:rPr>
                <w:rFonts w:ascii="Red Hat Text" w:hAnsi="Red Hat Text" w:cs="Red Hat Text"/>
                <w:sz w:val="18"/>
                <w:szCs w:val="18"/>
                <w:lang w:val="pl-PL"/>
              </w:rPr>
            </w:pPr>
          </w:p>
          <w:p w14:paraId="0FFE8059" w14:textId="77777777" w:rsidR="00C40B76" w:rsidRPr="003D17EC" w:rsidRDefault="00C40B76" w:rsidP="00C40B76">
            <w:pPr>
              <w:pStyle w:val="Akapitzlist"/>
              <w:numPr>
                <w:ilvl w:val="0"/>
                <w:numId w:val="34"/>
              </w:numPr>
              <w:ind w:left="425" w:hanging="425"/>
              <w:jc w:val="left"/>
              <w:rPr>
                <w:rFonts w:ascii="Red Hat Text" w:hAnsi="Red Hat Text" w:cs="Red Hat Text"/>
                <w:sz w:val="18"/>
                <w:szCs w:val="18"/>
              </w:rPr>
            </w:pPr>
            <w:r w:rsidRPr="003D17EC">
              <w:rPr>
                <w:rFonts w:ascii="Red Hat Text" w:hAnsi="Red Hat Text" w:cs="Red Hat Text"/>
                <w:sz w:val="18"/>
                <w:szCs w:val="18"/>
              </w:rPr>
              <w:t>Wypłacane Należności (przychód) są uzyskiwane w związku z rzeczywistą działalnością gospodarczą i wiążą się z rzeczywistą działalnością gospodarczą w kraju siedziby Odbiorcy dla celów podatkowych.</w:t>
            </w:r>
            <w:r w:rsidRPr="003D17EC">
              <w:rPr>
                <w:rFonts w:ascii="Red Hat Text" w:hAnsi="Red Hat Text" w:cs="Red Hat Text"/>
                <w:sz w:val="18"/>
                <w:szCs w:val="18"/>
              </w:rPr>
              <w:br/>
            </w:r>
          </w:p>
          <w:p w14:paraId="318E969F" w14:textId="77777777" w:rsidR="00C40B76" w:rsidRPr="003D17EC" w:rsidRDefault="00C40B76" w:rsidP="00C40B76">
            <w:pPr>
              <w:pStyle w:val="Akapitzlist"/>
              <w:numPr>
                <w:ilvl w:val="0"/>
                <w:numId w:val="34"/>
              </w:numPr>
              <w:ind w:left="425" w:hanging="425"/>
              <w:jc w:val="left"/>
              <w:rPr>
                <w:rFonts w:ascii="Red Hat Text" w:hAnsi="Red Hat Text" w:cs="Red Hat Text"/>
                <w:sz w:val="18"/>
                <w:szCs w:val="18"/>
              </w:rPr>
            </w:pPr>
            <w:r w:rsidRPr="003D17EC">
              <w:rPr>
                <w:rFonts w:ascii="Red Hat Text" w:hAnsi="Red Hat Text" w:cs="Red Hat Text"/>
                <w:sz w:val="18"/>
                <w:szCs w:val="18"/>
              </w:rPr>
              <w:t>Odbiorca nie posiada zakładu w Polsce.</w:t>
            </w:r>
          </w:p>
          <w:p w14:paraId="463525C2" w14:textId="77777777" w:rsidR="00C40B76" w:rsidRPr="003D17EC" w:rsidRDefault="00C40B76" w:rsidP="009E46C4">
            <w:pPr>
              <w:pStyle w:val="Akapitzlist"/>
              <w:ind w:left="425"/>
              <w:rPr>
                <w:rFonts w:ascii="Red Hat Text" w:hAnsi="Red Hat Text" w:cs="Red Hat Text"/>
                <w:sz w:val="18"/>
                <w:szCs w:val="18"/>
              </w:rPr>
            </w:pPr>
          </w:p>
          <w:p w14:paraId="7FF64EB3" w14:textId="77777777" w:rsidR="00C40B76" w:rsidRPr="003D17EC" w:rsidRDefault="00C40B76" w:rsidP="00C40B76">
            <w:pPr>
              <w:pStyle w:val="Akapitzlist"/>
              <w:numPr>
                <w:ilvl w:val="0"/>
                <w:numId w:val="34"/>
              </w:numPr>
              <w:ind w:left="425" w:hanging="425"/>
              <w:jc w:val="left"/>
              <w:rPr>
                <w:rFonts w:ascii="Red Hat Text" w:hAnsi="Red Hat Text" w:cs="Red Hat Text"/>
                <w:sz w:val="18"/>
                <w:szCs w:val="18"/>
              </w:rPr>
            </w:pPr>
            <w:r w:rsidRPr="003D17EC">
              <w:rPr>
                <w:rFonts w:ascii="Red Hat Text" w:hAnsi="Red Hat Text" w:cs="Red Hat Text"/>
                <w:sz w:val="18"/>
                <w:szCs w:val="18"/>
              </w:rPr>
              <w:t>Zgodnie z przepisami obowiązującymi w kraju siedziby Odbiorcy, Podpisujący jest uprawniony/ są uprawnieni do składania w imieniu Odbiorcy wiążących oświadczeń woli.</w:t>
            </w:r>
            <w:r w:rsidRPr="00047DD5">
              <w:footnoteReference w:id="6"/>
            </w:r>
            <w:r w:rsidRPr="003D17EC">
              <w:rPr>
                <w:rFonts w:ascii="Red Hat Text" w:hAnsi="Red Hat Text" w:cs="Red Hat Text"/>
                <w:sz w:val="18"/>
                <w:szCs w:val="18"/>
              </w:rPr>
              <w:t xml:space="preserve"> </w:t>
            </w:r>
          </w:p>
          <w:p w14:paraId="27363751" w14:textId="77777777" w:rsidR="00C40B76" w:rsidRPr="003D17EC" w:rsidRDefault="00C40B76" w:rsidP="009E46C4">
            <w:pPr>
              <w:pStyle w:val="Akapitzlist"/>
              <w:ind w:left="425"/>
              <w:rPr>
                <w:rFonts w:ascii="Red Hat Text" w:hAnsi="Red Hat Text" w:cs="Red Hat Text"/>
                <w:sz w:val="18"/>
                <w:szCs w:val="18"/>
              </w:rPr>
            </w:pPr>
          </w:p>
          <w:p w14:paraId="65F4F5DD" w14:textId="77777777" w:rsidR="00C40B76" w:rsidRPr="003D17EC" w:rsidRDefault="00C40B76" w:rsidP="00C40B76">
            <w:pPr>
              <w:pStyle w:val="Akapitzlist"/>
              <w:numPr>
                <w:ilvl w:val="0"/>
                <w:numId w:val="34"/>
              </w:numPr>
              <w:ind w:left="425" w:hanging="425"/>
              <w:jc w:val="left"/>
              <w:rPr>
                <w:rFonts w:ascii="Red Hat Text" w:hAnsi="Red Hat Text" w:cs="Red Hat Text"/>
                <w:sz w:val="18"/>
                <w:szCs w:val="18"/>
              </w:rPr>
            </w:pPr>
            <w:r w:rsidRPr="003D17EC">
              <w:rPr>
                <w:rFonts w:ascii="Red Hat Text" w:hAnsi="Red Hat Text" w:cs="Red Hat Text"/>
                <w:sz w:val="18"/>
                <w:szCs w:val="18"/>
              </w:rPr>
              <w:lastRenderedPageBreak/>
              <w:t>Według mojej/ naszej najlepszej wiedzy nie są planowane zmiany dotyczące powyższego. W przypadku zmiany okoliczności faktycznych związanych z niniejszym oświadczeniem, Odbiorca niezwłocznie zawiadomi o tych zmianach Płatnika wydając stosowne oświadczenie.</w:t>
            </w:r>
          </w:p>
          <w:p w14:paraId="01891E84" w14:textId="77777777" w:rsidR="00C40B76" w:rsidRPr="003D17EC" w:rsidRDefault="00C40B76" w:rsidP="009E46C4">
            <w:pPr>
              <w:autoSpaceDE w:val="0"/>
              <w:autoSpaceDN w:val="0"/>
              <w:adjustRightInd w:val="0"/>
              <w:ind w:left="425" w:hanging="425"/>
              <w:rPr>
                <w:rFonts w:ascii="Red Hat Text" w:hAnsi="Red Hat Text" w:cs="Red Hat Text"/>
                <w:sz w:val="18"/>
                <w:szCs w:val="18"/>
              </w:rPr>
            </w:pPr>
          </w:p>
          <w:p w14:paraId="046471C4" w14:textId="77777777" w:rsidR="00C40B76" w:rsidRPr="003D17EC" w:rsidRDefault="00C40B76" w:rsidP="009E46C4">
            <w:pPr>
              <w:pStyle w:val="Akapitzlist"/>
              <w:autoSpaceDE w:val="0"/>
              <w:autoSpaceDN w:val="0"/>
              <w:adjustRightInd w:val="0"/>
              <w:ind w:left="425" w:hanging="425"/>
              <w:rPr>
                <w:rFonts w:ascii="Red Hat Text" w:hAnsi="Red Hat Text" w:cs="Red Hat Text"/>
                <w:sz w:val="18"/>
                <w:szCs w:val="18"/>
              </w:rPr>
            </w:pPr>
            <w:r w:rsidRPr="003D17EC">
              <w:rPr>
                <w:rFonts w:ascii="Red Hat Text" w:hAnsi="Red Hat Text" w:cs="Red Hat Text"/>
                <w:sz w:val="18"/>
                <w:szCs w:val="18"/>
              </w:rPr>
              <w:t xml:space="preserve">Niniejsze oświadczenie jest wydane na żądanie Płatnika, zgodnie z przepisami ustawy z dnia 15 lutego 1992 r., o podatku dochodowym od osób prawnych, w celu udokumentowania spełnienia warunków uprawniających do zastosowania zwolnienia z podatku w Rzeczpospolitej Polskiej lub zastosowania obniżonej stawki podatku. </w:t>
            </w:r>
          </w:p>
          <w:p w14:paraId="1C6D2E72" w14:textId="77777777" w:rsidR="00C40B76" w:rsidRPr="003D17EC" w:rsidRDefault="00C40B76" w:rsidP="009E46C4">
            <w:pPr>
              <w:rPr>
                <w:rFonts w:ascii="Red Hat Text" w:hAnsi="Red Hat Text" w:cs="Red Hat Text"/>
                <w:sz w:val="18"/>
                <w:szCs w:val="18"/>
              </w:rPr>
            </w:pPr>
          </w:p>
        </w:tc>
        <w:tc>
          <w:tcPr>
            <w:tcW w:w="5245" w:type="dxa"/>
            <w:gridSpan w:val="2"/>
            <w:tcBorders>
              <w:top w:val="nil"/>
              <w:bottom w:val="nil"/>
              <w:right w:val="nil"/>
            </w:tcBorders>
            <w:shd w:val="clear" w:color="auto" w:fill="auto"/>
          </w:tcPr>
          <w:p w14:paraId="239B79E8" w14:textId="77777777" w:rsidR="00C40B76" w:rsidRPr="003D17EC" w:rsidRDefault="00C40B76" w:rsidP="009E46C4">
            <w:pPr>
              <w:pStyle w:val="Akapitzlist"/>
              <w:ind w:left="425" w:hanging="425"/>
              <w:rPr>
                <w:rFonts w:ascii="Red Hat Text" w:hAnsi="Red Hat Text" w:cs="Red Hat Text"/>
                <w:sz w:val="18"/>
                <w:szCs w:val="18"/>
              </w:rPr>
            </w:pPr>
          </w:p>
          <w:p w14:paraId="1EA06D19" w14:textId="77777777" w:rsidR="00C40B76" w:rsidRPr="003D17EC" w:rsidRDefault="00C40B76" w:rsidP="00C40B76">
            <w:pPr>
              <w:pStyle w:val="Akapitzlist"/>
              <w:numPr>
                <w:ilvl w:val="0"/>
                <w:numId w:val="36"/>
              </w:numPr>
              <w:ind w:left="425" w:hanging="425"/>
              <w:rPr>
                <w:rFonts w:ascii="Red Hat Text" w:hAnsi="Red Hat Text" w:cs="Red Hat Text"/>
                <w:sz w:val="18"/>
                <w:szCs w:val="18"/>
                <w:lang w:val="en-US"/>
              </w:rPr>
            </w:pPr>
            <w:r w:rsidRPr="003D17EC">
              <w:rPr>
                <w:rFonts w:ascii="Red Hat Text" w:hAnsi="Red Hat Text" w:cs="Red Hat Text"/>
                <w:sz w:val="18"/>
                <w:szCs w:val="18"/>
                <w:lang w:val="en-US"/>
              </w:rPr>
              <w:t>the Recipient is resident for tax purposes in ……….. (</w:t>
            </w:r>
            <w:r w:rsidRPr="003D17EC">
              <w:rPr>
                <w:rFonts w:ascii="Red Hat Text" w:hAnsi="Red Hat Text" w:cs="Red Hat Text"/>
                <w:i/>
                <w:color w:val="FF0000"/>
                <w:sz w:val="18"/>
                <w:szCs w:val="18"/>
                <w:lang w:val="en-US"/>
              </w:rPr>
              <w:t>relevant country to be filled</w:t>
            </w:r>
            <w:r w:rsidRPr="003D17EC">
              <w:rPr>
                <w:rFonts w:ascii="Red Hat Text" w:hAnsi="Red Hat Text" w:cs="Red Hat Text"/>
                <w:sz w:val="18"/>
                <w:szCs w:val="18"/>
                <w:lang w:val="en-US"/>
              </w:rPr>
              <w:t>) where it is subject to taxation on its total income, regardless of the place where such income has been earned;</w:t>
            </w:r>
          </w:p>
          <w:p w14:paraId="0B860F92" w14:textId="77777777" w:rsidR="00C40B76" w:rsidRPr="003D17EC" w:rsidRDefault="00C40B76" w:rsidP="009E46C4">
            <w:pPr>
              <w:pStyle w:val="Akapitzlist"/>
              <w:ind w:left="425" w:hanging="425"/>
              <w:rPr>
                <w:rFonts w:ascii="Red Hat Text" w:hAnsi="Red Hat Text" w:cs="Red Hat Text"/>
                <w:sz w:val="18"/>
                <w:szCs w:val="18"/>
                <w:lang w:val="en-US"/>
              </w:rPr>
            </w:pPr>
          </w:p>
          <w:p w14:paraId="311007B4" w14:textId="77777777" w:rsidR="00C40B76" w:rsidRPr="003D17EC" w:rsidRDefault="00C40B76" w:rsidP="00C40B76">
            <w:pPr>
              <w:pStyle w:val="Akapitzlist"/>
              <w:numPr>
                <w:ilvl w:val="0"/>
                <w:numId w:val="36"/>
              </w:numPr>
              <w:ind w:left="425" w:hanging="425"/>
              <w:rPr>
                <w:rFonts w:ascii="Red Hat Text" w:hAnsi="Red Hat Text" w:cs="Red Hat Text"/>
                <w:sz w:val="18"/>
                <w:szCs w:val="18"/>
                <w:lang w:val="en-US"/>
              </w:rPr>
            </w:pPr>
            <w:r w:rsidRPr="003D17EC">
              <w:rPr>
                <w:rFonts w:ascii="Red Hat Text" w:hAnsi="Red Hat Text" w:cs="Red Hat Text"/>
                <w:sz w:val="18"/>
                <w:szCs w:val="18"/>
                <w:lang w:val="en-US"/>
              </w:rPr>
              <w:t xml:space="preserve">the Recipient is the beneficial owner of the Remittances i.e. it satisfies all of the following conditions at a time: </w:t>
            </w:r>
          </w:p>
          <w:p w14:paraId="4F04544D" w14:textId="77777777" w:rsidR="00C40B76" w:rsidRPr="003D17EC" w:rsidRDefault="00C40B76" w:rsidP="009E46C4">
            <w:pPr>
              <w:ind w:left="425" w:hanging="425"/>
              <w:rPr>
                <w:rFonts w:ascii="Red Hat Text" w:hAnsi="Red Hat Text" w:cs="Red Hat Text"/>
                <w:sz w:val="18"/>
                <w:szCs w:val="18"/>
                <w:lang w:val="en-US"/>
              </w:rPr>
            </w:pPr>
          </w:p>
          <w:p w14:paraId="7422F03D" w14:textId="77777777" w:rsidR="00C40B76" w:rsidRPr="003D17EC" w:rsidRDefault="00C40B76" w:rsidP="00C40B76">
            <w:pPr>
              <w:pStyle w:val="Akapitzlist"/>
              <w:numPr>
                <w:ilvl w:val="0"/>
                <w:numId w:val="33"/>
              </w:numPr>
              <w:ind w:left="425" w:hanging="425"/>
              <w:rPr>
                <w:rFonts w:ascii="Red Hat Text" w:hAnsi="Red Hat Text" w:cs="Red Hat Text"/>
                <w:sz w:val="18"/>
                <w:szCs w:val="18"/>
                <w:lang w:val="en-US"/>
              </w:rPr>
            </w:pPr>
            <w:r w:rsidRPr="003D17EC">
              <w:rPr>
                <w:rFonts w:ascii="Red Hat Text" w:hAnsi="Red Hat Text" w:cs="Red Hat Text"/>
                <w:sz w:val="18"/>
                <w:szCs w:val="18"/>
                <w:lang w:val="en-US"/>
              </w:rPr>
              <w:t xml:space="preserve">receives the Remittances for his own benefit, independently makes a decision on how to use them and suffers the economic risk arising from loss of the Remittances in whole or in part; </w:t>
            </w:r>
          </w:p>
          <w:p w14:paraId="7B6749A5" w14:textId="77777777" w:rsidR="00C40B76" w:rsidRPr="003D17EC" w:rsidRDefault="00C40B76" w:rsidP="009E46C4">
            <w:pPr>
              <w:pStyle w:val="Akapitzlist"/>
              <w:ind w:left="425" w:hanging="425"/>
              <w:rPr>
                <w:rFonts w:ascii="Red Hat Text" w:hAnsi="Red Hat Text" w:cs="Red Hat Text"/>
                <w:sz w:val="18"/>
                <w:szCs w:val="18"/>
                <w:lang w:val="en-US"/>
              </w:rPr>
            </w:pPr>
          </w:p>
          <w:p w14:paraId="448137F3" w14:textId="77777777" w:rsidR="00C40B76" w:rsidRPr="003D17EC" w:rsidRDefault="00C40B76" w:rsidP="00C40B76">
            <w:pPr>
              <w:pStyle w:val="Akapitzlist"/>
              <w:numPr>
                <w:ilvl w:val="0"/>
                <w:numId w:val="33"/>
              </w:numPr>
              <w:ind w:left="425" w:hanging="425"/>
              <w:rPr>
                <w:rFonts w:ascii="Red Hat Text" w:hAnsi="Red Hat Text" w:cs="Red Hat Text"/>
                <w:sz w:val="18"/>
                <w:szCs w:val="18"/>
                <w:lang w:val="en-US"/>
              </w:rPr>
            </w:pPr>
            <w:r w:rsidRPr="003D17EC">
              <w:rPr>
                <w:rFonts w:ascii="Red Hat Text" w:hAnsi="Red Hat Text" w:cs="Red Hat Text"/>
                <w:sz w:val="18"/>
                <w:szCs w:val="18"/>
                <w:lang w:val="en-US"/>
              </w:rPr>
              <w:t xml:space="preserve">is not an intermediary, representative, custodian or other entity liable, whether legally or factually, to transfer the Remittances to another entity in whole or in part; </w:t>
            </w:r>
          </w:p>
          <w:p w14:paraId="2C4C4C9B" w14:textId="77777777" w:rsidR="00C40B76" w:rsidRPr="003D17EC" w:rsidRDefault="00C40B76" w:rsidP="009E46C4">
            <w:pPr>
              <w:pStyle w:val="Akapitzlist"/>
              <w:ind w:left="425" w:hanging="425"/>
              <w:rPr>
                <w:rFonts w:ascii="Red Hat Text" w:hAnsi="Red Hat Text" w:cs="Red Hat Text"/>
                <w:sz w:val="18"/>
                <w:szCs w:val="18"/>
                <w:lang w:val="en-US"/>
              </w:rPr>
            </w:pPr>
          </w:p>
          <w:p w14:paraId="06239C4C" w14:textId="77777777" w:rsidR="00C40B76" w:rsidRPr="003D17EC" w:rsidRDefault="00C40B76" w:rsidP="009E46C4">
            <w:pPr>
              <w:pStyle w:val="Akapitzlist"/>
              <w:ind w:left="425" w:hanging="425"/>
              <w:rPr>
                <w:rFonts w:ascii="Red Hat Text" w:hAnsi="Red Hat Text" w:cs="Red Hat Text"/>
                <w:sz w:val="18"/>
                <w:szCs w:val="18"/>
                <w:lang w:val="en-US"/>
              </w:rPr>
            </w:pPr>
          </w:p>
          <w:p w14:paraId="1F2FB5C0" w14:textId="77777777" w:rsidR="00C40B76" w:rsidRPr="003D17EC" w:rsidRDefault="00C40B76" w:rsidP="00C40B76">
            <w:pPr>
              <w:pStyle w:val="Akapitzlist"/>
              <w:numPr>
                <w:ilvl w:val="0"/>
                <w:numId w:val="33"/>
              </w:numPr>
              <w:ind w:left="425" w:hanging="425"/>
              <w:rPr>
                <w:rFonts w:ascii="Red Hat Text" w:hAnsi="Red Hat Text" w:cs="Red Hat Text"/>
                <w:sz w:val="18"/>
                <w:szCs w:val="18"/>
                <w:lang w:val="en-US"/>
              </w:rPr>
            </w:pPr>
            <w:r w:rsidRPr="003D17EC">
              <w:rPr>
                <w:rFonts w:ascii="Red Hat Text" w:hAnsi="Red Hat Text" w:cs="Red Hat Text"/>
                <w:sz w:val="18"/>
                <w:szCs w:val="18"/>
                <w:lang w:val="en-US"/>
              </w:rPr>
              <w:t>carries on a genuine business activity in the country where it is established. In particular:</w:t>
            </w:r>
          </w:p>
          <w:p w14:paraId="045C4BB0" w14:textId="77777777" w:rsidR="00C40B76" w:rsidRPr="003D17EC" w:rsidRDefault="00C40B76" w:rsidP="009E46C4">
            <w:pPr>
              <w:pStyle w:val="Akapitzlist"/>
              <w:ind w:left="425" w:hanging="425"/>
              <w:rPr>
                <w:rFonts w:ascii="Red Hat Text" w:hAnsi="Red Hat Text" w:cs="Red Hat Text"/>
                <w:sz w:val="18"/>
                <w:szCs w:val="18"/>
                <w:lang w:val="en-US"/>
              </w:rPr>
            </w:pPr>
          </w:p>
          <w:p w14:paraId="63D0569B"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rPr>
            </w:pPr>
            <w:r w:rsidRPr="003D17EC">
              <w:rPr>
                <w:rFonts w:ascii="Red Hat Text" w:hAnsi="Red Hat Text" w:cs="Red Hat Text"/>
                <w:sz w:val="18"/>
                <w:szCs w:val="18"/>
              </w:rPr>
              <w:t>the Recipient’s registration involves the existence of an enterprise within which the Recipient actually carries on operations qualifying as a business activity, including specifically it has space, qualified human resources and equipment/ facilities used for purposes of that business activity;</w:t>
            </w:r>
          </w:p>
          <w:p w14:paraId="4A9776F0" w14:textId="77777777" w:rsidR="00C40B76" w:rsidRPr="003D17EC" w:rsidRDefault="00C40B76" w:rsidP="009E46C4">
            <w:pPr>
              <w:pStyle w:val="ZLITPKT8211"/>
              <w:spacing w:line="240" w:lineRule="auto"/>
              <w:ind w:left="425" w:hanging="425"/>
              <w:rPr>
                <w:rFonts w:ascii="Red Hat Text" w:hAnsi="Red Hat Text" w:cs="Red Hat Text"/>
                <w:sz w:val="18"/>
                <w:szCs w:val="18"/>
              </w:rPr>
            </w:pPr>
          </w:p>
          <w:p w14:paraId="2FBAADFB"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rPr>
            </w:pPr>
            <w:r w:rsidRPr="003D17EC">
              <w:rPr>
                <w:rFonts w:ascii="Red Hat Text" w:hAnsi="Red Hat Text" w:cs="Red Hat Text"/>
                <w:sz w:val="18"/>
                <w:szCs w:val="18"/>
              </w:rPr>
              <w:t>is not part of a scheme operating with no commercial reasons;</w:t>
            </w:r>
          </w:p>
          <w:p w14:paraId="27B13307" w14:textId="77777777" w:rsidR="00C40B76" w:rsidRPr="003D17EC" w:rsidRDefault="00C40B76" w:rsidP="009E46C4">
            <w:pPr>
              <w:pStyle w:val="ZLITPKT8211"/>
              <w:spacing w:line="240" w:lineRule="auto"/>
              <w:ind w:left="425" w:hanging="425"/>
              <w:rPr>
                <w:rFonts w:ascii="Red Hat Text" w:hAnsi="Red Hat Text" w:cs="Red Hat Text"/>
                <w:sz w:val="18"/>
                <w:szCs w:val="18"/>
              </w:rPr>
            </w:pPr>
          </w:p>
          <w:p w14:paraId="53FF59E6"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rPr>
            </w:pPr>
            <w:r w:rsidRPr="003D17EC">
              <w:rPr>
                <w:rFonts w:ascii="Red Hat Text" w:hAnsi="Red Hat Text" w:cs="Red Hat Text"/>
                <w:sz w:val="18"/>
                <w:szCs w:val="18"/>
              </w:rPr>
              <w:t xml:space="preserve">the scope of the Recipient’s activity is commensurate with the space, personnel or equipment/ facilities it actually holds; </w:t>
            </w:r>
          </w:p>
          <w:p w14:paraId="0628BBE7" w14:textId="77777777" w:rsidR="00C40B76" w:rsidRPr="003D17EC" w:rsidRDefault="00C40B76" w:rsidP="009E46C4">
            <w:pPr>
              <w:pStyle w:val="ZLITPKT8211"/>
              <w:spacing w:line="240" w:lineRule="auto"/>
              <w:ind w:left="425" w:hanging="425"/>
              <w:rPr>
                <w:rFonts w:ascii="Red Hat Text" w:hAnsi="Red Hat Text" w:cs="Red Hat Text"/>
                <w:sz w:val="18"/>
                <w:szCs w:val="18"/>
              </w:rPr>
            </w:pPr>
          </w:p>
          <w:p w14:paraId="63BD3D3F"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rPr>
            </w:pPr>
            <w:r w:rsidRPr="003D17EC">
              <w:rPr>
                <w:rFonts w:ascii="Red Hat Text" w:hAnsi="Red Hat Text" w:cs="Red Hat Text"/>
                <w:sz w:val="18"/>
                <w:szCs w:val="18"/>
              </w:rPr>
              <w:t xml:space="preserve">the arrangements made are in line with the actual business environment, are commercially justified and are not obviously contrary to the Recipient’s overall commercial interests; </w:t>
            </w:r>
          </w:p>
          <w:p w14:paraId="6DE379CB" w14:textId="77777777" w:rsidR="00C40B76" w:rsidRPr="003D17EC" w:rsidRDefault="00C40B76" w:rsidP="009E46C4">
            <w:pPr>
              <w:pStyle w:val="ZLITPKT8211"/>
              <w:spacing w:line="240" w:lineRule="auto"/>
              <w:ind w:left="425" w:hanging="425"/>
              <w:rPr>
                <w:rFonts w:ascii="Red Hat Text" w:hAnsi="Red Hat Text" w:cs="Red Hat Text"/>
                <w:sz w:val="18"/>
                <w:szCs w:val="18"/>
              </w:rPr>
            </w:pPr>
          </w:p>
          <w:p w14:paraId="4AC44DC4" w14:textId="77777777" w:rsidR="00C40B76" w:rsidRPr="003D17EC" w:rsidRDefault="00C40B76" w:rsidP="00C40B76">
            <w:pPr>
              <w:pStyle w:val="ZLITPKT8211"/>
              <w:numPr>
                <w:ilvl w:val="0"/>
                <w:numId w:val="35"/>
              </w:numPr>
              <w:spacing w:line="240" w:lineRule="auto"/>
              <w:ind w:left="425" w:hanging="425"/>
              <w:rPr>
                <w:rFonts w:ascii="Red Hat Text" w:hAnsi="Red Hat Text" w:cs="Red Hat Text"/>
                <w:sz w:val="18"/>
                <w:szCs w:val="18"/>
              </w:rPr>
            </w:pPr>
            <w:r w:rsidRPr="003D17EC">
              <w:rPr>
                <w:rFonts w:ascii="Red Hat Text" w:hAnsi="Red Hat Text" w:cs="Red Hat Text"/>
                <w:sz w:val="18"/>
                <w:szCs w:val="18"/>
              </w:rPr>
              <w:t>independently carries out its key business functions using its own resources, including managers present on the site.</w:t>
            </w:r>
          </w:p>
          <w:p w14:paraId="67E83D21" w14:textId="77777777" w:rsidR="00C40B76" w:rsidRPr="003D17EC" w:rsidRDefault="00C40B76" w:rsidP="009E46C4">
            <w:pPr>
              <w:pStyle w:val="Akapitzlist"/>
              <w:rPr>
                <w:rFonts w:ascii="Red Hat Text" w:hAnsi="Red Hat Text" w:cs="Red Hat Text"/>
                <w:sz w:val="18"/>
                <w:szCs w:val="18"/>
                <w:lang w:val="en-US"/>
              </w:rPr>
            </w:pPr>
          </w:p>
          <w:p w14:paraId="537E0E87" w14:textId="77777777" w:rsidR="00C40B76" w:rsidRPr="003D17EC" w:rsidRDefault="00C40B76" w:rsidP="009E46C4">
            <w:pPr>
              <w:pStyle w:val="ZLITPKT8211"/>
              <w:spacing w:line="240" w:lineRule="auto"/>
              <w:ind w:left="425" w:firstLine="0"/>
              <w:rPr>
                <w:rFonts w:ascii="Red Hat Text" w:hAnsi="Red Hat Text" w:cs="Red Hat Text"/>
                <w:sz w:val="18"/>
                <w:szCs w:val="18"/>
              </w:rPr>
            </w:pPr>
            <w:r w:rsidRPr="003D17EC">
              <w:rPr>
                <w:rFonts w:ascii="Red Hat Text" w:hAnsi="Red Hat Text" w:cs="Red Hat Text"/>
                <w:sz w:val="18"/>
                <w:szCs w:val="18"/>
              </w:rPr>
              <w:t xml:space="preserve"> </w:t>
            </w:r>
          </w:p>
          <w:p w14:paraId="26002E55" w14:textId="77777777" w:rsidR="00C40B76" w:rsidRPr="003D17EC" w:rsidRDefault="00C40B76" w:rsidP="00C40B76">
            <w:pPr>
              <w:pStyle w:val="Akapitzlist"/>
              <w:numPr>
                <w:ilvl w:val="0"/>
                <w:numId w:val="36"/>
              </w:numPr>
              <w:ind w:left="425" w:hanging="425"/>
              <w:rPr>
                <w:rFonts w:ascii="Red Hat Text" w:hAnsi="Red Hat Text" w:cs="Red Hat Text"/>
                <w:sz w:val="18"/>
                <w:szCs w:val="18"/>
                <w:lang w:val="en-US"/>
              </w:rPr>
            </w:pPr>
            <w:r w:rsidRPr="003D17EC">
              <w:rPr>
                <w:rFonts w:ascii="Red Hat Text" w:hAnsi="Red Hat Text" w:cs="Red Hat Text"/>
                <w:sz w:val="18"/>
                <w:szCs w:val="18"/>
                <w:lang w:val="en-US"/>
              </w:rPr>
              <w:t>The Remittances (revenue) are obtained in connection with a genuine business activity and are linked with the genuine business activity in the country where the Recipient is resident for tax purposes.</w:t>
            </w:r>
            <w:r w:rsidRPr="003D17EC">
              <w:rPr>
                <w:rFonts w:ascii="Red Hat Text" w:hAnsi="Red Hat Text" w:cs="Red Hat Text"/>
                <w:sz w:val="18"/>
                <w:szCs w:val="18"/>
                <w:lang w:val="en-US"/>
              </w:rPr>
              <w:br/>
            </w:r>
          </w:p>
          <w:p w14:paraId="6FFE2BD2" w14:textId="77777777" w:rsidR="00C40B76" w:rsidRPr="003D17EC" w:rsidRDefault="00C40B76" w:rsidP="00C40B76">
            <w:pPr>
              <w:pStyle w:val="Akapitzlist"/>
              <w:numPr>
                <w:ilvl w:val="0"/>
                <w:numId w:val="36"/>
              </w:numPr>
              <w:ind w:left="425" w:hanging="425"/>
              <w:rPr>
                <w:rFonts w:ascii="Red Hat Text" w:hAnsi="Red Hat Text" w:cs="Red Hat Text"/>
                <w:sz w:val="18"/>
                <w:szCs w:val="18"/>
                <w:lang w:val="en-US"/>
              </w:rPr>
            </w:pPr>
            <w:r w:rsidRPr="003D17EC">
              <w:rPr>
                <w:rFonts w:ascii="Red Hat Text" w:hAnsi="Red Hat Text" w:cs="Red Hat Text"/>
                <w:sz w:val="18"/>
                <w:szCs w:val="18"/>
                <w:lang w:val="en-US"/>
              </w:rPr>
              <w:t>The Recipient has not permanent establishment in Poland.</w:t>
            </w:r>
          </w:p>
          <w:p w14:paraId="04E4194B" w14:textId="77777777" w:rsidR="00C40B76" w:rsidRPr="003D17EC" w:rsidRDefault="00C40B76" w:rsidP="009E46C4">
            <w:pPr>
              <w:pStyle w:val="Akapitzlist"/>
              <w:ind w:left="425" w:hanging="425"/>
              <w:rPr>
                <w:rFonts w:ascii="Red Hat Text" w:hAnsi="Red Hat Text" w:cs="Red Hat Text"/>
                <w:sz w:val="18"/>
                <w:szCs w:val="18"/>
                <w:lang w:val="en-US"/>
              </w:rPr>
            </w:pPr>
          </w:p>
          <w:p w14:paraId="3DAB0B6B" w14:textId="77777777" w:rsidR="00C40B76" w:rsidRPr="003D17EC" w:rsidRDefault="00C40B76" w:rsidP="009E46C4">
            <w:pPr>
              <w:pStyle w:val="Akapitzlist"/>
              <w:ind w:left="425" w:hanging="425"/>
              <w:rPr>
                <w:rFonts w:ascii="Red Hat Text" w:hAnsi="Red Hat Text" w:cs="Red Hat Text"/>
                <w:sz w:val="18"/>
                <w:szCs w:val="18"/>
                <w:lang w:val="en-US"/>
              </w:rPr>
            </w:pPr>
          </w:p>
          <w:p w14:paraId="65E1D20C" w14:textId="77777777" w:rsidR="00C40B76" w:rsidRPr="003D17EC" w:rsidRDefault="00C40B76" w:rsidP="00C40B76">
            <w:pPr>
              <w:pStyle w:val="Akapitzlist"/>
              <w:numPr>
                <w:ilvl w:val="0"/>
                <w:numId w:val="36"/>
              </w:numPr>
              <w:ind w:left="425" w:hanging="425"/>
              <w:rPr>
                <w:rFonts w:ascii="Red Hat Text" w:hAnsi="Red Hat Text" w:cs="Red Hat Text"/>
                <w:sz w:val="18"/>
                <w:szCs w:val="18"/>
                <w:lang w:val="en-US"/>
              </w:rPr>
            </w:pPr>
            <w:r w:rsidRPr="003D17EC">
              <w:rPr>
                <w:rFonts w:ascii="Red Hat Text" w:hAnsi="Red Hat Text" w:cs="Red Hat Text"/>
                <w:sz w:val="18"/>
                <w:szCs w:val="18"/>
                <w:lang w:val="en-GB"/>
              </w:rPr>
              <w:t>Under the law effective in the country where the Recipient</w:t>
            </w:r>
            <w:r w:rsidRPr="003D17EC" w:rsidDel="009A2127">
              <w:rPr>
                <w:rFonts w:ascii="Red Hat Text" w:hAnsi="Red Hat Text" w:cs="Red Hat Text"/>
                <w:sz w:val="18"/>
                <w:szCs w:val="18"/>
                <w:lang w:val="en-GB"/>
              </w:rPr>
              <w:t xml:space="preserve"> </w:t>
            </w:r>
            <w:r w:rsidRPr="003D17EC">
              <w:rPr>
                <w:rFonts w:ascii="Red Hat Text" w:hAnsi="Red Hat Text" w:cs="Red Hat Text"/>
                <w:sz w:val="18"/>
                <w:szCs w:val="18"/>
                <w:lang w:val="en-GB"/>
              </w:rPr>
              <w:t>is established, the Undersigned is/ are authorised to give binding statements of intent in the Recipient’s</w:t>
            </w:r>
            <w:r w:rsidRPr="003D17EC" w:rsidDel="009A2127">
              <w:rPr>
                <w:rFonts w:ascii="Red Hat Text" w:hAnsi="Red Hat Text" w:cs="Red Hat Text"/>
                <w:sz w:val="18"/>
                <w:szCs w:val="18"/>
                <w:lang w:val="en-GB"/>
              </w:rPr>
              <w:t xml:space="preserve"> </w:t>
            </w:r>
            <w:r w:rsidRPr="003D17EC">
              <w:rPr>
                <w:rFonts w:ascii="Red Hat Text" w:hAnsi="Red Hat Text" w:cs="Red Hat Text"/>
                <w:sz w:val="18"/>
                <w:szCs w:val="18"/>
                <w:lang w:val="en-GB"/>
              </w:rPr>
              <w:t>name.</w:t>
            </w:r>
            <w:r w:rsidRPr="003D17EC">
              <w:rPr>
                <w:rFonts w:ascii="Red Hat Text" w:hAnsi="Red Hat Text" w:cs="Red Hat Text"/>
                <w:sz w:val="18"/>
                <w:szCs w:val="18"/>
                <w:vertAlign w:val="superscript"/>
                <w:lang w:val="en-GB"/>
              </w:rPr>
              <w:t>20</w:t>
            </w:r>
            <w:r w:rsidRPr="003D17EC">
              <w:rPr>
                <w:rFonts w:ascii="Red Hat Text" w:hAnsi="Red Hat Text" w:cs="Red Hat Text"/>
                <w:sz w:val="18"/>
                <w:szCs w:val="18"/>
                <w:lang w:val="en-GB"/>
              </w:rPr>
              <w:t xml:space="preserve"> </w:t>
            </w:r>
          </w:p>
          <w:p w14:paraId="23440FD2" w14:textId="77777777" w:rsidR="00C40B76" w:rsidRPr="003D17EC" w:rsidRDefault="00C40B76" w:rsidP="009E46C4">
            <w:pPr>
              <w:pStyle w:val="Akapitzlist"/>
              <w:ind w:left="425" w:hanging="425"/>
              <w:rPr>
                <w:rFonts w:ascii="Red Hat Text" w:hAnsi="Red Hat Text" w:cs="Red Hat Text"/>
                <w:sz w:val="18"/>
                <w:szCs w:val="18"/>
                <w:lang w:val="en-GB"/>
              </w:rPr>
            </w:pPr>
          </w:p>
          <w:p w14:paraId="051FAFA1" w14:textId="77777777" w:rsidR="00C40B76" w:rsidRPr="003D17EC" w:rsidRDefault="00C40B76" w:rsidP="00C40B76">
            <w:pPr>
              <w:pStyle w:val="Akapitzlist"/>
              <w:numPr>
                <w:ilvl w:val="0"/>
                <w:numId w:val="36"/>
              </w:numPr>
              <w:ind w:left="425" w:hanging="425"/>
              <w:rPr>
                <w:rFonts w:ascii="Red Hat Text" w:hAnsi="Red Hat Text" w:cs="Red Hat Text"/>
                <w:sz w:val="18"/>
                <w:szCs w:val="18"/>
                <w:lang w:val="en-US"/>
              </w:rPr>
            </w:pPr>
            <w:r w:rsidRPr="003D17EC">
              <w:rPr>
                <w:rFonts w:ascii="Red Hat Text" w:hAnsi="Red Hat Text" w:cs="Red Hat Text"/>
                <w:sz w:val="18"/>
                <w:szCs w:val="18"/>
                <w:lang w:val="en-GB"/>
              </w:rPr>
              <w:lastRenderedPageBreak/>
              <w:t xml:space="preserve">To the best of my/ our belief, no changes in respect of the foregoing are planned. </w:t>
            </w:r>
            <w:r w:rsidRPr="003D17EC">
              <w:rPr>
                <w:rFonts w:ascii="Red Hat Text" w:hAnsi="Red Hat Text" w:cs="Red Hat Text"/>
                <w:sz w:val="18"/>
                <w:szCs w:val="18"/>
                <w:lang w:val="en-US"/>
              </w:rPr>
              <w:t>In case of any change of circumstances connected herewith, Recipient shall notify Remitter of these changes by issuing an appropriate statement without delay.</w:t>
            </w:r>
          </w:p>
          <w:p w14:paraId="2BA159C7" w14:textId="77777777" w:rsidR="00C40B76" w:rsidRPr="003D17EC" w:rsidRDefault="00C40B76" w:rsidP="009E46C4">
            <w:pPr>
              <w:pStyle w:val="Akapitzlist"/>
              <w:ind w:left="425" w:hanging="425"/>
              <w:rPr>
                <w:rFonts w:ascii="Red Hat Text" w:hAnsi="Red Hat Text" w:cs="Red Hat Text"/>
                <w:sz w:val="18"/>
                <w:szCs w:val="18"/>
                <w:lang w:val="en-US"/>
              </w:rPr>
            </w:pPr>
          </w:p>
          <w:p w14:paraId="67FDFA29" w14:textId="77777777" w:rsidR="00C40B76" w:rsidRPr="003D17EC" w:rsidRDefault="00C40B76" w:rsidP="009E46C4">
            <w:pPr>
              <w:pStyle w:val="Akapitzlist"/>
              <w:autoSpaceDE w:val="0"/>
              <w:autoSpaceDN w:val="0"/>
              <w:adjustRightInd w:val="0"/>
              <w:ind w:left="425" w:hanging="425"/>
              <w:rPr>
                <w:rFonts w:ascii="Red Hat Text" w:hAnsi="Red Hat Text" w:cs="Red Hat Text"/>
                <w:sz w:val="18"/>
                <w:szCs w:val="18"/>
                <w:lang w:val="en-US"/>
              </w:rPr>
            </w:pPr>
            <w:r w:rsidRPr="003D17EC">
              <w:rPr>
                <w:rFonts w:ascii="Red Hat Text" w:hAnsi="Red Hat Text" w:cs="Red Hat Text"/>
                <w:sz w:val="18"/>
                <w:szCs w:val="18"/>
                <w:lang w:val="en-US"/>
              </w:rPr>
              <w:t xml:space="preserve">This statement has been issued upon a request of Remitter, pursuant to the provisions of Polish CIT Act of 15 February 1992, in order to substantiate that the requirements for application of a tax exemption or a reduced tax rate in the Republic of Poland have been met. </w:t>
            </w:r>
          </w:p>
        </w:tc>
      </w:tr>
    </w:tbl>
    <w:p w14:paraId="75E312BC" w14:textId="77777777" w:rsidR="00C40B76" w:rsidRPr="00047DD5" w:rsidRDefault="00C40B76" w:rsidP="00C40B76">
      <w:pPr>
        <w:ind w:left="426" w:hanging="426"/>
        <w:rPr>
          <w:rFonts w:ascii="Red Hat Text" w:hAnsi="Red Hat Text" w:cs="Red Hat Text"/>
          <w:sz w:val="18"/>
          <w:szCs w:val="18"/>
          <w:lang w:val="en-GB"/>
        </w:rPr>
      </w:pPr>
    </w:p>
    <w:p w14:paraId="2352AE69" w14:textId="77777777" w:rsidR="00C40B76" w:rsidRPr="00047DD5" w:rsidRDefault="00C40B76" w:rsidP="00C40B76">
      <w:pPr>
        <w:ind w:left="426" w:hanging="426"/>
        <w:jc w:val="center"/>
        <w:rPr>
          <w:rFonts w:ascii="Red Hat Text" w:hAnsi="Red Hat Text" w:cs="Red Hat Text"/>
          <w:sz w:val="18"/>
          <w:szCs w:val="18"/>
        </w:rPr>
      </w:pPr>
      <w:r w:rsidRPr="00047DD5">
        <w:rPr>
          <w:rFonts w:ascii="Red Hat Text" w:hAnsi="Red Hat Text" w:cs="Red Hat Text"/>
          <w:sz w:val="18"/>
          <w:szCs w:val="18"/>
        </w:rPr>
        <w:t>W imieniu | For</w:t>
      </w:r>
      <w:r w:rsidRPr="00047DD5">
        <w:rPr>
          <w:rStyle w:val="Odwoanieprzypisudolnego"/>
          <w:rFonts w:ascii="Red Hat Text" w:eastAsia="SimSun" w:hAnsi="Red Hat Text" w:cs="Red Hat Text"/>
          <w:sz w:val="18"/>
          <w:szCs w:val="18"/>
        </w:rPr>
        <w:footnoteReference w:id="7"/>
      </w:r>
      <w:r w:rsidRPr="00047DD5">
        <w:rPr>
          <w:rFonts w:ascii="Red Hat Text" w:hAnsi="Red Hat Text" w:cs="Red Hat Text"/>
          <w:sz w:val="18"/>
          <w:szCs w:val="18"/>
        </w:rPr>
        <w:t xml:space="preserve"> ………………………………………… </w:t>
      </w:r>
      <w:r w:rsidRPr="00047DD5">
        <w:rPr>
          <w:rFonts w:ascii="Red Hat Text" w:hAnsi="Red Hat Text" w:cs="Red Hat Text"/>
          <w:sz w:val="18"/>
          <w:szCs w:val="18"/>
        </w:rPr>
        <w:br/>
      </w:r>
      <w:r w:rsidRPr="00047DD5">
        <w:rPr>
          <w:rFonts w:ascii="Red Hat Text" w:hAnsi="Red Hat Text" w:cs="Red Hat Text"/>
          <w:b/>
          <w:i/>
          <w:color w:val="00B050"/>
          <w:sz w:val="18"/>
          <w:szCs w:val="18"/>
        </w:rPr>
        <w:br/>
      </w:r>
    </w:p>
    <w:p w14:paraId="35F9AC37" w14:textId="77777777" w:rsidR="00C40B76" w:rsidRPr="00047DD5" w:rsidRDefault="00C40B76" w:rsidP="00C40B76">
      <w:pPr>
        <w:ind w:left="426" w:hanging="426"/>
        <w:jc w:val="center"/>
        <w:rPr>
          <w:rFonts w:ascii="Red Hat Text" w:hAnsi="Red Hat Text" w:cs="Red Hat Text"/>
          <w:sz w:val="18"/>
          <w:szCs w:val="18"/>
        </w:rPr>
      </w:pPr>
      <w:r w:rsidRPr="00047DD5">
        <w:rPr>
          <w:rFonts w:ascii="Red Hat Text" w:hAnsi="Red Hat Text" w:cs="Red Hat Text"/>
          <w:sz w:val="18"/>
          <w:szCs w:val="18"/>
        </w:rPr>
        <w:t>……………………………………………………..…………..</w:t>
      </w:r>
    </w:p>
    <w:p w14:paraId="46508B0E" w14:textId="77777777" w:rsidR="00C40B76" w:rsidRPr="00047DD5" w:rsidRDefault="00C40B76" w:rsidP="00C40B76">
      <w:pPr>
        <w:ind w:left="426" w:hanging="426"/>
        <w:jc w:val="center"/>
        <w:rPr>
          <w:rFonts w:ascii="Red Hat Text" w:hAnsi="Red Hat Text" w:cs="Red Hat Text"/>
          <w:sz w:val="18"/>
          <w:szCs w:val="18"/>
        </w:rPr>
      </w:pPr>
    </w:p>
    <w:p w14:paraId="1AF36018" w14:textId="77777777" w:rsidR="00C40B76" w:rsidRPr="00047DD5" w:rsidRDefault="00C40B76" w:rsidP="00C40B76">
      <w:pPr>
        <w:ind w:left="426" w:hanging="426"/>
        <w:jc w:val="center"/>
        <w:rPr>
          <w:rFonts w:ascii="Red Hat Text" w:hAnsi="Red Hat Text" w:cs="Red Hat Text"/>
          <w:sz w:val="18"/>
          <w:szCs w:val="18"/>
        </w:rPr>
      </w:pPr>
      <w:r w:rsidRPr="00047DD5">
        <w:rPr>
          <w:rFonts w:ascii="Red Hat Text" w:hAnsi="Red Hat Text" w:cs="Red Hat Text"/>
          <w:sz w:val="18"/>
          <w:szCs w:val="18"/>
        </w:rPr>
        <w:t>……………………………………………………..…………..</w:t>
      </w:r>
    </w:p>
    <w:p w14:paraId="05BA418E" w14:textId="77777777" w:rsidR="00C40B76" w:rsidRPr="00047DD5" w:rsidRDefault="00C40B76" w:rsidP="00C40B76">
      <w:pPr>
        <w:ind w:left="426" w:hanging="426"/>
        <w:jc w:val="center"/>
        <w:rPr>
          <w:rFonts w:ascii="Red Hat Text" w:hAnsi="Red Hat Text" w:cs="Red Hat Text"/>
          <w:i/>
          <w:color w:val="FF0000"/>
          <w:sz w:val="18"/>
          <w:szCs w:val="18"/>
        </w:rPr>
      </w:pPr>
      <w:r w:rsidRPr="00047DD5">
        <w:rPr>
          <w:rFonts w:ascii="Red Hat Text" w:hAnsi="Red Hat Text" w:cs="Red Hat Text"/>
          <w:i/>
          <w:color w:val="FF0000"/>
          <w:sz w:val="18"/>
          <w:szCs w:val="18"/>
        </w:rPr>
        <w:t>Imię, nazwisko, numer paszportu, stanowisko Podpisującego/ Imiona, nazwiska, numery paszportów, stanowiska, Podpisujących [do uzupełnienia przez Odbiorcę]</w:t>
      </w:r>
      <w:r w:rsidRPr="00047DD5">
        <w:rPr>
          <w:rFonts w:ascii="Red Hat Text" w:hAnsi="Red Hat Text" w:cs="Red Hat Text"/>
          <w:i/>
          <w:color w:val="FF0000"/>
          <w:sz w:val="18"/>
          <w:szCs w:val="18"/>
        </w:rPr>
        <w:br/>
      </w:r>
      <w:proofErr w:type="spellStart"/>
      <w:r w:rsidRPr="00047DD5">
        <w:rPr>
          <w:rFonts w:ascii="Red Hat Text" w:hAnsi="Red Hat Text" w:cs="Red Hat Text"/>
          <w:i/>
          <w:color w:val="FF0000"/>
          <w:sz w:val="18"/>
          <w:szCs w:val="18"/>
        </w:rPr>
        <w:t>Name</w:t>
      </w:r>
      <w:proofErr w:type="spellEnd"/>
      <w:r w:rsidRPr="00047DD5">
        <w:rPr>
          <w:rFonts w:ascii="Red Hat Text" w:hAnsi="Red Hat Text" w:cs="Red Hat Text"/>
          <w:i/>
          <w:color w:val="FF0000"/>
          <w:sz w:val="18"/>
          <w:szCs w:val="18"/>
        </w:rPr>
        <w:t xml:space="preserve">(s), </w:t>
      </w:r>
      <w:proofErr w:type="spellStart"/>
      <w:r w:rsidRPr="00047DD5">
        <w:rPr>
          <w:rFonts w:ascii="Red Hat Text" w:hAnsi="Red Hat Text" w:cs="Red Hat Text"/>
          <w:i/>
          <w:color w:val="FF0000"/>
          <w:sz w:val="18"/>
          <w:szCs w:val="18"/>
        </w:rPr>
        <w:t>surname</w:t>
      </w:r>
      <w:proofErr w:type="spellEnd"/>
      <w:r w:rsidRPr="00047DD5">
        <w:rPr>
          <w:rFonts w:ascii="Red Hat Text" w:hAnsi="Red Hat Text" w:cs="Red Hat Text"/>
          <w:i/>
          <w:color w:val="FF0000"/>
          <w:sz w:val="18"/>
          <w:szCs w:val="18"/>
        </w:rPr>
        <w:t xml:space="preserve">(s), </w:t>
      </w:r>
      <w:proofErr w:type="spellStart"/>
      <w:r w:rsidRPr="00047DD5">
        <w:rPr>
          <w:rFonts w:ascii="Red Hat Text" w:hAnsi="Red Hat Text" w:cs="Red Hat Text"/>
          <w:i/>
          <w:color w:val="FF0000"/>
          <w:sz w:val="18"/>
          <w:szCs w:val="18"/>
        </w:rPr>
        <w:t>passport</w:t>
      </w:r>
      <w:proofErr w:type="spellEnd"/>
      <w:r w:rsidRPr="00047DD5">
        <w:rPr>
          <w:rFonts w:ascii="Red Hat Text" w:hAnsi="Red Hat Text" w:cs="Red Hat Text"/>
          <w:i/>
          <w:color w:val="FF0000"/>
          <w:sz w:val="18"/>
          <w:szCs w:val="18"/>
        </w:rPr>
        <w:t xml:space="preserve"> </w:t>
      </w:r>
      <w:proofErr w:type="spellStart"/>
      <w:r w:rsidRPr="00047DD5">
        <w:rPr>
          <w:rFonts w:ascii="Red Hat Text" w:hAnsi="Red Hat Text" w:cs="Red Hat Text"/>
          <w:i/>
          <w:color w:val="FF0000"/>
          <w:sz w:val="18"/>
          <w:szCs w:val="18"/>
        </w:rPr>
        <w:t>number</w:t>
      </w:r>
      <w:proofErr w:type="spellEnd"/>
      <w:r w:rsidRPr="00047DD5">
        <w:rPr>
          <w:rFonts w:ascii="Red Hat Text" w:hAnsi="Red Hat Text" w:cs="Red Hat Text"/>
          <w:i/>
          <w:color w:val="FF0000"/>
          <w:sz w:val="18"/>
          <w:szCs w:val="18"/>
        </w:rPr>
        <w:t xml:space="preserve">(s), </w:t>
      </w:r>
      <w:proofErr w:type="spellStart"/>
      <w:r w:rsidRPr="00047DD5">
        <w:rPr>
          <w:rFonts w:ascii="Red Hat Text" w:hAnsi="Red Hat Text" w:cs="Red Hat Text"/>
          <w:i/>
          <w:color w:val="FF0000"/>
          <w:sz w:val="18"/>
          <w:szCs w:val="18"/>
        </w:rPr>
        <w:t>title</w:t>
      </w:r>
      <w:proofErr w:type="spellEnd"/>
      <w:r w:rsidRPr="00047DD5">
        <w:rPr>
          <w:rFonts w:ascii="Red Hat Text" w:hAnsi="Red Hat Text" w:cs="Red Hat Text"/>
          <w:i/>
          <w:color w:val="FF0000"/>
          <w:sz w:val="18"/>
          <w:szCs w:val="18"/>
        </w:rPr>
        <w:t xml:space="preserve">(s) of the </w:t>
      </w:r>
      <w:proofErr w:type="spellStart"/>
      <w:r w:rsidRPr="00047DD5">
        <w:rPr>
          <w:rFonts w:ascii="Red Hat Text" w:hAnsi="Red Hat Text" w:cs="Red Hat Text"/>
          <w:i/>
          <w:color w:val="FF0000"/>
          <w:sz w:val="18"/>
          <w:szCs w:val="18"/>
        </w:rPr>
        <w:t>Undersigned</w:t>
      </w:r>
      <w:proofErr w:type="spellEnd"/>
      <w:r w:rsidRPr="00047DD5">
        <w:rPr>
          <w:rFonts w:ascii="Red Hat Text" w:hAnsi="Red Hat Text" w:cs="Red Hat Text"/>
          <w:i/>
          <w:color w:val="FF0000"/>
          <w:sz w:val="18"/>
          <w:szCs w:val="18"/>
        </w:rPr>
        <w:t xml:space="preserve"> [to be </w:t>
      </w:r>
      <w:proofErr w:type="spellStart"/>
      <w:r w:rsidRPr="00047DD5">
        <w:rPr>
          <w:rFonts w:ascii="Red Hat Text" w:hAnsi="Red Hat Text" w:cs="Red Hat Text"/>
          <w:i/>
          <w:color w:val="FF0000"/>
          <w:sz w:val="18"/>
          <w:szCs w:val="18"/>
        </w:rPr>
        <w:t>filled</w:t>
      </w:r>
      <w:proofErr w:type="spellEnd"/>
      <w:r w:rsidRPr="00047DD5">
        <w:rPr>
          <w:rFonts w:ascii="Red Hat Text" w:hAnsi="Red Hat Text" w:cs="Red Hat Text"/>
          <w:i/>
          <w:color w:val="FF0000"/>
          <w:sz w:val="18"/>
          <w:szCs w:val="18"/>
        </w:rPr>
        <w:t xml:space="preserve"> in by the </w:t>
      </w:r>
      <w:proofErr w:type="spellStart"/>
      <w:r w:rsidRPr="00047DD5">
        <w:rPr>
          <w:rFonts w:ascii="Red Hat Text" w:hAnsi="Red Hat Text" w:cs="Red Hat Text"/>
          <w:i/>
          <w:color w:val="FF0000"/>
          <w:sz w:val="18"/>
          <w:szCs w:val="18"/>
        </w:rPr>
        <w:t>Recipient</w:t>
      </w:r>
      <w:proofErr w:type="spellEnd"/>
      <w:r w:rsidRPr="00047DD5">
        <w:rPr>
          <w:rFonts w:ascii="Red Hat Text" w:hAnsi="Red Hat Text" w:cs="Red Hat Text"/>
          <w:i/>
          <w:color w:val="FF0000"/>
          <w:sz w:val="18"/>
          <w:szCs w:val="18"/>
        </w:rPr>
        <w:t>]</w:t>
      </w:r>
    </w:p>
    <w:p w14:paraId="557186FA" w14:textId="77777777" w:rsidR="00C40B76" w:rsidRPr="00047DD5" w:rsidRDefault="00C40B76" w:rsidP="00C40B76">
      <w:pPr>
        <w:ind w:left="426" w:hanging="426"/>
        <w:rPr>
          <w:rFonts w:ascii="Red Hat Text" w:hAnsi="Red Hat Text" w:cs="Red Hat Text"/>
          <w:sz w:val="18"/>
          <w:szCs w:val="18"/>
        </w:rPr>
      </w:pPr>
    </w:p>
    <w:p w14:paraId="7F540CF8" w14:textId="77777777" w:rsidR="00C40B76" w:rsidRPr="00047DD5" w:rsidRDefault="00C40B76" w:rsidP="00C40B76">
      <w:pPr>
        <w:ind w:left="426" w:hanging="426"/>
        <w:jc w:val="center"/>
        <w:rPr>
          <w:rFonts w:ascii="Red Hat Text" w:hAnsi="Red Hat Text" w:cs="Red Hat Text"/>
          <w:sz w:val="18"/>
          <w:szCs w:val="18"/>
        </w:rPr>
      </w:pPr>
      <w:r w:rsidRPr="00047DD5">
        <w:rPr>
          <w:rFonts w:ascii="Red Hat Text" w:hAnsi="Red Hat Text" w:cs="Red Hat Text"/>
          <w:sz w:val="18"/>
          <w:szCs w:val="18"/>
        </w:rPr>
        <w:t>……………………………………………………..…………..</w:t>
      </w:r>
    </w:p>
    <w:p w14:paraId="5682725D" w14:textId="77777777" w:rsidR="00C40B76" w:rsidRPr="00047DD5" w:rsidRDefault="00C40B76" w:rsidP="00C40B76">
      <w:pPr>
        <w:ind w:left="426" w:hanging="426"/>
        <w:jc w:val="center"/>
        <w:rPr>
          <w:rFonts w:ascii="Red Hat Text" w:hAnsi="Red Hat Text" w:cs="Red Hat Text"/>
          <w:sz w:val="18"/>
          <w:szCs w:val="18"/>
        </w:rPr>
      </w:pPr>
    </w:p>
    <w:p w14:paraId="656A45C1" w14:textId="77777777" w:rsidR="00C40B76" w:rsidRPr="00047DD5" w:rsidRDefault="00C40B76" w:rsidP="00C40B76">
      <w:pPr>
        <w:ind w:left="426" w:hanging="426"/>
        <w:jc w:val="center"/>
        <w:rPr>
          <w:rFonts w:ascii="Red Hat Text" w:hAnsi="Red Hat Text" w:cs="Red Hat Text"/>
          <w:sz w:val="18"/>
          <w:szCs w:val="18"/>
        </w:rPr>
      </w:pPr>
      <w:r w:rsidRPr="00047DD5">
        <w:rPr>
          <w:rFonts w:ascii="Red Hat Text" w:hAnsi="Red Hat Text" w:cs="Red Hat Text"/>
          <w:sz w:val="18"/>
          <w:szCs w:val="18"/>
        </w:rPr>
        <w:t>……………………………………………………..…………..</w:t>
      </w:r>
    </w:p>
    <w:p w14:paraId="3902F380" w14:textId="77777777" w:rsidR="00C40B76" w:rsidRPr="00047DD5" w:rsidRDefault="00C40B76" w:rsidP="00C40B76">
      <w:pPr>
        <w:ind w:left="426" w:hanging="426"/>
        <w:jc w:val="center"/>
        <w:rPr>
          <w:rFonts w:ascii="Red Hat Text" w:hAnsi="Red Hat Text" w:cs="Red Hat Text"/>
          <w:sz w:val="18"/>
          <w:szCs w:val="18"/>
        </w:rPr>
      </w:pPr>
    </w:p>
    <w:p w14:paraId="41444F0A" w14:textId="77777777" w:rsidR="00C40B76" w:rsidRPr="00047DD5" w:rsidRDefault="00C40B76" w:rsidP="00C40B76">
      <w:pPr>
        <w:ind w:left="426" w:hanging="426"/>
        <w:jc w:val="center"/>
        <w:rPr>
          <w:rFonts w:ascii="Red Hat Text" w:hAnsi="Red Hat Text" w:cs="Red Hat Text"/>
          <w:sz w:val="18"/>
          <w:szCs w:val="18"/>
        </w:rPr>
      </w:pPr>
      <w:r w:rsidRPr="00047DD5">
        <w:rPr>
          <w:rFonts w:ascii="Red Hat Text" w:hAnsi="Red Hat Text" w:cs="Red Hat Text"/>
          <w:sz w:val="18"/>
          <w:szCs w:val="18"/>
        </w:rPr>
        <w:t>……………………………………………………..…………..</w:t>
      </w:r>
    </w:p>
    <w:p w14:paraId="74990ECB" w14:textId="77777777" w:rsidR="00C40B76" w:rsidRPr="00B246C8" w:rsidRDefault="00C40B76" w:rsidP="00C40B76">
      <w:pPr>
        <w:ind w:left="426" w:hanging="426"/>
        <w:jc w:val="center"/>
        <w:rPr>
          <w:rFonts w:ascii="Red Hat Text" w:hAnsi="Red Hat Text" w:cs="Red Hat Text"/>
          <w:b/>
          <w:sz w:val="22"/>
          <w:szCs w:val="22"/>
        </w:rPr>
      </w:pPr>
      <w:r w:rsidRPr="00047DD5">
        <w:rPr>
          <w:rFonts w:ascii="Red Hat Text" w:hAnsi="Red Hat Text" w:cs="Red Hat Text"/>
          <w:i/>
          <w:color w:val="FF0000"/>
          <w:sz w:val="18"/>
          <w:szCs w:val="18"/>
        </w:rPr>
        <w:t>Podpis Podpisującego/ Podpisy Podpisujących</w:t>
      </w:r>
      <w:r w:rsidRPr="00047DD5">
        <w:rPr>
          <w:rFonts w:ascii="Red Hat Text" w:hAnsi="Red Hat Text" w:cs="Red Hat Text"/>
          <w:i/>
          <w:sz w:val="18"/>
          <w:szCs w:val="18"/>
        </w:rPr>
        <w:t xml:space="preserve"> | </w:t>
      </w:r>
      <w:proofErr w:type="spellStart"/>
      <w:r w:rsidRPr="00047DD5">
        <w:rPr>
          <w:rFonts w:ascii="Red Hat Text" w:hAnsi="Red Hat Text" w:cs="Red Hat Text"/>
          <w:i/>
          <w:color w:val="FF0000"/>
          <w:sz w:val="18"/>
          <w:szCs w:val="18"/>
        </w:rPr>
        <w:t>Signature</w:t>
      </w:r>
      <w:proofErr w:type="spellEnd"/>
      <w:r w:rsidRPr="00047DD5">
        <w:rPr>
          <w:rFonts w:ascii="Red Hat Text" w:hAnsi="Red Hat Text" w:cs="Red Hat Text"/>
          <w:i/>
          <w:color w:val="FF0000"/>
          <w:sz w:val="18"/>
          <w:szCs w:val="18"/>
        </w:rPr>
        <w:t xml:space="preserve">(s) of the </w:t>
      </w:r>
      <w:proofErr w:type="spellStart"/>
      <w:r w:rsidRPr="00047DD5">
        <w:rPr>
          <w:rFonts w:ascii="Red Hat Text" w:hAnsi="Red Hat Text" w:cs="Red Hat Text"/>
          <w:i/>
          <w:color w:val="FF0000"/>
          <w:sz w:val="18"/>
          <w:szCs w:val="18"/>
        </w:rPr>
        <w:t>Undersigned</w:t>
      </w:r>
      <w:proofErr w:type="spellEnd"/>
    </w:p>
    <w:p w14:paraId="2ED96B9F" w14:textId="77777777" w:rsidR="00C40B76" w:rsidRPr="001D4DE4" w:rsidRDefault="00C40B76" w:rsidP="00C40B76">
      <w:pPr>
        <w:spacing w:after="120"/>
        <w:jc w:val="center"/>
        <w:rPr>
          <w:rFonts w:ascii="Red Hat Text" w:hAnsi="Red Hat Text" w:cs="Red Hat Text"/>
          <w:b/>
          <w:sz w:val="20"/>
          <w:szCs w:val="20"/>
          <w:highlight w:val="yellow"/>
        </w:rPr>
      </w:pPr>
    </w:p>
    <w:p w14:paraId="66027F90" w14:textId="77777777" w:rsidR="00C40B76" w:rsidRDefault="00C40B76" w:rsidP="00C40B76"/>
    <w:p w14:paraId="08E49820" w14:textId="77777777" w:rsidR="00C40B76" w:rsidRPr="00921921" w:rsidRDefault="00C40B76" w:rsidP="00C40B76">
      <w:pPr>
        <w:jc w:val="center"/>
        <w:rPr>
          <w:rFonts w:asciiTheme="minorHAnsi" w:hAnsiTheme="minorHAnsi" w:cstheme="minorHAnsi"/>
          <w:sz w:val="22"/>
          <w:szCs w:val="22"/>
        </w:rPr>
      </w:pPr>
    </w:p>
    <w:bookmarkEnd w:id="8"/>
    <w:p w14:paraId="44ACAAD0" w14:textId="77777777" w:rsidR="00C40B76" w:rsidRPr="00AA3D28" w:rsidRDefault="00C40B76" w:rsidP="00C40B76">
      <w:pPr>
        <w:rPr>
          <w:b/>
          <w:bCs/>
        </w:rPr>
      </w:pPr>
    </w:p>
    <w:p w14:paraId="2F21C754" w14:textId="77777777" w:rsidR="00C40B76" w:rsidRDefault="00C40B76" w:rsidP="00C40B76">
      <w:pPr>
        <w:spacing w:after="160" w:line="259" w:lineRule="auto"/>
      </w:pPr>
      <w:r>
        <w:br w:type="page"/>
      </w:r>
    </w:p>
    <w:p w14:paraId="3DE8AC38" w14:textId="77777777" w:rsidR="00C40B76" w:rsidRPr="0060272E" w:rsidRDefault="00C40B76" w:rsidP="00C40B76">
      <w:pPr>
        <w:jc w:val="right"/>
        <w:rPr>
          <w:rFonts w:asciiTheme="minorHAnsi" w:hAnsiTheme="minorHAnsi" w:cstheme="minorHAnsi"/>
          <w:b/>
          <w:sz w:val="22"/>
          <w:szCs w:val="22"/>
        </w:rPr>
      </w:pPr>
      <w:r w:rsidRPr="0060272E">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6</w:t>
      </w:r>
      <w:r w:rsidRPr="0060272E">
        <w:rPr>
          <w:rFonts w:asciiTheme="minorHAnsi" w:hAnsiTheme="minorHAnsi" w:cstheme="minorHAnsi"/>
          <w:b/>
          <w:sz w:val="22"/>
          <w:szCs w:val="22"/>
        </w:rPr>
        <w:t xml:space="preserve"> do Umowy</w:t>
      </w:r>
    </w:p>
    <w:p w14:paraId="2223BDDB" w14:textId="77777777" w:rsidR="00C40B76" w:rsidRPr="0060272E" w:rsidRDefault="00C40B76" w:rsidP="00C40B76">
      <w:pPr>
        <w:jc w:val="center"/>
        <w:rPr>
          <w:rFonts w:asciiTheme="minorHAnsi" w:hAnsiTheme="minorHAnsi" w:cstheme="minorHAnsi"/>
          <w:b/>
          <w:sz w:val="22"/>
          <w:szCs w:val="22"/>
        </w:rPr>
      </w:pPr>
    </w:p>
    <w:p w14:paraId="50374869" w14:textId="77777777" w:rsidR="00C40B76" w:rsidRPr="0060272E" w:rsidRDefault="00C40B76" w:rsidP="00C40B76">
      <w:pPr>
        <w:jc w:val="center"/>
        <w:rPr>
          <w:rFonts w:asciiTheme="minorHAnsi" w:hAnsiTheme="minorHAnsi" w:cstheme="minorHAnsi"/>
          <w:b/>
          <w:sz w:val="22"/>
          <w:szCs w:val="22"/>
        </w:rPr>
      </w:pPr>
    </w:p>
    <w:p w14:paraId="73E1B36A" w14:textId="77777777" w:rsidR="00C40B76" w:rsidRPr="0060272E" w:rsidRDefault="00C40B76" w:rsidP="00C40B76">
      <w:pPr>
        <w:jc w:val="center"/>
        <w:rPr>
          <w:rFonts w:asciiTheme="minorHAnsi" w:hAnsiTheme="minorHAnsi" w:cstheme="minorHAnsi"/>
          <w:b/>
          <w:sz w:val="22"/>
          <w:szCs w:val="22"/>
        </w:rPr>
      </w:pP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p>
    <w:p w14:paraId="34ACF074" w14:textId="77777777" w:rsidR="00C40B76" w:rsidRDefault="00C40B76" w:rsidP="00C40B76">
      <w:pPr>
        <w:jc w:val="center"/>
        <w:rPr>
          <w:rFonts w:asciiTheme="minorHAnsi" w:hAnsiTheme="minorHAnsi" w:cstheme="minorHAnsi"/>
          <w:b/>
          <w:sz w:val="22"/>
          <w:szCs w:val="22"/>
        </w:rPr>
      </w:pP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r>
        <w:rPr>
          <w:rFonts w:asciiTheme="minorHAnsi" w:hAnsiTheme="minorHAnsi" w:cstheme="minorHAnsi"/>
          <w:b/>
          <w:sz w:val="22"/>
          <w:szCs w:val="22"/>
        </w:rPr>
        <w:t>Wykonawca: …………………….</w:t>
      </w:r>
    </w:p>
    <w:p w14:paraId="69917139" w14:textId="77777777" w:rsidR="00C40B76" w:rsidRPr="0060272E" w:rsidRDefault="00C40B76" w:rsidP="00C40B76">
      <w:pPr>
        <w:rPr>
          <w:rFonts w:asciiTheme="minorHAnsi" w:hAnsiTheme="minorHAnsi" w:cstheme="minorHAnsi"/>
          <w:b/>
          <w:sz w:val="22"/>
          <w:szCs w:val="22"/>
        </w:rPr>
      </w:pPr>
    </w:p>
    <w:p w14:paraId="0BB184CE" w14:textId="77777777" w:rsidR="00C40B76" w:rsidRPr="0060272E" w:rsidRDefault="00C40B76" w:rsidP="00C40B76">
      <w:pPr>
        <w:jc w:val="center"/>
        <w:rPr>
          <w:rFonts w:asciiTheme="minorHAnsi" w:hAnsiTheme="minorHAnsi" w:cstheme="minorHAnsi"/>
          <w:b/>
          <w:sz w:val="22"/>
          <w:szCs w:val="22"/>
        </w:rPr>
      </w:pP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r>
      <w:r w:rsidRPr="0060272E">
        <w:rPr>
          <w:rFonts w:asciiTheme="minorHAnsi" w:hAnsiTheme="minorHAnsi" w:cstheme="minorHAnsi"/>
          <w:b/>
          <w:sz w:val="22"/>
          <w:szCs w:val="22"/>
        </w:rPr>
        <w:tab/>
        <w:t>ADRES E-MAIL: …………………………</w:t>
      </w:r>
    </w:p>
    <w:p w14:paraId="3440984C" w14:textId="77777777" w:rsidR="00C40B76" w:rsidRPr="0060272E" w:rsidRDefault="00C40B76" w:rsidP="00C40B76">
      <w:pPr>
        <w:jc w:val="center"/>
        <w:rPr>
          <w:rFonts w:asciiTheme="minorHAnsi" w:hAnsiTheme="minorHAnsi" w:cstheme="minorHAnsi"/>
          <w:b/>
          <w:sz w:val="22"/>
          <w:szCs w:val="22"/>
        </w:rPr>
      </w:pPr>
    </w:p>
    <w:p w14:paraId="2D1F5DB3" w14:textId="77777777" w:rsidR="00C40B76" w:rsidRPr="0060272E" w:rsidRDefault="00C40B76" w:rsidP="00C40B76">
      <w:pPr>
        <w:jc w:val="center"/>
        <w:rPr>
          <w:rFonts w:asciiTheme="minorHAnsi" w:hAnsiTheme="minorHAnsi" w:cstheme="minorHAnsi"/>
          <w:b/>
          <w:sz w:val="22"/>
          <w:szCs w:val="22"/>
        </w:rPr>
      </w:pPr>
    </w:p>
    <w:p w14:paraId="275A5773" w14:textId="77777777" w:rsidR="00C40B76" w:rsidRPr="0060272E" w:rsidRDefault="00C40B76" w:rsidP="00C40B76">
      <w:pPr>
        <w:jc w:val="center"/>
        <w:rPr>
          <w:rFonts w:asciiTheme="minorHAnsi" w:hAnsiTheme="minorHAnsi" w:cstheme="minorHAnsi"/>
          <w:b/>
          <w:sz w:val="22"/>
          <w:szCs w:val="22"/>
        </w:rPr>
      </w:pPr>
    </w:p>
    <w:p w14:paraId="4FD98BD3" w14:textId="77777777" w:rsidR="00C40B76" w:rsidRPr="0060272E" w:rsidRDefault="00C40B76" w:rsidP="00C40B76">
      <w:pPr>
        <w:jc w:val="center"/>
        <w:rPr>
          <w:rFonts w:asciiTheme="minorHAnsi" w:hAnsiTheme="minorHAnsi" w:cstheme="minorHAnsi"/>
          <w:b/>
          <w:sz w:val="22"/>
          <w:szCs w:val="22"/>
        </w:rPr>
      </w:pPr>
      <w:r w:rsidRPr="0060272E">
        <w:rPr>
          <w:rFonts w:asciiTheme="minorHAnsi" w:hAnsiTheme="minorHAnsi" w:cstheme="minorHAnsi"/>
          <w:b/>
          <w:sz w:val="22"/>
          <w:szCs w:val="22"/>
        </w:rPr>
        <w:t>ZAWIADOMIENIA O SKORZYSTANIU Z PRAWA OPCJI</w:t>
      </w:r>
    </w:p>
    <w:p w14:paraId="67D60E91" w14:textId="77777777" w:rsidR="00C40B76" w:rsidRPr="0060272E" w:rsidRDefault="00C40B76" w:rsidP="00C40B76">
      <w:pPr>
        <w:jc w:val="center"/>
        <w:rPr>
          <w:rFonts w:asciiTheme="minorHAnsi" w:hAnsiTheme="minorHAnsi" w:cstheme="minorHAnsi"/>
          <w:b/>
          <w:sz w:val="22"/>
          <w:szCs w:val="22"/>
        </w:rPr>
      </w:pPr>
    </w:p>
    <w:p w14:paraId="19F9C69E" w14:textId="77777777" w:rsidR="00C40B76" w:rsidRPr="0060272E" w:rsidRDefault="00C40B76" w:rsidP="00C40B76">
      <w:pPr>
        <w:pStyle w:val="Akapitzlist"/>
        <w:numPr>
          <w:ilvl w:val="3"/>
          <w:numId w:val="44"/>
        </w:numPr>
        <w:tabs>
          <w:tab w:val="clear" w:pos="2880"/>
        </w:tabs>
        <w:ind w:left="0" w:firstLine="0"/>
        <w:rPr>
          <w:rFonts w:asciiTheme="minorHAnsi" w:hAnsiTheme="minorHAnsi" w:cstheme="minorHAnsi"/>
          <w:sz w:val="22"/>
          <w:szCs w:val="22"/>
        </w:rPr>
      </w:pPr>
      <w:r w:rsidRPr="0060272E">
        <w:rPr>
          <w:rFonts w:asciiTheme="minorHAnsi" w:hAnsiTheme="minorHAnsi" w:cstheme="minorHAnsi"/>
          <w:sz w:val="22"/>
          <w:szCs w:val="22"/>
        </w:rPr>
        <w:t>Działając na podstawie §</w:t>
      </w:r>
      <w:r>
        <w:rPr>
          <w:rFonts w:asciiTheme="minorHAnsi" w:hAnsiTheme="minorHAnsi" w:cstheme="minorHAnsi"/>
          <w:sz w:val="22"/>
          <w:szCs w:val="22"/>
        </w:rPr>
        <w:t>1</w:t>
      </w:r>
      <w:r w:rsidRPr="0060272E">
        <w:rPr>
          <w:rFonts w:asciiTheme="minorHAnsi" w:hAnsiTheme="minorHAnsi" w:cstheme="minorHAnsi"/>
          <w:sz w:val="22"/>
          <w:szCs w:val="22"/>
        </w:rPr>
        <w:t xml:space="preserve"> ust. </w:t>
      </w:r>
      <w:r>
        <w:rPr>
          <w:rFonts w:asciiTheme="minorHAnsi" w:hAnsiTheme="minorHAnsi" w:cstheme="minorHAnsi"/>
          <w:sz w:val="22"/>
          <w:szCs w:val="22"/>
        </w:rPr>
        <w:t>5</w:t>
      </w:r>
      <w:r w:rsidRPr="0060272E">
        <w:rPr>
          <w:rFonts w:asciiTheme="minorHAnsi" w:hAnsiTheme="minorHAnsi" w:cstheme="minorHAnsi"/>
          <w:sz w:val="22"/>
          <w:szCs w:val="22"/>
        </w:rPr>
        <w:t xml:space="preserve"> umowy nr </w:t>
      </w:r>
      <w:r w:rsidRPr="00797FED">
        <w:rPr>
          <w:rFonts w:asciiTheme="minorHAnsi" w:hAnsiTheme="minorHAnsi" w:cstheme="minorHAnsi"/>
          <w:sz w:val="22"/>
          <w:szCs w:val="22"/>
        </w:rPr>
        <w:t>AD</w:t>
      </w:r>
      <w:r>
        <w:rPr>
          <w:rFonts w:asciiTheme="minorHAnsi" w:hAnsiTheme="minorHAnsi" w:cstheme="minorHAnsi"/>
          <w:sz w:val="22"/>
          <w:szCs w:val="22"/>
        </w:rPr>
        <w:t xml:space="preserve">…………… </w:t>
      </w:r>
      <w:r w:rsidRPr="0060272E">
        <w:rPr>
          <w:rFonts w:asciiTheme="minorHAnsi" w:hAnsiTheme="minorHAnsi" w:cstheme="minorHAnsi"/>
          <w:sz w:val="22"/>
          <w:szCs w:val="22"/>
        </w:rPr>
        <w:t>zwanej dalej „umową” informuję Państwa o skorzystaniu z prawa opcji na warunkach określonych w umowie.</w:t>
      </w:r>
    </w:p>
    <w:p w14:paraId="1E454B21" w14:textId="77777777" w:rsidR="00C40B76" w:rsidRPr="0060272E" w:rsidRDefault="00C40B76" w:rsidP="00C40B76">
      <w:pPr>
        <w:pStyle w:val="Akapitzlist"/>
        <w:ind w:left="0"/>
        <w:rPr>
          <w:rFonts w:asciiTheme="minorHAnsi" w:hAnsiTheme="minorHAnsi" w:cstheme="minorHAnsi"/>
          <w:sz w:val="22"/>
          <w:szCs w:val="22"/>
        </w:rPr>
      </w:pPr>
    </w:p>
    <w:p w14:paraId="635FFF83" w14:textId="77777777" w:rsidR="00C40B76" w:rsidRPr="0060272E" w:rsidRDefault="00C40B76" w:rsidP="00C40B76">
      <w:pPr>
        <w:pStyle w:val="Akapitzlist"/>
        <w:numPr>
          <w:ilvl w:val="3"/>
          <w:numId w:val="44"/>
        </w:numPr>
        <w:tabs>
          <w:tab w:val="clear" w:pos="2880"/>
        </w:tabs>
        <w:ind w:left="0" w:firstLine="0"/>
        <w:rPr>
          <w:rFonts w:asciiTheme="minorHAnsi" w:hAnsiTheme="minorHAnsi" w:cstheme="minorHAnsi"/>
          <w:sz w:val="22"/>
          <w:szCs w:val="22"/>
        </w:rPr>
      </w:pPr>
      <w:r>
        <w:rPr>
          <w:rFonts w:asciiTheme="minorHAnsi" w:hAnsiTheme="minorHAnsi" w:cstheme="minorHAnsi"/>
          <w:sz w:val="22"/>
          <w:szCs w:val="22"/>
        </w:rPr>
        <w:t>Termin realizacji przedmiotu zamówienia w zakresie prawa opcji wynosi …….. dni od dnia przesłania niniejszego zawiadomienia tj. został wyznaczona na dzień …………………………….</w:t>
      </w:r>
    </w:p>
    <w:p w14:paraId="74DA2C36" w14:textId="77777777" w:rsidR="00C40B76" w:rsidRPr="0060272E" w:rsidRDefault="00C40B76" w:rsidP="00C40B76">
      <w:pPr>
        <w:pStyle w:val="Akapitzlist"/>
        <w:ind w:left="0"/>
        <w:rPr>
          <w:rFonts w:asciiTheme="minorHAnsi" w:hAnsiTheme="minorHAnsi" w:cstheme="minorHAnsi"/>
          <w:sz w:val="22"/>
          <w:szCs w:val="22"/>
        </w:rPr>
      </w:pPr>
    </w:p>
    <w:p w14:paraId="70DF1BD6" w14:textId="77777777" w:rsidR="00C40B76" w:rsidRPr="0060272E" w:rsidRDefault="00C40B76" w:rsidP="00C40B76">
      <w:pPr>
        <w:pStyle w:val="Akapitzlist"/>
        <w:numPr>
          <w:ilvl w:val="3"/>
          <w:numId w:val="44"/>
        </w:numPr>
        <w:tabs>
          <w:tab w:val="clear" w:pos="2880"/>
        </w:tabs>
        <w:ind w:left="0" w:firstLine="0"/>
        <w:rPr>
          <w:rFonts w:asciiTheme="minorHAnsi" w:hAnsiTheme="minorHAnsi" w:cstheme="minorHAnsi"/>
          <w:sz w:val="22"/>
          <w:szCs w:val="22"/>
        </w:rPr>
      </w:pPr>
      <w:r w:rsidRPr="0060272E">
        <w:rPr>
          <w:rFonts w:asciiTheme="minorHAnsi" w:hAnsiTheme="minorHAnsi" w:cstheme="minorHAnsi"/>
          <w:sz w:val="22"/>
          <w:szCs w:val="22"/>
        </w:rPr>
        <w:t xml:space="preserve">Rozliczenie </w:t>
      </w:r>
      <w:r>
        <w:rPr>
          <w:rFonts w:asciiTheme="minorHAnsi" w:hAnsiTheme="minorHAnsi" w:cstheme="minorHAnsi"/>
          <w:sz w:val="22"/>
          <w:szCs w:val="22"/>
        </w:rPr>
        <w:t>dostawy zrealizowanej w ramach</w:t>
      </w:r>
      <w:r w:rsidRPr="0060272E">
        <w:rPr>
          <w:rFonts w:asciiTheme="minorHAnsi" w:hAnsiTheme="minorHAnsi" w:cstheme="minorHAnsi"/>
          <w:sz w:val="22"/>
          <w:szCs w:val="22"/>
        </w:rPr>
        <w:t xml:space="preserve"> prawa opcji będzie miało miejsce na warunkach określonych w umowie, z uwzględnieniem </w:t>
      </w:r>
      <w:r>
        <w:rPr>
          <w:rFonts w:asciiTheme="minorHAnsi" w:hAnsiTheme="minorHAnsi" w:cstheme="minorHAnsi"/>
          <w:sz w:val="22"/>
          <w:szCs w:val="22"/>
        </w:rPr>
        <w:t>cen wskazanych przez Wykonawcę w ofercie w postępowaniu przetargowym.</w:t>
      </w:r>
    </w:p>
    <w:p w14:paraId="3A3BC346" w14:textId="77777777" w:rsidR="00C40B76" w:rsidRPr="0060272E" w:rsidRDefault="00C40B76" w:rsidP="00C40B76">
      <w:pPr>
        <w:pStyle w:val="Akapitzlist"/>
        <w:rPr>
          <w:rFonts w:asciiTheme="minorHAnsi" w:hAnsiTheme="minorHAnsi" w:cstheme="minorHAnsi"/>
          <w:sz w:val="22"/>
          <w:szCs w:val="22"/>
        </w:rPr>
      </w:pPr>
    </w:p>
    <w:p w14:paraId="21BF28E0" w14:textId="77777777" w:rsidR="00C40B76" w:rsidRPr="0060272E" w:rsidRDefault="00C40B76" w:rsidP="00C40B76">
      <w:pPr>
        <w:pStyle w:val="Akapitzlist"/>
        <w:rPr>
          <w:rFonts w:asciiTheme="minorHAnsi" w:hAnsiTheme="minorHAnsi" w:cstheme="minorHAnsi"/>
          <w:sz w:val="22"/>
          <w:szCs w:val="22"/>
        </w:rPr>
      </w:pPr>
    </w:p>
    <w:p w14:paraId="3D8FE80D" w14:textId="77777777" w:rsidR="00C40B76" w:rsidRPr="0060272E" w:rsidRDefault="00C40B76" w:rsidP="00C40B76">
      <w:pPr>
        <w:pStyle w:val="Akapitzlist"/>
        <w:rPr>
          <w:rFonts w:asciiTheme="minorHAnsi" w:hAnsiTheme="minorHAnsi" w:cstheme="minorHAnsi"/>
          <w:sz w:val="22"/>
          <w:szCs w:val="22"/>
        </w:rPr>
      </w:pPr>
    </w:p>
    <w:p w14:paraId="54C609EC" w14:textId="77777777" w:rsidR="00C40B76" w:rsidRPr="0060272E" w:rsidRDefault="00C40B76" w:rsidP="00C40B76">
      <w:pPr>
        <w:pStyle w:val="Akapitzlist"/>
        <w:ind w:left="0"/>
        <w:rPr>
          <w:rFonts w:asciiTheme="minorHAnsi" w:hAnsiTheme="minorHAnsi" w:cstheme="minorHAnsi"/>
          <w:sz w:val="22"/>
          <w:szCs w:val="22"/>
        </w:rPr>
      </w:pP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t>……………………………………………</w:t>
      </w:r>
    </w:p>
    <w:p w14:paraId="4C777C59" w14:textId="77777777" w:rsidR="00C40B76" w:rsidRPr="0060272E" w:rsidRDefault="00C40B76" w:rsidP="00C40B76">
      <w:pPr>
        <w:pStyle w:val="Akapitzlist"/>
        <w:ind w:left="0"/>
        <w:rPr>
          <w:rFonts w:asciiTheme="minorHAnsi" w:hAnsiTheme="minorHAnsi" w:cstheme="minorHAnsi"/>
          <w:sz w:val="22"/>
          <w:szCs w:val="22"/>
        </w:rPr>
      </w:pP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r>
      <w:r w:rsidRPr="0060272E">
        <w:rPr>
          <w:rFonts w:asciiTheme="minorHAnsi" w:hAnsiTheme="minorHAnsi" w:cstheme="minorHAnsi"/>
          <w:sz w:val="22"/>
          <w:szCs w:val="22"/>
        </w:rPr>
        <w:tab/>
        <w:t>(podpis osoby upoważnionej)</w:t>
      </w:r>
    </w:p>
    <w:bookmarkEnd w:id="5"/>
    <w:p w14:paraId="1EEA4577" w14:textId="77777777" w:rsidR="00C40B76" w:rsidRDefault="00C40B76" w:rsidP="00C40B76"/>
    <w:p w14:paraId="1023D491" w14:textId="77777777" w:rsidR="007A7331" w:rsidRDefault="007A7331" w:rsidP="007A7331">
      <w:pPr>
        <w:jc w:val="center"/>
        <w:rPr>
          <w:rFonts w:eastAsia="Calibri" w:cs="Calibri"/>
          <w:b/>
          <w:bCs/>
          <w:sz w:val="22"/>
          <w:szCs w:val="22"/>
          <w:u w:val="single"/>
        </w:rPr>
      </w:pPr>
    </w:p>
    <w:p w14:paraId="141B177A" w14:textId="77777777" w:rsidR="007A7331" w:rsidRDefault="007A7331" w:rsidP="007A7331">
      <w:pPr>
        <w:jc w:val="center"/>
        <w:rPr>
          <w:rFonts w:eastAsia="Calibri" w:cs="Calibri"/>
          <w:b/>
          <w:bCs/>
          <w:sz w:val="22"/>
          <w:szCs w:val="22"/>
          <w:u w:val="single"/>
        </w:rPr>
      </w:pPr>
    </w:p>
    <w:p w14:paraId="7DD45092" w14:textId="77777777" w:rsidR="007A7331" w:rsidRDefault="007A7331">
      <w:pPr>
        <w:jc w:val="left"/>
        <w:rPr>
          <w:rFonts w:eastAsia="Calibri" w:cs="Calibri"/>
          <w:b/>
          <w:bCs/>
          <w:sz w:val="22"/>
          <w:szCs w:val="22"/>
          <w:u w:val="single"/>
        </w:rPr>
      </w:pPr>
    </w:p>
    <w:p w14:paraId="209605AC" w14:textId="761AD117" w:rsidR="007A7331" w:rsidRDefault="007A7331">
      <w:pPr>
        <w:jc w:val="left"/>
        <w:rPr>
          <w:rFonts w:eastAsia="Calibri" w:cs="Calibri"/>
          <w:b/>
          <w:bCs/>
          <w:sz w:val="22"/>
          <w:szCs w:val="22"/>
          <w:u w:val="single"/>
        </w:rPr>
      </w:pPr>
      <w:r>
        <w:rPr>
          <w:rFonts w:eastAsia="Calibri" w:cs="Calibri"/>
          <w:b/>
          <w:bCs/>
          <w:sz w:val="22"/>
          <w:szCs w:val="22"/>
          <w:u w:val="single"/>
        </w:rPr>
        <w:br w:type="page"/>
      </w:r>
    </w:p>
    <w:p w14:paraId="16D2611F" w14:textId="31BFA7D3" w:rsidR="00C45DCE" w:rsidRPr="00C45DCE" w:rsidRDefault="00C45DCE" w:rsidP="00C45DCE">
      <w:pPr>
        <w:keepNext/>
        <w:spacing w:before="240" w:after="60"/>
        <w:ind w:left="2127" w:firstLine="709"/>
        <w:jc w:val="right"/>
        <w:outlineLvl w:val="1"/>
        <w:rPr>
          <w:rFonts w:eastAsia="Calibri" w:cs="Calibri"/>
          <w:b/>
          <w:bCs/>
          <w:sz w:val="22"/>
          <w:szCs w:val="22"/>
          <w:u w:val="single"/>
        </w:rPr>
      </w:pPr>
      <w:bookmarkStart w:id="9" w:name="_Toc171498641"/>
      <w:r w:rsidRPr="00C45DCE">
        <w:rPr>
          <w:rFonts w:eastAsia="Calibri" w:cs="Calibri"/>
          <w:b/>
          <w:bCs/>
          <w:sz w:val="22"/>
          <w:szCs w:val="22"/>
          <w:u w:val="single"/>
        </w:rPr>
        <w:lastRenderedPageBreak/>
        <w:t>Załącznik nr 3A do SWZ</w:t>
      </w:r>
      <w:bookmarkEnd w:id="9"/>
    </w:p>
    <w:p w14:paraId="1FE4A493" w14:textId="77777777" w:rsidR="00C45DCE" w:rsidRPr="00C45DCE" w:rsidRDefault="00C45DCE" w:rsidP="00C45DCE">
      <w:pPr>
        <w:spacing w:line="276" w:lineRule="auto"/>
        <w:ind w:left="2836" w:firstLine="709"/>
        <w:jc w:val="right"/>
        <w:rPr>
          <w:rFonts w:cs="Calibri"/>
          <w:b/>
          <w:bCs/>
          <w:sz w:val="22"/>
          <w:szCs w:val="22"/>
          <w:u w:val="single"/>
        </w:rPr>
      </w:pPr>
    </w:p>
    <w:p w14:paraId="218A6BBA" w14:textId="77777777" w:rsidR="00C45DCE" w:rsidRPr="00C45DCE" w:rsidRDefault="00C45DCE" w:rsidP="00C45DCE">
      <w:pPr>
        <w:keepNext/>
        <w:keepLines/>
        <w:spacing w:before="40"/>
        <w:jc w:val="right"/>
        <w:outlineLvl w:val="4"/>
        <w:rPr>
          <w:rFonts w:eastAsia="MS Gothic" w:cs="Calibri"/>
          <w:b/>
          <w:sz w:val="22"/>
          <w:szCs w:val="22"/>
        </w:rPr>
      </w:pPr>
      <w:r w:rsidRPr="00C45DCE">
        <w:rPr>
          <w:rFonts w:eastAsia="MS Gothic" w:cs="Calibri"/>
          <w:sz w:val="22"/>
          <w:szCs w:val="22"/>
        </w:rPr>
        <w:tab/>
        <w:t>.................................., dn. ........................</w:t>
      </w:r>
    </w:p>
    <w:p w14:paraId="56538D9E" w14:textId="77777777" w:rsidR="00C45DCE" w:rsidRPr="00C45DCE" w:rsidRDefault="00C45DCE" w:rsidP="00C45DCE">
      <w:pPr>
        <w:jc w:val="right"/>
        <w:rPr>
          <w:rFonts w:cs="Calibri"/>
          <w:b/>
          <w:i/>
          <w:sz w:val="22"/>
          <w:szCs w:val="22"/>
        </w:rPr>
      </w:pPr>
    </w:p>
    <w:p w14:paraId="5E6CD870" w14:textId="77777777" w:rsidR="00C45DCE" w:rsidRPr="00C45DCE" w:rsidRDefault="00C45DCE" w:rsidP="00C45DCE">
      <w:pPr>
        <w:rPr>
          <w:rFonts w:cs="Calibri"/>
          <w:b/>
          <w:i/>
          <w:sz w:val="22"/>
          <w:szCs w:val="22"/>
        </w:rPr>
      </w:pPr>
    </w:p>
    <w:p w14:paraId="10B82C10" w14:textId="77777777" w:rsidR="00C45DCE" w:rsidRPr="00C45DCE" w:rsidRDefault="00C45DCE" w:rsidP="00C45DCE">
      <w:pPr>
        <w:spacing w:line="276" w:lineRule="auto"/>
        <w:rPr>
          <w:rFonts w:cs="Calibri"/>
          <w:sz w:val="22"/>
          <w:szCs w:val="22"/>
        </w:rPr>
      </w:pPr>
      <w:r w:rsidRPr="00C45DCE">
        <w:rPr>
          <w:rFonts w:cs="Calibri"/>
          <w:sz w:val="22"/>
          <w:szCs w:val="22"/>
        </w:rPr>
        <w:t xml:space="preserve">Pełna nazwa Wykonawcy: </w:t>
      </w:r>
      <w:r w:rsidRPr="00C45DCE">
        <w:rPr>
          <w:rFonts w:cs="Calibri"/>
          <w:sz w:val="22"/>
          <w:szCs w:val="22"/>
        </w:rPr>
        <w:tab/>
      </w:r>
      <w:r w:rsidRPr="00C45DCE">
        <w:rPr>
          <w:rFonts w:cs="Calibri"/>
          <w:sz w:val="22"/>
          <w:szCs w:val="22"/>
        </w:rPr>
        <w:tab/>
      </w:r>
      <w:r w:rsidRPr="00C45DCE">
        <w:rPr>
          <w:rFonts w:cs="Calibri"/>
          <w:sz w:val="22"/>
          <w:szCs w:val="22"/>
        </w:rPr>
        <w:tab/>
      </w:r>
      <w:r w:rsidRPr="00C45DCE">
        <w:rPr>
          <w:rFonts w:cs="Calibri"/>
          <w:sz w:val="22"/>
          <w:szCs w:val="22"/>
        </w:rPr>
        <w:tab/>
      </w:r>
      <w:r w:rsidRPr="00C45DCE">
        <w:rPr>
          <w:rFonts w:cs="Calibri"/>
          <w:sz w:val="22"/>
          <w:szCs w:val="22"/>
        </w:rPr>
        <w:tab/>
      </w:r>
      <w:r w:rsidRPr="00C45DCE">
        <w:rPr>
          <w:rFonts w:cs="Calibri"/>
          <w:sz w:val="22"/>
          <w:szCs w:val="22"/>
        </w:rPr>
        <w:tab/>
      </w:r>
    </w:p>
    <w:p w14:paraId="047F2075" w14:textId="77777777" w:rsidR="00C45DCE" w:rsidRPr="00C45DCE" w:rsidRDefault="00C45DCE" w:rsidP="00C45DCE">
      <w:pPr>
        <w:spacing w:line="276" w:lineRule="auto"/>
        <w:rPr>
          <w:rFonts w:cs="Calibri"/>
          <w:sz w:val="22"/>
          <w:szCs w:val="22"/>
        </w:rPr>
      </w:pPr>
      <w:r w:rsidRPr="00C45DCE">
        <w:rPr>
          <w:rFonts w:cs="Calibri"/>
          <w:sz w:val="22"/>
          <w:szCs w:val="22"/>
        </w:rPr>
        <w:t>................................................................................................................</w:t>
      </w:r>
    </w:p>
    <w:p w14:paraId="1C0CD64A" w14:textId="77777777" w:rsidR="00C45DCE" w:rsidRPr="00C45DCE" w:rsidRDefault="00C45DCE" w:rsidP="00C45DCE">
      <w:pPr>
        <w:spacing w:line="276" w:lineRule="auto"/>
        <w:rPr>
          <w:rFonts w:cs="Calibri"/>
          <w:sz w:val="22"/>
          <w:szCs w:val="22"/>
        </w:rPr>
      </w:pPr>
      <w:r w:rsidRPr="00C45DCE">
        <w:rPr>
          <w:rFonts w:cs="Calibri"/>
          <w:sz w:val="22"/>
          <w:szCs w:val="22"/>
        </w:rPr>
        <w:t>................................................................................................................</w:t>
      </w:r>
    </w:p>
    <w:p w14:paraId="338587AF" w14:textId="77777777" w:rsidR="00C45DCE" w:rsidRPr="00C45DCE" w:rsidRDefault="00C45DCE" w:rsidP="00C45DCE">
      <w:pPr>
        <w:spacing w:line="276" w:lineRule="auto"/>
        <w:rPr>
          <w:rFonts w:cs="Calibri"/>
          <w:sz w:val="22"/>
          <w:szCs w:val="22"/>
        </w:rPr>
      </w:pPr>
      <w:r w:rsidRPr="00C45DCE">
        <w:rPr>
          <w:rFonts w:cs="Calibri"/>
          <w:sz w:val="22"/>
          <w:szCs w:val="22"/>
        </w:rPr>
        <w:t>Adres: ...........................................................................................</w:t>
      </w:r>
    </w:p>
    <w:p w14:paraId="24B32442" w14:textId="77777777" w:rsidR="00C45DCE" w:rsidRPr="00C45DCE" w:rsidRDefault="00C45DCE" w:rsidP="00C45DCE">
      <w:pPr>
        <w:spacing w:line="276" w:lineRule="auto"/>
        <w:rPr>
          <w:rFonts w:cs="Calibri"/>
          <w:sz w:val="22"/>
          <w:szCs w:val="22"/>
        </w:rPr>
      </w:pPr>
      <w:r w:rsidRPr="00C45DCE">
        <w:rPr>
          <w:rFonts w:cs="Calibri"/>
          <w:sz w:val="22"/>
          <w:szCs w:val="22"/>
        </w:rPr>
        <w:tab/>
      </w:r>
      <w:r w:rsidRPr="00C45DCE">
        <w:rPr>
          <w:rFonts w:cs="Calibri"/>
          <w:sz w:val="22"/>
          <w:szCs w:val="22"/>
        </w:rPr>
        <w:tab/>
        <w:t>(kod, miasto, ulica, numer domu)</w:t>
      </w:r>
    </w:p>
    <w:p w14:paraId="0782D019" w14:textId="77777777" w:rsidR="00C45DCE" w:rsidRPr="00C45DCE" w:rsidRDefault="00C45DCE" w:rsidP="00C45DCE">
      <w:pPr>
        <w:spacing w:line="276" w:lineRule="auto"/>
        <w:rPr>
          <w:rFonts w:cs="Calibri"/>
          <w:sz w:val="22"/>
          <w:szCs w:val="22"/>
        </w:rPr>
      </w:pPr>
      <w:r w:rsidRPr="00C45DCE">
        <w:rPr>
          <w:rFonts w:cs="Calibri"/>
          <w:sz w:val="22"/>
          <w:szCs w:val="22"/>
        </w:rPr>
        <w:t>Województwo i powiat: .........................................................................</w:t>
      </w:r>
    </w:p>
    <w:p w14:paraId="4075F393" w14:textId="77777777" w:rsidR="00C45DCE" w:rsidRPr="00C45DCE" w:rsidRDefault="00C45DCE" w:rsidP="00C45DCE">
      <w:pPr>
        <w:spacing w:line="276" w:lineRule="auto"/>
        <w:rPr>
          <w:rFonts w:cs="Calibri"/>
          <w:sz w:val="22"/>
          <w:szCs w:val="22"/>
          <w:lang w:val="de-DE"/>
        </w:rPr>
      </w:pPr>
      <w:proofErr w:type="spellStart"/>
      <w:r w:rsidRPr="00C45DCE">
        <w:rPr>
          <w:rFonts w:cs="Calibri"/>
          <w:sz w:val="22"/>
          <w:szCs w:val="22"/>
          <w:lang w:val="de-DE"/>
        </w:rPr>
        <w:t>Nr</w:t>
      </w:r>
      <w:proofErr w:type="spellEnd"/>
      <w:r w:rsidRPr="00C45DCE">
        <w:rPr>
          <w:rFonts w:cs="Calibri"/>
          <w:sz w:val="22"/>
          <w:szCs w:val="22"/>
          <w:lang w:val="de-DE"/>
        </w:rPr>
        <w:t xml:space="preserve"> tel. .....................................................................................................</w:t>
      </w:r>
    </w:p>
    <w:p w14:paraId="080E137D" w14:textId="77777777" w:rsidR="00C45DCE" w:rsidRPr="00C45DCE" w:rsidRDefault="00C45DCE" w:rsidP="00C45DCE">
      <w:pPr>
        <w:spacing w:line="276" w:lineRule="auto"/>
        <w:rPr>
          <w:rFonts w:cs="Calibri"/>
          <w:sz w:val="22"/>
          <w:szCs w:val="22"/>
          <w:lang w:val="de-DE"/>
        </w:rPr>
      </w:pPr>
      <w:proofErr w:type="spellStart"/>
      <w:r w:rsidRPr="00C45DCE">
        <w:rPr>
          <w:rFonts w:cs="Calibri"/>
          <w:sz w:val="22"/>
          <w:szCs w:val="22"/>
          <w:lang w:val="de-DE"/>
        </w:rPr>
        <w:t>Nr</w:t>
      </w:r>
      <w:proofErr w:type="spellEnd"/>
      <w:r w:rsidRPr="00C45DCE">
        <w:rPr>
          <w:rFonts w:cs="Calibri"/>
          <w:sz w:val="22"/>
          <w:szCs w:val="22"/>
          <w:lang w:val="de-DE"/>
        </w:rPr>
        <w:t xml:space="preserve"> fax. ....................................................................................................</w:t>
      </w:r>
    </w:p>
    <w:p w14:paraId="1F0E6805" w14:textId="77777777" w:rsidR="00C45DCE" w:rsidRPr="00C45DCE" w:rsidRDefault="00C45DCE" w:rsidP="00C45DCE">
      <w:pPr>
        <w:spacing w:line="276" w:lineRule="auto"/>
        <w:rPr>
          <w:rFonts w:cs="Calibri"/>
          <w:sz w:val="22"/>
          <w:szCs w:val="22"/>
          <w:lang w:val="de-DE"/>
        </w:rPr>
      </w:pPr>
      <w:proofErr w:type="spellStart"/>
      <w:r w:rsidRPr="00C45DCE">
        <w:rPr>
          <w:rFonts w:cs="Calibri"/>
          <w:sz w:val="22"/>
          <w:szCs w:val="22"/>
          <w:lang w:val="de-DE"/>
        </w:rPr>
        <w:t>Adres</w:t>
      </w:r>
      <w:proofErr w:type="spellEnd"/>
      <w:r w:rsidRPr="00C45DCE">
        <w:rPr>
          <w:rFonts w:cs="Calibri"/>
          <w:sz w:val="22"/>
          <w:szCs w:val="22"/>
          <w:lang w:val="de-DE"/>
        </w:rPr>
        <w:t xml:space="preserve"> e – mail ........................................................................................</w:t>
      </w:r>
    </w:p>
    <w:p w14:paraId="06B957D8" w14:textId="77777777" w:rsidR="00C45DCE" w:rsidRPr="00C45DCE" w:rsidRDefault="00C45DCE" w:rsidP="00C45DCE">
      <w:pPr>
        <w:spacing w:line="276" w:lineRule="auto"/>
        <w:rPr>
          <w:rFonts w:cs="Calibri"/>
          <w:sz w:val="22"/>
          <w:szCs w:val="22"/>
        </w:rPr>
      </w:pPr>
      <w:r w:rsidRPr="00C45DCE">
        <w:rPr>
          <w:rFonts w:cs="Calibri"/>
          <w:sz w:val="22"/>
          <w:szCs w:val="22"/>
        </w:rPr>
        <w:t>Strona www. ..........................................................................................</w:t>
      </w:r>
    </w:p>
    <w:p w14:paraId="0F6BACA6" w14:textId="77777777" w:rsidR="00C45DCE" w:rsidRPr="00C45DCE" w:rsidRDefault="00C45DCE" w:rsidP="00C45DCE">
      <w:pPr>
        <w:spacing w:line="276" w:lineRule="auto"/>
        <w:rPr>
          <w:rFonts w:cs="Calibri"/>
          <w:sz w:val="22"/>
          <w:szCs w:val="22"/>
        </w:rPr>
      </w:pPr>
      <w:r w:rsidRPr="00C45DCE">
        <w:rPr>
          <w:rFonts w:cs="Calibri"/>
          <w:sz w:val="22"/>
          <w:szCs w:val="22"/>
        </w:rPr>
        <w:t>NIP: ........................................................................................................</w:t>
      </w:r>
    </w:p>
    <w:p w14:paraId="30CB121B" w14:textId="77777777" w:rsidR="00C45DCE" w:rsidRPr="00C45DCE" w:rsidRDefault="00C45DCE" w:rsidP="00C45DCE">
      <w:pPr>
        <w:spacing w:line="276" w:lineRule="auto"/>
        <w:rPr>
          <w:rFonts w:cs="Calibri"/>
          <w:sz w:val="22"/>
          <w:szCs w:val="22"/>
        </w:rPr>
      </w:pPr>
      <w:r w:rsidRPr="00C45DCE">
        <w:rPr>
          <w:rFonts w:cs="Calibri"/>
          <w:sz w:val="22"/>
          <w:szCs w:val="22"/>
        </w:rPr>
        <w:t>REGON: .................................................................................................</w:t>
      </w:r>
    </w:p>
    <w:p w14:paraId="79825951" w14:textId="77777777" w:rsidR="00C45DCE" w:rsidRPr="00C45DCE" w:rsidRDefault="00C45DCE" w:rsidP="00C45DCE">
      <w:pPr>
        <w:spacing w:line="276" w:lineRule="auto"/>
        <w:rPr>
          <w:rFonts w:cs="Calibri"/>
          <w:sz w:val="22"/>
          <w:szCs w:val="22"/>
        </w:rPr>
      </w:pPr>
      <w:r w:rsidRPr="00C45DCE">
        <w:rPr>
          <w:rFonts w:cs="Calibri"/>
          <w:sz w:val="22"/>
          <w:szCs w:val="22"/>
        </w:rPr>
        <w:t>Nazwa banku i nr oddziału .....................................................................</w:t>
      </w:r>
      <w:r w:rsidRPr="00C45DCE">
        <w:rPr>
          <w:rFonts w:cs="Calibri"/>
          <w:sz w:val="22"/>
          <w:szCs w:val="22"/>
        </w:rPr>
        <w:br/>
        <w:t xml:space="preserve">Nr rachunku bankowego </w:t>
      </w:r>
      <w:r w:rsidRPr="00C45DCE">
        <w:rPr>
          <w:rFonts w:cs="Calibri"/>
          <w:i/>
          <w:sz w:val="22"/>
          <w:szCs w:val="22"/>
        </w:rPr>
        <w:t>(26 cyfrowy w standardzie NRB):</w:t>
      </w:r>
      <w:r w:rsidRPr="00C45DCE">
        <w:rPr>
          <w:rFonts w:cs="Calibri"/>
          <w:sz w:val="22"/>
          <w:szCs w:val="22"/>
        </w:rPr>
        <w:t xml:space="preserve"> </w:t>
      </w:r>
    </w:p>
    <w:p w14:paraId="18A96B85" w14:textId="77777777" w:rsidR="00C45DCE" w:rsidRPr="00C45DCE" w:rsidRDefault="00C45DCE" w:rsidP="00C45DCE">
      <w:pPr>
        <w:spacing w:line="276" w:lineRule="auto"/>
        <w:rPr>
          <w:rFonts w:cs="Calibri"/>
          <w:sz w:val="22"/>
          <w:szCs w:val="22"/>
        </w:rPr>
      </w:pPr>
      <w:r w:rsidRPr="00C45DCE">
        <w:rPr>
          <w:rFonts w:cs="Calibri"/>
          <w:sz w:val="22"/>
          <w:szCs w:val="22"/>
        </w:rPr>
        <w:t>.................................................................................................................</w:t>
      </w:r>
    </w:p>
    <w:p w14:paraId="368E80CB" w14:textId="77777777" w:rsidR="00C45DCE" w:rsidRPr="00C45DCE" w:rsidRDefault="00C45DCE" w:rsidP="00C45DCE">
      <w:pPr>
        <w:rPr>
          <w:rFonts w:cs="Calibri"/>
          <w:b/>
          <w:bCs/>
          <w:sz w:val="22"/>
          <w:szCs w:val="22"/>
        </w:rPr>
      </w:pPr>
    </w:p>
    <w:p w14:paraId="13EFBD6C" w14:textId="77777777" w:rsidR="00C45DCE" w:rsidRPr="00C45DCE" w:rsidRDefault="00C45DCE" w:rsidP="00C45DCE">
      <w:pPr>
        <w:rPr>
          <w:rFonts w:cs="Calibri"/>
          <w:b/>
          <w:bCs/>
          <w:sz w:val="22"/>
          <w:szCs w:val="22"/>
        </w:rPr>
      </w:pPr>
      <w:r w:rsidRPr="00C45DCE">
        <w:rPr>
          <w:rFonts w:cs="Calibri"/>
          <w:b/>
          <w:bCs/>
          <w:sz w:val="22"/>
          <w:szCs w:val="22"/>
        </w:rPr>
        <w:t xml:space="preserve">Rodzaj wykonawcy - </w:t>
      </w:r>
      <w:r w:rsidRPr="00C45DCE">
        <w:rPr>
          <w:rFonts w:cs="Calibri"/>
          <w:b/>
          <w:bCs/>
          <w:i/>
          <w:iCs/>
          <w:sz w:val="22"/>
          <w:szCs w:val="22"/>
        </w:rPr>
        <w:t>proszę o uzupełnienie</w:t>
      </w:r>
      <w:r w:rsidRPr="00C45DCE">
        <w:rPr>
          <w:rFonts w:cs="Calibri"/>
          <w:b/>
          <w:bCs/>
          <w:sz w:val="22"/>
          <w:szCs w:val="22"/>
        </w:rPr>
        <w:t>:</w:t>
      </w:r>
    </w:p>
    <w:p w14:paraId="6F428B42" w14:textId="77777777" w:rsidR="00C45DCE" w:rsidRPr="00C45DCE" w:rsidRDefault="00C45DCE" w:rsidP="00C45DCE">
      <w:pPr>
        <w:rPr>
          <w:rFonts w:cs="Calibri"/>
          <w:sz w:val="22"/>
          <w:szCs w:val="22"/>
        </w:rPr>
      </w:pPr>
    </w:p>
    <w:p w14:paraId="66E55790" w14:textId="77777777" w:rsidR="00C45DCE" w:rsidRPr="00C45DCE" w:rsidRDefault="00C45DCE" w:rsidP="00C45DCE">
      <w:pPr>
        <w:rPr>
          <w:rFonts w:cs="Calibri"/>
          <w:sz w:val="22"/>
          <w:szCs w:val="22"/>
        </w:rPr>
      </w:pPr>
      <w:r w:rsidRPr="00C45DCE">
        <w:rPr>
          <w:rFonts w:cs="Calibri"/>
          <w:sz w:val="22"/>
          <w:szCs w:val="22"/>
        </w:rPr>
        <w:t>………………………………………………………………………………………....……..</w:t>
      </w:r>
    </w:p>
    <w:p w14:paraId="075D216F" w14:textId="77777777" w:rsidR="00C45DCE" w:rsidRPr="00C45DCE" w:rsidRDefault="00C45DCE" w:rsidP="00C45DCE">
      <w:pPr>
        <w:rPr>
          <w:rFonts w:cs="Calibri"/>
          <w:i/>
          <w:iCs/>
          <w:sz w:val="22"/>
          <w:szCs w:val="22"/>
        </w:rPr>
      </w:pPr>
      <w:r w:rsidRPr="00C45DCE">
        <w:rPr>
          <w:rFonts w:cs="Calibri"/>
          <w:i/>
          <w:iCs/>
          <w:sz w:val="22"/>
          <w:szCs w:val="22"/>
        </w:rPr>
        <w:t xml:space="preserve">(możliwe do wyboru: mikroprzedsiębiorstwo, małe przedsiębiorstwo, średnie przedsiębiorstwo, jednoosobowa działalność gospodarcza, osoba fizyczna nieprowadząca działalności gospodarczej, inny rodzaj) </w:t>
      </w:r>
    </w:p>
    <w:p w14:paraId="1AD844F1" w14:textId="77777777" w:rsidR="00C45DCE" w:rsidRPr="00C45DCE" w:rsidRDefault="00C45DCE" w:rsidP="00C45DCE">
      <w:pPr>
        <w:keepNext/>
        <w:keepLines/>
        <w:pBdr>
          <w:bottom w:val="double" w:sz="6" w:space="5" w:color="auto"/>
        </w:pBdr>
        <w:spacing w:line="276" w:lineRule="auto"/>
        <w:jc w:val="center"/>
        <w:outlineLvl w:val="3"/>
        <w:rPr>
          <w:rFonts w:cs="Calibri"/>
          <w:b/>
          <w:bCs/>
          <w:i/>
          <w:iCs/>
          <w:sz w:val="22"/>
          <w:szCs w:val="22"/>
        </w:rPr>
      </w:pPr>
    </w:p>
    <w:p w14:paraId="75D98C11" w14:textId="77777777" w:rsidR="00C45DCE" w:rsidRPr="00C45DCE" w:rsidRDefault="00C45DCE" w:rsidP="00C45DCE">
      <w:pPr>
        <w:keepNext/>
        <w:keepLines/>
        <w:pBdr>
          <w:bottom w:val="double" w:sz="6" w:space="5" w:color="auto"/>
        </w:pBdr>
        <w:spacing w:line="276" w:lineRule="auto"/>
        <w:jc w:val="center"/>
        <w:outlineLvl w:val="3"/>
        <w:rPr>
          <w:rFonts w:cs="Calibri"/>
          <w:b/>
          <w:bCs/>
          <w:i/>
          <w:iCs/>
          <w:sz w:val="22"/>
          <w:szCs w:val="22"/>
        </w:rPr>
      </w:pPr>
    </w:p>
    <w:p w14:paraId="35DF630F" w14:textId="77777777" w:rsidR="00C45DCE" w:rsidRPr="00C45DCE" w:rsidRDefault="00C45DCE" w:rsidP="00C45DCE">
      <w:pPr>
        <w:keepNext/>
        <w:keepLines/>
        <w:pBdr>
          <w:bottom w:val="double" w:sz="6" w:space="5" w:color="auto"/>
        </w:pBdr>
        <w:spacing w:line="276" w:lineRule="auto"/>
        <w:jc w:val="center"/>
        <w:outlineLvl w:val="3"/>
        <w:rPr>
          <w:rFonts w:cs="Calibri"/>
          <w:b/>
          <w:bCs/>
          <w:i/>
          <w:iCs/>
          <w:sz w:val="32"/>
          <w:szCs w:val="32"/>
        </w:rPr>
      </w:pPr>
      <w:r w:rsidRPr="00C45DCE">
        <w:rPr>
          <w:rFonts w:cs="Calibri"/>
          <w:b/>
          <w:bCs/>
          <w:i/>
          <w:iCs/>
          <w:sz w:val="32"/>
          <w:szCs w:val="32"/>
        </w:rPr>
        <w:t xml:space="preserve">OFERTA </w:t>
      </w:r>
      <w:r w:rsidRPr="00C45DCE">
        <w:rPr>
          <w:rFonts w:cs="Calibri"/>
          <w:b/>
          <w:bCs/>
          <w:i/>
          <w:iCs/>
          <w:sz w:val="32"/>
          <w:szCs w:val="32"/>
          <w:u w:val="single"/>
        </w:rPr>
        <w:t>W ZAKRESIE ZADANIA NR 1</w:t>
      </w:r>
      <w:r w:rsidRPr="00C45DCE">
        <w:rPr>
          <w:rFonts w:cs="Calibri"/>
          <w:b/>
          <w:bCs/>
          <w:i/>
          <w:iCs/>
          <w:sz w:val="32"/>
          <w:szCs w:val="32"/>
        </w:rPr>
        <w:t xml:space="preserve"> W POSTĘPOWANIU NA:</w:t>
      </w:r>
    </w:p>
    <w:p w14:paraId="55E80C17" w14:textId="77777777" w:rsidR="00C45DCE" w:rsidRPr="00C45DCE" w:rsidRDefault="00C45DCE" w:rsidP="00C45DCE">
      <w:pPr>
        <w:spacing w:line="276" w:lineRule="auto"/>
        <w:jc w:val="center"/>
        <w:outlineLvl w:val="0"/>
        <w:rPr>
          <w:rFonts w:eastAsia="Calibri" w:cs="Calibri"/>
          <w:sz w:val="22"/>
          <w:szCs w:val="22"/>
        </w:rPr>
      </w:pPr>
      <w:r w:rsidRPr="00C45DCE">
        <w:rPr>
          <w:rFonts w:eastAsia="Calibri" w:cs="Calibri"/>
          <w:sz w:val="22"/>
          <w:szCs w:val="22"/>
        </w:rPr>
        <w:t xml:space="preserve"> </w:t>
      </w:r>
    </w:p>
    <w:p w14:paraId="4224BFCC" w14:textId="77777777" w:rsidR="00C45DCE" w:rsidRPr="00C45DCE" w:rsidRDefault="00C45DCE" w:rsidP="00C45DCE">
      <w:pPr>
        <w:jc w:val="center"/>
        <w:rPr>
          <w:b/>
          <w:bCs/>
        </w:rPr>
      </w:pPr>
      <w:r w:rsidRPr="00C45DCE">
        <w:rPr>
          <w:b/>
          <w:bCs/>
        </w:rPr>
        <w:t>Dostawy systemów chromatograficznych w podziale na 2 zadania KPO6</w:t>
      </w:r>
    </w:p>
    <w:p w14:paraId="16DECF1A" w14:textId="77777777" w:rsidR="00C45DCE" w:rsidRPr="00C45DCE" w:rsidRDefault="00C45DCE" w:rsidP="00C45DCE">
      <w:pPr>
        <w:jc w:val="center"/>
        <w:rPr>
          <w:b/>
          <w:bCs/>
        </w:rPr>
      </w:pPr>
    </w:p>
    <w:p w14:paraId="7CBBD1B0" w14:textId="77777777" w:rsidR="00C45DCE" w:rsidRPr="00C45DCE" w:rsidRDefault="00C45DCE" w:rsidP="00C45DCE">
      <w:pPr>
        <w:jc w:val="center"/>
        <w:rPr>
          <w:b/>
          <w:bCs/>
        </w:rPr>
      </w:pPr>
      <w:r w:rsidRPr="00C45DCE">
        <w:rPr>
          <w:b/>
          <w:bCs/>
        </w:rPr>
        <w:t>Znak sprawy: ADZ.261.21.2024</w:t>
      </w:r>
    </w:p>
    <w:p w14:paraId="4C684473" w14:textId="77777777" w:rsidR="00C45DCE" w:rsidRPr="00C45DCE" w:rsidRDefault="00C45DCE" w:rsidP="00C45DCE">
      <w:pPr>
        <w:ind w:left="4254"/>
        <w:rPr>
          <w:rFonts w:cs="Calibri"/>
          <w:b/>
          <w:sz w:val="22"/>
          <w:szCs w:val="22"/>
        </w:rPr>
      </w:pPr>
    </w:p>
    <w:p w14:paraId="5716BED3" w14:textId="77777777" w:rsidR="00C45DCE" w:rsidRPr="00C45DCE" w:rsidRDefault="00C45DCE" w:rsidP="00C45DCE">
      <w:pPr>
        <w:ind w:left="4254"/>
        <w:rPr>
          <w:rFonts w:cs="Calibri"/>
          <w:b/>
          <w:sz w:val="22"/>
          <w:szCs w:val="22"/>
        </w:rPr>
      </w:pPr>
      <w:r w:rsidRPr="00C45DCE">
        <w:rPr>
          <w:rFonts w:cs="Calibri"/>
          <w:b/>
          <w:sz w:val="22"/>
          <w:szCs w:val="22"/>
        </w:rPr>
        <w:t>Dla: MIĘDZYNARODOWEGO INSTYTUTU BIOLOGII MOLEKULARNEJ I KOMÓRKOWEJ W WARSZAWIE</w:t>
      </w:r>
    </w:p>
    <w:p w14:paraId="1EA396B2" w14:textId="77777777" w:rsidR="00C45DCE" w:rsidRPr="00C45DCE" w:rsidRDefault="00C45DCE" w:rsidP="00C45DCE">
      <w:pPr>
        <w:ind w:left="4253"/>
        <w:rPr>
          <w:rFonts w:cs="Calibri"/>
          <w:b/>
          <w:sz w:val="22"/>
          <w:szCs w:val="22"/>
        </w:rPr>
      </w:pPr>
      <w:r w:rsidRPr="00C45DCE">
        <w:rPr>
          <w:rFonts w:cs="Calibri"/>
          <w:b/>
          <w:sz w:val="22"/>
          <w:szCs w:val="22"/>
        </w:rPr>
        <w:t xml:space="preserve">ul. Księcia </w:t>
      </w:r>
      <w:proofErr w:type="spellStart"/>
      <w:r w:rsidRPr="00C45DCE">
        <w:rPr>
          <w:rFonts w:cs="Calibri"/>
          <w:b/>
          <w:sz w:val="22"/>
          <w:szCs w:val="22"/>
        </w:rPr>
        <w:t>Trojdena</w:t>
      </w:r>
      <w:proofErr w:type="spellEnd"/>
      <w:r w:rsidRPr="00C45DCE">
        <w:rPr>
          <w:rFonts w:cs="Calibri"/>
          <w:b/>
          <w:sz w:val="22"/>
          <w:szCs w:val="22"/>
        </w:rPr>
        <w:t xml:space="preserve"> 4, 02-109 Warszawa, </w:t>
      </w:r>
    </w:p>
    <w:p w14:paraId="04D8EFAD" w14:textId="77777777" w:rsidR="00C45DCE" w:rsidRPr="00C45DCE" w:rsidRDefault="00C45DCE" w:rsidP="00C45DCE">
      <w:pPr>
        <w:ind w:left="4253"/>
        <w:rPr>
          <w:rFonts w:cs="Calibri"/>
          <w:b/>
          <w:sz w:val="22"/>
          <w:szCs w:val="22"/>
          <w:lang w:val="de-DE"/>
        </w:rPr>
      </w:pPr>
      <w:r w:rsidRPr="00C45DCE">
        <w:rPr>
          <w:rFonts w:cs="Calibri"/>
          <w:b/>
          <w:sz w:val="22"/>
          <w:szCs w:val="22"/>
        </w:rPr>
        <w:t>NIP: 5262278704, REGON: 013082798,</w:t>
      </w:r>
      <w:r w:rsidRPr="00C45DCE">
        <w:rPr>
          <w:rFonts w:cs="Calibri"/>
          <w:b/>
          <w:sz w:val="22"/>
          <w:szCs w:val="22"/>
          <w:lang w:val="de-DE"/>
        </w:rPr>
        <w:tab/>
      </w:r>
      <w:r w:rsidRPr="00C45DCE">
        <w:rPr>
          <w:rFonts w:cs="Calibri"/>
          <w:b/>
          <w:sz w:val="22"/>
          <w:szCs w:val="22"/>
          <w:lang w:val="de-DE"/>
        </w:rPr>
        <w:tab/>
      </w:r>
    </w:p>
    <w:p w14:paraId="116F7E7E" w14:textId="77777777" w:rsidR="00C45DCE" w:rsidRPr="00C45DCE" w:rsidRDefault="00C45DCE" w:rsidP="00C45DCE">
      <w:pPr>
        <w:spacing w:before="240"/>
        <w:rPr>
          <w:rFonts w:cs="Calibri"/>
          <w:sz w:val="22"/>
          <w:szCs w:val="22"/>
        </w:rPr>
      </w:pPr>
    </w:p>
    <w:p w14:paraId="7D54558D" w14:textId="77777777" w:rsidR="00C45DCE" w:rsidRPr="00C45DCE" w:rsidRDefault="00C45DCE" w:rsidP="00C45DCE">
      <w:pPr>
        <w:spacing w:before="240"/>
        <w:rPr>
          <w:rFonts w:cs="Calibri"/>
          <w:b/>
          <w:sz w:val="22"/>
          <w:szCs w:val="22"/>
        </w:rPr>
      </w:pPr>
      <w:r w:rsidRPr="00C45DCE">
        <w:rPr>
          <w:rFonts w:cs="Calibri"/>
          <w:sz w:val="22"/>
          <w:szCs w:val="22"/>
        </w:rPr>
        <w:lastRenderedPageBreak/>
        <w:t>W odpowiedzi na ogłoszenie o zamówieniu w trybie przetargu nieograniczonego, składamy ofertę na wykonanie przedmiotu zamówienia określonego w Specyfikacji Warunków Zamówienia</w:t>
      </w:r>
      <w:r w:rsidRPr="00C45DCE">
        <w:rPr>
          <w:rFonts w:cs="Calibri"/>
          <w:b/>
          <w:sz w:val="22"/>
          <w:szCs w:val="22"/>
        </w:rPr>
        <w:t>:</w:t>
      </w:r>
    </w:p>
    <w:p w14:paraId="276301C1" w14:textId="77777777" w:rsidR="00C45DCE" w:rsidRPr="00C45DCE" w:rsidRDefault="00C45DCE" w:rsidP="00C45DCE">
      <w:pPr>
        <w:spacing w:before="240"/>
        <w:rPr>
          <w:rFonts w:cs="Calibri"/>
          <w:b/>
          <w:sz w:val="22"/>
          <w:szCs w:val="22"/>
        </w:rPr>
      </w:pPr>
    </w:p>
    <w:p w14:paraId="1C470296" w14:textId="77777777" w:rsidR="00C45DCE" w:rsidRPr="00C45DCE" w:rsidRDefault="00C45DCE" w:rsidP="00C40B76">
      <w:pPr>
        <w:numPr>
          <w:ilvl w:val="0"/>
          <w:numId w:val="11"/>
        </w:numPr>
        <w:spacing w:after="160" w:line="276" w:lineRule="auto"/>
        <w:jc w:val="left"/>
        <w:rPr>
          <w:rFonts w:eastAsia="Calibri" w:cs="Calibri"/>
          <w:b/>
          <w:color w:val="000000"/>
          <w:sz w:val="22"/>
          <w:szCs w:val="22"/>
          <w:u w:val="single"/>
        </w:rPr>
      </w:pPr>
      <w:r w:rsidRPr="00C45DCE">
        <w:rPr>
          <w:rFonts w:eastAsia="Calibri" w:cs="Calibri"/>
          <w:b/>
          <w:color w:val="000000"/>
          <w:sz w:val="22"/>
          <w:szCs w:val="22"/>
          <w:u w:val="single"/>
        </w:rPr>
        <w:t>Za cenę oferty w wysokości:</w:t>
      </w:r>
    </w:p>
    <w:p w14:paraId="6B3AF42E" w14:textId="77777777" w:rsidR="00C45DCE" w:rsidRPr="00C45DCE" w:rsidRDefault="00C45DCE" w:rsidP="00C40B76">
      <w:pPr>
        <w:numPr>
          <w:ilvl w:val="1"/>
          <w:numId w:val="12"/>
        </w:numPr>
        <w:spacing w:after="160" w:line="276" w:lineRule="auto"/>
        <w:contextualSpacing/>
        <w:jc w:val="left"/>
        <w:rPr>
          <w:rFonts w:eastAsia="Calibri" w:cs="Calibri"/>
          <w:b/>
          <w:color w:val="000000"/>
          <w:sz w:val="22"/>
          <w:szCs w:val="22"/>
          <w:u w:val="single"/>
        </w:rPr>
      </w:pPr>
      <w:r w:rsidRPr="00C45DCE">
        <w:rPr>
          <w:rFonts w:eastAsia="Calibri" w:cs="Calibri"/>
          <w:bCs/>
          <w:color w:val="000000"/>
          <w:sz w:val="22"/>
          <w:szCs w:val="22"/>
        </w:rPr>
        <w:t xml:space="preserve">CENA OFERTY NETTO: ............................ zł </w:t>
      </w:r>
      <w:r w:rsidRPr="00C45DCE">
        <w:rPr>
          <w:rFonts w:eastAsia="Calibri" w:cs="Calibri"/>
          <w:bCs/>
          <w:i/>
          <w:color w:val="000000"/>
          <w:sz w:val="22"/>
          <w:szCs w:val="22"/>
        </w:rPr>
        <w:t>(słownie złotych: ..................................</w:t>
      </w:r>
    </w:p>
    <w:p w14:paraId="4FB671AF" w14:textId="77777777" w:rsidR="00C45DCE" w:rsidRPr="00C45DCE" w:rsidRDefault="00C45DCE" w:rsidP="00C40B76">
      <w:pPr>
        <w:numPr>
          <w:ilvl w:val="1"/>
          <w:numId w:val="12"/>
        </w:numPr>
        <w:spacing w:after="160" w:line="276" w:lineRule="auto"/>
        <w:contextualSpacing/>
        <w:jc w:val="left"/>
        <w:rPr>
          <w:rFonts w:eastAsia="Calibri" w:cs="Calibri"/>
          <w:b/>
          <w:color w:val="000000"/>
          <w:sz w:val="22"/>
          <w:szCs w:val="22"/>
          <w:u w:val="single"/>
        </w:rPr>
      </w:pPr>
      <w:r w:rsidRPr="00C45DCE">
        <w:rPr>
          <w:rFonts w:eastAsia="Calibri" w:cs="Calibri"/>
          <w:bCs/>
          <w:color w:val="000000"/>
          <w:sz w:val="22"/>
          <w:szCs w:val="22"/>
        </w:rPr>
        <w:t>Stawka podatku VAT …...…%*</w:t>
      </w:r>
    </w:p>
    <w:p w14:paraId="253432D9" w14:textId="77777777" w:rsidR="00C45DCE" w:rsidRPr="00C45DCE" w:rsidRDefault="00C45DCE" w:rsidP="00C40B76">
      <w:pPr>
        <w:numPr>
          <w:ilvl w:val="1"/>
          <w:numId w:val="12"/>
        </w:numPr>
        <w:spacing w:after="160" w:line="276" w:lineRule="auto"/>
        <w:contextualSpacing/>
        <w:jc w:val="left"/>
        <w:rPr>
          <w:rFonts w:eastAsia="Calibri" w:cs="Calibri"/>
          <w:b/>
          <w:color w:val="000000"/>
          <w:sz w:val="22"/>
          <w:szCs w:val="22"/>
          <w:u w:val="single"/>
        </w:rPr>
      </w:pPr>
      <w:r w:rsidRPr="00C45DCE">
        <w:rPr>
          <w:rFonts w:eastAsia="Calibri" w:cs="Calibri"/>
          <w:bCs/>
          <w:color w:val="000000"/>
          <w:sz w:val="22"/>
          <w:szCs w:val="22"/>
        </w:rPr>
        <w:t xml:space="preserve">CENA OFERTY BRUTTO: ............................ zł* </w:t>
      </w:r>
      <w:r w:rsidRPr="00C45DCE">
        <w:rPr>
          <w:rFonts w:eastAsia="Calibri" w:cs="Calibri"/>
          <w:bCs/>
          <w:i/>
          <w:color w:val="000000"/>
          <w:sz w:val="22"/>
          <w:szCs w:val="22"/>
        </w:rPr>
        <w:t>(słownie złotych: ...................................)*</w:t>
      </w:r>
    </w:p>
    <w:p w14:paraId="5E8F745D" w14:textId="77777777" w:rsidR="00C45DCE" w:rsidRPr="00C45DCE" w:rsidRDefault="00C45DCE" w:rsidP="00C45DCE">
      <w:pPr>
        <w:spacing w:after="160" w:line="276" w:lineRule="auto"/>
        <w:contextualSpacing/>
        <w:rPr>
          <w:rFonts w:eastAsia="Calibri" w:cs="Calibri"/>
          <w:b/>
          <w:color w:val="000000"/>
          <w:sz w:val="22"/>
          <w:szCs w:val="22"/>
          <w:u w:val="single"/>
        </w:rPr>
      </w:pPr>
    </w:p>
    <w:p w14:paraId="40700334" w14:textId="77777777" w:rsidR="00C45DCE" w:rsidRPr="00C45DCE" w:rsidRDefault="00C45DCE" w:rsidP="00C45DCE">
      <w:pPr>
        <w:spacing w:line="276" w:lineRule="auto"/>
        <w:rPr>
          <w:rFonts w:cs="Calibri"/>
          <w:sz w:val="22"/>
          <w:szCs w:val="22"/>
        </w:rPr>
      </w:pPr>
      <w:r w:rsidRPr="00C45DCE">
        <w:rPr>
          <w:rFonts w:cs="Calibri"/>
          <w:sz w:val="22"/>
          <w:szCs w:val="22"/>
        </w:rPr>
        <w:t>Wyliczoną zgodnie z poniższą tabelą:</w:t>
      </w:r>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988"/>
        <w:gridCol w:w="1253"/>
        <w:gridCol w:w="770"/>
        <w:gridCol w:w="705"/>
        <w:gridCol w:w="963"/>
        <w:gridCol w:w="958"/>
        <w:gridCol w:w="963"/>
        <w:gridCol w:w="963"/>
      </w:tblGrid>
      <w:tr w:rsidR="00C45DCE" w:rsidRPr="00C45DCE" w14:paraId="4D7B3B62" w14:textId="77777777" w:rsidTr="00C45DCE">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37BF8E" w14:textId="77777777" w:rsidR="00C45DCE" w:rsidRPr="00C45DCE" w:rsidRDefault="00C45DCE" w:rsidP="00C45DCE">
            <w:pPr>
              <w:jc w:val="center"/>
              <w:rPr>
                <w:rFonts w:cs="Calibri"/>
                <w:bCs/>
                <w:sz w:val="22"/>
                <w:szCs w:val="22"/>
              </w:rPr>
            </w:pPr>
            <w:r w:rsidRPr="00C45DCE">
              <w:rPr>
                <w:rFonts w:cs="Calibri"/>
                <w:bCs/>
                <w:sz w:val="22"/>
                <w:szCs w:val="22"/>
              </w:rPr>
              <w:t>L.p.</w:t>
            </w:r>
          </w:p>
        </w:tc>
        <w:tc>
          <w:tcPr>
            <w:tcW w:w="19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BC6003" w14:textId="77777777" w:rsidR="00C45DCE" w:rsidRPr="00C45DCE" w:rsidRDefault="00C45DCE" w:rsidP="00C45DCE">
            <w:pPr>
              <w:jc w:val="center"/>
              <w:rPr>
                <w:rFonts w:cs="Calibri"/>
                <w:sz w:val="22"/>
                <w:szCs w:val="22"/>
              </w:rPr>
            </w:pPr>
            <w:r w:rsidRPr="00C45DCE">
              <w:rPr>
                <w:rFonts w:cs="Calibri"/>
                <w:bCs/>
                <w:sz w:val="22"/>
                <w:szCs w:val="22"/>
              </w:rPr>
              <w:t>Nazwa z SWZ</w:t>
            </w:r>
          </w:p>
        </w:tc>
        <w:tc>
          <w:tcPr>
            <w:tcW w:w="1253" w:type="dxa"/>
            <w:tcBorders>
              <w:top w:val="single" w:sz="4" w:space="0" w:color="000000"/>
              <w:left w:val="single" w:sz="4" w:space="0" w:color="000000"/>
              <w:bottom w:val="single" w:sz="4" w:space="0" w:color="000000"/>
              <w:right w:val="single" w:sz="4" w:space="0" w:color="000000"/>
            </w:tcBorders>
            <w:shd w:val="clear" w:color="auto" w:fill="D9D9D9"/>
            <w:hideMark/>
          </w:tcPr>
          <w:p w14:paraId="1ABC1A20" w14:textId="77777777" w:rsidR="00C45DCE" w:rsidRPr="00C45DCE" w:rsidRDefault="00C45DCE" w:rsidP="00C45DCE">
            <w:pPr>
              <w:jc w:val="center"/>
              <w:rPr>
                <w:rFonts w:cs="Calibri"/>
                <w:bCs/>
                <w:sz w:val="22"/>
                <w:szCs w:val="22"/>
              </w:rPr>
            </w:pPr>
            <w:r w:rsidRPr="00C45DCE">
              <w:rPr>
                <w:rFonts w:cs="Calibri"/>
                <w:bCs/>
                <w:sz w:val="22"/>
                <w:szCs w:val="22"/>
              </w:rPr>
              <w:t xml:space="preserve">Nazwa producenta </w:t>
            </w:r>
          </w:p>
          <w:p w14:paraId="3D42F898" w14:textId="77777777" w:rsidR="00C45DCE" w:rsidRPr="00C45DCE" w:rsidRDefault="00C45DCE" w:rsidP="00C45DCE">
            <w:pPr>
              <w:jc w:val="center"/>
              <w:rPr>
                <w:rFonts w:cs="Calibri"/>
                <w:bCs/>
                <w:sz w:val="22"/>
                <w:szCs w:val="22"/>
              </w:rPr>
            </w:pPr>
            <w:r w:rsidRPr="00C45DCE">
              <w:rPr>
                <w:rFonts w:cs="Calibri"/>
                <w:bCs/>
                <w:sz w:val="22"/>
                <w:szCs w:val="22"/>
              </w:rPr>
              <w:t xml:space="preserve">lub marka oraz model lub nr katalogowy </w:t>
            </w:r>
          </w:p>
        </w:tc>
        <w:tc>
          <w:tcPr>
            <w:tcW w:w="7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47B72F" w14:textId="77777777" w:rsidR="00C45DCE" w:rsidRPr="00C45DCE" w:rsidRDefault="00C45DCE" w:rsidP="00C45DCE">
            <w:pPr>
              <w:jc w:val="center"/>
              <w:rPr>
                <w:rFonts w:cs="Calibri"/>
                <w:b/>
                <w:sz w:val="22"/>
                <w:szCs w:val="22"/>
                <w:u w:val="single"/>
              </w:rPr>
            </w:pPr>
            <w:r w:rsidRPr="00C45DCE">
              <w:rPr>
                <w:rFonts w:cs="Calibri"/>
                <w:b/>
                <w:sz w:val="22"/>
                <w:szCs w:val="22"/>
                <w:u w:val="single"/>
              </w:rPr>
              <w:t>Liczba sztuk</w:t>
            </w:r>
          </w:p>
        </w:tc>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4B695A" w14:textId="77777777" w:rsidR="00C45DCE" w:rsidRPr="00C45DCE" w:rsidRDefault="00C45DCE" w:rsidP="00C45DCE">
            <w:pPr>
              <w:jc w:val="center"/>
              <w:rPr>
                <w:rFonts w:cs="Calibri"/>
                <w:bCs/>
                <w:sz w:val="22"/>
                <w:szCs w:val="22"/>
              </w:rPr>
            </w:pPr>
            <w:r w:rsidRPr="00C45DCE">
              <w:rPr>
                <w:rFonts w:cs="Calibri"/>
                <w:bCs/>
                <w:sz w:val="22"/>
                <w:szCs w:val="22"/>
              </w:rPr>
              <w:t>Cena jedn. netto</w:t>
            </w:r>
          </w:p>
          <w:p w14:paraId="0F159563" w14:textId="77777777" w:rsidR="00C45DCE" w:rsidRPr="00C45DCE" w:rsidRDefault="00C45DCE" w:rsidP="00C45DCE">
            <w:pPr>
              <w:jc w:val="center"/>
              <w:rPr>
                <w:rFonts w:cs="Calibri"/>
                <w:bCs/>
                <w:sz w:val="22"/>
                <w:szCs w:val="22"/>
              </w:rPr>
            </w:pPr>
            <w:r w:rsidRPr="00C45DCE">
              <w:rPr>
                <w:rFonts w:cs="Calibri"/>
                <w:bCs/>
                <w:sz w:val="22"/>
                <w:szCs w:val="22"/>
              </w:rPr>
              <w:t>[PLN]</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10BBD3" w14:textId="77777777" w:rsidR="00C45DCE" w:rsidRPr="00C45DCE" w:rsidRDefault="00C45DCE" w:rsidP="00C45DCE">
            <w:pPr>
              <w:jc w:val="center"/>
              <w:rPr>
                <w:rFonts w:cs="Calibri"/>
                <w:bCs/>
                <w:sz w:val="22"/>
                <w:szCs w:val="22"/>
              </w:rPr>
            </w:pPr>
            <w:r w:rsidRPr="00C45DCE">
              <w:rPr>
                <w:rFonts w:cs="Calibri"/>
                <w:bCs/>
                <w:sz w:val="22"/>
                <w:szCs w:val="22"/>
              </w:rPr>
              <w:t>Wartość netto [PLN]</w:t>
            </w:r>
          </w:p>
        </w:tc>
        <w:tc>
          <w:tcPr>
            <w:tcW w:w="9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0264B7" w14:textId="77777777" w:rsidR="00C45DCE" w:rsidRPr="00C45DCE" w:rsidRDefault="00C45DCE" w:rsidP="00C45DCE">
            <w:pPr>
              <w:jc w:val="center"/>
              <w:rPr>
                <w:rFonts w:cs="Calibri"/>
                <w:bCs/>
                <w:sz w:val="22"/>
                <w:szCs w:val="22"/>
              </w:rPr>
            </w:pPr>
            <w:r w:rsidRPr="00C45DCE">
              <w:rPr>
                <w:rFonts w:cs="Calibri"/>
                <w:bCs/>
                <w:sz w:val="22"/>
                <w:szCs w:val="22"/>
              </w:rPr>
              <w:t>Stawka podatku VAT</w:t>
            </w:r>
          </w:p>
          <w:p w14:paraId="19DEC33C" w14:textId="77777777" w:rsidR="00C45DCE" w:rsidRPr="00C45DCE" w:rsidRDefault="00C45DCE" w:rsidP="00C45DCE">
            <w:pPr>
              <w:jc w:val="center"/>
              <w:rPr>
                <w:rFonts w:cs="Calibri"/>
                <w:bCs/>
                <w:sz w:val="22"/>
                <w:szCs w:val="22"/>
              </w:rPr>
            </w:pPr>
            <w:r w:rsidRPr="00C45DCE">
              <w:rPr>
                <w:rFonts w:cs="Calibri"/>
                <w:bCs/>
                <w:sz w:val="22"/>
                <w:szCs w:val="22"/>
              </w:rPr>
              <w:t>[%]</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F486ED" w14:textId="77777777" w:rsidR="00C45DCE" w:rsidRPr="00C45DCE" w:rsidRDefault="00C45DCE" w:rsidP="00C45DCE">
            <w:pPr>
              <w:jc w:val="center"/>
              <w:rPr>
                <w:rFonts w:cs="Calibri"/>
                <w:bCs/>
                <w:sz w:val="22"/>
                <w:szCs w:val="22"/>
              </w:rPr>
            </w:pPr>
            <w:r w:rsidRPr="00C45DCE">
              <w:rPr>
                <w:rFonts w:cs="Calibri"/>
                <w:bCs/>
                <w:sz w:val="22"/>
                <w:szCs w:val="22"/>
              </w:rPr>
              <w:t>Wartość podatku VAT</w:t>
            </w:r>
          </w:p>
          <w:p w14:paraId="6CE8F96D" w14:textId="77777777" w:rsidR="00C45DCE" w:rsidRPr="00C45DCE" w:rsidRDefault="00C45DCE" w:rsidP="00C45DCE">
            <w:pPr>
              <w:jc w:val="center"/>
              <w:rPr>
                <w:rFonts w:cs="Calibri"/>
                <w:bCs/>
                <w:sz w:val="22"/>
                <w:szCs w:val="22"/>
              </w:rPr>
            </w:pPr>
            <w:r w:rsidRPr="00C45DCE">
              <w:rPr>
                <w:rFonts w:cs="Calibri"/>
                <w:bCs/>
                <w:sz w:val="22"/>
                <w:szCs w:val="22"/>
              </w:rPr>
              <w:t>[PLN]</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5C7CE" w14:textId="77777777" w:rsidR="00C45DCE" w:rsidRPr="00C45DCE" w:rsidRDefault="00C45DCE" w:rsidP="00C45DCE">
            <w:pPr>
              <w:jc w:val="center"/>
              <w:rPr>
                <w:rFonts w:cs="Calibri"/>
                <w:bCs/>
                <w:sz w:val="22"/>
                <w:szCs w:val="22"/>
              </w:rPr>
            </w:pPr>
            <w:r w:rsidRPr="00C45DCE">
              <w:rPr>
                <w:rFonts w:cs="Calibri"/>
                <w:bCs/>
                <w:sz w:val="22"/>
                <w:szCs w:val="22"/>
              </w:rPr>
              <w:t>Wartość brutto</w:t>
            </w:r>
          </w:p>
          <w:p w14:paraId="18BEF165" w14:textId="77777777" w:rsidR="00C45DCE" w:rsidRPr="00C45DCE" w:rsidRDefault="00C45DCE" w:rsidP="00C45DCE">
            <w:pPr>
              <w:jc w:val="center"/>
              <w:rPr>
                <w:rFonts w:cs="Calibri"/>
                <w:bCs/>
                <w:sz w:val="22"/>
                <w:szCs w:val="22"/>
              </w:rPr>
            </w:pPr>
            <w:r w:rsidRPr="00C45DCE">
              <w:rPr>
                <w:rFonts w:cs="Calibri"/>
                <w:bCs/>
                <w:sz w:val="22"/>
                <w:szCs w:val="22"/>
              </w:rPr>
              <w:t>[PLN]</w:t>
            </w:r>
          </w:p>
          <w:p w14:paraId="703F7513" w14:textId="77777777" w:rsidR="00C45DCE" w:rsidRPr="00C45DCE" w:rsidRDefault="00C45DCE" w:rsidP="00C45DCE">
            <w:pPr>
              <w:jc w:val="center"/>
              <w:rPr>
                <w:rFonts w:cs="Calibri"/>
                <w:bCs/>
                <w:sz w:val="22"/>
                <w:szCs w:val="22"/>
              </w:rPr>
            </w:pPr>
          </w:p>
        </w:tc>
      </w:tr>
      <w:tr w:rsidR="00C45DCE" w:rsidRPr="00C45DCE" w14:paraId="51B08AC2" w14:textId="77777777" w:rsidTr="00C45DCE">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A20495" w14:textId="77777777" w:rsidR="00C45DCE" w:rsidRPr="00C45DCE" w:rsidRDefault="00C45DCE" w:rsidP="00C45DCE">
            <w:pPr>
              <w:jc w:val="center"/>
              <w:rPr>
                <w:rFonts w:cs="Calibri"/>
                <w:i/>
                <w:sz w:val="16"/>
                <w:szCs w:val="16"/>
              </w:rPr>
            </w:pPr>
            <w:r w:rsidRPr="00C45DCE">
              <w:rPr>
                <w:rFonts w:cs="Calibri"/>
                <w:i/>
                <w:sz w:val="16"/>
                <w:szCs w:val="16"/>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9683C5" w14:textId="77777777" w:rsidR="00C45DCE" w:rsidRPr="00C45DCE" w:rsidRDefault="00C45DCE" w:rsidP="00C45DCE">
            <w:pPr>
              <w:jc w:val="center"/>
              <w:rPr>
                <w:rFonts w:cs="Calibri"/>
                <w:i/>
                <w:sz w:val="16"/>
                <w:szCs w:val="16"/>
              </w:rPr>
            </w:pPr>
            <w:r w:rsidRPr="00C45DCE">
              <w:rPr>
                <w:rFonts w:cs="Calibri"/>
                <w:i/>
                <w:sz w:val="16"/>
                <w:szCs w:val="16"/>
              </w:rPr>
              <w:t>2</w:t>
            </w:r>
          </w:p>
        </w:tc>
        <w:tc>
          <w:tcPr>
            <w:tcW w:w="1253" w:type="dxa"/>
            <w:tcBorders>
              <w:top w:val="single" w:sz="4" w:space="0" w:color="000000"/>
              <w:left w:val="single" w:sz="4" w:space="0" w:color="000000"/>
              <w:bottom w:val="single" w:sz="4" w:space="0" w:color="000000"/>
              <w:right w:val="single" w:sz="4" w:space="0" w:color="000000"/>
            </w:tcBorders>
            <w:shd w:val="clear" w:color="auto" w:fill="D9D9D9"/>
            <w:hideMark/>
          </w:tcPr>
          <w:p w14:paraId="664A0CE2" w14:textId="77777777" w:rsidR="00C45DCE" w:rsidRPr="00C45DCE" w:rsidRDefault="00C45DCE" w:rsidP="00C45DCE">
            <w:pPr>
              <w:jc w:val="center"/>
              <w:rPr>
                <w:rFonts w:cs="Calibri"/>
                <w:i/>
                <w:sz w:val="16"/>
                <w:szCs w:val="16"/>
              </w:rPr>
            </w:pPr>
            <w:r w:rsidRPr="00C45DCE">
              <w:rPr>
                <w:rFonts w:cs="Calibri"/>
                <w:i/>
                <w:sz w:val="16"/>
                <w:szCs w:val="16"/>
              </w:rPr>
              <w:t>3</w:t>
            </w:r>
          </w:p>
        </w:tc>
        <w:tc>
          <w:tcPr>
            <w:tcW w:w="7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DD1EA8" w14:textId="77777777" w:rsidR="00C45DCE" w:rsidRPr="00C45DCE" w:rsidRDefault="00C45DCE" w:rsidP="00C45DCE">
            <w:pPr>
              <w:jc w:val="center"/>
              <w:rPr>
                <w:rFonts w:cs="Calibri"/>
                <w:i/>
                <w:sz w:val="16"/>
                <w:szCs w:val="16"/>
              </w:rPr>
            </w:pPr>
            <w:r w:rsidRPr="00C45DCE">
              <w:rPr>
                <w:rFonts w:cs="Calibri"/>
                <w:i/>
                <w:sz w:val="16"/>
                <w:szCs w:val="16"/>
              </w:rPr>
              <w:t>4</w:t>
            </w:r>
          </w:p>
        </w:tc>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EDE3BA" w14:textId="77777777" w:rsidR="00C45DCE" w:rsidRPr="00C45DCE" w:rsidRDefault="00C45DCE" w:rsidP="00C45DCE">
            <w:pPr>
              <w:jc w:val="center"/>
              <w:rPr>
                <w:rFonts w:cs="Calibri"/>
                <w:i/>
                <w:sz w:val="16"/>
                <w:szCs w:val="16"/>
              </w:rPr>
            </w:pPr>
            <w:r w:rsidRPr="00C45DCE">
              <w:rPr>
                <w:rFonts w:cs="Calibri"/>
                <w:i/>
                <w:sz w:val="16"/>
                <w:szCs w:val="16"/>
              </w:rPr>
              <w:t>5</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464875" w14:textId="77777777" w:rsidR="00C45DCE" w:rsidRPr="00C45DCE" w:rsidRDefault="00C45DCE" w:rsidP="00C45DCE">
            <w:pPr>
              <w:jc w:val="center"/>
              <w:rPr>
                <w:rFonts w:cs="Calibri"/>
                <w:i/>
                <w:sz w:val="16"/>
                <w:szCs w:val="16"/>
              </w:rPr>
            </w:pPr>
            <w:r w:rsidRPr="00C45DCE">
              <w:rPr>
                <w:rFonts w:cs="Calibri"/>
                <w:i/>
                <w:sz w:val="16"/>
                <w:szCs w:val="16"/>
              </w:rPr>
              <w:t>6=4x5</w:t>
            </w:r>
          </w:p>
        </w:tc>
        <w:tc>
          <w:tcPr>
            <w:tcW w:w="9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56B44D" w14:textId="77777777" w:rsidR="00C45DCE" w:rsidRPr="00C45DCE" w:rsidRDefault="00C45DCE" w:rsidP="00C45DCE">
            <w:pPr>
              <w:jc w:val="center"/>
              <w:rPr>
                <w:rFonts w:cs="Calibri"/>
                <w:i/>
                <w:sz w:val="16"/>
                <w:szCs w:val="16"/>
              </w:rPr>
            </w:pPr>
            <w:r w:rsidRPr="00C45DCE">
              <w:rPr>
                <w:rFonts w:cs="Calibri"/>
                <w:i/>
                <w:sz w:val="16"/>
                <w:szCs w:val="16"/>
              </w:rPr>
              <w:t>7</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4FDB4C" w14:textId="77777777" w:rsidR="00C45DCE" w:rsidRPr="00C45DCE" w:rsidRDefault="00C45DCE" w:rsidP="00C45DCE">
            <w:pPr>
              <w:jc w:val="center"/>
              <w:rPr>
                <w:rFonts w:cs="Calibri"/>
                <w:i/>
                <w:sz w:val="16"/>
                <w:szCs w:val="16"/>
              </w:rPr>
            </w:pPr>
            <w:r w:rsidRPr="00C45DCE">
              <w:rPr>
                <w:rFonts w:cs="Calibri"/>
                <w:i/>
                <w:sz w:val="16"/>
                <w:szCs w:val="16"/>
              </w:rPr>
              <w:t>8=6x7</w:t>
            </w:r>
          </w:p>
        </w:tc>
        <w:tc>
          <w:tcPr>
            <w:tcW w:w="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9CA69C" w14:textId="77777777" w:rsidR="00C45DCE" w:rsidRPr="00C45DCE" w:rsidRDefault="00C45DCE" w:rsidP="00C45DCE">
            <w:pPr>
              <w:jc w:val="center"/>
              <w:rPr>
                <w:rFonts w:cs="Calibri"/>
                <w:i/>
                <w:sz w:val="16"/>
                <w:szCs w:val="16"/>
              </w:rPr>
            </w:pPr>
            <w:r w:rsidRPr="00C45DCE">
              <w:rPr>
                <w:rFonts w:cs="Calibri"/>
                <w:i/>
                <w:sz w:val="16"/>
                <w:szCs w:val="16"/>
              </w:rPr>
              <w:t>9=8+6</w:t>
            </w:r>
          </w:p>
        </w:tc>
      </w:tr>
      <w:tr w:rsidR="00C45DCE" w:rsidRPr="00C45DCE" w14:paraId="057BBCAE" w14:textId="77777777" w:rsidTr="00C45DCE">
        <w:trPr>
          <w:trHeight w:val="1933"/>
          <w:jc w:val="center"/>
        </w:trPr>
        <w:tc>
          <w:tcPr>
            <w:tcW w:w="536" w:type="dxa"/>
            <w:tcBorders>
              <w:top w:val="single" w:sz="4" w:space="0" w:color="000000"/>
              <w:left w:val="single" w:sz="4" w:space="0" w:color="000000"/>
              <w:bottom w:val="single" w:sz="4" w:space="0" w:color="000000"/>
              <w:right w:val="single" w:sz="4" w:space="0" w:color="000000"/>
            </w:tcBorders>
            <w:vAlign w:val="center"/>
            <w:hideMark/>
          </w:tcPr>
          <w:p w14:paraId="7CC81761" w14:textId="77777777" w:rsidR="00C45DCE" w:rsidRPr="00C45DCE" w:rsidRDefault="00C45DCE" w:rsidP="00C45DCE">
            <w:pPr>
              <w:jc w:val="center"/>
              <w:rPr>
                <w:rFonts w:cs="Calibri"/>
                <w:sz w:val="20"/>
                <w:szCs w:val="20"/>
              </w:rPr>
            </w:pPr>
            <w:r w:rsidRPr="00C45DCE">
              <w:rPr>
                <w:rFonts w:cs="Calibri"/>
                <w:sz w:val="20"/>
                <w:szCs w:val="20"/>
              </w:rPr>
              <w:t>1.</w:t>
            </w:r>
          </w:p>
        </w:tc>
        <w:tc>
          <w:tcPr>
            <w:tcW w:w="1988" w:type="dxa"/>
            <w:tcBorders>
              <w:top w:val="single" w:sz="4" w:space="0" w:color="000000"/>
              <w:left w:val="single" w:sz="4" w:space="0" w:color="000000"/>
              <w:bottom w:val="single" w:sz="4" w:space="0" w:color="000000"/>
              <w:right w:val="single" w:sz="4" w:space="0" w:color="000000"/>
            </w:tcBorders>
            <w:vAlign w:val="center"/>
            <w:hideMark/>
          </w:tcPr>
          <w:p w14:paraId="2335DB74" w14:textId="77777777" w:rsidR="00C45DCE" w:rsidRPr="00C45DCE" w:rsidRDefault="00C45DCE" w:rsidP="00C45DCE">
            <w:pPr>
              <w:jc w:val="center"/>
              <w:rPr>
                <w:rFonts w:cs="Calibri"/>
                <w:sz w:val="20"/>
                <w:szCs w:val="20"/>
              </w:rPr>
            </w:pPr>
            <w:r w:rsidRPr="00C45DCE">
              <w:rPr>
                <w:rFonts w:cs="Calibri"/>
                <w:sz w:val="20"/>
                <w:szCs w:val="20"/>
              </w:rPr>
              <w:t xml:space="preserve">sprzedaż, dostawa, instalacja oraz uruchomienie fabrycznie nowego </w:t>
            </w:r>
            <w:proofErr w:type="spellStart"/>
            <w:r w:rsidRPr="00C45DCE">
              <w:rPr>
                <w:rFonts w:cs="Calibri"/>
                <w:sz w:val="20"/>
                <w:szCs w:val="20"/>
              </w:rPr>
              <w:t>bioinertnego</w:t>
            </w:r>
            <w:proofErr w:type="spellEnd"/>
            <w:r w:rsidRPr="00C45DCE">
              <w:rPr>
                <w:rFonts w:cs="Calibri"/>
                <w:sz w:val="20"/>
                <w:szCs w:val="20"/>
              </w:rPr>
              <w:t xml:space="preserve">  systemu chromatografii wysokociśnieniowej (HPLC)  </w:t>
            </w:r>
          </w:p>
        </w:tc>
        <w:tc>
          <w:tcPr>
            <w:tcW w:w="1253" w:type="dxa"/>
            <w:tcBorders>
              <w:top w:val="single" w:sz="4" w:space="0" w:color="000000"/>
              <w:left w:val="single" w:sz="4" w:space="0" w:color="000000"/>
              <w:bottom w:val="single" w:sz="4" w:space="0" w:color="000000"/>
              <w:right w:val="single" w:sz="4" w:space="0" w:color="000000"/>
            </w:tcBorders>
          </w:tcPr>
          <w:p w14:paraId="6430A451" w14:textId="77777777" w:rsidR="00C45DCE" w:rsidRPr="00C45DCE" w:rsidRDefault="00C45DCE" w:rsidP="00C45DCE">
            <w:pPr>
              <w:jc w:val="center"/>
              <w:rPr>
                <w:rFonts w:cs="Calibri"/>
                <w:sz w:val="20"/>
                <w:szCs w:val="20"/>
              </w:rPr>
            </w:pPr>
          </w:p>
        </w:tc>
        <w:tc>
          <w:tcPr>
            <w:tcW w:w="770" w:type="dxa"/>
            <w:tcBorders>
              <w:top w:val="single" w:sz="4" w:space="0" w:color="000000"/>
              <w:left w:val="single" w:sz="4" w:space="0" w:color="000000"/>
              <w:bottom w:val="single" w:sz="4" w:space="0" w:color="000000"/>
              <w:right w:val="single" w:sz="4" w:space="0" w:color="000000"/>
            </w:tcBorders>
            <w:vAlign w:val="center"/>
            <w:hideMark/>
          </w:tcPr>
          <w:p w14:paraId="391C9397" w14:textId="77777777" w:rsidR="00C45DCE" w:rsidRPr="00C45DCE" w:rsidRDefault="00C45DCE" w:rsidP="00C45DCE">
            <w:pPr>
              <w:jc w:val="center"/>
              <w:rPr>
                <w:rFonts w:cs="Calibri"/>
                <w:sz w:val="20"/>
                <w:szCs w:val="20"/>
              </w:rPr>
            </w:pPr>
            <w:r w:rsidRPr="00C45DCE">
              <w:rPr>
                <w:rFonts w:cs="Calibri"/>
                <w:sz w:val="20"/>
                <w:szCs w:val="20"/>
              </w:rPr>
              <w:t>1</w:t>
            </w:r>
          </w:p>
        </w:tc>
        <w:tc>
          <w:tcPr>
            <w:tcW w:w="705" w:type="dxa"/>
            <w:tcBorders>
              <w:top w:val="single" w:sz="4" w:space="0" w:color="000000"/>
              <w:left w:val="single" w:sz="4" w:space="0" w:color="000000"/>
              <w:bottom w:val="single" w:sz="4" w:space="0" w:color="000000"/>
              <w:right w:val="single" w:sz="4" w:space="0" w:color="000000"/>
            </w:tcBorders>
            <w:vAlign w:val="center"/>
          </w:tcPr>
          <w:p w14:paraId="1856CB5E" w14:textId="77777777" w:rsidR="00C45DCE" w:rsidRPr="00C45DCE" w:rsidRDefault="00C45DCE" w:rsidP="00C45DCE">
            <w:pPr>
              <w:jc w:val="center"/>
              <w:rPr>
                <w:rFonts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54C4A1E0" w14:textId="77777777" w:rsidR="00C45DCE" w:rsidRPr="00C45DCE" w:rsidRDefault="00C45DCE" w:rsidP="00C45DCE">
            <w:pPr>
              <w:jc w:val="center"/>
              <w:rPr>
                <w:rFonts w:cs="Calibri"/>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1682E838" w14:textId="77777777" w:rsidR="00C45DCE" w:rsidRPr="00C45DCE" w:rsidRDefault="00C45DCE" w:rsidP="00C45DCE">
            <w:pPr>
              <w:jc w:val="center"/>
              <w:rPr>
                <w:rFonts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371357A7" w14:textId="77777777" w:rsidR="00C45DCE" w:rsidRPr="00C45DCE" w:rsidRDefault="00C45DCE" w:rsidP="00C45DCE">
            <w:pPr>
              <w:jc w:val="center"/>
              <w:rPr>
                <w:rFonts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C167B0E" w14:textId="77777777" w:rsidR="00C45DCE" w:rsidRPr="00C45DCE" w:rsidRDefault="00C45DCE" w:rsidP="00C45DCE">
            <w:pPr>
              <w:jc w:val="center"/>
              <w:rPr>
                <w:rFonts w:cs="Calibri"/>
                <w:sz w:val="20"/>
                <w:szCs w:val="20"/>
              </w:rPr>
            </w:pPr>
          </w:p>
        </w:tc>
      </w:tr>
      <w:tr w:rsidR="00C45DCE" w:rsidRPr="00C45DCE" w14:paraId="4F1FFFF0" w14:textId="77777777" w:rsidTr="00C45DCE">
        <w:trPr>
          <w:trHeight w:val="634"/>
          <w:jc w:val="center"/>
        </w:trPr>
        <w:tc>
          <w:tcPr>
            <w:tcW w:w="5252" w:type="dxa"/>
            <w:gridSpan w:val="5"/>
            <w:tcBorders>
              <w:top w:val="single" w:sz="4" w:space="0" w:color="000000"/>
              <w:left w:val="single" w:sz="4" w:space="0" w:color="000000"/>
              <w:bottom w:val="single" w:sz="4" w:space="0" w:color="000000"/>
              <w:right w:val="single" w:sz="4" w:space="0" w:color="000000"/>
            </w:tcBorders>
            <w:vAlign w:val="center"/>
            <w:hideMark/>
          </w:tcPr>
          <w:p w14:paraId="77020499" w14:textId="77777777" w:rsidR="00C45DCE" w:rsidRPr="00C45DCE" w:rsidRDefault="00C45DCE" w:rsidP="00C45DCE">
            <w:pPr>
              <w:jc w:val="right"/>
              <w:rPr>
                <w:rFonts w:cs="Calibri"/>
                <w:bCs/>
                <w:sz w:val="20"/>
                <w:szCs w:val="20"/>
              </w:rPr>
            </w:pPr>
            <w:r w:rsidRPr="00C45DCE">
              <w:rPr>
                <w:rFonts w:cs="Calibri"/>
                <w:bCs/>
                <w:sz w:val="20"/>
                <w:szCs w:val="20"/>
              </w:rPr>
              <w:t>RAZEM:</w:t>
            </w:r>
          </w:p>
        </w:tc>
        <w:tc>
          <w:tcPr>
            <w:tcW w:w="963" w:type="dxa"/>
            <w:tcBorders>
              <w:top w:val="single" w:sz="4" w:space="0" w:color="000000"/>
              <w:left w:val="single" w:sz="4" w:space="0" w:color="000000"/>
              <w:bottom w:val="single" w:sz="4" w:space="0" w:color="000000"/>
              <w:right w:val="single" w:sz="4" w:space="0" w:color="000000"/>
            </w:tcBorders>
            <w:vAlign w:val="center"/>
          </w:tcPr>
          <w:p w14:paraId="237753ED" w14:textId="77777777" w:rsidR="00C45DCE" w:rsidRPr="00C45DCE" w:rsidRDefault="00C45DCE" w:rsidP="00C45DCE">
            <w:pPr>
              <w:jc w:val="center"/>
              <w:rPr>
                <w:rFonts w:cs="Calibri"/>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33DB65C5" w14:textId="77777777" w:rsidR="00C45DCE" w:rsidRPr="00C45DCE" w:rsidRDefault="00C45DCE" w:rsidP="00C45DCE">
            <w:pPr>
              <w:jc w:val="center"/>
              <w:rPr>
                <w:rFonts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02DBF2AA" w14:textId="77777777" w:rsidR="00C45DCE" w:rsidRPr="00C45DCE" w:rsidRDefault="00C45DCE" w:rsidP="00C45DCE">
            <w:pPr>
              <w:jc w:val="center"/>
              <w:rPr>
                <w:rFonts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AF90ACC" w14:textId="77777777" w:rsidR="00C45DCE" w:rsidRPr="00C45DCE" w:rsidRDefault="00C45DCE" w:rsidP="00C45DCE">
            <w:pPr>
              <w:jc w:val="center"/>
              <w:rPr>
                <w:rFonts w:cs="Calibri"/>
                <w:sz w:val="20"/>
                <w:szCs w:val="20"/>
              </w:rPr>
            </w:pPr>
          </w:p>
        </w:tc>
      </w:tr>
    </w:tbl>
    <w:p w14:paraId="19AA8424" w14:textId="77777777" w:rsidR="00C45DCE" w:rsidRPr="00C45DCE" w:rsidRDefault="00C45DCE" w:rsidP="00C45DCE">
      <w:pPr>
        <w:spacing w:line="276" w:lineRule="auto"/>
        <w:rPr>
          <w:rFonts w:cs="Calibri"/>
          <w:sz w:val="22"/>
          <w:szCs w:val="22"/>
        </w:rPr>
      </w:pPr>
      <w:r w:rsidRPr="00C45DCE">
        <w:rPr>
          <w:rFonts w:cs="Calibri"/>
          <w:sz w:val="22"/>
          <w:szCs w:val="22"/>
        </w:rPr>
        <w:t>Powyższa cena zawiera wszystkie koszty związane z realizacją zamówienia.</w:t>
      </w:r>
    </w:p>
    <w:p w14:paraId="3D9C0669" w14:textId="77777777" w:rsidR="00C45DCE" w:rsidRPr="00C45DCE" w:rsidRDefault="00C45DCE" w:rsidP="00C45DCE">
      <w:pPr>
        <w:spacing w:line="276" w:lineRule="auto"/>
        <w:rPr>
          <w:rFonts w:cs="Calibri"/>
          <w:sz w:val="22"/>
          <w:szCs w:val="22"/>
        </w:rPr>
      </w:pPr>
    </w:p>
    <w:p w14:paraId="25AEBFDD" w14:textId="77777777" w:rsidR="00C45DCE" w:rsidRPr="00C45DCE" w:rsidRDefault="00C45DCE" w:rsidP="00C45DCE">
      <w:pPr>
        <w:spacing w:line="276" w:lineRule="auto"/>
        <w:rPr>
          <w:rFonts w:cs="Calibri"/>
          <w:sz w:val="22"/>
          <w:szCs w:val="22"/>
          <w:lang w:eastAsia="en-US"/>
        </w:rPr>
      </w:pPr>
      <w:r w:rsidRPr="00C45DCE">
        <w:rPr>
          <w:rFonts w:cs="Calibri"/>
          <w:sz w:val="22"/>
          <w:szCs w:val="22"/>
          <w:lang w:eastAsia="en-US"/>
        </w:rPr>
        <w:t>Oświadczamy, że podana w ofercie stawka podatku od towarów i usług VAT jest zgodna z przepisami Ustawy z dnia 11 marca 2004 r. o podatku od towarów i usług (Dz. U. z 2023 r. poz. 1570).*</w:t>
      </w:r>
    </w:p>
    <w:p w14:paraId="3C035355" w14:textId="77777777" w:rsidR="00C45DCE" w:rsidRPr="00C45DCE" w:rsidRDefault="00C45DCE" w:rsidP="00C45DCE">
      <w:pPr>
        <w:spacing w:line="276" w:lineRule="auto"/>
        <w:rPr>
          <w:rFonts w:cs="Calibri"/>
          <w:b/>
          <w:bCs/>
          <w:i/>
          <w:sz w:val="22"/>
          <w:szCs w:val="22"/>
        </w:rPr>
      </w:pPr>
      <w:r w:rsidRPr="00C45DCE">
        <w:rPr>
          <w:rFonts w:cs="Calibri"/>
          <w:b/>
          <w:bCs/>
          <w:i/>
          <w:sz w:val="22"/>
          <w:szCs w:val="22"/>
          <w:lang w:eastAsia="en-US"/>
        </w:rPr>
        <w:t>*oświadczenie nie dotyczy Wykonawcy mającego siedzibę lub miejsce zamieszkania poza Polską</w:t>
      </w:r>
    </w:p>
    <w:p w14:paraId="66A0B9BF" w14:textId="77777777" w:rsidR="00C45DCE" w:rsidRPr="00C45DCE" w:rsidRDefault="00C45DCE" w:rsidP="00C45DCE">
      <w:pPr>
        <w:spacing w:before="120"/>
        <w:rPr>
          <w:rFonts w:cs="Calibri"/>
          <w:sz w:val="22"/>
          <w:szCs w:val="22"/>
        </w:rPr>
      </w:pPr>
      <w:r w:rsidRPr="00C45DCE">
        <w:rPr>
          <w:rFonts w:cs="Calibri"/>
          <w:sz w:val="22"/>
          <w:szCs w:val="22"/>
        </w:rPr>
        <w:t>Oświadczam, że wybór Naszej oferty:</w:t>
      </w:r>
    </w:p>
    <w:p w14:paraId="3F02B45F" w14:textId="77777777" w:rsidR="00C45DCE" w:rsidRPr="00C45DCE" w:rsidRDefault="00C45DCE" w:rsidP="00C40B76">
      <w:pPr>
        <w:numPr>
          <w:ilvl w:val="0"/>
          <w:numId w:val="13"/>
        </w:numPr>
        <w:spacing w:before="120" w:after="160" w:line="256" w:lineRule="auto"/>
        <w:ind w:left="425" w:hanging="425"/>
        <w:jc w:val="left"/>
        <w:rPr>
          <w:rFonts w:cs="Calibri"/>
          <w:sz w:val="22"/>
          <w:szCs w:val="22"/>
        </w:rPr>
      </w:pPr>
      <w:r w:rsidRPr="00C45DCE">
        <w:rPr>
          <w:rFonts w:cs="Calibri"/>
          <w:b/>
          <w:sz w:val="22"/>
          <w:szCs w:val="22"/>
          <w:shd w:val="clear" w:color="auto" w:fill="FFFFFF"/>
        </w:rPr>
        <w:t xml:space="preserve">nie </w:t>
      </w:r>
      <w:r w:rsidRPr="00C45DCE">
        <w:rPr>
          <w:rFonts w:cs="Calibri"/>
          <w:sz w:val="22"/>
          <w:szCs w:val="22"/>
        </w:rPr>
        <w:t>będzie prowadzić do powstania u Zamawiającego obowiązku podatkowego</w:t>
      </w:r>
      <w:r w:rsidRPr="00C45DCE">
        <w:rPr>
          <w:rFonts w:cs="Calibri"/>
          <w:b/>
          <w:sz w:val="22"/>
          <w:szCs w:val="22"/>
        </w:rPr>
        <w:t xml:space="preserve"> </w:t>
      </w:r>
      <w:r w:rsidRPr="00C45DCE">
        <w:rPr>
          <w:rFonts w:cs="Calibri"/>
          <w:sz w:val="22"/>
          <w:szCs w:val="22"/>
        </w:rPr>
        <w:t>zgodnie z przepisami o podatku od towarów i usług *</w:t>
      </w:r>
    </w:p>
    <w:p w14:paraId="65CE6E23" w14:textId="77777777" w:rsidR="00C45DCE" w:rsidRPr="00C45DCE" w:rsidRDefault="00C45DCE" w:rsidP="00C40B76">
      <w:pPr>
        <w:numPr>
          <w:ilvl w:val="0"/>
          <w:numId w:val="13"/>
        </w:numPr>
        <w:tabs>
          <w:tab w:val="num" w:pos="426"/>
        </w:tabs>
        <w:spacing w:after="160" w:line="256" w:lineRule="auto"/>
        <w:ind w:left="426" w:hanging="426"/>
        <w:jc w:val="left"/>
        <w:rPr>
          <w:rFonts w:cs="Calibri"/>
          <w:sz w:val="22"/>
          <w:szCs w:val="22"/>
        </w:rPr>
      </w:pPr>
      <w:r w:rsidRPr="00C45DCE">
        <w:rPr>
          <w:rFonts w:cs="Calibri"/>
          <w:sz w:val="22"/>
          <w:szCs w:val="22"/>
        </w:rPr>
        <w:t>będzie prowadzić do powstania u Zamawiającego obowiązku podatkowego od następujących towarów/usług</w:t>
      </w:r>
      <w:r w:rsidRPr="00C45DCE">
        <w:rPr>
          <w:rFonts w:cs="Calibri"/>
          <w:b/>
          <w:sz w:val="22"/>
          <w:szCs w:val="22"/>
        </w:rPr>
        <w:t xml:space="preserve"> </w:t>
      </w:r>
      <w:r w:rsidRPr="00C45DCE">
        <w:rPr>
          <w:rFonts w:cs="Calibri"/>
          <w:sz w:val="22"/>
          <w:szCs w:val="22"/>
        </w:rPr>
        <w:t>zgodnie z przepisami o podatku od towarów i usług *:</w:t>
      </w:r>
    </w:p>
    <w:p w14:paraId="3B641573" w14:textId="77777777" w:rsidR="00C45DCE" w:rsidRPr="00C45DCE" w:rsidRDefault="00C45DCE" w:rsidP="00C45DCE">
      <w:pPr>
        <w:ind w:left="708"/>
        <w:rPr>
          <w:rFonts w:cs="Calibri"/>
          <w:sz w:val="22"/>
          <w:szCs w:val="22"/>
        </w:rPr>
      </w:pPr>
    </w:p>
    <w:p w14:paraId="0997A35D" w14:textId="77777777" w:rsidR="00C45DCE" w:rsidRPr="00C45DCE" w:rsidRDefault="00C45DCE" w:rsidP="00C45DCE">
      <w:pPr>
        <w:tabs>
          <w:tab w:val="num" w:pos="426"/>
        </w:tabs>
        <w:ind w:left="426"/>
        <w:rPr>
          <w:rFonts w:cs="Calibri"/>
          <w:sz w:val="22"/>
          <w:szCs w:val="22"/>
        </w:rPr>
      </w:pPr>
      <w:r w:rsidRPr="00C45DCE">
        <w:rPr>
          <w:rFonts w:cs="Calibri"/>
          <w:sz w:val="22"/>
          <w:szCs w:val="22"/>
        </w:rPr>
        <w:t>……………………………………………… - …………………………………..………………… zł netto</w:t>
      </w:r>
    </w:p>
    <w:p w14:paraId="1962DE4F" w14:textId="77777777" w:rsidR="00C45DCE" w:rsidRPr="00C45DCE" w:rsidRDefault="00C45DCE" w:rsidP="00C45DCE">
      <w:pPr>
        <w:tabs>
          <w:tab w:val="num" w:pos="426"/>
        </w:tabs>
        <w:ind w:left="426"/>
        <w:rPr>
          <w:rFonts w:cs="Calibri"/>
          <w:sz w:val="22"/>
          <w:szCs w:val="22"/>
        </w:rPr>
      </w:pPr>
      <w:r w:rsidRPr="00C45DCE">
        <w:rPr>
          <w:rFonts w:cs="Calibri"/>
          <w:sz w:val="22"/>
          <w:szCs w:val="22"/>
        </w:rPr>
        <w:tab/>
        <w:t>nazwa towaru/usługi</w:t>
      </w:r>
      <w:r w:rsidRPr="00C45DCE">
        <w:rPr>
          <w:rFonts w:cs="Calibri"/>
          <w:sz w:val="22"/>
          <w:szCs w:val="22"/>
        </w:rPr>
        <w:tab/>
      </w:r>
      <w:r w:rsidRPr="00C45DCE">
        <w:rPr>
          <w:rFonts w:cs="Calibri"/>
          <w:sz w:val="22"/>
          <w:szCs w:val="22"/>
        </w:rPr>
        <w:tab/>
        <w:t>wartość bez kwoty podatku VAT</w:t>
      </w:r>
    </w:p>
    <w:p w14:paraId="00F74708" w14:textId="77777777" w:rsidR="00C45DCE" w:rsidRPr="00C45DCE" w:rsidRDefault="00C45DCE" w:rsidP="00C45DCE">
      <w:pPr>
        <w:tabs>
          <w:tab w:val="num" w:pos="426"/>
        </w:tabs>
        <w:ind w:left="426"/>
        <w:rPr>
          <w:rFonts w:cs="Calibri"/>
          <w:sz w:val="22"/>
          <w:szCs w:val="22"/>
        </w:rPr>
      </w:pPr>
    </w:p>
    <w:p w14:paraId="296CB894" w14:textId="77777777" w:rsidR="00C45DCE" w:rsidRPr="00C45DCE" w:rsidRDefault="00C45DCE" w:rsidP="00C45DCE">
      <w:pPr>
        <w:rPr>
          <w:rFonts w:cs="Calibri"/>
          <w:sz w:val="22"/>
          <w:szCs w:val="22"/>
        </w:rPr>
      </w:pPr>
      <w:r w:rsidRPr="00C45DCE">
        <w:rPr>
          <w:rFonts w:cs="Calibri"/>
          <w:sz w:val="22"/>
          <w:szCs w:val="22"/>
        </w:rPr>
        <w:t>*Podstawa prawna: art. 225 ustawy.</w:t>
      </w:r>
    </w:p>
    <w:p w14:paraId="4AF1C1DC" w14:textId="77777777" w:rsidR="00C45DCE" w:rsidRPr="00C45DCE" w:rsidRDefault="00C45DCE" w:rsidP="00C45DCE">
      <w:pPr>
        <w:rPr>
          <w:rFonts w:cs="Calibri"/>
          <w:sz w:val="22"/>
          <w:szCs w:val="22"/>
        </w:rPr>
      </w:pPr>
    </w:p>
    <w:p w14:paraId="37A6EDD3" w14:textId="77777777" w:rsidR="00C45DCE" w:rsidRPr="00C45DCE" w:rsidRDefault="00C45DCE" w:rsidP="00C40B76">
      <w:pPr>
        <w:numPr>
          <w:ilvl w:val="0"/>
          <w:numId w:val="11"/>
        </w:numPr>
        <w:spacing w:after="160" w:line="276" w:lineRule="auto"/>
        <w:jc w:val="left"/>
        <w:rPr>
          <w:rFonts w:eastAsia="Calibri" w:cs="Calibri"/>
          <w:b/>
          <w:sz w:val="22"/>
          <w:szCs w:val="22"/>
          <w:u w:val="single"/>
        </w:rPr>
      </w:pPr>
      <w:r w:rsidRPr="00C45DCE">
        <w:rPr>
          <w:rFonts w:eastAsia="Calibri" w:cs="Calibri"/>
          <w:sz w:val="22"/>
          <w:szCs w:val="22"/>
        </w:rPr>
        <w:t>Przedmiotem oferty jest urządzenie posiadające następujące parametry techniczne:</w:t>
      </w:r>
    </w:p>
    <w:p w14:paraId="19FE922B" w14:textId="77777777" w:rsidR="00C45DCE" w:rsidRPr="00C45DCE" w:rsidRDefault="00C45DCE" w:rsidP="00C45DCE">
      <w:pPr>
        <w:spacing w:line="276" w:lineRule="auto"/>
        <w:rPr>
          <w:rFonts w:eastAsia="Calibri" w:cs="Calibri"/>
          <w:b/>
          <w:sz w:val="22"/>
          <w:szCs w:val="22"/>
          <w:u w:val="single"/>
        </w:rPr>
      </w:pPr>
    </w:p>
    <w:p w14:paraId="563A3F48" w14:textId="35240517" w:rsidR="00C45DCE" w:rsidRPr="00C45DCE" w:rsidRDefault="00C45DCE" w:rsidP="00C40B76">
      <w:pPr>
        <w:numPr>
          <w:ilvl w:val="1"/>
          <w:numId w:val="11"/>
        </w:numPr>
        <w:spacing w:after="160" w:line="276" w:lineRule="auto"/>
        <w:jc w:val="left"/>
        <w:rPr>
          <w:rFonts w:eastAsia="Calibri" w:cs="Calibri"/>
          <w:b/>
          <w:sz w:val="22"/>
          <w:szCs w:val="22"/>
          <w:u w:val="single"/>
        </w:rPr>
      </w:pPr>
      <w:r w:rsidRPr="00C45DCE">
        <w:rPr>
          <w:rFonts w:eastAsia="Calibri" w:cs="Calibri"/>
          <w:b/>
          <w:sz w:val="22"/>
          <w:szCs w:val="22"/>
          <w:u w:val="single"/>
        </w:rPr>
        <w:t>Fabrycznie nowy system</w:t>
      </w:r>
      <w:r>
        <w:rPr>
          <w:rFonts w:eastAsia="Calibri" w:cs="Calibri"/>
          <w:b/>
          <w:sz w:val="22"/>
          <w:szCs w:val="22"/>
          <w:u w:val="single"/>
        </w:rPr>
        <w:t xml:space="preserve"> </w:t>
      </w:r>
      <w:r w:rsidRPr="00C45DCE">
        <w:rPr>
          <w:rFonts w:eastAsia="Calibri" w:cs="Calibri"/>
          <w:b/>
          <w:sz w:val="22"/>
          <w:szCs w:val="22"/>
          <w:u w:val="single"/>
        </w:rPr>
        <w:t xml:space="preserve">chromatografii wysokociśnieniowej (HPLC) </w:t>
      </w:r>
      <w:r>
        <w:rPr>
          <w:rFonts w:eastAsia="Calibri" w:cs="Calibri"/>
          <w:b/>
          <w:sz w:val="22"/>
          <w:szCs w:val="22"/>
          <w:u w:val="single"/>
        </w:rPr>
        <w:t xml:space="preserve">– 1 </w:t>
      </w:r>
      <w:proofErr w:type="spellStart"/>
      <w:r>
        <w:rPr>
          <w:rFonts w:eastAsia="Calibri" w:cs="Calibri"/>
          <w:b/>
          <w:sz w:val="22"/>
          <w:szCs w:val="22"/>
          <w:u w:val="single"/>
        </w:rPr>
        <w:t>szt</w:t>
      </w:r>
      <w:proofErr w:type="spellEnd"/>
      <w:r w:rsidRPr="00C45DCE">
        <w:rPr>
          <w:rFonts w:eastAsia="Calibri" w:cs="Calibri"/>
          <w:b/>
          <w:sz w:val="22"/>
          <w:szCs w:val="22"/>
          <w:u w:val="single"/>
        </w:rPr>
        <w:t xml:space="preserve"> :</w:t>
      </w:r>
    </w:p>
    <w:p w14:paraId="139A87D3" w14:textId="77777777" w:rsidR="00C45DCE" w:rsidRPr="00C45DCE" w:rsidRDefault="00C45DCE" w:rsidP="00C45DCE">
      <w:pPr>
        <w:spacing w:line="276" w:lineRule="auto"/>
        <w:ind w:left="792"/>
        <w:rPr>
          <w:rFonts w:eastAsia="Calibri" w:cs="Calibri"/>
          <w:b/>
          <w:sz w:val="22"/>
          <w:szCs w:val="22"/>
          <w:u w:val="single"/>
        </w:rPr>
      </w:pPr>
    </w:p>
    <w:tbl>
      <w:tblPr>
        <w:tblW w:w="0" w:type="auto"/>
        <w:tblCellMar>
          <w:left w:w="70" w:type="dxa"/>
          <w:right w:w="70" w:type="dxa"/>
        </w:tblCellMar>
        <w:tblLook w:val="04A0" w:firstRow="1" w:lastRow="0" w:firstColumn="1" w:lastColumn="0" w:noHBand="0" w:noVBand="1"/>
      </w:tblPr>
      <w:tblGrid>
        <w:gridCol w:w="439"/>
        <w:gridCol w:w="4463"/>
        <w:gridCol w:w="4105"/>
      </w:tblGrid>
      <w:tr w:rsidR="00C45DCE" w:rsidRPr="00C45DCE" w14:paraId="5E165EF0"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2A5954E3" w14:textId="77777777" w:rsidR="00C45DCE" w:rsidRPr="00C45DCE" w:rsidRDefault="00C45DCE" w:rsidP="00C45DCE">
            <w:pPr>
              <w:spacing w:after="160" w:line="256" w:lineRule="auto"/>
              <w:jc w:val="left"/>
              <w:rPr>
                <w:rFonts w:asciiTheme="minorHAnsi" w:eastAsia="Calibri" w:hAnsiTheme="minorHAnsi" w:cstheme="minorHAnsi"/>
                <w:b/>
                <w:sz w:val="18"/>
                <w:szCs w:val="18"/>
                <w:u w:val="single"/>
              </w:rPr>
            </w:pPr>
          </w:p>
        </w:tc>
        <w:tc>
          <w:tcPr>
            <w:tcW w:w="4463" w:type="dxa"/>
            <w:tcBorders>
              <w:top w:val="single" w:sz="4" w:space="0" w:color="auto"/>
              <w:left w:val="nil"/>
              <w:bottom w:val="single" w:sz="4" w:space="0" w:color="auto"/>
              <w:right w:val="single" w:sz="4" w:space="0" w:color="auto"/>
            </w:tcBorders>
            <w:vAlign w:val="center"/>
            <w:hideMark/>
          </w:tcPr>
          <w:p w14:paraId="401A5AE3" w14:textId="77777777" w:rsidR="00C45DCE" w:rsidRPr="00C45DCE" w:rsidRDefault="00C45DCE" w:rsidP="00C45DCE">
            <w:pPr>
              <w:jc w:val="left"/>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PARAMETR:</w:t>
            </w:r>
          </w:p>
        </w:tc>
        <w:tc>
          <w:tcPr>
            <w:tcW w:w="4105" w:type="dxa"/>
            <w:tcBorders>
              <w:top w:val="single" w:sz="4" w:space="0" w:color="auto"/>
              <w:left w:val="nil"/>
              <w:bottom w:val="single" w:sz="4" w:space="0" w:color="auto"/>
              <w:right w:val="single" w:sz="4" w:space="0" w:color="auto"/>
            </w:tcBorders>
            <w:noWrap/>
            <w:vAlign w:val="center"/>
            <w:hideMark/>
          </w:tcPr>
          <w:p w14:paraId="4E1D88CF" w14:textId="77777777" w:rsidR="00C45DCE" w:rsidRPr="00C45DCE" w:rsidRDefault="00C45DCE" w:rsidP="00C45DCE">
            <w:pPr>
              <w:jc w:val="left"/>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OFEROWANA WARTOŚĆ - NALEŻY WPISAĆ:</w:t>
            </w:r>
          </w:p>
        </w:tc>
      </w:tr>
      <w:tr w:rsidR="00C45DCE" w:rsidRPr="00C45DCE" w14:paraId="3E154340"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tcPr>
          <w:p w14:paraId="402F4CCC" w14:textId="50C1BFB2" w:rsidR="00C45DCE" w:rsidRPr="00C45DCE" w:rsidRDefault="00C45DCE" w:rsidP="00C45DCE">
            <w:pPr>
              <w:spacing w:after="160" w:line="256" w:lineRule="auto"/>
              <w:jc w:val="left"/>
              <w:rPr>
                <w:rFonts w:asciiTheme="minorHAnsi" w:eastAsia="Calibri" w:hAnsiTheme="minorHAnsi" w:cstheme="minorHAnsi"/>
                <w:b/>
                <w:sz w:val="18"/>
                <w:szCs w:val="18"/>
                <w:u w:val="single"/>
              </w:rPr>
            </w:pPr>
            <w:r w:rsidRPr="00C45DCE">
              <w:rPr>
                <w:rFonts w:asciiTheme="minorHAnsi" w:eastAsia="Calibri" w:hAnsiTheme="minorHAnsi" w:cstheme="minorHAnsi"/>
                <w:b/>
                <w:sz w:val="18"/>
                <w:szCs w:val="18"/>
                <w:u w:val="single"/>
              </w:rPr>
              <w:t>X</w:t>
            </w:r>
          </w:p>
        </w:tc>
        <w:tc>
          <w:tcPr>
            <w:tcW w:w="4463" w:type="dxa"/>
            <w:tcBorders>
              <w:top w:val="single" w:sz="4" w:space="0" w:color="auto"/>
              <w:left w:val="nil"/>
              <w:bottom w:val="single" w:sz="4" w:space="0" w:color="auto"/>
              <w:right w:val="single" w:sz="4" w:space="0" w:color="auto"/>
            </w:tcBorders>
            <w:vAlign w:val="center"/>
          </w:tcPr>
          <w:p w14:paraId="71A1F7D6" w14:textId="5D296FA1" w:rsidR="00C45DCE" w:rsidRPr="00C45DCE" w:rsidRDefault="00C45DCE" w:rsidP="00C45DCE">
            <w:pPr>
              <w:jc w:val="left"/>
              <w:rPr>
                <w:rFonts w:asciiTheme="minorHAnsi" w:hAnsiTheme="minorHAnsi" w:cstheme="minorHAnsi"/>
                <w:color w:val="000000"/>
                <w:sz w:val="18"/>
                <w:szCs w:val="18"/>
              </w:rPr>
            </w:pPr>
            <w:r w:rsidRPr="00C45DCE">
              <w:rPr>
                <w:rFonts w:asciiTheme="minorHAnsi" w:hAnsiTheme="minorHAnsi" w:cstheme="minorHAnsi"/>
                <w:color w:val="000000"/>
                <w:sz w:val="18"/>
                <w:szCs w:val="18"/>
              </w:rPr>
              <w:t xml:space="preserve">fabrycznie nowy </w:t>
            </w:r>
            <w:proofErr w:type="spellStart"/>
            <w:r w:rsidRPr="00C45DCE">
              <w:rPr>
                <w:rFonts w:asciiTheme="minorHAnsi" w:hAnsiTheme="minorHAnsi" w:cstheme="minorHAnsi"/>
                <w:color w:val="000000"/>
                <w:sz w:val="18"/>
                <w:szCs w:val="18"/>
              </w:rPr>
              <w:t>bioinertny</w:t>
            </w:r>
            <w:proofErr w:type="spellEnd"/>
            <w:r w:rsidRPr="00C45DCE">
              <w:rPr>
                <w:rFonts w:asciiTheme="minorHAnsi" w:hAnsiTheme="minorHAnsi" w:cstheme="minorHAnsi"/>
                <w:color w:val="000000"/>
                <w:sz w:val="18"/>
                <w:szCs w:val="18"/>
              </w:rPr>
              <w:t xml:space="preserve"> systemu chromatografii wysokociśnieniowej (HPLC)</w:t>
            </w:r>
          </w:p>
        </w:tc>
        <w:tc>
          <w:tcPr>
            <w:tcW w:w="4105" w:type="dxa"/>
            <w:tcBorders>
              <w:top w:val="single" w:sz="4" w:space="0" w:color="auto"/>
              <w:left w:val="nil"/>
              <w:bottom w:val="single" w:sz="4" w:space="0" w:color="auto"/>
              <w:right w:val="single" w:sz="4" w:space="0" w:color="auto"/>
            </w:tcBorders>
            <w:noWrap/>
            <w:vAlign w:val="center"/>
          </w:tcPr>
          <w:p w14:paraId="2B8B76CE" w14:textId="77777777" w:rsidR="00C45DCE" w:rsidRPr="00C45DCE" w:rsidRDefault="00C45DCE" w:rsidP="00C45DCE">
            <w:pPr>
              <w:jc w:val="left"/>
              <w:rPr>
                <w:rFonts w:asciiTheme="minorHAnsi" w:hAnsiTheme="minorHAnsi" w:cstheme="minorHAnsi"/>
                <w:color w:val="000000"/>
                <w:sz w:val="18"/>
                <w:szCs w:val="18"/>
              </w:rPr>
            </w:pPr>
          </w:p>
          <w:p w14:paraId="36BC12B9" w14:textId="77777777" w:rsidR="00C45DCE" w:rsidRDefault="00C45DCE" w:rsidP="00C45DCE">
            <w:pPr>
              <w:jc w:val="left"/>
              <w:rPr>
                <w:rFonts w:asciiTheme="minorHAnsi" w:hAnsiTheme="minorHAnsi" w:cstheme="minorHAnsi"/>
                <w:color w:val="000000"/>
                <w:sz w:val="18"/>
                <w:szCs w:val="18"/>
              </w:rPr>
            </w:pPr>
            <w:r w:rsidRPr="00C45DCE">
              <w:rPr>
                <w:rFonts w:asciiTheme="minorHAnsi" w:hAnsiTheme="minorHAnsi" w:cstheme="minorHAnsi"/>
                <w:color w:val="000000"/>
                <w:sz w:val="18"/>
                <w:szCs w:val="18"/>
              </w:rPr>
              <w:t xml:space="preserve">….................................................................. </w:t>
            </w:r>
          </w:p>
          <w:p w14:paraId="6DADC2C0" w14:textId="452BA740" w:rsidR="00C45DCE" w:rsidRPr="00C45DCE" w:rsidRDefault="00C45DCE" w:rsidP="00C45DCE">
            <w:pPr>
              <w:jc w:val="left"/>
              <w:rPr>
                <w:rFonts w:asciiTheme="minorHAnsi" w:hAnsiTheme="minorHAnsi" w:cstheme="minorHAnsi"/>
                <w:b/>
                <w:bCs/>
                <w:color w:val="000000"/>
                <w:sz w:val="18"/>
                <w:szCs w:val="18"/>
              </w:rPr>
            </w:pPr>
            <w:r w:rsidRPr="00C45DCE">
              <w:rPr>
                <w:rFonts w:asciiTheme="minorHAnsi" w:hAnsiTheme="minorHAnsi" w:cstheme="minorHAnsi"/>
                <w:color w:val="000000"/>
                <w:sz w:val="18"/>
                <w:szCs w:val="18"/>
              </w:rPr>
              <w:t>producent / model / nr seryjny</w:t>
            </w:r>
          </w:p>
        </w:tc>
      </w:tr>
      <w:tr w:rsidR="00C45DCE" w:rsidRPr="00C45DCE" w14:paraId="5BA2DEB0" w14:textId="77777777" w:rsidTr="00C45DCE">
        <w:tc>
          <w:tcPr>
            <w:tcW w:w="0" w:type="auto"/>
            <w:tcBorders>
              <w:top w:val="nil"/>
              <w:left w:val="single" w:sz="4" w:space="0" w:color="auto"/>
              <w:bottom w:val="single" w:sz="4" w:space="0" w:color="auto"/>
              <w:right w:val="single" w:sz="4" w:space="0" w:color="auto"/>
            </w:tcBorders>
            <w:noWrap/>
            <w:vAlign w:val="center"/>
          </w:tcPr>
          <w:p w14:paraId="37D62263" w14:textId="03630356"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I.</w:t>
            </w:r>
          </w:p>
        </w:tc>
        <w:tc>
          <w:tcPr>
            <w:tcW w:w="0" w:type="auto"/>
            <w:gridSpan w:val="2"/>
            <w:tcBorders>
              <w:top w:val="nil"/>
              <w:left w:val="nil"/>
              <w:bottom w:val="single" w:sz="4" w:space="0" w:color="auto"/>
              <w:right w:val="single" w:sz="4" w:space="0" w:color="auto"/>
            </w:tcBorders>
            <w:vAlign w:val="center"/>
          </w:tcPr>
          <w:p w14:paraId="2CF2047C" w14:textId="1A189575"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color w:val="000000"/>
                <w:sz w:val="18"/>
                <w:szCs w:val="18"/>
              </w:rPr>
              <w:t>BIOINERTNOSĆ SYSTEMU (nie dotyczy kolumn)</w:t>
            </w:r>
          </w:p>
        </w:tc>
      </w:tr>
      <w:tr w:rsidR="00C45DCE" w:rsidRPr="00C45DCE" w14:paraId="1880A51D" w14:textId="77777777" w:rsidTr="00C45DCE">
        <w:tc>
          <w:tcPr>
            <w:tcW w:w="0" w:type="auto"/>
            <w:tcBorders>
              <w:top w:val="nil"/>
              <w:left w:val="single" w:sz="4" w:space="0" w:color="auto"/>
              <w:bottom w:val="single" w:sz="4" w:space="0" w:color="auto"/>
              <w:right w:val="single" w:sz="4" w:space="0" w:color="auto"/>
            </w:tcBorders>
            <w:noWrap/>
            <w:vAlign w:val="center"/>
            <w:hideMark/>
          </w:tcPr>
          <w:p w14:paraId="7FC5B291" w14:textId="77777777" w:rsidR="00C45DCE" w:rsidRPr="00C45DCE" w:rsidRDefault="00C45DCE" w:rsidP="00C45DCE">
            <w:pPr>
              <w:jc w:val="right"/>
              <w:rPr>
                <w:rFonts w:asciiTheme="minorHAnsi" w:hAnsiTheme="minorHAnsi" w:cstheme="minorHAnsi"/>
                <w:color w:val="000000"/>
                <w:sz w:val="18"/>
                <w:szCs w:val="18"/>
              </w:rPr>
            </w:pPr>
            <w:r w:rsidRPr="00C45DCE">
              <w:rPr>
                <w:rFonts w:asciiTheme="minorHAnsi" w:hAnsiTheme="minorHAnsi" w:cstheme="minorHAnsi"/>
                <w:b/>
                <w:bCs/>
                <w:sz w:val="18"/>
                <w:szCs w:val="18"/>
              </w:rPr>
              <w:t>1.</w:t>
            </w:r>
          </w:p>
        </w:tc>
        <w:tc>
          <w:tcPr>
            <w:tcW w:w="4463" w:type="dxa"/>
            <w:tcBorders>
              <w:top w:val="nil"/>
              <w:left w:val="nil"/>
              <w:bottom w:val="single" w:sz="4" w:space="0" w:color="auto"/>
              <w:right w:val="single" w:sz="4" w:space="0" w:color="auto"/>
            </w:tcBorders>
            <w:vAlign w:val="center"/>
            <w:hideMark/>
          </w:tcPr>
          <w:p w14:paraId="5E60706A" w14:textId="77777777" w:rsidR="00C45DCE" w:rsidRPr="00C45DCE" w:rsidRDefault="00C45DCE" w:rsidP="00C45DCE">
            <w:pPr>
              <w:rPr>
                <w:rFonts w:asciiTheme="minorHAnsi" w:hAnsiTheme="minorHAnsi" w:cstheme="minorHAnsi"/>
                <w:color w:val="000000"/>
                <w:sz w:val="18"/>
                <w:szCs w:val="18"/>
              </w:rPr>
            </w:pPr>
            <w:r w:rsidRPr="00C45DCE">
              <w:rPr>
                <w:rFonts w:asciiTheme="minorHAnsi" w:eastAsia="Aptos" w:hAnsiTheme="minorHAnsi" w:cstheme="minorHAnsi"/>
                <w:kern w:val="2"/>
                <w:sz w:val="18"/>
                <w:szCs w:val="18"/>
                <w:lang w:eastAsia="en-US"/>
                <w14:ligatures w14:val="standardContextual"/>
              </w:rPr>
              <w:t>W całej ścieżce przepływu w systemie brak elementów z wewnętrznymi powierzchniami wykonanymi ze stali.</w:t>
            </w:r>
          </w:p>
        </w:tc>
        <w:tc>
          <w:tcPr>
            <w:tcW w:w="4105" w:type="dxa"/>
            <w:tcBorders>
              <w:top w:val="nil"/>
              <w:left w:val="nil"/>
              <w:bottom w:val="single" w:sz="4" w:space="0" w:color="auto"/>
              <w:right w:val="single" w:sz="4" w:space="0" w:color="auto"/>
            </w:tcBorders>
            <w:vAlign w:val="center"/>
            <w:hideMark/>
          </w:tcPr>
          <w:p w14:paraId="34C58992"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193B7192"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61F2F7B7" w14:textId="77777777" w:rsidTr="00C45DCE">
        <w:tc>
          <w:tcPr>
            <w:tcW w:w="0" w:type="auto"/>
            <w:tcBorders>
              <w:top w:val="nil"/>
              <w:left w:val="single" w:sz="4" w:space="0" w:color="auto"/>
              <w:bottom w:val="single" w:sz="4" w:space="0" w:color="auto"/>
              <w:right w:val="single" w:sz="4" w:space="0" w:color="auto"/>
            </w:tcBorders>
            <w:noWrap/>
            <w:vAlign w:val="center"/>
            <w:hideMark/>
          </w:tcPr>
          <w:p w14:paraId="1A4B106C" w14:textId="77777777" w:rsidR="00C45DCE" w:rsidRPr="00C45DCE" w:rsidRDefault="00C45DCE" w:rsidP="00C45DCE">
            <w:pPr>
              <w:jc w:val="right"/>
              <w:rPr>
                <w:rFonts w:asciiTheme="minorHAnsi" w:hAnsiTheme="minorHAnsi" w:cstheme="minorHAnsi"/>
                <w:color w:val="000000"/>
                <w:sz w:val="18"/>
                <w:szCs w:val="18"/>
              </w:rPr>
            </w:pPr>
            <w:r w:rsidRPr="00C45DCE">
              <w:rPr>
                <w:rFonts w:asciiTheme="minorHAnsi" w:hAnsiTheme="minorHAnsi" w:cstheme="minorHAnsi"/>
                <w:b/>
                <w:bCs/>
                <w:sz w:val="18"/>
                <w:szCs w:val="18"/>
              </w:rPr>
              <w:t>2.</w:t>
            </w:r>
          </w:p>
        </w:tc>
        <w:tc>
          <w:tcPr>
            <w:tcW w:w="4463" w:type="dxa"/>
            <w:tcBorders>
              <w:top w:val="nil"/>
              <w:left w:val="nil"/>
              <w:bottom w:val="single" w:sz="4" w:space="0" w:color="auto"/>
              <w:right w:val="single" w:sz="4" w:space="0" w:color="auto"/>
            </w:tcBorders>
            <w:vAlign w:val="center"/>
            <w:hideMark/>
          </w:tcPr>
          <w:p w14:paraId="4CC1AC44" w14:textId="77777777" w:rsidR="00C45DCE" w:rsidRPr="00C45DCE" w:rsidRDefault="00C45DCE" w:rsidP="00C45DCE">
            <w:pPr>
              <w:rPr>
                <w:rFonts w:asciiTheme="minorHAnsi" w:hAnsiTheme="minorHAnsi" w:cstheme="minorHAnsi"/>
                <w:color w:val="000000"/>
                <w:sz w:val="18"/>
                <w:szCs w:val="18"/>
              </w:rPr>
            </w:pPr>
            <w:r w:rsidRPr="00C45DCE">
              <w:rPr>
                <w:rFonts w:asciiTheme="minorHAnsi" w:eastAsia="Aptos" w:hAnsiTheme="minorHAnsi" w:cstheme="minorHAnsi"/>
                <w:kern w:val="2"/>
                <w:sz w:val="18"/>
                <w:szCs w:val="18"/>
                <w:lang w:eastAsia="en-US"/>
                <w14:ligatures w14:val="standardContextual"/>
              </w:rPr>
              <w:t>Ścieżka przepływu za miejscem wprowadzenia próbki wykonana wyłącznie z tworzywa sztucznego typu PEEK i ceramiki.</w:t>
            </w:r>
          </w:p>
        </w:tc>
        <w:tc>
          <w:tcPr>
            <w:tcW w:w="4105" w:type="dxa"/>
            <w:tcBorders>
              <w:top w:val="nil"/>
              <w:left w:val="nil"/>
              <w:bottom w:val="single" w:sz="4" w:space="0" w:color="auto"/>
              <w:right w:val="single" w:sz="4" w:space="0" w:color="auto"/>
            </w:tcBorders>
            <w:vAlign w:val="center"/>
            <w:hideMark/>
          </w:tcPr>
          <w:p w14:paraId="3CFA8CE9"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72FCA92C"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2BF83503" w14:textId="77777777" w:rsidTr="00C45DCE">
        <w:tc>
          <w:tcPr>
            <w:tcW w:w="0" w:type="auto"/>
            <w:tcBorders>
              <w:top w:val="nil"/>
              <w:left w:val="single" w:sz="4" w:space="0" w:color="auto"/>
              <w:bottom w:val="single" w:sz="4" w:space="0" w:color="auto"/>
              <w:right w:val="single" w:sz="4" w:space="0" w:color="auto"/>
            </w:tcBorders>
            <w:noWrap/>
            <w:vAlign w:val="center"/>
            <w:hideMark/>
          </w:tcPr>
          <w:p w14:paraId="411615B3" w14:textId="77777777" w:rsidR="00C45DCE" w:rsidRPr="00C45DCE" w:rsidRDefault="00C45DCE" w:rsidP="00C45DCE">
            <w:pPr>
              <w:jc w:val="right"/>
              <w:rPr>
                <w:rFonts w:asciiTheme="minorHAnsi" w:hAnsiTheme="minorHAnsi" w:cstheme="minorHAnsi"/>
                <w:color w:val="000000"/>
                <w:sz w:val="18"/>
                <w:szCs w:val="18"/>
              </w:rPr>
            </w:pPr>
            <w:r w:rsidRPr="00C45DCE">
              <w:rPr>
                <w:rFonts w:asciiTheme="minorHAnsi" w:hAnsiTheme="minorHAnsi" w:cstheme="minorHAnsi"/>
                <w:b/>
                <w:bCs/>
                <w:sz w:val="18"/>
                <w:szCs w:val="18"/>
              </w:rPr>
              <w:t>3.</w:t>
            </w:r>
          </w:p>
        </w:tc>
        <w:tc>
          <w:tcPr>
            <w:tcW w:w="4463" w:type="dxa"/>
            <w:tcBorders>
              <w:top w:val="nil"/>
              <w:left w:val="nil"/>
              <w:bottom w:val="single" w:sz="4" w:space="0" w:color="auto"/>
              <w:right w:val="single" w:sz="4" w:space="0" w:color="auto"/>
            </w:tcBorders>
            <w:vAlign w:val="center"/>
            <w:hideMark/>
          </w:tcPr>
          <w:p w14:paraId="074B554A" w14:textId="77777777" w:rsidR="00C45DCE" w:rsidRPr="00C45DCE" w:rsidRDefault="00C45DCE" w:rsidP="00C45DCE">
            <w:pPr>
              <w:rPr>
                <w:rFonts w:asciiTheme="minorHAnsi" w:hAnsiTheme="minorHAnsi" w:cstheme="minorHAnsi"/>
                <w:color w:val="000000"/>
                <w:sz w:val="18"/>
                <w:szCs w:val="18"/>
              </w:rPr>
            </w:pPr>
            <w:r w:rsidRPr="00C45DCE">
              <w:rPr>
                <w:rFonts w:asciiTheme="minorHAnsi" w:eastAsia="Aptos" w:hAnsiTheme="minorHAnsi" w:cstheme="minorHAnsi"/>
                <w:kern w:val="2"/>
                <w:sz w:val="18"/>
                <w:szCs w:val="18"/>
                <w:lang w:eastAsia="en-US"/>
                <w14:ligatures w14:val="standardContextual"/>
              </w:rPr>
              <w:t>Przed miejscem wprowadzenia próbki dopuszczalna jest obecność na powierzchniach wewnętrznych również tytanu, złota i PTFE.</w:t>
            </w:r>
          </w:p>
        </w:tc>
        <w:tc>
          <w:tcPr>
            <w:tcW w:w="4105" w:type="dxa"/>
            <w:tcBorders>
              <w:top w:val="nil"/>
              <w:left w:val="nil"/>
              <w:bottom w:val="single" w:sz="4" w:space="0" w:color="auto"/>
              <w:right w:val="single" w:sz="4" w:space="0" w:color="auto"/>
            </w:tcBorders>
            <w:vAlign w:val="center"/>
            <w:hideMark/>
          </w:tcPr>
          <w:p w14:paraId="7013A284"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3C4E895B"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06CE524C" w14:textId="77777777" w:rsidTr="00C45DCE">
        <w:tc>
          <w:tcPr>
            <w:tcW w:w="0" w:type="auto"/>
            <w:tcBorders>
              <w:top w:val="nil"/>
              <w:left w:val="single" w:sz="4" w:space="0" w:color="auto"/>
              <w:bottom w:val="single" w:sz="4" w:space="0" w:color="auto"/>
              <w:right w:val="single" w:sz="4" w:space="0" w:color="auto"/>
            </w:tcBorders>
            <w:noWrap/>
            <w:vAlign w:val="center"/>
            <w:hideMark/>
          </w:tcPr>
          <w:p w14:paraId="6C167C78"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II.</w:t>
            </w:r>
          </w:p>
        </w:tc>
        <w:tc>
          <w:tcPr>
            <w:tcW w:w="0" w:type="auto"/>
            <w:gridSpan w:val="2"/>
            <w:tcBorders>
              <w:top w:val="nil"/>
              <w:left w:val="nil"/>
              <w:bottom w:val="single" w:sz="4" w:space="0" w:color="auto"/>
              <w:right w:val="single" w:sz="4" w:space="0" w:color="auto"/>
            </w:tcBorders>
            <w:vAlign w:val="center"/>
            <w:hideMark/>
          </w:tcPr>
          <w:p w14:paraId="35B1F344"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POMPA</w:t>
            </w:r>
          </w:p>
        </w:tc>
      </w:tr>
      <w:tr w:rsidR="00C45DCE" w:rsidRPr="00C45DCE" w14:paraId="68408771" w14:textId="77777777" w:rsidTr="00C45DCE">
        <w:tc>
          <w:tcPr>
            <w:tcW w:w="0" w:type="auto"/>
            <w:tcBorders>
              <w:top w:val="nil"/>
              <w:left w:val="single" w:sz="4" w:space="0" w:color="auto"/>
              <w:bottom w:val="single" w:sz="4" w:space="0" w:color="auto"/>
              <w:right w:val="single" w:sz="4" w:space="0" w:color="auto"/>
            </w:tcBorders>
            <w:noWrap/>
            <w:vAlign w:val="center"/>
            <w:hideMark/>
          </w:tcPr>
          <w:p w14:paraId="3437D1E0" w14:textId="77777777" w:rsidR="00C45DCE" w:rsidRPr="00C45DCE" w:rsidRDefault="00C45DCE" w:rsidP="00C45DCE">
            <w:pPr>
              <w:spacing w:line="360" w:lineRule="auto"/>
              <w:jc w:val="right"/>
              <w:rPr>
                <w:rFonts w:asciiTheme="minorHAnsi" w:hAnsiTheme="minorHAnsi" w:cstheme="minorHAnsi"/>
                <w:b/>
                <w:bCs/>
                <w:color w:val="000000"/>
                <w:sz w:val="18"/>
                <w:szCs w:val="18"/>
              </w:rPr>
            </w:pPr>
            <w:r w:rsidRPr="00C45DCE">
              <w:rPr>
                <w:rFonts w:asciiTheme="minorHAnsi" w:hAnsiTheme="minorHAnsi" w:cstheme="minorHAnsi"/>
                <w:b/>
                <w:bCs/>
                <w:sz w:val="18"/>
                <w:szCs w:val="18"/>
              </w:rPr>
              <w:t>1.</w:t>
            </w:r>
          </w:p>
        </w:tc>
        <w:tc>
          <w:tcPr>
            <w:tcW w:w="4463" w:type="dxa"/>
            <w:tcBorders>
              <w:top w:val="nil"/>
              <w:left w:val="nil"/>
              <w:bottom w:val="single" w:sz="4" w:space="0" w:color="auto"/>
              <w:right w:val="single" w:sz="4" w:space="0" w:color="auto"/>
            </w:tcBorders>
            <w:vAlign w:val="center"/>
            <w:hideMark/>
          </w:tcPr>
          <w:p w14:paraId="5C7B54EA" w14:textId="77777777" w:rsidR="00C45DCE" w:rsidRPr="00C45DCE" w:rsidRDefault="00C45DCE" w:rsidP="00C45DCE">
            <w:pPr>
              <w:rPr>
                <w:rFonts w:asciiTheme="minorHAnsi" w:hAnsiTheme="minorHAnsi" w:cstheme="minorHAnsi"/>
                <w:color w:val="000000"/>
                <w:sz w:val="18"/>
                <w:szCs w:val="18"/>
                <w:lang w:val="en-GB"/>
              </w:rPr>
            </w:pPr>
            <w:r w:rsidRPr="00C45DCE">
              <w:rPr>
                <w:rFonts w:asciiTheme="minorHAnsi" w:eastAsia="Aptos" w:hAnsiTheme="minorHAnsi" w:cstheme="minorHAnsi"/>
                <w:color w:val="000000"/>
                <w:kern w:val="2"/>
                <w:sz w:val="18"/>
                <w:szCs w:val="18"/>
                <w:lang w:eastAsia="en-US"/>
                <w14:ligatures w14:val="standardContextual"/>
              </w:rPr>
              <w:t>Pompa tłokowa poczwórna.</w:t>
            </w:r>
          </w:p>
        </w:tc>
        <w:tc>
          <w:tcPr>
            <w:tcW w:w="4105" w:type="dxa"/>
            <w:tcBorders>
              <w:top w:val="nil"/>
              <w:left w:val="nil"/>
              <w:bottom w:val="single" w:sz="4" w:space="0" w:color="auto"/>
              <w:right w:val="single" w:sz="4" w:space="0" w:color="auto"/>
            </w:tcBorders>
            <w:vAlign w:val="center"/>
          </w:tcPr>
          <w:p w14:paraId="02758D59" w14:textId="77777777" w:rsidR="00C45DCE" w:rsidRPr="00C45DCE" w:rsidRDefault="00C45DCE" w:rsidP="00C45DCE">
            <w:pPr>
              <w:jc w:val="center"/>
              <w:rPr>
                <w:rFonts w:asciiTheme="minorHAnsi" w:hAnsiTheme="minorHAnsi" w:cstheme="minorHAnsi"/>
                <w:color w:val="000000"/>
                <w:sz w:val="18"/>
                <w:szCs w:val="18"/>
              </w:rPr>
            </w:pPr>
          </w:p>
          <w:p w14:paraId="72BC37DE"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39B823C1"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369769DF" w14:textId="77777777" w:rsidTr="00C45DCE">
        <w:tc>
          <w:tcPr>
            <w:tcW w:w="0" w:type="auto"/>
            <w:tcBorders>
              <w:top w:val="nil"/>
              <w:left w:val="single" w:sz="4" w:space="0" w:color="auto"/>
              <w:bottom w:val="single" w:sz="4" w:space="0" w:color="auto"/>
              <w:right w:val="single" w:sz="4" w:space="0" w:color="auto"/>
            </w:tcBorders>
            <w:noWrap/>
            <w:vAlign w:val="center"/>
            <w:hideMark/>
          </w:tcPr>
          <w:p w14:paraId="0E98DC36" w14:textId="77777777" w:rsidR="00C45DCE" w:rsidRPr="00C45DCE" w:rsidRDefault="00C45DCE" w:rsidP="00C45DCE">
            <w:pPr>
              <w:spacing w:line="360" w:lineRule="auto"/>
              <w:jc w:val="right"/>
              <w:rPr>
                <w:rFonts w:asciiTheme="minorHAnsi" w:hAnsiTheme="minorHAnsi" w:cstheme="minorHAnsi"/>
                <w:color w:val="000000"/>
                <w:sz w:val="18"/>
                <w:szCs w:val="18"/>
              </w:rPr>
            </w:pPr>
            <w:r w:rsidRPr="00C45DCE">
              <w:rPr>
                <w:rFonts w:asciiTheme="minorHAnsi" w:hAnsiTheme="minorHAnsi" w:cstheme="minorHAnsi"/>
                <w:b/>
                <w:bCs/>
                <w:sz w:val="18"/>
                <w:szCs w:val="18"/>
              </w:rPr>
              <w:t>2.</w:t>
            </w:r>
          </w:p>
        </w:tc>
        <w:tc>
          <w:tcPr>
            <w:tcW w:w="4463" w:type="dxa"/>
            <w:tcBorders>
              <w:top w:val="nil"/>
              <w:left w:val="nil"/>
              <w:bottom w:val="single" w:sz="4" w:space="0" w:color="auto"/>
              <w:right w:val="single" w:sz="4" w:space="0" w:color="auto"/>
            </w:tcBorders>
            <w:vAlign w:val="center"/>
            <w:hideMark/>
          </w:tcPr>
          <w:p w14:paraId="1944B526" w14:textId="77777777" w:rsidR="00C45DCE" w:rsidRPr="00C45DCE" w:rsidRDefault="00C45DCE" w:rsidP="00C45DCE">
            <w:pPr>
              <w:rPr>
                <w:rFonts w:asciiTheme="minorHAnsi" w:hAnsiTheme="minorHAnsi" w:cstheme="minorHAnsi"/>
                <w:color w:val="000000"/>
                <w:sz w:val="18"/>
                <w:szCs w:val="18"/>
              </w:rPr>
            </w:pPr>
            <w:r w:rsidRPr="00C45DCE">
              <w:rPr>
                <w:rFonts w:asciiTheme="minorHAnsi" w:eastAsia="Aptos" w:hAnsiTheme="minorHAnsi" w:cstheme="minorHAnsi"/>
                <w:color w:val="000000"/>
                <w:kern w:val="2"/>
                <w:sz w:val="18"/>
                <w:szCs w:val="18"/>
                <w:lang w:eastAsia="en-US"/>
                <w14:ligatures w14:val="standardContextual"/>
              </w:rPr>
              <w:t>Zakres przepływów: co najmniej 50 ul/min. – 5 ml/min.</w:t>
            </w:r>
          </w:p>
        </w:tc>
        <w:tc>
          <w:tcPr>
            <w:tcW w:w="4105" w:type="dxa"/>
            <w:tcBorders>
              <w:top w:val="nil"/>
              <w:left w:val="nil"/>
              <w:bottom w:val="single" w:sz="4" w:space="0" w:color="auto"/>
              <w:right w:val="single" w:sz="4" w:space="0" w:color="auto"/>
            </w:tcBorders>
            <w:vAlign w:val="center"/>
            <w:hideMark/>
          </w:tcPr>
          <w:p w14:paraId="7BE628C0"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47B6458F"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 xml:space="preserve">TAK/ NIE </w:t>
            </w:r>
          </w:p>
        </w:tc>
      </w:tr>
      <w:tr w:rsidR="00C45DCE" w:rsidRPr="00C45DCE" w14:paraId="2B0D16AF" w14:textId="77777777" w:rsidTr="00C45DCE">
        <w:tc>
          <w:tcPr>
            <w:tcW w:w="0" w:type="auto"/>
            <w:tcBorders>
              <w:top w:val="nil"/>
              <w:left w:val="single" w:sz="4" w:space="0" w:color="auto"/>
              <w:bottom w:val="single" w:sz="4" w:space="0" w:color="auto"/>
              <w:right w:val="single" w:sz="4" w:space="0" w:color="auto"/>
            </w:tcBorders>
            <w:noWrap/>
            <w:vAlign w:val="center"/>
            <w:hideMark/>
          </w:tcPr>
          <w:p w14:paraId="69C57191" w14:textId="77777777" w:rsidR="00C45DCE" w:rsidRPr="00C45DCE" w:rsidRDefault="00C45DCE" w:rsidP="00C45DCE">
            <w:pPr>
              <w:spacing w:line="360" w:lineRule="auto"/>
              <w:jc w:val="right"/>
              <w:rPr>
                <w:rFonts w:asciiTheme="minorHAnsi" w:hAnsiTheme="minorHAnsi" w:cstheme="minorHAnsi"/>
                <w:b/>
                <w:bCs/>
                <w:sz w:val="18"/>
                <w:szCs w:val="18"/>
              </w:rPr>
            </w:pPr>
            <w:r w:rsidRPr="00C45DCE">
              <w:rPr>
                <w:rFonts w:asciiTheme="minorHAnsi" w:hAnsiTheme="minorHAnsi" w:cstheme="minorHAnsi"/>
                <w:b/>
                <w:bCs/>
                <w:sz w:val="18"/>
                <w:szCs w:val="18"/>
              </w:rPr>
              <w:t>3.</w:t>
            </w:r>
          </w:p>
        </w:tc>
        <w:tc>
          <w:tcPr>
            <w:tcW w:w="4463" w:type="dxa"/>
            <w:tcBorders>
              <w:top w:val="nil"/>
              <w:left w:val="nil"/>
              <w:bottom w:val="single" w:sz="4" w:space="0" w:color="auto"/>
              <w:right w:val="single" w:sz="4" w:space="0" w:color="auto"/>
            </w:tcBorders>
            <w:vAlign w:val="center"/>
            <w:hideMark/>
          </w:tcPr>
          <w:p w14:paraId="56A2B48C" w14:textId="77777777" w:rsidR="00C45DCE" w:rsidRPr="00C45DCE" w:rsidRDefault="00C45DCE" w:rsidP="00C45DCE">
            <w:pPr>
              <w:rPr>
                <w:rFonts w:asciiTheme="minorHAnsi" w:hAnsiTheme="minorHAnsi" w:cstheme="minorHAnsi"/>
                <w:b/>
                <w:bCs/>
                <w:color w:val="000000"/>
                <w:sz w:val="18"/>
                <w:szCs w:val="18"/>
              </w:rPr>
            </w:pPr>
            <w:r w:rsidRPr="00C45DCE">
              <w:rPr>
                <w:rFonts w:asciiTheme="minorHAnsi" w:eastAsia="Aptos" w:hAnsiTheme="minorHAnsi" w:cstheme="minorHAnsi"/>
                <w:kern w:val="2"/>
                <w:sz w:val="18"/>
                <w:szCs w:val="18"/>
                <w:lang w:eastAsia="en-US"/>
                <w14:ligatures w14:val="standardContextual"/>
              </w:rPr>
              <w:t>Dokładność przepływu co najmniej ±1% lub ±10 ul/min.</w:t>
            </w:r>
          </w:p>
        </w:tc>
        <w:tc>
          <w:tcPr>
            <w:tcW w:w="4105" w:type="dxa"/>
            <w:tcBorders>
              <w:top w:val="nil"/>
              <w:left w:val="nil"/>
              <w:bottom w:val="single" w:sz="4" w:space="0" w:color="auto"/>
              <w:right w:val="single" w:sz="4" w:space="0" w:color="auto"/>
            </w:tcBorders>
            <w:vAlign w:val="center"/>
            <w:hideMark/>
          </w:tcPr>
          <w:p w14:paraId="3AF535C7"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6C1CE1BE"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 xml:space="preserve">TAK/ NIE </w:t>
            </w:r>
          </w:p>
        </w:tc>
      </w:tr>
      <w:tr w:rsidR="00C45DCE" w:rsidRPr="00C45DCE" w14:paraId="7EEB67D3"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302BF757" w14:textId="77777777" w:rsidR="00C45DCE" w:rsidRPr="00C45DCE" w:rsidRDefault="00C45DCE" w:rsidP="00C45DCE">
            <w:pPr>
              <w:spacing w:before="240" w:line="360" w:lineRule="auto"/>
              <w:jc w:val="right"/>
              <w:rPr>
                <w:rFonts w:asciiTheme="minorHAnsi" w:hAnsiTheme="minorHAnsi" w:cstheme="minorHAnsi"/>
                <w:b/>
                <w:bCs/>
                <w:sz w:val="18"/>
                <w:szCs w:val="18"/>
              </w:rPr>
            </w:pPr>
            <w:r w:rsidRPr="00C45DCE">
              <w:rPr>
                <w:rFonts w:asciiTheme="minorHAnsi" w:hAnsiTheme="minorHAnsi" w:cstheme="minorHAnsi"/>
                <w:b/>
                <w:bCs/>
                <w:sz w:val="18"/>
                <w:szCs w:val="18"/>
              </w:rPr>
              <w:t>4.</w:t>
            </w:r>
          </w:p>
        </w:tc>
        <w:tc>
          <w:tcPr>
            <w:tcW w:w="4463" w:type="dxa"/>
            <w:tcBorders>
              <w:top w:val="single" w:sz="4" w:space="0" w:color="auto"/>
              <w:left w:val="nil"/>
              <w:bottom w:val="single" w:sz="4" w:space="0" w:color="auto"/>
              <w:right w:val="single" w:sz="4" w:space="0" w:color="auto"/>
            </w:tcBorders>
            <w:vAlign w:val="center"/>
            <w:hideMark/>
          </w:tcPr>
          <w:p w14:paraId="21BC8E30"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Zakres </w:t>
            </w:r>
            <w:proofErr w:type="spellStart"/>
            <w:r w:rsidRPr="00C45DCE">
              <w:rPr>
                <w:rFonts w:asciiTheme="minorHAnsi" w:eastAsia="Aptos" w:hAnsiTheme="minorHAnsi" w:cstheme="minorHAnsi"/>
                <w:kern w:val="2"/>
                <w:sz w:val="18"/>
                <w:szCs w:val="18"/>
                <w:lang w:eastAsia="en-US"/>
                <w14:ligatures w14:val="standardContextual"/>
              </w:rPr>
              <w:t>pH</w:t>
            </w:r>
            <w:proofErr w:type="spellEnd"/>
            <w:r w:rsidRPr="00C45DCE">
              <w:rPr>
                <w:rFonts w:asciiTheme="minorHAnsi" w:eastAsia="Aptos" w:hAnsiTheme="minorHAnsi" w:cstheme="minorHAnsi"/>
                <w:kern w:val="2"/>
                <w:sz w:val="18"/>
                <w:szCs w:val="18"/>
                <w:lang w:eastAsia="en-US"/>
                <w14:ligatures w14:val="standardContextual"/>
              </w:rPr>
              <w:t>: co najmniej 1.0 – 13.</w:t>
            </w:r>
          </w:p>
        </w:tc>
        <w:tc>
          <w:tcPr>
            <w:tcW w:w="4105" w:type="dxa"/>
            <w:tcBorders>
              <w:top w:val="single" w:sz="4" w:space="0" w:color="auto"/>
              <w:left w:val="nil"/>
              <w:bottom w:val="single" w:sz="4" w:space="0" w:color="auto"/>
              <w:right w:val="single" w:sz="4" w:space="0" w:color="auto"/>
            </w:tcBorders>
            <w:vAlign w:val="center"/>
            <w:hideMark/>
          </w:tcPr>
          <w:p w14:paraId="59A78926"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0B455C1C"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 xml:space="preserve">TAK/ NIE </w:t>
            </w:r>
          </w:p>
        </w:tc>
      </w:tr>
      <w:tr w:rsidR="00C45DCE" w:rsidRPr="00C45DCE" w14:paraId="0ED67066"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27FAF8B3" w14:textId="77777777" w:rsidR="00C45DCE" w:rsidRPr="00C45DCE" w:rsidRDefault="00C45DCE" w:rsidP="00C45DCE">
            <w:pPr>
              <w:spacing w:before="240" w:line="480" w:lineRule="auto"/>
              <w:jc w:val="right"/>
              <w:rPr>
                <w:rFonts w:asciiTheme="minorHAnsi" w:hAnsiTheme="minorHAnsi" w:cstheme="minorHAnsi"/>
                <w:b/>
                <w:bCs/>
                <w:sz w:val="18"/>
                <w:szCs w:val="18"/>
              </w:rPr>
            </w:pPr>
            <w:r w:rsidRPr="00C45DCE">
              <w:rPr>
                <w:rFonts w:asciiTheme="minorHAnsi" w:hAnsiTheme="minorHAnsi" w:cstheme="minorHAnsi"/>
                <w:b/>
                <w:bCs/>
                <w:sz w:val="18"/>
                <w:szCs w:val="18"/>
              </w:rPr>
              <w:t>5.</w:t>
            </w:r>
          </w:p>
        </w:tc>
        <w:tc>
          <w:tcPr>
            <w:tcW w:w="4463" w:type="dxa"/>
            <w:tcBorders>
              <w:top w:val="single" w:sz="4" w:space="0" w:color="auto"/>
              <w:left w:val="nil"/>
              <w:bottom w:val="single" w:sz="4" w:space="0" w:color="auto"/>
              <w:right w:val="single" w:sz="4" w:space="0" w:color="auto"/>
            </w:tcBorders>
            <w:vAlign w:val="center"/>
            <w:hideMark/>
          </w:tcPr>
          <w:p w14:paraId="6223A5FF"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Maksymalne ciśnienie pompy: co najmniej 600 bar.</w:t>
            </w:r>
          </w:p>
        </w:tc>
        <w:tc>
          <w:tcPr>
            <w:tcW w:w="4105" w:type="dxa"/>
            <w:tcBorders>
              <w:top w:val="single" w:sz="4" w:space="0" w:color="auto"/>
              <w:left w:val="nil"/>
              <w:bottom w:val="single" w:sz="4" w:space="0" w:color="auto"/>
              <w:right w:val="single" w:sz="4" w:space="0" w:color="auto"/>
            </w:tcBorders>
            <w:vAlign w:val="center"/>
            <w:hideMark/>
          </w:tcPr>
          <w:p w14:paraId="0CA3FF9B"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0A919A3B"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72510F55"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53A2BDEA" w14:textId="77777777" w:rsidR="00C45DCE" w:rsidRPr="00C45DCE" w:rsidRDefault="00C45DCE" w:rsidP="00C45DCE">
            <w:pPr>
              <w:spacing w:before="240" w:line="480" w:lineRule="auto"/>
              <w:jc w:val="right"/>
              <w:rPr>
                <w:rFonts w:asciiTheme="minorHAnsi" w:hAnsiTheme="minorHAnsi" w:cstheme="minorHAnsi"/>
                <w:b/>
                <w:bCs/>
                <w:sz w:val="18"/>
                <w:szCs w:val="18"/>
              </w:rPr>
            </w:pPr>
            <w:r w:rsidRPr="00C45DCE">
              <w:rPr>
                <w:rFonts w:asciiTheme="minorHAnsi" w:hAnsiTheme="minorHAnsi" w:cstheme="minorHAnsi"/>
                <w:b/>
                <w:bCs/>
                <w:sz w:val="18"/>
                <w:szCs w:val="18"/>
              </w:rPr>
              <w:t>6.</w:t>
            </w:r>
          </w:p>
        </w:tc>
        <w:tc>
          <w:tcPr>
            <w:tcW w:w="4463" w:type="dxa"/>
            <w:tcBorders>
              <w:top w:val="single" w:sz="4" w:space="0" w:color="auto"/>
              <w:left w:val="nil"/>
              <w:bottom w:val="single" w:sz="4" w:space="0" w:color="auto"/>
              <w:right w:val="single" w:sz="4" w:space="0" w:color="auto"/>
            </w:tcBorders>
            <w:vAlign w:val="center"/>
            <w:hideMark/>
          </w:tcPr>
          <w:p w14:paraId="255C9114"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Czterokanałowy </w:t>
            </w:r>
            <w:proofErr w:type="spellStart"/>
            <w:r w:rsidRPr="00C45DCE">
              <w:rPr>
                <w:rFonts w:asciiTheme="minorHAnsi" w:eastAsia="Aptos" w:hAnsiTheme="minorHAnsi" w:cstheme="minorHAnsi"/>
                <w:kern w:val="2"/>
                <w:sz w:val="18"/>
                <w:szCs w:val="18"/>
                <w:lang w:eastAsia="en-US"/>
                <w14:ligatures w14:val="standardContextual"/>
              </w:rPr>
              <w:t>degazer</w:t>
            </w:r>
            <w:proofErr w:type="spellEnd"/>
            <w:r w:rsidRPr="00C45DCE">
              <w:rPr>
                <w:rFonts w:asciiTheme="minorHAnsi" w:eastAsia="Aptos" w:hAnsiTheme="minorHAnsi" w:cstheme="minorHAnsi"/>
                <w:kern w:val="2"/>
                <w:sz w:val="18"/>
                <w:szCs w:val="18"/>
                <w:lang w:eastAsia="en-US"/>
                <w14:ligatures w14:val="standardContextual"/>
              </w:rPr>
              <w:t>.</w:t>
            </w:r>
          </w:p>
        </w:tc>
        <w:tc>
          <w:tcPr>
            <w:tcW w:w="4105" w:type="dxa"/>
            <w:tcBorders>
              <w:top w:val="single" w:sz="4" w:space="0" w:color="auto"/>
              <w:left w:val="nil"/>
              <w:bottom w:val="single" w:sz="4" w:space="0" w:color="auto"/>
              <w:right w:val="single" w:sz="4" w:space="0" w:color="auto"/>
            </w:tcBorders>
            <w:vAlign w:val="center"/>
            <w:hideMark/>
          </w:tcPr>
          <w:p w14:paraId="6B366249"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2065894D"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7BC0C276"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2AC63135"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III.</w:t>
            </w:r>
          </w:p>
        </w:tc>
        <w:tc>
          <w:tcPr>
            <w:tcW w:w="0" w:type="auto"/>
            <w:gridSpan w:val="2"/>
            <w:tcBorders>
              <w:top w:val="single" w:sz="4" w:space="0" w:color="auto"/>
              <w:left w:val="nil"/>
              <w:bottom w:val="single" w:sz="4" w:space="0" w:color="auto"/>
              <w:right w:val="single" w:sz="4" w:space="0" w:color="auto"/>
            </w:tcBorders>
            <w:vAlign w:val="center"/>
            <w:hideMark/>
          </w:tcPr>
          <w:p w14:paraId="105A8584"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DETEKTOR</w:t>
            </w:r>
          </w:p>
        </w:tc>
      </w:tr>
      <w:tr w:rsidR="00C45DCE" w:rsidRPr="00C45DCE" w14:paraId="59BF61D0"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2CF11AD6" w14:textId="77777777" w:rsidR="00C45DCE" w:rsidRPr="00C45DCE" w:rsidRDefault="00C45DCE" w:rsidP="00C45DCE">
            <w:pPr>
              <w:spacing w:before="240"/>
              <w:jc w:val="right"/>
              <w:rPr>
                <w:rFonts w:asciiTheme="minorHAnsi" w:hAnsiTheme="minorHAnsi" w:cstheme="minorHAnsi"/>
                <w:b/>
                <w:bCs/>
                <w:sz w:val="18"/>
                <w:szCs w:val="18"/>
              </w:rPr>
            </w:pPr>
            <w:r w:rsidRPr="00C45DCE">
              <w:rPr>
                <w:rFonts w:asciiTheme="minorHAnsi" w:hAnsiTheme="minorHAnsi" w:cstheme="minorHAnsi"/>
                <w:b/>
                <w:bCs/>
                <w:sz w:val="18"/>
                <w:szCs w:val="18"/>
              </w:rPr>
              <w:t>1.</w:t>
            </w:r>
          </w:p>
        </w:tc>
        <w:tc>
          <w:tcPr>
            <w:tcW w:w="4463" w:type="dxa"/>
            <w:tcBorders>
              <w:top w:val="single" w:sz="4" w:space="0" w:color="auto"/>
              <w:left w:val="nil"/>
              <w:bottom w:val="single" w:sz="4" w:space="0" w:color="auto"/>
              <w:right w:val="single" w:sz="4" w:space="0" w:color="auto"/>
            </w:tcBorders>
            <w:vAlign w:val="center"/>
            <w:hideMark/>
          </w:tcPr>
          <w:p w14:paraId="389F41DC" w14:textId="77777777" w:rsidR="00C45DCE" w:rsidRPr="00C45DCE" w:rsidRDefault="00C45DCE" w:rsidP="00C45DCE">
            <w:pPr>
              <w:spacing w:before="240" w:line="276" w:lineRule="auto"/>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Zakres spektralny co najmniej 190 </w:t>
            </w:r>
            <w:proofErr w:type="spellStart"/>
            <w:r w:rsidRPr="00C45DCE">
              <w:rPr>
                <w:rFonts w:asciiTheme="minorHAnsi" w:eastAsia="Aptos" w:hAnsiTheme="minorHAnsi" w:cstheme="minorHAnsi"/>
                <w:kern w:val="2"/>
                <w:sz w:val="18"/>
                <w:szCs w:val="18"/>
                <w:lang w:eastAsia="en-US"/>
                <w14:ligatures w14:val="standardContextual"/>
              </w:rPr>
              <w:t>nm</w:t>
            </w:r>
            <w:proofErr w:type="spellEnd"/>
            <w:r w:rsidRPr="00C45DCE">
              <w:rPr>
                <w:rFonts w:asciiTheme="minorHAnsi" w:eastAsia="Aptos" w:hAnsiTheme="minorHAnsi" w:cstheme="minorHAnsi"/>
                <w:kern w:val="2"/>
                <w:sz w:val="18"/>
                <w:szCs w:val="18"/>
                <w:lang w:eastAsia="en-US"/>
                <w14:ligatures w14:val="standardContextual"/>
              </w:rPr>
              <w:t xml:space="preserve"> – 900 nm.</w:t>
            </w:r>
          </w:p>
        </w:tc>
        <w:tc>
          <w:tcPr>
            <w:tcW w:w="4105" w:type="dxa"/>
            <w:tcBorders>
              <w:top w:val="single" w:sz="4" w:space="0" w:color="auto"/>
              <w:left w:val="nil"/>
              <w:bottom w:val="single" w:sz="4" w:space="0" w:color="auto"/>
              <w:right w:val="single" w:sz="4" w:space="0" w:color="auto"/>
            </w:tcBorders>
            <w:vAlign w:val="center"/>
          </w:tcPr>
          <w:p w14:paraId="50AE5EA7" w14:textId="77777777" w:rsidR="00C45DCE" w:rsidRPr="00C45DCE" w:rsidRDefault="00C45DCE" w:rsidP="00C45DCE">
            <w:pPr>
              <w:rPr>
                <w:rFonts w:asciiTheme="minorHAnsi" w:hAnsiTheme="minorHAnsi" w:cstheme="minorHAnsi"/>
                <w:color w:val="000000"/>
                <w:sz w:val="18"/>
                <w:szCs w:val="18"/>
              </w:rPr>
            </w:pPr>
          </w:p>
          <w:p w14:paraId="4C71FC51"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4BE98C7C"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5EC335EF"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1E185091"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2.</w:t>
            </w:r>
          </w:p>
        </w:tc>
        <w:tc>
          <w:tcPr>
            <w:tcW w:w="4463" w:type="dxa"/>
            <w:tcBorders>
              <w:top w:val="single" w:sz="4" w:space="0" w:color="auto"/>
              <w:left w:val="nil"/>
              <w:bottom w:val="single" w:sz="4" w:space="0" w:color="auto"/>
              <w:right w:val="single" w:sz="4" w:space="0" w:color="auto"/>
            </w:tcBorders>
            <w:vAlign w:val="center"/>
            <w:hideMark/>
          </w:tcPr>
          <w:p w14:paraId="25D782A6"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eastAsia="Aptos" w:hAnsiTheme="minorHAnsi" w:cstheme="minorHAnsi"/>
                <w:kern w:val="2"/>
                <w:sz w:val="18"/>
                <w:szCs w:val="18"/>
                <w:lang w:eastAsia="en-US"/>
                <w14:ligatures w14:val="standardContextual"/>
              </w:rPr>
              <w:t>Możliwość zbierania danych w co najmniej 6 długościach fali jednocześnie.</w:t>
            </w:r>
          </w:p>
        </w:tc>
        <w:tc>
          <w:tcPr>
            <w:tcW w:w="4105" w:type="dxa"/>
            <w:tcBorders>
              <w:top w:val="single" w:sz="4" w:space="0" w:color="auto"/>
              <w:left w:val="nil"/>
              <w:bottom w:val="single" w:sz="4" w:space="0" w:color="auto"/>
              <w:right w:val="single" w:sz="4" w:space="0" w:color="auto"/>
            </w:tcBorders>
            <w:vAlign w:val="center"/>
          </w:tcPr>
          <w:p w14:paraId="57BBE814" w14:textId="77777777" w:rsidR="00C45DCE" w:rsidRPr="00C45DCE" w:rsidRDefault="00C45DCE" w:rsidP="00C45DCE">
            <w:pPr>
              <w:jc w:val="left"/>
              <w:rPr>
                <w:rFonts w:asciiTheme="minorHAnsi" w:hAnsiTheme="minorHAnsi" w:cstheme="minorHAnsi"/>
                <w:b/>
                <w:bCs/>
                <w:sz w:val="18"/>
                <w:szCs w:val="18"/>
              </w:rPr>
            </w:pPr>
          </w:p>
        </w:tc>
      </w:tr>
      <w:tr w:rsidR="00C45DCE" w:rsidRPr="00C45DCE" w14:paraId="622A8F49"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01F8F688"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3.</w:t>
            </w:r>
          </w:p>
        </w:tc>
        <w:tc>
          <w:tcPr>
            <w:tcW w:w="4463" w:type="dxa"/>
            <w:tcBorders>
              <w:top w:val="single" w:sz="4" w:space="0" w:color="auto"/>
              <w:left w:val="nil"/>
              <w:bottom w:val="single" w:sz="4" w:space="0" w:color="auto"/>
              <w:right w:val="single" w:sz="4" w:space="0" w:color="auto"/>
            </w:tcBorders>
            <w:vAlign w:val="center"/>
            <w:hideMark/>
          </w:tcPr>
          <w:p w14:paraId="471677AD" w14:textId="77777777" w:rsidR="00C45DCE" w:rsidRPr="00C45DCE" w:rsidRDefault="00C45DCE" w:rsidP="00C45DCE">
            <w:pPr>
              <w:rPr>
                <w:rFonts w:asciiTheme="minorHAnsi" w:hAnsiTheme="minorHAnsi" w:cstheme="minorHAnsi"/>
                <w:sz w:val="18"/>
                <w:szCs w:val="18"/>
              </w:rPr>
            </w:pPr>
            <w:proofErr w:type="spellStart"/>
            <w:r w:rsidRPr="00C45DCE">
              <w:rPr>
                <w:rFonts w:asciiTheme="minorHAnsi" w:eastAsia="Aptos" w:hAnsiTheme="minorHAnsi" w:cstheme="minorHAnsi"/>
                <w:color w:val="000000"/>
                <w:kern w:val="2"/>
                <w:sz w:val="18"/>
                <w:szCs w:val="18"/>
                <w:lang w:eastAsia="en-US"/>
                <w14:ligatures w14:val="standardContextual"/>
              </w:rPr>
              <w:t>Autokalibracja</w:t>
            </w:r>
            <w:proofErr w:type="spellEnd"/>
            <w:r w:rsidRPr="00C45DCE">
              <w:rPr>
                <w:rFonts w:asciiTheme="minorHAnsi" w:eastAsia="Aptos" w:hAnsiTheme="minorHAnsi" w:cstheme="minorHAnsi"/>
                <w:color w:val="000000"/>
                <w:kern w:val="2"/>
                <w:sz w:val="18"/>
                <w:szCs w:val="18"/>
                <w:lang w:eastAsia="en-US"/>
                <w14:ligatures w14:val="standardContextual"/>
              </w:rPr>
              <w:t>.</w:t>
            </w:r>
          </w:p>
        </w:tc>
        <w:tc>
          <w:tcPr>
            <w:tcW w:w="4105" w:type="dxa"/>
            <w:tcBorders>
              <w:top w:val="single" w:sz="4" w:space="0" w:color="auto"/>
              <w:left w:val="nil"/>
              <w:bottom w:val="single" w:sz="4" w:space="0" w:color="auto"/>
              <w:right w:val="single" w:sz="4" w:space="0" w:color="auto"/>
            </w:tcBorders>
            <w:vAlign w:val="center"/>
            <w:hideMark/>
          </w:tcPr>
          <w:p w14:paraId="43FA1180"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6B7E2A52"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1A666E68"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15C7DB55"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4.</w:t>
            </w:r>
          </w:p>
        </w:tc>
        <w:tc>
          <w:tcPr>
            <w:tcW w:w="4463" w:type="dxa"/>
            <w:tcBorders>
              <w:top w:val="single" w:sz="4" w:space="0" w:color="auto"/>
              <w:left w:val="nil"/>
              <w:bottom w:val="single" w:sz="4" w:space="0" w:color="auto"/>
              <w:right w:val="single" w:sz="4" w:space="0" w:color="auto"/>
            </w:tcBorders>
            <w:vAlign w:val="center"/>
            <w:hideMark/>
          </w:tcPr>
          <w:p w14:paraId="2F36105D"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Częstotliwość zbierania danych co najmniej 120 </w:t>
            </w:r>
            <w:proofErr w:type="spellStart"/>
            <w:r w:rsidRPr="00C45DCE">
              <w:rPr>
                <w:rFonts w:asciiTheme="minorHAnsi" w:eastAsia="Aptos" w:hAnsiTheme="minorHAnsi" w:cstheme="minorHAnsi"/>
                <w:kern w:val="2"/>
                <w:sz w:val="18"/>
                <w:szCs w:val="18"/>
                <w:lang w:eastAsia="en-US"/>
                <w14:ligatures w14:val="standardContextual"/>
              </w:rPr>
              <w:t>Hz</w:t>
            </w:r>
            <w:proofErr w:type="spellEnd"/>
            <w:r w:rsidRPr="00C45DCE">
              <w:rPr>
                <w:rFonts w:asciiTheme="minorHAnsi" w:eastAsia="Aptos" w:hAnsiTheme="minorHAnsi" w:cstheme="minorHAnsi"/>
                <w:kern w:val="2"/>
                <w:sz w:val="18"/>
                <w:szCs w:val="18"/>
                <w:lang w:eastAsia="en-US"/>
                <w14:ligatures w14:val="standardContextual"/>
              </w:rPr>
              <w:t>.</w:t>
            </w:r>
          </w:p>
        </w:tc>
        <w:tc>
          <w:tcPr>
            <w:tcW w:w="4105" w:type="dxa"/>
            <w:tcBorders>
              <w:top w:val="single" w:sz="4" w:space="0" w:color="auto"/>
              <w:left w:val="nil"/>
              <w:bottom w:val="single" w:sz="4" w:space="0" w:color="auto"/>
              <w:right w:val="single" w:sz="4" w:space="0" w:color="auto"/>
            </w:tcBorders>
            <w:vAlign w:val="center"/>
            <w:hideMark/>
          </w:tcPr>
          <w:p w14:paraId="481E9A60"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59151F81"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1477E8D7"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66A65DC0"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5.</w:t>
            </w:r>
          </w:p>
        </w:tc>
        <w:tc>
          <w:tcPr>
            <w:tcW w:w="4463" w:type="dxa"/>
            <w:tcBorders>
              <w:top w:val="single" w:sz="4" w:space="0" w:color="auto"/>
              <w:left w:val="nil"/>
              <w:bottom w:val="single" w:sz="4" w:space="0" w:color="auto"/>
              <w:right w:val="single" w:sz="4" w:space="0" w:color="auto"/>
            </w:tcBorders>
            <w:vAlign w:val="center"/>
            <w:hideMark/>
          </w:tcPr>
          <w:p w14:paraId="17678404"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Szczelina spektralna 1 </w:t>
            </w:r>
            <w:proofErr w:type="spellStart"/>
            <w:r w:rsidRPr="00C45DCE">
              <w:rPr>
                <w:rFonts w:asciiTheme="minorHAnsi" w:eastAsia="Aptos" w:hAnsiTheme="minorHAnsi" w:cstheme="minorHAnsi"/>
                <w:kern w:val="2"/>
                <w:sz w:val="18"/>
                <w:szCs w:val="18"/>
                <w:lang w:eastAsia="en-US"/>
                <w14:ligatures w14:val="standardContextual"/>
              </w:rPr>
              <w:t>nm</w:t>
            </w:r>
            <w:proofErr w:type="spellEnd"/>
            <w:r w:rsidRPr="00C45DCE">
              <w:rPr>
                <w:rFonts w:asciiTheme="minorHAnsi" w:eastAsia="Aptos" w:hAnsiTheme="minorHAnsi" w:cstheme="minorHAnsi"/>
                <w:kern w:val="2"/>
                <w:sz w:val="18"/>
                <w:szCs w:val="18"/>
                <w:lang w:eastAsia="en-US"/>
                <w14:ligatures w14:val="standardContextual"/>
              </w:rPr>
              <w:t xml:space="preserve"> – 4 nm.</w:t>
            </w:r>
          </w:p>
        </w:tc>
        <w:tc>
          <w:tcPr>
            <w:tcW w:w="4105" w:type="dxa"/>
            <w:tcBorders>
              <w:top w:val="single" w:sz="4" w:space="0" w:color="auto"/>
              <w:left w:val="nil"/>
              <w:bottom w:val="single" w:sz="4" w:space="0" w:color="auto"/>
              <w:right w:val="single" w:sz="4" w:space="0" w:color="auto"/>
            </w:tcBorders>
            <w:vAlign w:val="center"/>
            <w:hideMark/>
          </w:tcPr>
          <w:p w14:paraId="79404B31"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32918A6B"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2908C04D"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572C3BE6"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6.</w:t>
            </w:r>
          </w:p>
        </w:tc>
        <w:tc>
          <w:tcPr>
            <w:tcW w:w="4463" w:type="dxa"/>
            <w:tcBorders>
              <w:top w:val="single" w:sz="4" w:space="0" w:color="auto"/>
              <w:left w:val="nil"/>
              <w:bottom w:val="single" w:sz="4" w:space="0" w:color="auto"/>
              <w:right w:val="single" w:sz="4" w:space="0" w:color="auto"/>
            </w:tcBorders>
            <w:vAlign w:val="center"/>
            <w:hideMark/>
          </w:tcPr>
          <w:p w14:paraId="5702BE72" w14:textId="4A0E43BE"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Rozdzielczość spektralna nie gorsza niż 1 nm.</w:t>
            </w:r>
          </w:p>
        </w:tc>
        <w:tc>
          <w:tcPr>
            <w:tcW w:w="4105" w:type="dxa"/>
            <w:tcBorders>
              <w:top w:val="single" w:sz="4" w:space="0" w:color="auto"/>
              <w:left w:val="nil"/>
              <w:bottom w:val="single" w:sz="4" w:space="0" w:color="auto"/>
              <w:right w:val="single" w:sz="4" w:space="0" w:color="auto"/>
            </w:tcBorders>
            <w:vAlign w:val="center"/>
            <w:hideMark/>
          </w:tcPr>
          <w:p w14:paraId="1F50F7BA"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003C6C06"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lastRenderedPageBreak/>
              <w:t>TAK/ NIE</w:t>
            </w:r>
          </w:p>
        </w:tc>
      </w:tr>
      <w:tr w:rsidR="00C45DCE" w:rsidRPr="00C45DCE" w14:paraId="1707AC01"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4FC62490"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lastRenderedPageBreak/>
              <w:t>7.</w:t>
            </w:r>
          </w:p>
        </w:tc>
        <w:tc>
          <w:tcPr>
            <w:tcW w:w="4463" w:type="dxa"/>
            <w:tcBorders>
              <w:top w:val="single" w:sz="4" w:space="0" w:color="auto"/>
              <w:left w:val="nil"/>
              <w:bottom w:val="single" w:sz="4" w:space="0" w:color="auto"/>
              <w:right w:val="single" w:sz="4" w:space="0" w:color="auto"/>
            </w:tcBorders>
            <w:vAlign w:val="center"/>
            <w:hideMark/>
          </w:tcPr>
          <w:p w14:paraId="7F758153"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Celka o długości ścieżki optycznej nie mniejszej niż 10 mm.</w:t>
            </w:r>
          </w:p>
        </w:tc>
        <w:tc>
          <w:tcPr>
            <w:tcW w:w="4105" w:type="dxa"/>
            <w:tcBorders>
              <w:top w:val="single" w:sz="4" w:space="0" w:color="auto"/>
              <w:left w:val="nil"/>
              <w:bottom w:val="single" w:sz="4" w:space="0" w:color="auto"/>
              <w:right w:val="single" w:sz="4" w:space="0" w:color="auto"/>
            </w:tcBorders>
            <w:vAlign w:val="center"/>
            <w:hideMark/>
          </w:tcPr>
          <w:p w14:paraId="59EF4543"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4B40FBC6"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246B4734"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1C5E6A5F"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8.</w:t>
            </w:r>
          </w:p>
        </w:tc>
        <w:tc>
          <w:tcPr>
            <w:tcW w:w="4463" w:type="dxa"/>
            <w:tcBorders>
              <w:top w:val="single" w:sz="4" w:space="0" w:color="auto"/>
              <w:left w:val="nil"/>
              <w:bottom w:val="single" w:sz="4" w:space="0" w:color="auto"/>
              <w:right w:val="single" w:sz="4" w:space="0" w:color="auto"/>
            </w:tcBorders>
            <w:vAlign w:val="center"/>
            <w:hideMark/>
          </w:tcPr>
          <w:p w14:paraId="6D238757"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Możliwość stosowania celek o różnej długości optycznej.</w:t>
            </w:r>
          </w:p>
        </w:tc>
        <w:tc>
          <w:tcPr>
            <w:tcW w:w="4105" w:type="dxa"/>
            <w:tcBorders>
              <w:top w:val="single" w:sz="4" w:space="0" w:color="auto"/>
              <w:left w:val="nil"/>
              <w:bottom w:val="single" w:sz="4" w:space="0" w:color="auto"/>
              <w:right w:val="single" w:sz="4" w:space="0" w:color="auto"/>
            </w:tcBorders>
            <w:vAlign w:val="center"/>
            <w:hideMark/>
          </w:tcPr>
          <w:p w14:paraId="070C03BA"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72F7B86E"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5E9F511F"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42975774"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IV.</w:t>
            </w:r>
          </w:p>
        </w:tc>
        <w:tc>
          <w:tcPr>
            <w:tcW w:w="0" w:type="auto"/>
            <w:gridSpan w:val="2"/>
            <w:tcBorders>
              <w:top w:val="single" w:sz="4" w:space="0" w:color="auto"/>
              <w:left w:val="nil"/>
              <w:bottom w:val="single" w:sz="4" w:space="0" w:color="auto"/>
              <w:right w:val="single" w:sz="4" w:space="0" w:color="auto"/>
            </w:tcBorders>
            <w:vAlign w:val="center"/>
            <w:hideMark/>
          </w:tcPr>
          <w:p w14:paraId="4302D482"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eastAsia="Aptos" w:hAnsiTheme="minorHAnsi" w:cstheme="minorHAnsi"/>
                <w:b/>
                <w:bCs/>
                <w:kern w:val="2"/>
                <w:sz w:val="18"/>
                <w:szCs w:val="18"/>
                <w:lang w:eastAsia="en-US"/>
                <w14:ligatures w14:val="standardContextual"/>
              </w:rPr>
              <w:t>TERMOSTAT KOLUMNOWY</w:t>
            </w:r>
          </w:p>
        </w:tc>
      </w:tr>
      <w:tr w:rsidR="00C45DCE" w:rsidRPr="00C45DCE" w14:paraId="5C8031A9"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20F8008F"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1.</w:t>
            </w:r>
          </w:p>
        </w:tc>
        <w:tc>
          <w:tcPr>
            <w:tcW w:w="4463" w:type="dxa"/>
            <w:tcBorders>
              <w:top w:val="single" w:sz="4" w:space="0" w:color="auto"/>
              <w:left w:val="nil"/>
              <w:bottom w:val="single" w:sz="4" w:space="0" w:color="auto"/>
              <w:right w:val="single" w:sz="4" w:space="0" w:color="auto"/>
            </w:tcBorders>
            <w:vAlign w:val="center"/>
            <w:hideMark/>
          </w:tcPr>
          <w:p w14:paraId="653A2FCF"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Pojemność co najmniej: trzy kolumny o długości 30 cm z </w:t>
            </w:r>
            <w:proofErr w:type="spellStart"/>
            <w:r w:rsidRPr="00C45DCE">
              <w:rPr>
                <w:rFonts w:asciiTheme="minorHAnsi" w:eastAsia="Aptos" w:hAnsiTheme="minorHAnsi" w:cstheme="minorHAnsi"/>
                <w:kern w:val="2"/>
                <w:sz w:val="18"/>
                <w:szCs w:val="18"/>
                <w:lang w:eastAsia="en-US"/>
                <w14:ligatures w14:val="standardContextual"/>
              </w:rPr>
              <w:t>pre</w:t>
            </w:r>
            <w:proofErr w:type="spellEnd"/>
            <w:r w:rsidRPr="00C45DCE">
              <w:rPr>
                <w:rFonts w:asciiTheme="minorHAnsi" w:eastAsia="Aptos" w:hAnsiTheme="minorHAnsi" w:cstheme="minorHAnsi"/>
                <w:kern w:val="2"/>
                <w:sz w:val="18"/>
                <w:szCs w:val="18"/>
                <w:lang w:eastAsia="en-US"/>
                <w14:ligatures w14:val="standardContextual"/>
              </w:rPr>
              <w:t>-kolumnami.</w:t>
            </w:r>
          </w:p>
        </w:tc>
        <w:tc>
          <w:tcPr>
            <w:tcW w:w="4105" w:type="dxa"/>
            <w:tcBorders>
              <w:top w:val="single" w:sz="4" w:space="0" w:color="auto"/>
              <w:left w:val="nil"/>
              <w:bottom w:val="single" w:sz="4" w:space="0" w:color="auto"/>
              <w:right w:val="single" w:sz="4" w:space="0" w:color="auto"/>
            </w:tcBorders>
            <w:vAlign w:val="center"/>
            <w:hideMark/>
          </w:tcPr>
          <w:p w14:paraId="04490B71"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0148AF78"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3400C9ED"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3CFDFA89"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2.</w:t>
            </w:r>
          </w:p>
        </w:tc>
        <w:tc>
          <w:tcPr>
            <w:tcW w:w="4463" w:type="dxa"/>
            <w:tcBorders>
              <w:top w:val="single" w:sz="4" w:space="0" w:color="auto"/>
              <w:left w:val="nil"/>
              <w:bottom w:val="single" w:sz="4" w:space="0" w:color="auto"/>
              <w:right w:val="single" w:sz="4" w:space="0" w:color="auto"/>
            </w:tcBorders>
            <w:vAlign w:val="center"/>
            <w:hideMark/>
          </w:tcPr>
          <w:p w14:paraId="76812C6A"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Zakres regulacji temperatury co najmniej od 10°C poniżej temperatury otoczenia do 85°C.</w:t>
            </w:r>
          </w:p>
        </w:tc>
        <w:tc>
          <w:tcPr>
            <w:tcW w:w="4105" w:type="dxa"/>
            <w:tcBorders>
              <w:top w:val="single" w:sz="4" w:space="0" w:color="auto"/>
              <w:left w:val="nil"/>
              <w:bottom w:val="single" w:sz="4" w:space="0" w:color="auto"/>
              <w:right w:val="single" w:sz="4" w:space="0" w:color="auto"/>
            </w:tcBorders>
            <w:vAlign w:val="center"/>
            <w:hideMark/>
          </w:tcPr>
          <w:p w14:paraId="5491C5C2"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775C8900"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2EA8DBFE"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1D4F4591"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3.</w:t>
            </w:r>
          </w:p>
        </w:tc>
        <w:tc>
          <w:tcPr>
            <w:tcW w:w="4463" w:type="dxa"/>
            <w:tcBorders>
              <w:top w:val="single" w:sz="4" w:space="0" w:color="auto"/>
              <w:left w:val="nil"/>
              <w:bottom w:val="single" w:sz="4" w:space="0" w:color="auto"/>
              <w:right w:val="single" w:sz="4" w:space="0" w:color="auto"/>
            </w:tcBorders>
            <w:vAlign w:val="center"/>
            <w:hideMark/>
          </w:tcPr>
          <w:p w14:paraId="052C958F"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Stabilność temperatury nie gorsza niż ±0.1°C.</w:t>
            </w:r>
          </w:p>
        </w:tc>
        <w:tc>
          <w:tcPr>
            <w:tcW w:w="4105" w:type="dxa"/>
            <w:tcBorders>
              <w:top w:val="single" w:sz="4" w:space="0" w:color="auto"/>
              <w:left w:val="nil"/>
              <w:bottom w:val="single" w:sz="4" w:space="0" w:color="auto"/>
              <w:right w:val="single" w:sz="4" w:space="0" w:color="auto"/>
            </w:tcBorders>
            <w:vAlign w:val="center"/>
            <w:hideMark/>
          </w:tcPr>
          <w:p w14:paraId="1A72462D"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2CFADACE"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38FA913D"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1F0C59DF"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V.</w:t>
            </w:r>
          </w:p>
        </w:tc>
        <w:tc>
          <w:tcPr>
            <w:tcW w:w="0" w:type="auto"/>
            <w:gridSpan w:val="2"/>
            <w:tcBorders>
              <w:top w:val="single" w:sz="4" w:space="0" w:color="auto"/>
              <w:left w:val="nil"/>
              <w:bottom w:val="single" w:sz="4" w:space="0" w:color="auto"/>
              <w:right w:val="single" w:sz="4" w:space="0" w:color="auto"/>
            </w:tcBorders>
            <w:vAlign w:val="center"/>
            <w:hideMark/>
          </w:tcPr>
          <w:p w14:paraId="37E07523" w14:textId="77777777" w:rsidR="00C45DCE" w:rsidRPr="00C45DCE" w:rsidRDefault="00C45DCE" w:rsidP="00C45DCE">
            <w:pPr>
              <w:jc w:val="left"/>
              <w:rPr>
                <w:rFonts w:asciiTheme="minorHAnsi" w:hAnsiTheme="minorHAnsi" w:cstheme="minorHAnsi"/>
                <w:color w:val="000000"/>
                <w:sz w:val="18"/>
                <w:szCs w:val="18"/>
              </w:rPr>
            </w:pPr>
            <w:r w:rsidRPr="00C45DCE">
              <w:rPr>
                <w:rFonts w:asciiTheme="minorHAnsi" w:eastAsia="Aptos" w:hAnsiTheme="minorHAnsi" w:cstheme="minorHAnsi"/>
                <w:b/>
                <w:bCs/>
                <w:kern w:val="2"/>
                <w:sz w:val="18"/>
                <w:szCs w:val="18"/>
                <w:lang w:eastAsia="en-US"/>
                <w14:ligatures w14:val="standardContextual"/>
              </w:rPr>
              <w:t>AUTOSAMPLER</w:t>
            </w:r>
          </w:p>
        </w:tc>
      </w:tr>
      <w:tr w:rsidR="00C45DCE" w:rsidRPr="00C45DCE" w14:paraId="0ADA36A3"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7FA29C9C"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1.</w:t>
            </w:r>
          </w:p>
        </w:tc>
        <w:tc>
          <w:tcPr>
            <w:tcW w:w="4463" w:type="dxa"/>
            <w:tcBorders>
              <w:top w:val="single" w:sz="4" w:space="0" w:color="auto"/>
              <w:left w:val="nil"/>
              <w:bottom w:val="single" w:sz="4" w:space="0" w:color="auto"/>
              <w:right w:val="single" w:sz="4" w:space="0" w:color="auto"/>
            </w:tcBorders>
            <w:vAlign w:val="center"/>
            <w:hideMark/>
          </w:tcPr>
          <w:p w14:paraId="1C5F0981"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Zakres ciśnienia pracy co najmniej do 600 bar.</w:t>
            </w:r>
          </w:p>
        </w:tc>
        <w:tc>
          <w:tcPr>
            <w:tcW w:w="4105" w:type="dxa"/>
            <w:tcBorders>
              <w:top w:val="single" w:sz="4" w:space="0" w:color="auto"/>
              <w:left w:val="nil"/>
              <w:bottom w:val="single" w:sz="4" w:space="0" w:color="auto"/>
              <w:right w:val="single" w:sz="4" w:space="0" w:color="auto"/>
            </w:tcBorders>
            <w:vAlign w:val="center"/>
            <w:hideMark/>
          </w:tcPr>
          <w:p w14:paraId="04FC6505"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61BC2B69"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4EA03C22"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706EB65F"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2.</w:t>
            </w:r>
          </w:p>
        </w:tc>
        <w:tc>
          <w:tcPr>
            <w:tcW w:w="4463" w:type="dxa"/>
            <w:tcBorders>
              <w:top w:val="single" w:sz="4" w:space="0" w:color="auto"/>
              <w:left w:val="nil"/>
              <w:bottom w:val="single" w:sz="4" w:space="0" w:color="auto"/>
              <w:right w:val="single" w:sz="4" w:space="0" w:color="auto"/>
            </w:tcBorders>
            <w:vAlign w:val="center"/>
            <w:hideMark/>
          </w:tcPr>
          <w:p w14:paraId="62574C53"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eastAsia="Aptos" w:hAnsiTheme="minorHAnsi" w:cstheme="minorHAnsi"/>
                <w:kern w:val="2"/>
                <w:sz w:val="18"/>
                <w:szCs w:val="18"/>
                <w:lang w:eastAsia="en-US"/>
                <w14:ligatures w14:val="standardContextual"/>
              </w:rPr>
              <w:t xml:space="preserve">Objętość </w:t>
            </w:r>
            <w:proofErr w:type="spellStart"/>
            <w:r w:rsidRPr="00C45DCE">
              <w:rPr>
                <w:rFonts w:asciiTheme="minorHAnsi" w:eastAsia="Aptos" w:hAnsiTheme="minorHAnsi" w:cstheme="minorHAnsi"/>
                <w:kern w:val="2"/>
                <w:sz w:val="18"/>
                <w:szCs w:val="18"/>
                <w:lang w:eastAsia="en-US"/>
                <w14:ligatures w14:val="standardContextual"/>
              </w:rPr>
              <w:t>nastrzyku</w:t>
            </w:r>
            <w:proofErr w:type="spellEnd"/>
            <w:r w:rsidRPr="00C45DCE">
              <w:rPr>
                <w:rFonts w:asciiTheme="minorHAnsi" w:eastAsia="Aptos" w:hAnsiTheme="minorHAnsi" w:cstheme="minorHAnsi"/>
                <w:kern w:val="2"/>
                <w:sz w:val="18"/>
                <w:szCs w:val="18"/>
                <w:lang w:eastAsia="en-US"/>
                <w14:ligatures w14:val="standardContextual"/>
              </w:rPr>
              <w:t xml:space="preserve"> co najmniej 2 ul – 250 ul.</w:t>
            </w:r>
          </w:p>
        </w:tc>
        <w:tc>
          <w:tcPr>
            <w:tcW w:w="4105" w:type="dxa"/>
            <w:tcBorders>
              <w:top w:val="single" w:sz="4" w:space="0" w:color="auto"/>
              <w:left w:val="nil"/>
              <w:bottom w:val="single" w:sz="4" w:space="0" w:color="auto"/>
              <w:right w:val="single" w:sz="4" w:space="0" w:color="auto"/>
            </w:tcBorders>
            <w:vAlign w:val="center"/>
            <w:hideMark/>
          </w:tcPr>
          <w:p w14:paraId="4A18090F"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1720566C" w14:textId="77777777" w:rsidR="00C45DCE" w:rsidRPr="00C45DCE" w:rsidRDefault="00C45DCE" w:rsidP="00C45DCE">
            <w:pPr>
              <w:jc w:val="center"/>
              <w:rPr>
                <w:rFonts w:asciiTheme="minorHAnsi" w:hAnsiTheme="minorHAnsi" w:cstheme="minorHAnsi"/>
                <w:b/>
                <w:bCs/>
                <w:sz w:val="18"/>
                <w:szCs w:val="18"/>
              </w:rPr>
            </w:pPr>
            <w:r w:rsidRPr="00C45DCE">
              <w:rPr>
                <w:rFonts w:asciiTheme="minorHAnsi" w:hAnsiTheme="minorHAnsi" w:cstheme="minorHAnsi"/>
                <w:color w:val="000000"/>
                <w:sz w:val="18"/>
                <w:szCs w:val="18"/>
              </w:rPr>
              <w:t>TAK/ NIE</w:t>
            </w:r>
          </w:p>
        </w:tc>
      </w:tr>
      <w:tr w:rsidR="00C45DCE" w:rsidRPr="00C45DCE" w14:paraId="21CDF726"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742FC874"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3.</w:t>
            </w:r>
          </w:p>
        </w:tc>
        <w:tc>
          <w:tcPr>
            <w:tcW w:w="4463" w:type="dxa"/>
            <w:tcBorders>
              <w:top w:val="single" w:sz="4" w:space="0" w:color="auto"/>
              <w:left w:val="nil"/>
              <w:bottom w:val="single" w:sz="4" w:space="0" w:color="auto"/>
              <w:right w:val="single" w:sz="4" w:space="0" w:color="auto"/>
            </w:tcBorders>
            <w:vAlign w:val="center"/>
            <w:hideMark/>
          </w:tcPr>
          <w:p w14:paraId="6829FDC1"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Precyzja </w:t>
            </w:r>
            <w:proofErr w:type="spellStart"/>
            <w:r w:rsidRPr="00C45DCE">
              <w:rPr>
                <w:rFonts w:asciiTheme="minorHAnsi" w:eastAsia="Aptos" w:hAnsiTheme="minorHAnsi" w:cstheme="minorHAnsi"/>
                <w:kern w:val="2"/>
                <w:sz w:val="18"/>
                <w:szCs w:val="18"/>
                <w:lang w:eastAsia="en-US"/>
                <w14:ligatures w14:val="standardContextual"/>
              </w:rPr>
              <w:t>nastrzyku</w:t>
            </w:r>
            <w:proofErr w:type="spellEnd"/>
            <w:r w:rsidRPr="00C45DCE">
              <w:rPr>
                <w:rFonts w:asciiTheme="minorHAnsi" w:eastAsia="Aptos" w:hAnsiTheme="minorHAnsi" w:cstheme="minorHAnsi"/>
                <w:kern w:val="2"/>
                <w:sz w:val="18"/>
                <w:szCs w:val="18"/>
                <w:lang w:eastAsia="en-US"/>
                <w14:ligatures w14:val="standardContextual"/>
              </w:rPr>
              <w:t xml:space="preserve"> ≤ 0.15% RSD.</w:t>
            </w:r>
          </w:p>
        </w:tc>
        <w:tc>
          <w:tcPr>
            <w:tcW w:w="4105" w:type="dxa"/>
            <w:tcBorders>
              <w:top w:val="single" w:sz="4" w:space="0" w:color="auto"/>
              <w:left w:val="nil"/>
              <w:bottom w:val="single" w:sz="4" w:space="0" w:color="auto"/>
              <w:right w:val="single" w:sz="4" w:space="0" w:color="auto"/>
            </w:tcBorders>
            <w:vAlign w:val="center"/>
            <w:hideMark/>
          </w:tcPr>
          <w:p w14:paraId="2DF8B972"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39EF0635"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662CCE8C"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758F22C0"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4.</w:t>
            </w:r>
          </w:p>
        </w:tc>
        <w:tc>
          <w:tcPr>
            <w:tcW w:w="4463" w:type="dxa"/>
            <w:tcBorders>
              <w:top w:val="single" w:sz="4" w:space="0" w:color="auto"/>
              <w:left w:val="nil"/>
              <w:bottom w:val="single" w:sz="4" w:space="0" w:color="auto"/>
              <w:right w:val="single" w:sz="4" w:space="0" w:color="auto"/>
            </w:tcBorders>
            <w:vAlign w:val="center"/>
            <w:hideMark/>
          </w:tcPr>
          <w:p w14:paraId="0F351790"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Automatyczne przemywanie igły.</w:t>
            </w:r>
          </w:p>
        </w:tc>
        <w:tc>
          <w:tcPr>
            <w:tcW w:w="4105" w:type="dxa"/>
            <w:tcBorders>
              <w:top w:val="single" w:sz="4" w:space="0" w:color="auto"/>
              <w:left w:val="nil"/>
              <w:bottom w:val="single" w:sz="4" w:space="0" w:color="auto"/>
              <w:right w:val="single" w:sz="4" w:space="0" w:color="auto"/>
            </w:tcBorders>
            <w:vAlign w:val="center"/>
            <w:hideMark/>
          </w:tcPr>
          <w:p w14:paraId="02D5B3E0"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5B625391"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0E8E0699"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5FFCBEC7"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5.</w:t>
            </w:r>
          </w:p>
        </w:tc>
        <w:tc>
          <w:tcPr>
            <w:tcW w:w="4463" w:type="dxa"/>
            <w:tcBorders>
              <w:top w:val="single" w:sz="4" w:space="0" w:color="auto"/>
              <w:left w:val="nil"/>
              <w:bottom w:val="single" w:sz="4" w:space="0" w:color="auto"/>
              <w:right w:val="single" w:sz="4" w:space="0" w:color="auto"/>
            </w:tcBorders>
            <w:vAlign w:val="center"/>
            <w:hideMark/>
          </w:tcPr>
          <w:p w14:paraId="7E2FC409"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eastAsia="Aptos" w:hAnsiTheme="minorHAnsi" w:cstheme="minorHAnsi"/>
                <w:kern w:val="2"/>
                <w:sz w:val="18"/>
                <w:szCs w:val="18"/>
                <w:lang w:eastAsia="en-US"/>
                <w14:ligatures w14:val="standardContextual"/>
              </w:rPr>
              <w:t>Termostatowanie próbek w temperaturach 4°C – 40°C.</w:t>
            </w:r>
          </w:p>
        </w:tc>
        <w:tc>
          <w:tcPr>
            <w:tcW w:w="4105" w:type="dxa"/>
            <w:tcBorders>
              <w:top w:val="single" w:sz="4" w:space="0" w:color="auto"/>
              <w:left w:val="nil"/>
              <w:bottom w:val="single" w:sz="4" w:space="0" w:color="auto"/>
              <w:right w:val="single" w:sz="4" w:space="0" w:color="auto"/>
            </w:tcBorders>
            <w:vAlign w:val="center"/>
            <w:hideMark/>
          </w:tcPr>
          <w:p w14:paraId="0980951E"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24E55F84" w14:textId="77777777" w:rsidR="00C45DCE" w:rsidRPr="00C45DCE" w:rsidRDefault="00C45DCE" w:rsidP="00C45DCE">
            <w:pPr>
              <w:jc w:val="center"/>
              <w:rPr>
                <w:rFonts w:asciiTheme="minorHAnsi" w:hAnsiTheme="minorHAnsi" w:cstheme="minorHAnsi"/>
                <w:b/>
                <w:bCs/>
                <w:sz w:val="18"/>
                <w:szCs w:val="18"/>
              </w:rPr>
            </w:pPr>
            <w:r w:rsidRPr="00C45DCE">
              <w:rPr>
                <w:rFonts w:asciiTheme="minorHAnsi" w:hAnsiTheme="minorHAnsi" w:cstheme="minorHAnsi"/>
                <w:color w:val="000000"/>
                <w:sz w:val="18"/>
                <w:szCs w:val="18"/>
              </w:rPr>
              <w:t>TAK/ NIE</w:t>
            </w:r>
          </w:p>
        </w:tc>
      </w:tr>
      <w:tr w:rsidR="00C45DCE" w:rsidRPr="00C45DCE" w14:paraId="51E14A00"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799FE588"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VI.</w:t>
            </w:r>
          </w:p>
        </w:tc>
        <w:tc>
          <w:tcPr>
            <w:tcW w:w="0" w:type="auto"/>
            <w:gridSpan w:val="2"/>
            <w:tcBorders>
              <w:top w:val="single" w:sz="4" w:space="0" w:color="auto"/>
              <w:left w:val="nil"/>
              <w:bottom w:val="single" w:sz="4" w:space="0" w:color="auto"/>
              <w:right w:val="single" w:sz="4" w:space="0" w:color="auto"/>
            </w:tcBorders>
            <w:vAlign w:val="center"/>
            <w:hideMark/>
          </w:tcPr>
          <w:p w14:paraId="06359D54" w14:textId="77777777" w:rsidR="00C45DCE" w:rsidRPr="00C45DCE" w:rsidRDefault="00C45DCE" w:rsidP="00C45DCE">
            <w:pPr>
              <w:jc w:val="left"/>
              <w:rPr>
                <w:rFonts w:asciiTheme="minorHAnsi" w:hAnsiTheme="minorHAnsi" w:cstheme="minorHAnsi"/>
                <w:color w:val="000000"/>
                <w:sz w:val="18"/>
                <w:szCs w:val="18"/>
              </w:rPr>
            </w:pPr>
            <w:r w:rsidRPr="00C45DCE">
              <w:rPr>
                <w:rFonts w:asciiTheme="minorHAnsi" w:eastAsia="Aptos" w:hAnsiTheme="minorHAnsi" w:cstheme="minorHAnsi"/>
                <w:b/>
                <w:bCs/>
                <w:kern w:val="2"/>
                <w:sz w:val="18"/>
                <w:szCs w:val="18"/>
                <w:lang w:eastAsia="en-US"/>
                <w14:ligatures w14:val="standardContextual"/>
              </w:rPr>
              <w:t>KOLEKTOR FRAKCJI</w:t>
            </w:r>
          </w:p>
        </w:tc>
      </w:tr>
      <w:tr w:rsidR="00C45DCE" w:rsidRPr="00C45DCE" w14:paraId="1A9CF562"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4AE0BB77"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1.</w:t>
            </w:r>
          </w:p>
        </w:tc>
        <w:tc>
          <w:tcPr>
            <w:tcW w:w="4463" w:type="dxa"/>
            <w:tcBorders>
              <w:top w:val="single" w:sz="4" w:space="0" w:color="auto"/>
              <w:left w:val="nil"/>
              <w:bottom w:val="single" w:sz="4" w:space="0" w:color="auto"/>
              <w:right w:val="single" w:sz="4" w:space="0" w:color="auto"/>
            </w:tcBorders>
            <w:vAlign w:val="center"/>
            <w:hideMark/>
          </w:tcPr>
          <w:p w14:paraId="2A84996D"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Umożliwia zbieranie frakcji do probówek typu </w:t>
            </w:r>
            <w:proofErr w:type="spellStart"/>
            <w:r w:rsidRPr="00C45DCE">
              <w:rPr>
                <w:rFonts w:asciiTheme="minorHAnsi" w:eastAsia="Aptos" w:hAnsiTheme="minorHAnsi" w:cstheme="minorHAnsi"/>
                <w:kern w:val="2"/>
                <w:sz w:val="18"/>
                <w:szCs w:val="18"/>
                <w:lang w:eastAsia="en-US"/>
                <w14:ligatures w14:val="standardContextual"/>
              </w:rPr>
              <w:t>Eppendorf</w:t>
            </w:r>
            <w:proofErr w:type="spellEnd"/>
            <w:r w:rsidRPr="00C45DCE">
              <w:rPr>
                <w:rFonts w:asciiTheme="minorHAnsi" w:eastAsia="Aptos" w:hAnsiTheme="minorHAnsi" w:cstheme="minorHAnsi"/>
                <w:kern w:val="2"/>
                <w:sz w:val="18"/>
                <w:szCs w:val="18"/>
                <w:lang w:eastAsia="en-US"/>
                <w14:ligatures w14:val="standardContextual"/>
              </w:rPr>
              <w:t xml:space="preserve"> lub równoważnych oraz do płytek </w:t>
            </w:r>
            <w:proofErr w:type="spellStart"/>
            <w:r w:rsidRPr="00C45DCE">
              <w:rPr>
                <w:rFonts w:asciiTheme="minorHAnsi" w:eastAsia="Aptos" w:hAnsiTheme="minorHAnsi" w:cstheme="minorHAnsi"/>
                <w:kern w:val="2"/>
                <w:sz w:val="18"/>
                <w:szCs w:val="18"/>
                <w:lang w:eastAsia="en-US"/>
                <w14:ligatures w14:val="standardContextual"/>
              </w:rPr>
              <w:t>wielodołkowych</w:t>
            </w:r>
            <w:proofErr w:type="spellEnd"/>
            <w:r w:rsidRPr="00C45DCE">
              <w:rPr>
                <w:rFonts w:asciiTheme="minorHAnsi" w:eastAsia="Aptos" w:hAnsiTheme="minorHAnsi" w:cstheme="minorHAnsi"/>
                <w:kern w:val="2"/>
                <w:sz w:val="18"/>
                <w:szCs w:val="18"/>
                <w:lang w:eastAsia="en-US"/>
                <w14:ligatures w14:val="standardContextual"/>
              </w:rPr>
              <w:t xml:space="preserve"> o normalnej i podwyższonej głębokości.</w:t>
            </w:r>
          </w:p>
        </w:tc>
        <w:tc>
          <w:tcPr>
            <w:tcW w:w="4105" w:type="dxa"/>
            <w:tcBorders>
              <w:top w:val="single" w:sz="4" w:space="0" w:color="auto"/>
              <w:left w:val="nil"/>
              <w:bottom w:val="single" w:sz="4" w:space="0" w:color="auto"/>
              <w:right w:val="single" w:sz="4" w:space="0" w:color="auto"/>
            </w:tcBorders>
            <w:vAlign w:val="center"/>
            <w:hideMark/>
          </w:tcPr>
          <w:p w14:paraId="3BFEB23B"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35084DC9"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3B888E6D"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127E7085"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VII.</w:t>
            </w:r>
          </w:p>
        </w:tc>
        <w:tc>
          <w:tcPr>
            <w:tcW w:w="0" w:type="auto"/>
            <w:gridSpan w:val="2"/>
            <w:tcBorders>
              <w:top w:val="single" w:sz="4" w:space="0" w:color="auto"/>
              <w:left w:val="nil"/>
              <w:bottom w:val="single" w:sz="4" w:space="0" w:color="auto"/>
              <w:right w:val="single" w:sz="4" w:space="0" w:color="auto"/>
            </w:tcBorders>
            <w:vAlign w:val="center"/>
            <w:hideMark/>
          </w:tcPr>
          <w:p w14:paraId="17AF4F79" w14:textId="77777777" w:rsidR="00C45DCE" w:rsidRPr="00C45DCE" w:rsidRDefault="00C45DCE" w:rsidP="00C45DCE">
            <w:pPr>
              <w:jc w:val="left"/>
              <w:rPr>
                <w:rFonts w:asciiTheme="minorHAnsi" w:hAnsiTheme="minorHAnsi" w:cstheme="minorHAnsi"/>
                <w:color w:val="000000"/>
                <w:sz w:val="18"/>
                <w:szCs w:val="18"/>
              </w:rPr>
            </w:pPr>
            <w:r w:rsidRPr="00C45DCE">
              <w:rPr>
                <w:rFonts w:asciiTheme="minorHAnsi" w:eastAsia="Aptos" w:hAnsiTheme="minorHAnsi" w:cstheme="minorHAnsi"/>
                <w:b/>
                <w:bCs/>
                <w:color w:val="000000"/>
                <w:kern w:val="2"/>
                <w:sz w:val="18"/>
                <w:szCs w:val="18"/>
                <w:lang w:eastAsia="en-US"/>
                <w14:ligatures w14:val="standardContextual"/>
              </w:rPr>
              <w:t>SYSTEM STERUJĄCY</w:t>
            </w:r>
          </w:p>
        </w:tc>
      </w:tr>
      <w:tr w:rsidR="00C45DCE" w:rsidRPr="00C45DCE" w14:paraId="4B127C7F"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00CCD1A7"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1.</w:t>
            </w:r>
          </w:p>
        </w:tc>
        <w:tc>
          <w:tcPr>
            <w:tcW w:w="4463" w:type="dxa"/>
            <w:tcBorders>
              <w:top w:val="single" w:sz="4" w:space="0" w:color="auto"/>
              <w:left w:val="nil"/>
              <w:bottom w:val="single" w:sz="4" w:space="0" w:color="auto"/>
              <w:right w:val="single" w:sz="4" w:space="0" w:color="auto"/>
            </w:tcBorders>
            <w:vAlign w:val="center"/>
            <w:hideMark/>
          </w:tcPr>
          <w:p w14:paraId="4C93B647" w14:textId="42044FDB"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 xml:space="preserve">Zestaw komputerowy z myszką i klawiaturą oraz z monitorem i kolorową drukarką laserową. Zestaw komputerowy musi umożliwiać sterowanie urządzeniem, zbieranie i procesowanie danych oraz pracować w środowisku Windows 10 </w:t>
            </w:r>
            <w:r w:rsidR="0089660E">
              <w:rPr>
                <w:rFonts w:asciiTheme="minorHAnsi" w:eastAsia="Aptos" w:hAnsiTheme="minorHAnsi" w:cstheme="minorHAnsi"/>
                <w:kern w:val="2"/>
                <w:sz w:val="18"/>
                <w:szCs w:val="18"/>
                <w:lang w:eastAsia="en-US"/>
                <w14:ligatures w14:val="standardContextual"/>
              </w:rPr>
              <w:t>Professional</w:t>
            </w:r>
            <w:r w:rsidRPr="00C45DCE">
              <w:rPr>
                <w:rFonts w:asciiTheme="minorHAnsi" w:eastAsia="Aptos" w:hAnsiTheme="minorHAnsi" w:cstheme="minorHAnsi"/>
                <w:kern w:val="2"/>
                <w:sz w:val="18"/>
                <w:szCs w:val="18"/>
                <w:lang w:eastAsia="en-US"/>
                <w14:ligatures w14:val="standardContextual"/>
              </w:rPr>
              <w:t xml:space="preserve"> lub równoważnym* oraz posiadać licencję wieczystą na ten system. Komputer musi posiadać zapisany w BIOS klucz systemu nie wymagający aktywacji telefonicznej.</w:t>
            </w:r>
          </w:p>
        </w:tc>
        <w:tc>
          <w:tcPr>
            <w:tcW w:w="4105" w:type="dxa"/>
            <w:tcBorders>
              <w:top w:val="single" w:sz="4" w:space="0" w:color="auto"/>
              <w:left w:val="nil"/>
              <w:bottom w:val="single" w:sz="4" w:space="0" w:color="auto"/>
              <w:right w:val="single" w:sz="4" w:space="0" w:color="auto"/>
            </w:tcBorders>
            <w:vAlign w:val="center"/>
            <w:hideMark/>
          </w:tcPr>
          <w:p w14:paraId="59C4ADFD"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6953B34D"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0B7F457E"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1F3EE0B7"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2.</w:t>
            </w:r>
          </w:p>
        </w:tc>
        <w:tc>
          <w:tcPr>
            <w:tcW w:w="4463" w:type="dxa"/>
            <w:tcBorders>
              <w:top w:val="single" w:sz="4" w:space="0" w:color="auto"/>
              <w:left w:val="nil"/>
              <w:bottom w:val="single" w:sz="4" w:space="0" w:color="auto"/>
              <w:right w:val="single" w:sz="4" w:space="0" w:color="auto"/>
            </w:tcBorders>
            <w:vAlign w:val="center"/>
            <w:hideMark/>
          </w:tcPr>
          <w:p w14:paraId="4A3F9862"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kern w:val="2"/>
                <w:sz w:val="18"/>
                <w:szCs w:val="18"/>
                <w:lang w:eastAsia="en-US"/>
                <w14:ligatures w14:val="standardContextual"/>
              </w:rPr>
              <w:t>Oprogramowanie umożliwiające programowanie rozdziałów chromatograficznych, sterowanie systemem w czasie rzeczywistym, analizę i prezentację wyników.</w:t>
            </w:r>
          </w:p>
        </w:tc>
        <w:tc>
          <w:tcPr>
            <w:tcW w:w="4105" w:type="dxa"/>
            <w:tcBorders>
              <w:top w:val="single" w:sz="4" w:space="0" w:color="auto"/>
              <w:left w:val="nil"/>
              <w:bottom w:val="single" w:sz="4" w:space="0" w:color="auto"/>
              <w:right w:val="single" w:sz="4" w:space="0" w:color="auto"/>
            </w:tcBorders>
            <w:vAlign w:val="center"/>
            <w:hideMark/>
          </w:tcPr>
          <w:p w14:paraId="04C5C185"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319DBD98"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76B34985"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2C999B03"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VIII.</w:t>
            </w:r>
          </w:p>
        </w:tc>
        <w:tc>
          <w:tcPr>
            <w:tcW w:w="0" w:type="auto"/>
            <w:gridSpan w:val="2"/>
            <w:tcBorders>
              <w:top w:val="single" w:sz="4" w:space="0" w:color="auto"/>
              <w:left w:val="nil"/>
              <w:bottom w:val="single" w:sz="4" w:space="0" w:color="auto"/>
              <w:right w:val="single" w:sz="4" w:space="0" w:color="auto"/>
            </w:tcBorders>
            <w:vAlign w:val="center"/>
            <w:hideMark/>
          </w:tcPr>
          <w:p w14:paraId="1BDC8A53" w14:textId="77777777" w:rsidR="00C45DCE" w:rsidRPr="00C45DCE" w:rsidRDefault="00C45DCE" w:rsidP="00C45DCE">
            <w:pPr>
              <w:jc w:val="left"/>
              <w:rPr>
                <w:rFonts w:asciiTheme="minorHAnsi" w:hAnsiTheme="minorHAnsi" w:cstheme="minorHAnsi"/>
                <w:color w:val="000000"/>
                <w:sz w:val="18"/>
                <w:szCs w:val="18"/>
              </w:rPr>
            </w:pPr>
            <w:r w:rsidRPr="00C45DCE">
              <w:rPr>
                <w:rFonts w:asciiTheme="minorHAnsi" w:eastAsia="Aptos" w:hAnsiTheme="minorHAnsi" w:cstheme="minorHAnsi"/>
                <w:b/>
                <w:bCs/>
                <w:color w:val="000000"/>
                <w:kern w:val="2"/>
                <w:sz w:val="18"/>
                <w:szCs w:val="18"/>
                <w:lang w:eastAsia="en-US"/>
                <w14:ligatures w14:val="standardContextual"/>
              </w:rPr>
              <w:t>KOLUMNY</w:t>
            </w:r>
          </w:p>
        </w:tc>
      </w:tr>
      <w:tr w:rsidR="00C45DCE" w:rsidRPr="00C45DCE" w14:paraId="5841DE98"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57187C6F"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1.</w:t>
            </w:r>
          </w:p>
        </w:tc>
        <w:tc>
          <w:tcPr>
            <w:tcW w:w="4463" w:type="dxa"/>
            <w:tcBorders>
              <w:top w:val="single" w:sz="4" w:space="0" w:color="auto"/>
              <w:left w:val="nil"/>
              <w:bottom w:val="single" w:sz="4" w:space="0" w:color="auto"/>
              <w:right w:val="single" w:sz="4" w:space="0" w:color="auto"/>
            </w:tcBorders>
            <w:vAlign w:val="center"/>
            <w:hideMark/>
          </w:tcPr>
          <w:p w14:paraId="616A97BF" w14:textId="77777777" w:rsidR="00C45DCE" w:rsidRPr="00C45DCE" w:rsidRDefault="00C45DCE" w:rsidP="00C45DCE">
            <w:pPr>
              <w:rPr>
                <w:rFonts w:asciiTheme="minorHAnsi" w:hAnsiTheme="minorHAnsi" w:cstheme="minorHAnsi"/>
                <w:sz w:val="18"/>
                <w:szCs w:val="18"/>
              </w:rPr>
            </w:pPr>
            <w:r w:rsidRPr="00C45DCE">
              <w:rPr>
                <w:rFonts w:asciiTheme="minorHAnsi" w:hAnsiTheme="minorHAnsi" w:cstheme="minorHAnsi"/>
                <w:sz w:val="18"/>
                <w:szCs w:val="18"/>
              </w:rPr>
              <w:t xml:space="preserve">Kolumna preparatywna do chromatografii par jonowych odwrotnej fazy (wielkość porów &gt; 1000Å; ziarno nie większe niż 10 </w:t>
            </w:r>
            <w:proofErr w:type="spellStart"/>
            <w:r w:rsidRPr="00C45DCE">
              <w:rPr>
                <w:rFonts w:asciiTheme="minorHAnsi" w:hAnsiTheme="minorHAnsi" w:cstheme="minorHAnsi"/>
                <w:sz w:val="18"/>
                <w:szCs w:val="18"/>
              </w:rPr>
              <w:t>um</w:t>
            </w:r>
            <w:proofErr w:type="spellEnd"/>
            <w:r w:rsidRPr="00C45DCE">
              <w:rPr>
                <w:rFonts w:asciiTheme="minorHAnsi" w:hAnsiTheme="minorHAnsi" w:cstheme="minorHAnsi"/>
                <w:sz w:val="18"/>
                <w:szCs w:val="18"/>
              </w:rPr>
              <w:t xml:space="preserve">, średnica nie mniejsza niż 10,00 mm, długość nie mniejsza niż 100 mm, zakres </w:t>
            </w:r>
            <w:proofErr w:type="spellStart"/>
            <w:r w:rsidRPr="00C45DCE">
              <w:rPr>
                <w:rFonts w:asciiTheme="minorHAnsi" w:hAnsiTheme="minorHAnsi" w:cstheme="minorHAnsi"/>
                <w:sz w:val="18"/>
                <w:szCs w:val="18"/>
              </w:rPr>
              <w:t>pH</w:t>
            </w:r>
            <w:proofErr w:type="spellEnd"/>
            <w:r w:rsidRPr="00C45DCE">
              <w:rPr>
                <w:rFonts w:asciiTheme="minorHAnsi" w:hAnsiTheme="minorHAnsi" w:cstheme="minorHAnsi"/>
                <w:sz w:val="18"/>
                <w:szCs w:val="18"/>
              </w:rPr>
              <w:t xml:space="preserve"> co najmniej 2 – 10, zakres temperaturowy co najmniej do 80°C).</w:t>
            </w:r>
          </w:p>
        </w:tc>
        <w:tc>
          <w:tcPr>
            <w:tcW w:w="4105" w:type="dxa"/>
            <w:tcBorders>
              <w:top w:val="single" w:sz="4" w:space="0" w:color="auto"/>
              <w:left w:val="nil"/>
              <w:bottom w:val="single" w:sz="4" w:space="0" w:color="auto"/>
              <w:right w:val="single" w:sz="4" w:space="0" w:color="auto"/>
            </w:tcBorders>
            <w:vAlign w:val="center"/>
            <w:hideMark/>
          </w:tcPr>
          <w:p w14:paraId="514C6A07"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7B8C811B"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298F60B8"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72055BBC"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2.</w:t>
            </w:r>
          </w:p>
        </w:tc>
        <w:tc>
          <w:tcPr>
            <w:tcW w:w="4463" w:type="dxa"/>
            <w:tcBorders>
              <w:top w:val="single" w:sz="4" w:space="0" w:color="auto"/>
              <w:left w:val="nil"/>
              <w:bottom w:val="single" w:sz="4" w:space="0" w:color="auto"/>
              <w:right w:val="single" w:sz="4" w:space="0" w:color="auto"/>
            </w:tcBorders>
            <w:vAlign w:val="center"/>
            <w:hideMark/>
          </w:tcPr>
          <w:p w14:paraId="529D386D" w14:textId="77777777" w:rsidR="00C45DCE" w:rsidRPr="00C45DCE" w:rsidRDefault="00C45DCE" w:rsidP="00C45DCE">
            <w:pPr>
              <w:rPr>
                <w:rFonts w:asciiTheme="minorHAnsi" w:hAnsiTheme="minorHAnsi" w:cstheme="minorHAnsi"/>
                <w:sz w:val="18"/>
                <w:szCs w:val="18"/>
              </w:rPr>
            </w:pPr>
            <w:r w:rsidRPr="00C45DCE">
              <w:rPr>
                <w:rFonts w:asciiTheme="minorHAnsi" w:eastAsia="Calibri" w:hAnsiTheme="minorHAnsi" w:cstheme="minorHAnsi"/>
                <w:color w:val="000000"/>
                <w:sz w:val="18"/>
                <w:szCs w:val="18"/>
                <w:lang w:eastAsia="en-US"/>
              </w:rPr>
              <w:t xml:space="preserve">Kolumna SEC (wielkość porów co najmniej 300Å; ziarno nie większe niż 3,0 </w:t>
            </w:r>
            <w:proofErr w:type="spellStart"/>
            <w:r w:rsidRPr="00C45DCE">
              <w:rPr>
                <w:rFonts w:asciiTheme="minorHAnsi" w:eastAsia="Calibri" w:hAnsiTheme="minorHAnsi" w:cstheme="minorHAnsi"/>
                <w:color w:val="000000"/>
                <w:sz w:val="18"/>
                <w:szCs w:val="18"/>
                <w:lang w:eastAsia="en-US"/>
              </w:rPr>
              <w:t>um</w:t>
            </w:r>
            <w:proofErr w:type="spellEnd"/>
            <w:r w:rsidRPr="00C45DCE">
              <w:rPr>
                <w:rFonts w:asciiTheme="minorHAnsi" w:eastAsia="Calibri" w:hAnsiTheme="minorHAnsi" w:cstheme="minorHAnsi"/>
                <w:color w:val="000000"/>
                <w:sz w:val="18"/>
                <w:szCs w:val="18"/>
                <w:lang w:eastAsia="en-US"/>
              </w:rPr>
              <w:t xml:space="preserve">, średnica nie mniejsza niż 4.6 mm, długość nie mniejsza niż 150 mm, zakres </w:t>
            </w:r>
            <w:proofErr w:type="spellStart"/>
            <w:r w:rsidRPr="00C45DCE">
              <w:rPr>
                <w:rFonts w:asciiTheme="minorHAnsi" w:eastAsia="Calibri" w:hAnsiTheme="minorHAnsi" w:cstheme="minorHAnsi"/>
                <w:color w:val="000000"/>
                <w:sz w:val="18"/>
                <w:szCs w:val="18"/>
                <w:lang w:eastAsia="en-US"/>
              </w:rPr>
              <w:t>pH</w:t>
            </w:r>
            <w:proofErr w:type="spellEnd"/>
            <w:r w:rsidRPr="00C45DCE">
              <w:rPr>
                <w:rFonts w:asciiTheme="minorHAnsi" w:eastAsia="Calibri" w:hAnsiTheme="minorHAnsi" w:cstheme="minorHAnsi"/>
                <w:color w:val="000000"/>
                <w:sz w:val="18"/>
                <w:szCs w:val="18"/>
                <w:lang w:eastAsia="en-US"/>
              </w:rPr>
              <w:t xml:space="preserve"> co najmniej do 8.0).</w:t>
            </w:r>
          </w:p>
        </w:tc>
        <w:tc>
          <w:tcPr>
            <w:tcW w:w="4105" w:type="dxa"/>
            <w:tcBorders>
              <w:top w:val="single" w:sz="4" w:space="0" w:color="auto"/>
              <w:left w:val="nil"/>
              <w:bottom w:val="single" w:sz="4" w:space="0" w:color="auto"/>
              <w:right w:val="single" w:sz="4" w:space="0" w:color="auto"/>
            </w:tcBorders>
            <w:vAlign w:val="center"/>
            <w:hideMark/>
          </w:tcPr>
          <w:p w14:paraId="748A949F"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03748E9A"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7AB43ECA"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7C7E4436"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3.</w:t>
            </w:r>
          </w:p>
        </w:tc>
        <w:tc>
          <w:tcPr>
            <w:tcW w:w="4463" w:type="dxa"/>
            <w:tcBorders>
              <w:top w:val="single" w:sz="4" w:space="0" w:color="auto"/>
              <w:left w:val="nil"/>
              <w:bottom w:val="single" w:sz="4" w:space="0" w:color="auto"/>
              <w:right w:val="single" w:sz="4" w:space="0" w:color="auto"/>
            </w:tcBorders>
            <w:vAlign w:val="center"/>
            <w:hideMark/>
          </w:tcPr>
          <w:p w14:paraId="130BD5DD" w14:textId="77777777" w:rsidR="00C45DCE" w:rsidRPr="00C45DCE" w:rsidRDefault="00C45DCE" w:rsidP="00C45DCE">
            <w:pPr>
              <w:spacing w:after="160" w:line="256" w:lineRule="auto"/>
              <w:rPr>
                <w:rFonts w:asciiTheme="minorHAnsi" w:eastAsia="Aptos" w:hAnsiTheme="minorHAnsi" w:cstheme="minorHAnsi"/>
                <w:color w:val="000000"/>
                <w:kern w:val="2"/>
                <w:sz w:val="18"/>
                <w:szCs w:val="18"/>
                <w:lang w:eastAsia="en-US"/>
                <w14:ligatures w14:val="standardContextual"/>
              </w:rPr>
            </w:pPr>
            <w:r w:rsidRPr="00C45DCE">
              <w:rPr>
                <w:rFonts w:asciiTheme="minorHAnsi" w:eastAsia="Aptos" w:hAnsiTheme="minorHAnsi" w:cstheme="minorHAnsi"/>
                <w:color w:val="000000"/>
                <w:kern w:val="2"/>
                <w:sz w:val="18"/>
                <w:szCs w:val="18"/>
                <w:lang w:eastAsia="en-US"/>
                <w14:ligatures w14:val="standardContextual"/>
              </w:rPr>
              <w:t xml:space="preserve">Kolumna analityczna do chromatografii par jonowych odwrotnej fazy (wielkość porów &gt; 1000Å; ziarno nie większe niż 5 </w:t>
            </w:r>
            <w:proofErr w:type="spellStart"/>
            <w:r w:rsidRPr="00C45DCE">
              <w:rPr>
                <w:rFonts w:asciiTheme="minorHAnsi" w:eastAsia="Aptos" w:hAnsiTheme="minorHAnsi" w:cstheme="minorHAnsi"/>
                <w:color w:val="000000"/>
                <w:kern w:val="2"/>
                <w:sz w:val="18"/>
                <w:szCs w:val="18"/>
                <w:lang w:eastAsia="en-US"/>
                <w14:ligatures w14:val="standardContextual"/>
              </w:rPr>
              <w:t>um</w:t>
            </w:r>
            <w:proofErr w:type="spellEnd"/>
            <w:r w:rsidRPr="00C45DCE">
              <w:rPr>
                <w:rFonts w:asciiTheme="minorHAnsi" w:eastAsia="Aptos" w:hAnsiTheme="minorHAnsi" w:cstheme="minorHAnsi"/>
                <w:color w:val="000000"/>
                <w:kern w:val="2"/>
                <w:sz w:val="18"/>
                <w:szCs w:val="18"/>
                <w:lang w:eastAsia="en-US"/>
                <w14:ligatures w14:val="standardContextual"/>
              </w:rPr>
              <w:t xml:space="preserve">, średnica nie mniejsza niż 2.1 mm, długość nie </w:t>
            </w:r>
            <w:r w:rsidRPr="00C45DCE">
              <w:rPr>
                <w:rFonts w:asciiTheme="minorHAnsi" w:eastAsia="Aptos" w:hAnsiTheme="minorHAnsi" w:cstheme="minorHAnsi"/>
                <w:color w:val="000000"/>
                <w:kern w:val="2"/>
                <w:sz w:val="18"/>
                <w:szCs w:val="18"/>
                <w:lang w:eastAsia="en-US"/>
                <w14:ligatures w14:val="standardContextual"/>
              </w:rPr>
              <w:lastRenderedPageBreak/>
              <w:t xml:space="preserve">mniejsza niż 50 mm, zakres </w:t>
            </w:r>
            <w:proofErr w:type="spellStart"/>
            <w:r w:rsidRPr="00C45DCE">
              <w:rPr>
                <w:rFonts w:asciiTheme="minorHAnsi" w:eastAsia="Aptos" w:hAnsiTheme="minorHAnsi" w:cstheme="minorHAnsi"/>
                <w:color w:val="000000"/>
                <w:kern w:val="2"/>
                <w:sz w:val="18"/>
                <w:szCs w:val="18"/>
                <w:lang w:eastAsia="en-US"/>
                <w14:ligatures w14:val="standardContextual"/>
              </w:rPr>
              <w:t>pH</w:t>
            </w:r>
            <w:proofErr w:type="spellEnd"/>
            <w:r w:rsidRPr="00C45DCE">
              <w:rPr>
                <w:rFonts w:asciiTheme="minorHAnsi" w:eastAsia="Aptos" w:hAnsiTheme="minorHAnsi" w:cstheme="minorHAnsi"/>
                <w:color w:val="000000"/>
                <w:kern w:val="2"/>
                <w:sz w:val="18"/>
                <w:szCs w:val="18"/>
                <w:lang w:eastAsia="en-US"/>
                <w14:ligatures w14:val="standardContextual"/>
              </w:rPr>
              <w:t xml:space="preserve"> co najmniej 2 – 10, zakres temperaturowy co najmniej do 80°C).</w:t>
            </w:r>
          </w:p>
          <w:p w14:paraId="481837B5" w14:textId="77777777" w:rsidR="00C45DCE" w:rsidRPr="00C45DCE" w:rsidRDefault="00C45DCE" w:rsidP="00C45DCE">
            <w:pPr>
              <w:rPr>
                <w:rFonts w:asciiTheme="minorHAnsi" w:eastAsia="Calibri" w:hAnsiTheme="minorHAnsi" w:cstheme="minorHAnsi"/>
                <w:color w:val="000000"/>
                <w:sz w:val="18"/>
                <w:szCs w:val="18"/>
                <w:lang w:eastAsia="en-US"/>
              </w:rPr>
            </w:pPr>
            <w:r w:rsidRPr="00C45DCE">
              <w:rPr>
                <w:rFonts w:asciiTheme="minorHAnsi" w:eastAsia="Aptos" w:hAnsiTheme="minorHAnsi" w:cstheme="minorHAnsi"/>
                <w:i/>
                <w:iCs/>
                <w:color w:val="000000"/>
                <w:kern w:val="2"/>
                <w:sz w:val="18"/>
                <w:szCs w:val="18"/>
                <w:lang w:eastAsia="en-US"/>
                <w14:ligatures w14:val="standardContextual"/>
              </w:rPr>
              <w:t>Stanowi kryterium oceny ofert</w:t>
            </w:r>
          </w:p>
        </w:tc>
        <w:tc>
          <w:tcPr>
            <w:tcW w:w="4105" w:type="dxa"/>
            <w:tcBorders>
              <w:top w:val="single" w:sz="4" w:space="0" w:color="auto"/>
              <w:left w:val="nil"/>
              <w:bottom w:val="single" w:sz="4" w:space="0" w:color="auto"/>
              <w:right w:val="single" w:sz="4" w:space="0" w:color="auto"/>
            </w:tcBorders>
            <w:vAlign w:val="center"/>
            <w:hideMark/>
          </w:tcPr>
          <w:p w14:paraId="641DEBF9"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lastRenderedPageBreak/>
              <w:t>…............................................................</w:t>
            </w:r>
          </w:p>
          <w:p w14:paraId="6AF2ABC3"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45184AA7"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6FD9BB66"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4.</w:t>
            </w:r>
          </w:p>
        </w:tc>
        <w:tc>
          <w:tcPr>
            <w:tcW w:w="4463" w:type="dxa"/>
            <w:tcBorders>
              <w:top w:val="single" w:sz="4" w:space="0" w:color="auto"/>
              <w:left w:val="nil"/>
              <w:bottom w:val="single" w:sz="4" w:space="0" w:color="auto"/>
              <w:right w:val="single" w:sz="4" w:space="0" w:color="auto"/>
            </w:tcBorders>
            <w:vAlign w:val="center"/>
            <w:hideMark/>
          </w:tcPr>
          <w:p w14:paraId="0EF7272D" w14:textId="77777777" w:rsidR="00C45DCE" w:rsidRPr="00C45DCE" w:rsidRDefault="00C45DCE" w:rsidP="00C45DCE">
            <w:pPr>
              <w:spacing w:after="160" w:line="256" w:lineRule="auto"/>
              <w:rPr>
                <w:rFonts w:asciiTheme="minorHAnsi" w:eastAsia="Aptos" w:hAnsiTheme="minorHAnsi" w:cstheme="minorHAnsi"/>
                <w:color w:val="000000"/>
                <w:kern w:val="2"/>
                <w:sz w:val="18"/>
                <w:szCs w:val="18"/>
                <w:lang w:eastAsia="en-US"/>
                <w14:ligatures w14:val="standardContextual"/>
              </w:rPr>
            </w:pPr>
            <w:r w:rsidRPr="00C45DCE">
              <w:rPr>
                <w:rFonts w:asciiTheme="minorHAnsi" w:eastAsia="Aptos" w:hAnsiTheme="minorHAnsi" w:cstheme="minorHAnsi"/>
                <w:color w:val="000000"/>
                <w:kern w:val="2"/>
                <w:sz w:val="18"/>
                <w:szCs w:val="18"/>
                <w:lang w:eastAsia="en-US"/>
                <w14:ligatures w14:val="standardContextual"/>
              </w:rPr>
              <w:t xml:space="preserve">Kolumna SEC (wielkość porów co najmniej 1000Å; ziarno nie większe niż 3,0 </w:t>
            </w:r>
            <w:proofErr w:type="spellStart"/>
            <w:r w:rsidRPr="00C45DCE">
              <w:rPr>
                <w:rFonts w:asciiTheme="minorHAnsi" w:eastAsia="Aptos" w:hAnsiTheme="minorHAnsi" w:cstheme="minorHAnsi"/>
                <w:color w:val="000000"/>
                <w:kern w:val="2"/>
                <w:sz w:val="18"/>
                <w:szCs w:val="18"/>
                <w:lang w:eastAsia="en-US"/>
                <w14:ligatures w14:val="standardContextual"/>
              </w:rPr>
              <w:t>um</w:t>
            </w:r>
            <w:proofErr w:type="spellEnd"/>
            <w:r w:rsidRPr="00C45DCE">
              <w:rPr>
                <w:rFonts w:asciiTheme="minorHAnsi" w:eastAsia="Aptos" w:hAnsiTheme="minorHAnsi" w:cstheme="minorHAnsi"/>
                <w:color w:val="000000"/>
                <w:kern w:val="2"/>
                <w:sz w:val="18"/>
                <w:szCs w:val="18"/>
                <w:lang w:eastAsia="en-US"/>
                <w14:ligatures w14:val="standardContextual"/>
              </w:rPr>
              <w:t xml:space="preserve">, średnica nie mniejsza niż 4.6 mm, długość nie mniejsza niż 150 mm, zakres </w:t>
            </w:r>
            <w:proofErr w:type="spellStart"/>
            <w:r w:rsidRPr="00C45DCE">
              <w:rPr>
                <w:rFonts w:asciiTheme="minorHAnsi" w:eastAsia="Aptos" w:hAnsiTheme="minorHAnsi" w:cstheme="minorHAnsi"/>
                <w:color w:val="000000"/>
                <w:kern w:val="2"/>
                <w:sz w:val="18"/>
                <w:szCs w:val="18"/>
                <w:lang w:eastAsia="en-US"/>
                <w14:ligatures w14:val="standardContextual"/>
              </w:rPr>
              <w:t>pH</w:t>
            </w:r>
            <w:proofErr w:type="spellEnd"/>
            <w:r w:rsidRPr="00C45DCE">
              <w:rPr>
                <w:rFonts w:asciiTheme="minorHAnsi" w:eastAsia="Aptos" w:hAnsiTheme="minorHAnsi" w:cstheme="minorHAnsi"/>
                <w:color w:val="000000"/>
                <w:kern w:val="2"/>
                <w:sz w:val="18"/>
                <w:szCs w:val="18"/>
                <w:lang w:eastAsia="en-US"/>
                <w14:ligatures w14:val="standardContextual"/>
              </w:rPr>
              <w:t xml:space="preserve"> co najmniej do 8.0).</w:t>
            </w:r>
          </w:p>
          <w:p w14:paraId="3AA6AB36" w14:textId="77777777" w:rsidR="00C45DCE" w:rsidRPr="00C45DCE" w:rsidRDefault="00C45DCE" w:rsidP="00C45DCE">
            <w:pPr>
              <w:rPr>
                <w:rFonts w:asciiTheme="minorHAnsi" w:eastAsia="Calibri" w:hAnsiTheme="minorHAnsi" w:cstheme="minorHAnsi"/>
                <w:color w:val="000000"/>
                <w:sz w:val="18"/>
                <w:szCs w:val="18"/>
                <w:lang w:eastAsia="en-US"/>
              </w:rPr>
            </w:pPr>
            <w:r w:rsidRPr="00C45DCE">
              <w:rPr>
                <w:rFonts w:asciiTheme="minorHAnsi" w:eastAsia="Aptos" w:hAnsiTheme="minorHAnsi" w:cstheme="minorHAnsi"/>
                <w:i/>
                <w:iCs/>
                <w:color w:val="000000"/>
                <w:kern w:val="2"/>
                <w:sz w:val="18"/>
                <w:szCs w:val="18"/>
                <w:lang w:eastAsia="en-US"/>
                <w14:ligatures w14:val="standardContextual"/>
              </w:rPr>
              <w:t>Stanowi kryterium oceny ofert.</w:t>
            </w:r>
          </w:p>
        </w:tc>
        <w:tc>
          <w:tcPr>
            <w:tcW w:w="4105" w:type="dxa"/>
            <w:tcBorders>
              <w:top w:val="single" w:sz="4" w:space="0" w:color="auto"/>
              <w:left w:val="nil"/>
              <w:bottom w:val="single" w:sz="4" w:space="0" w:color="auto"/>
              <w:right w:val="single" w:sz="4" w:space="0" w:color="auto"/>
            </w:tcBorders>
            <w:vAlign w:val="center"/>
            <w:hideMark/>
          </w:tcPr>
          <w:p w14:paraId="2703037F"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39A9E08D"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32B2E682"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4FF4C2CE"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IX.</w:t>
            </w:r>
          </w:p>
        </w:tc>
        <w:tc>
          <w:tcPr>
            <w:tcW w:w="0" w:type="auto"/>
            <w:gridSpan w:val="2"/>
            <w:tcBorders>
              <w:top w:val="single" w:sz="4" w:space="0" w:color="auto"/>
              <w:left w:val="nil"/>
              <w:bottom w:val="single" w:sz="4" w:space="0" w:color="auto"/>
              <w:right w:val="single" w:sz="4" w:space="0" w:color="auto"/>
            </w:tcBorders>
            <w:vAlign w:val="center"/>
            <w:hideMark/>
          </w:tcPr>
          <w:p w14:paraId="7BE24661"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eastAsia="Aptos" w:hAnsiTheme="minorHAnsi" w:cstheme="minorHAnsi"/>
                <w:b/>
                <w:bCs/>
                <w:color w:val="000000"/>
                <w:kern w:val="2"/>
                <w:sz w:val="18"/>
                <w:szCs w:val="18"/>
                <w:lang w:eastAsia="en-US"/>
                <w14:ligatures w14:val="standardContextual"/>
              </w:rPr>
              <w:t>WARUNKI GWARANCJI I SERWISU</w:t>
            </w:r>
          </w:p>
        </w:tc>
      </w:tr>
      <w:tr w:rsidR="00C45DCE" w:rsidRPr="00C45DCE" w14:paraId="72D03BE4"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45BB5014" w14:textId="76A0B103" w:rsidR="00C45DCE" w:rsidRPr="00C45DCE" w:rsidRDefault="005127C8" w:rsidP="00C45DCE">
            <w:pPr>
              <w:jc w:val="right"/>
              <w:rPr>
                <w:rFonts w:asciiTheme="minorHAnsi" w:hAnsiTheme="minorHAnsi" w:cstheme="minorHAnsi"/>
                <w:b/>
                <w:bCs/>
                <w:sz w:val="18"/>
                <w:szCs w:val="18"/>
              </w:rPr>
            </w:pPr>
            <w:r>
              <w:rPr>
                <w:rFonts w:asciiTheme="minorHAnsi" w:hAnsiTheme="minorHAnsi" w:cstheme="minorHAnsi"/>
                <w:b/>
                <w:bCs/>
                <w:sz w:val="18"/>
                <w:szCs w:val="18"/>
              </w:rPr>
              <w:t>1</w:t>
            </w:r>
            <w:r w:rsidR="00C45DCE" w:rsidRPr="00C45DCE">
              <w:rPr>
                <w:rFonts w:asciiTheme="minorHAnsi" w:hAnsiTheme="minorHAnsi" w:cstheme="minorHAnsi"/>
                <w:b/>
                <w:bCs/>
                <w:sz w:val="18"/>
                <w:szCs w:val="18"/>
              </w:rPr>
              <w:t>.</w:t>
            </w:r>
          </w:p>
        </w:tc>
        <w:tc>
          <w:tcPr>
            <w:tcW w:w="4463" w:type="dxa"/>
            <w:tcBorders>
              <w:top w:val="single" w:sz="4" w:space="0" w:color="auto"/>
              <w:left w:val="nil"/>
              <w:bottom w:val="single" w:sz="4" w:space="0" w:color="auto"/>
              <w:right w:val="single" w:sz="4" w:space="0" w:color="auto"/>
            </w:tcBorders>
            <w:vAlign w:val="center"/>
            <w:hideMark/>
          </w:tcPr>
          <w:p w14:paraId="3DFBF2FF" w14:textId="77777777" w:rsidR="00C45DCE" w:rsidRPr="00C45DCE" w:rsidRDefault="00C45DCE" w:rsidP="00C45DCE">
            <w:pPr>
              <w:jc w:val="left"/>
              <w:rPr>
                <w:rFonts w:asciiTheme="minorHAnsi" w:eastAsia="Calibri" w:hAnsiTheme="minorHAnsi" w:cstheme="minorHAnsi"/>
                <w:sz w:val="18"/>
                <w:szCs w:val="18"/>
                <w:lang w:eastAsia="en-US"/>
              </w:rPr>
            </w:pPr>
            <w:r w:rsidRPr="00C45DCE">
              <w:rPr>
                <w:rFonts w:asciiTheme="minorHAnsi" w:eastAsia="Calibri" w:hAnsiTheme="minorHAnsi" w:cstheme="minorHAnsi"/>
                <w:sz w:val="18"/>
                <w:szCs w:val="18"/>
                <w:lang w:eastAsia="en-US"/>
              </w:rPr>
              <w:t>Czas reakcji serwisu na zgłoszenie awarii do 5 dni roboczych.</w:t>
            </w:r>
          </w:p>
        </w:tc>
        <w:tc>
          <w:tcPr>
            <w:tcW w:w="4105" w:type="dxa"/>
            <w:tcBorders>
              <w:top w:val="single" w:sz="4" w:space="0" w:color="auto"/>
              <w:left w:val="nil"/>
              <w:bottom w:val="single" w:sz="4" w:space="0" w:color="auto"/>
              <w:right w:val="single" w:sz="4" w:space="0" w:color="auto"/>
            </w:tcBorders>
            <w:vAlign w:val="center"/>
            <w:hideMark/>
          </w:tcPr>
          <w:p w14:paraId="05A5F16A"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4A2B1BA4"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TAK/ NIE</w:t>
            </w:r>
          </w:p>
        </w:tc>
      </w:tr>
      <w:tr w:rsidR="00C45DCE" w:rsidRPr="00C45DCE" w14:paraId="7C8FB023"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39968773"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X.</w:t>
            </w:r>
          </w:p>
        </w:tc>
        <w:tc>
          <w:tcPr>
            <w:tcW w:w="0" w:type="auto"/>
            <w:gridSpan w:val="2"/>
            <w:tcBorders>
              <w:top w:val="single" w:sz="4" w:space="0" w:color="auto"/>
              <w:left w:val="nil"/>
              <w:bottom w:val="single" w:sz="4" w:space="0" w:color="auto"/>
              <w:right w:val="single" w:sz="4" w:space="0" w:color="auto"/>
            </w:tcBorders>
            <w:vAlign w:val="center"/>
            <w:hideMark/>
          </w:tcPr>
          <w:p w14:paraId="5ED716B9" w14:textId="77777777" w:rsidR="00C45DCE" w:rsidRPr="00C45DCE" w:rsidRDefault="00C45DCE" w:rsidP="00C45DCE">
            <w:pPr>
              <w:jc w:val="left"/>
              <w:rPr>
                <w:rFonts w:asciiTheme="minorHAnsi" w:eastAsia="Calibri" w:hAnsiTheme="minorHAnsi" w:cstheme="minorHAnsi"/>
                <w:sz w:val="18"/>
                <w:szCs w:val="18"/>
                <w:lang w:eastAsia="en-US"/>
              </w:rPr>
            </w:pPr>
            <w:r w:rsidRPr="00C45DCE">
              <w:rPr>
                <w:rFonts w:asciiTheme="minorHAnsi" w:eastAsia="Aptos" w:hAnsiTheme="minorHAnsi" w:cstheme="minorHAnsi"/>
                <w:b/>
                <w:bCs/>
                <w:color w:val="000000"/>
                <w:kern w:val="2"/>
                <w:sz w:val="18"/>
                <w:szCs w:val="18"/>
                <w:lang w:eastAsia="en-US"/>
                <w14:ligatures w14:val="standardContextual"/>
              </w:rPr>
              <w:t>POZOSTAŁE WYMAGANIA</w:t>
            </w:r>
          </w:p>
        </w:tc>
      </w:tr>
      <w:tr w:rsidR="00C45DCE" w:rsidRPr="00C45DCE" w14:paraId="2004D37E"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2F65355D"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1.</w:t>
            </w:r>
          </w:p>
        </w:tc>
        <w:tc>
          <w:tcPr>
            <w:tcW w:w="4463" w:type="dxa"/>
            <w:tcBorders>
              <w:top w:val="single" w:sz="4" w:space="0" w:color="auto"/>
              <w:left w:val="nil"/>
              <w:bottom w:val="single" w:sz="4" w:space="0" w:color="auto"/>
              <w:right w:val="single" w:sz="4" w:space="0" w:color="auto"/>
            </w:tcBorders>
            <w:vAlign w:val="center"/>
            <w:hideMark/>
          </w:tcPr>
          <w:p w14:paraId="58BCF3FF" w14:textId="77777777" w:rsidR="00C45DCE" w:rsidRPr="00C45DCE" w:rsidRDefault="00C45DCE" w:rsidP="00C45DCE">
            <w:pPr>
              <w:jc w:val="left"/>
              <w:rPr>
                <w:rFonts w:asciiTheme="minorHAnsi" w:eastAsia="Calibri" w:hAnsiTheme="minorHAnsi" w:cstheme="minorHAnsi"/>
                <w:sz w:val="18"/>
                <w:szCs w:val="18"/>
                <w:lang w:eastAsia="en-US"/>
              </w:rPr>
            </w:pPr>
            <w:r w:rsidRPr="00C45DCE">
              <w:rPr>
                <w:rFonts w:asciiTheme="minorHAnsi" w:eastAsia="Aptos" w:hAnsiTheme="minorHAnsi" w:cstheme="minorHAnsi"/>
                <w:color w:val="000000"/>
                <w:kern w:val="2"/>
                <w:sz w:val="18"/>
                <w:szCs w:val="18"/>
                <w:lang w:eastAsia="en-US"/>
                <w14:ligatures w14:val="standardContextual"/>
              </w:rPr>
              <w:t>Wykonawca przeprowadzi szkolenie z obsługi urządzenia w terminie uzgodnionym z Zamawiającym.</w:t>
            </w:r>
          </w:p>
        </w:tc>
        <w:tc>
          <w:tcPr>
            <w:tcW w:w="4105" w:type="dxa"/>
            <w:tcBorders>
              <w:top w:val="single" w:sz="4" w:space="0" w:color="auto"/>
              <w:left w:val="nil"/>
              <w:bottom w:val="single" w:sz="4" w:space="0" w:color="auto"/>
              <w:right w:val="single" w:sz="4" w:space="0" w:color="auto"/>
            </w:tcBorders>
            <w:vAlign w:val="center"/>
            <w:hideMark/>
          </w:tcPr>
          <w:p w14:paraId="63E954DA"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09691986" w14:textId="77777777" w:rsidR="00C45DCE" w:rsidRPr="00C45DCE" w:rsidRDefault="00C45DCE" w:rsidP="00C45DCE">
            <w:pPr>
              <w:jc w:val="center"/>
              <w:rPr>
                <w:rFonts w:asciiTheme="minorHAnsi" w:eastAsia="Calibri" w:hAnsiTheme="minorHAnsi" w:cstheme="minorHAnsi"/>
                <w:sz w:val="18"/>
                <w:szCs w:val="18"/>
                <w:lang w:eastAsia="en-US"/>
              </w:rPr>
            </w:pPr>
            <w:r w:rsidRPr="00C45DCE">
              <w:rPr>
                <w:rFonts w:asciiTheme="minorHAnsi" w:hAnsiTheme="minorHAnsi" w:cstheme="minorHAnsi"/>
                <w:color w:val="000000"/>
                <w:sz w:val="18"/>
                <w:szCs w:val="18"/>
              </w:rPr>
              <w:t>TAK/ NIE</w:t>
            </w:r>
          </w:p>
        </w:tc>
      </w:tr>
      <w:tr w:rsidR="00C45DCE" w:rsidRPr="00C45DCE" w14:paraId="11EE5C1C"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743249E2"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2.</w:t>
            </w:r>
          </w:p>
        </w:tc>
        <w:tc>
          <w:tcPr>
            <w:tcW w:w="4463" w:type="dxa"/>
            <w:tcBorders>
              <w:top w:val="single" w:sz="4" w:space="0" w:color="auto"/>
              <w:left w:val="nil"/>
              <w:bottom w:val="single" w:sz="4" w:space="0" w:color="auto"/>
              <w:right w:val="single" w:sz="4" w:space="0" w:color="auto"/>
            </w:tcBorders>
            <w:vAlign w:val="center"/>
            <w:hideMark/>
          </w:tcPr>
          <w:p w14:paraId="48495D62" w14:textId="77777777" w:rsidR="00C45DCE" w:rsidRPr="00C45DCE" w:rsidRDefault="00C45DCE" w:rsidP="00C45DCE">
            <w:pPr>
              <w:jc w:val="left"/>
              <w:rPr>
                <w:rFonts w:asciiTheme="minorHAnsi" w:eastAsia="Calibri" w:hAnsiTheme="minorHAnsi" w:cstheme="minorHAnsi"/>
                <w:sz w:val="18"/>
                <w:szCs w:val="18"/>
                <w:lang w:eastAsia="en-US"/>
              </w:rPr>
            </w:pPr>
            <w:r w:rsidRPr="00C45DCE">
              <w:rPr>
                <w:rFonts w:asciiTheme="minorHAnsi" w:eastAsia="Aptos" w:hAnsiTheme="minorHAnsi" w:cstheme="minorHAnsi"/>
                <w:color w:val="000000"/>
                <w:kern w:val="2"/>
                <w:sz w:val="18"/>
                <w:szCs w:val="18"/>
                <w:lang w:eastAsia="en-US"/>
                <w14:ligatures w14:val="standardContextual"/>
              </w:rPr>
              <w:t>Zamawiający nie jest zobowiązany do przechowywania żadnych opakowań transportowych urządzenia.</w:t>
            </w:r>
          </w:p>
        </w:tc>
        <w:tc>
          <w:tcPr>
            <w:tcW w:w="4105" w:type="dxa"/>
            <w:tcBorders>
              <w:top w:val="single" w:sz="4" w:space="0" w:color="auto"/>
              <w:left w:val="nil"/>
              <w:bottom w:val="single" w:sz="4" w:space="0" w:color="auto"/>
              <w:right w:val="single" w:sz="4" w:space="0" w:color="auto"/>
            </w:tcBorders>
            <w:vAlign w:val="center"/>
            <w:hideMark/>
          </w:tcPr>
          <w:p w14:paraId="4190633A"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color w:val="000000"/>
                <w:sz w:val="18"/>
                <w:szCs w:val="18"/>
              </w:rPr>
              <w:t>…............................................................</w:t>
            </w:r>
          </w:p>
          <w:p w14:paraId="5B3B6DC1" w14:textId="77777777" w:rsidR="00C45DCE" w:rsidRPr="00C45DCE" w:rsidRDefault="00C45DCE" w:rsidP="00C45DCE">
            <w:pPr>
              <w:jc w:val="center"/>
              <w:rPr>
                <w:rFonts w:asciiTheme="minorHAnsi" w:eastAsia="Calibri" w:hAnsiTheme="minorHAnsi" w:cstheme="minorHAnsi"/>
                <w:sz w:val="18"/>
                <w:szCs w:val="18"/>
                <w:lang w:eastAsia="en-US"/>
              </w:rPr>
            </w:pPr>
            <w:r w:rsidRPr="00C45DCE">
              <w:rPr>
                <w:rFonts w:asciiTheme="minorHAnsi" w:hAnsiTheme="minorHAnsi" w:cstheme="minorHAnsi"/>
                <w:color w:val="000000"/>
                <w:sz w:val="18"/>
                <w:szCs w:val="18"/>
              </w:rPr>
              <w:t>TAK/ NIE</w:t>
            </w:r>
          </w:p>
        </w:tc>
      </w:tr>
      <w:tr w:rsidR="00C45DCE" w:rsidRPr="00C45DCE" w14:paraId="117165CA"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44B3BF46"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XI.</w:t>
            </w:r>
          </w:p>
        </w:tc>
        <w:tc>
          <w:tcPr>
            <w:tcW w:w="0" w:type="auto"/>
            <w:gridSpan w:val="2"/>
            <w:tcBorders>
              <w:top w:val="single" w:sz="4" w:space="0" w:color="auto"/>
              <w:left w:val="nil"/>
              <w:bottom w:val="single" w:sz="4" w:space="0" w:color="auto"/>
              <w:right w:val="single" w:sz="4" w:space="0" w:color="auto"/>
            </w:tcBorders>
            <w:vAlign w:val="center"/>
            <w:hideMark/>
          </w:tcPr>
          <w:p w14:paraId="3EBDC668" w14:textId="77777777" w:rsidR="00C45DCE" w:rsidRPr="00C45DCE" w:rsidRDefault="00C45DCE" w:rsidP="00C45DCE">
            <w:pPr>
              <w:jc w:val="left"/>
              <w:rPr>
                <w:rFonts w:asciiTheme="minorHAnsi" w:hAnsiTheme="minorHAnsi" w:cstheme="minorHAnsi"/>
                <w:b/>
                <w:bCs/>
                <w:sz w:val="18"/>
                <w:szCs w:val="18"/>
              </w:rPr>
            </w:pPr>
            <w:r w:rsidRPr="00C45DCE">
              <w:rPr>
                <w:rFonts w:asciiTheme="minorHAnsi" w:hAnsiTheme="minorHAnsi" w:cstheme="minorHAnsi"/>
                <w:b/>
                <w:bCs/>
                <w:sz w:val="18"/>
                <w:szCs w:val="18"/>
              </w:rPr>
              <w:t>PARAMETRY TECHNICZNE PUNKTOWANE W RAMACH KRYTERIÓW OCENY OFERT:</w:t>
            </w:r>
          </w:p>
        </w:tc>
      </w:tr>
      <w:tr w:rsidR="00C45DCE" w:rsidRPr="00C45DCE" w14:paraId="3A29A562"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465AC056"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1.</w:t>
            </w:r>
          </w:p>
        </w:tc>
        <w:tc>
          <w:tcPr>
            <w:tcW w:w="4463" w:type="dxa"/>
            <w:tcBorders>
              <w:top w:val="single" w:sz="4" w:space="0" w:color="auto"/>
              <w:left w:val="nil"/>
              <w:bottom w:val="single" w:sz="4" w:space="0" w:color="auto"/>
              <w:right w:val="single" w:sz="4" w:space="0" w:color="auto"/>
            </w:tcBorders>
            <w:vAlign w:val="center"/>
            <w:hideMark/>
          </w:tcPr>
          <w:p w14:paraId="229187CC" w14:textId="77777777" w:rsidR="00C45DCE" w:rsidRPr="00C45DCE" w:rsidRDefault="00C45DCE" w:rsidP="00C45DCE">
            <w:pPr>
              <w:rPr>
                <w:rFonts w:asciiTheme="minorHAnsi" w:hAnsiTheme="minorHAnsi" w:cstheme="minorHAnsi"/>
                <w:sz w:val="18"/>
                <w:szCs w:val="18"/>
              </w:rPr>
            </w:pPr>
            <w:r w:rsidRPr="00C45DCE">
              <w:rPr>
                <w:rFonts w:asciiTheme="minorHAnsi" w:eastAsia="Aptos" w:hAnsiTheme="minorHAnsi" w:cstheme="minorHAnsi"/>
                <w:color w:val="000000"/>
                <w:kern w:val="2"/>
                <w:sz w:val="18"/>
                <w:szCs w:val="18"/>
                <w:lang w:eastAsia="en-US"/>
                <w14:ligatures w14:val="standardContextual"/>
              </w:rPr>
              <w:t xml:space="preserve">Kolumna analityczna do chromatografii par jonowych odwrotnej fazy (wielkość porów &gt; 1000Å; ziarno nie większe niż 5 </w:t>
            </w:r>
            <w:proofErr w:type="spellStart"/>
            <w:r w:rsidRPr="00C45DCE">
              <w:rPr>
                <w:rFonts w:asciiTheme="minorHAnsi" w:eastAsia="Aptos" w:hAnsiTheme="minorHAnsi" w:cstheme="minorHAnsi"/>
                <w:color w:val="000000"/>
                <w:kern w:val="2"/>
                <w:sz w:val="18"/>
                <w:szCs w:val="18"/>
                <w:lang w:eastAsia="en-US"/>
                <w14:ligatures w14:val="standardContextual"/>
              </w:rPr>
              <w:t>um</w:t>
            </w:r>
            <w:proofErr w:type="spellEnd"/>
            <w:r w:rsidRPr="00C45DCE">
              <w:rPr>
                <w:rFonts w:asciiTheme="minorHAnsi" w:eastAsia="Aptos" w:hAnsiTheme="minorHAnsi" w:cstheme="minorHAnsi"/>
                <w:color w:val="000000"/>
                <w:kern w:val="2"/>
                <w:sz w:val="18"/>
                <w:szCs w:val="18"/>
                <w:lang w:eastAsia="en-US"/>
                <w14:ligatures w14:val="standardContextual"/>
              </w:rPr>
              <w:t xml:space="preserve">, średnica nie mniejsza niż 2.1 mm, długość nie mniejsza niż 50 mm, zakres </w:t>
            </w:r>
            <w:proofErr w:type="spellStart"/>
            <w:r w:rsidRPr="00C45DCE">
              <w:rPr>
                <w:rFonts w:asciiTheme="minorHAnsi" w:eastAsia="Aptos" w:hAnsiTheme="minorHAnsi" w:cstheme="minorHAnsi"/>
                <w:color w:val="000000"/>
                <w:kern w:val="2"/>
                <w:sz w:val="18"/>
                <w:szCs w:val="18"/>
                <w:lang w:eastAsia="en-US"/>
                <w14:ligatures w14:val="standardContextual"/>
              </w:rPr>
              <w:t>pH</w:t>
            </w:r>
            <w:proofErr w:type="spellEnd"/>
            <w:r w:rsidRPr="00C45DCE">
              <w:rPr>
                <w:rFonts w:asciiTheme="minorHAnsi" w:eastAsia="Aptos" w:hAnsiTheme="minorHAnsi" w:cstheme="minorHAnsi"/>
                <w:color w:val="000000"/>
                <w:kern w:val="2"/>
                <w:sz w:val="18"/>
                <w:szCs w:val="18"/>
                <w:lang w:eastAsia="en-US"/>
                <w14:ligatures w14:val="standardContextual"/>
              </w:rPr>
              <w:t xml:space="preserve"> co najmniej 2 – 10, zakres temperaturowy co najmniej do 80°C).</w:t>
            </w:r>
          </w:p>
        </w:tc>
        <w:tc>
          <w:tcPr>
            <w:tcW w:w="4105" w:type="dxa"/>
            <w:tcBorders>
              <w:top w:val="single" w:sz="4" w:space="0" w:color="auto"/>
              <w:left w:val="nil"/>
              <w:bottom w:val="single" w:sz="4" w:space="0" w:color="auto"/>
              <w:right w:val="single" w:sz="4" w:space="0" w:color="auto"/>
            </w:tcBorders>
            <w:vAlign w:val="center"/>
          </w:tcPr>
          <w:p w14:paraId="44136DCF" w14:textId="77777777" w:rsidR="00C45DCE" w:rsidRPr="00C45DCE" w:rsidRDefault="00C45DCE" w:rsidP="00C45DCE">
            <w:pPr>
              <w:jc w:val="center"/>
              <w:rPr>
                <w:rFonts w:asciiTheme="minorHAnsi" w:hAnsiTheme="minorHAnsi" w:cstheme="minorHAnsi"/>
                <w:b/>
                <w:bCs/>
                <w:color w:val="000000"/>
                <w:sz w:val="18"/>
                <w:szCs w:val="18"/>
              </w:rPr>
            </w:pPr>
          </w:p>
          <w:p w14:paraId="386869BA" w14:textId="77777777" w:rsidR="00C45DCE" w:rsidRPr="00C45DCE" w:rsidRDefault="00C45DCE" w:rsidP="00C45DCE">
            <w:pPr>
              <w:jc w:val="center"/>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w:t>
            </w:r>
          </w:p>
          <w:p w14:paraId="18ACE202" w14:textId="77777777" w:rsidR="00C45DCE" w:rsidRPr="00C45DCE" w:rsidRDefault="00C45DCE" w:rsidP="00C45DCE">
            <w:pPr>
              <w:jc w:val="center"/>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TAK/ NIE</w:t>
            </w:r>
          </w:p>
          <w:p w14:paraId="3B672D9C" w14:textId="77777777" w:rsidR="00C45DCE" w:rsidRPr="00C45DCE" w:rsidRDefault="00C45DCE" w:rsidP="00C45DCE">
            <w:pPr>
              <w:jc w:val="center"/>
              <w:rPr>
                <w:rFonts w:asciiTheme="minorHAnsi" w:hAnsiTheme="minorHAnsi" w:cstheme="minorHAnsi"/>
                <w:b/>
                <w:bCs/>
                <w:color w:val="000000"/>
                <w:sz w:val="18"/>
                <w:szCs w:val="18"/>
              </w:rPr>
            </w:pPr>
          </w:p>
          <w:p w14:paraId="004D8D12" w14:textId="77777777" w:rsidR="00C45DCE" w:rsidRPr="00C45DCE" w:rsidRDefault="00C45DCE" w:rsidP="00C45DCE">
            <w:pPr>
              <w:jc w:val="center"/>
              <w:rPr>
                <w:rFonts w:asciiTheme="minorHAnsi" w:hAnsiTheme="minorHAnsi" w:cstheme="minorHAnsi"/>
                <w:color w:val="000000"/>
                <w:sz w:val="18"/>
                <w:szCs w:val="18"/>
              </w:rPr>
            </w:pPr>
            <w:r w:rsidRPr="00C45DCE">
              <w:rPr>
                <w:rFonts w:asciiTheme="minorHAnsi" w:hAnsiTheme="minorHAnsi" w:cstheme="minorHAnsi"/>
                <w:b/>
                <w:bCs/>
                <w:color w:val="000000"/>
                <w:sz w:val="18"/>
                <w:szCs w:val="18"/>
              </w:rPr>
              <w:t>NIEZBĘDNE DO PRZYZNANIA PUNKTÓW W RAMACH KRYTERIUM OCENY OFERT</w:t>
            </w:r>
          </w:p>
        </w:tc>
      </w:tr>
      <w:tr w:rsidR="00C45DCE" w:rsidRPr="00C45DCE" w14:paraId="7AC3EF45"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6ABA8322"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2.</w:t>
            </w:r>
          </w:p>
        </w:tc>
        <w:tc>
          <w:tcPr>
            <w:tcW w:w="4463" w:type="dxa"/>
            <w:tcBorders>
              <w:top w:val="single" w:sz="4" w:space="0" w:color="auto"/>
              <w:left w:val="nil"/>
              <w:bottom w:val="single" w:sz="4" w:space="0" w:color="auto"/>
              <w:right w:val="single" w:sz="4" w:space="0" w:color="auto"/>
            </w:tcBorders>
            <w:vAlign w:val="center"/>
          </w:tcPr>
          <w:p w14:paraId="1045921C" w14:textId="77777777" w:rsidR="00C45DCE" w:rsidRPr="00C45DCE" w:rsidRDefault="00C45DCE" w:rsidP="00C45DCE">
            <w:pPr>
              <w:spacing w:after="160" w:line="256" w:lineRule="auto"/>
              <w:rPr>
                <w:rFonts w:asciiTheme="minorHAnsi" w:eastAsia="Aptos" w:hAnsiTheme="minorHAnsi" w:cstheme="minorHAnsi"/>
                <w:color w:val="000000"/>
                <w:kern w:val="2"/>
                <w:sz w:val="18"/>
                <w:szCs w:val="18"/>
                <w:lang w:eastAsia="en-US"/>
                <w14:ligatures w14:val="standardContextual"/>
              </w:rPr>
            </w:pPr>
            <w:r w:rsidRPr="00C45DCE">
              <w:rPr>
                <w:rFonts w:asciiTheme="minorHAnsi" w:eastAsia="Aptos" w:hAnsiTheme="minorHAnsi" w:cstheme="minorHAnsi"/>
                <w:color w:val="000000"/>
                <w:kern w:val="2"/>
                <w:sz w:val="18"/>
                <w:szCs w:val="18"/>
                <w:lang w:eastAsia="en-US"/>
                <w14:ligatures w14:val="standardContextual"/>
              </w:rPr>
              <w:t xml:space="preserve">Kolumna SEC (wielkość porów co najmniej 1000Å; ziarno nie większe niż 3,0 </w:t>
            </w:r>
            <w:proofErr w:type="spellStart"/>
            <w:r w:rsidRPr="00C45DCE">
              <w:rPr>
                <w:rFonts w:asciiTheme="minorHAnsi" w:eastAsia="Aptos" w:hAnsiTheme="minorHAnsi" w:cstheme="minorHAnsi"/>
                <w:color w:val="000000"/>
                <w:kern w:val="2"/>
                <w:sz w:val="18"/>
                <w:szCs w:val="18"/>
                <w:lang w:eastAsia="en-US"/>
                <w14:ligatures w14:val="standardContextual"/>
              </w:rPr>
              <w:t>um</w:t>
            </w:r>
            <w:proofErr w:type="spellEnd"/>
            <w:r w:rsidRPr="00C45DCE">
              <w:rPr>
                <w:rFonts w:asciiTheme="minorHAnsi" w:eastAsia="Aptos" w:hAnsiTheme="minorHAnsi" w:cstheme="minorHAnsi"/>
                <w:color w:val="000000"/>
                <w:kern w:val="2"/>
                <w:sz w:val="18"/>
                <w:szCs w:val="18"/>
                <w:lang w:eastAsia="en-US"/>
                <w14:ligatures w14:val="standardContextual"/>
              </w:rPr>
              <w:t xml:space="preserve">, średnica nie mniejsza niż 4.6 mm, długość nie mniejsza niż 150 mm, zakres </w:t>
            </w:r>
            <w:proofErr w:type="spellStart"/>
            <w:r w:rsidRPr="00C45DCE">
              <w:rPr>
                <w:rFonts w:asciiTheme="minorHAnsi" w:eastAsia="Aptos" w:hAnsiTheme="minorHAnsi" w:cstheme="minorHAnsi"/>
                <w:color w:val="000000"/>
                <w:kern w:val="2"/>
                <w:sz w:val="18"/>
                <w:szCs w:val="18"/>
                <w:lang w:eastAsia="en-US"/>
                <w14:ligatures w14:val="standardContextual"/>
              </w:rPr>
              <w:t>pH</w:t>
            </w:r>
            <w:proofErr w:type="spellEnd"/>
            <w:r w:rsidRPr="00C45DCE">
              <w:rPr>
                <w:rFonts w:asciiTheme="minorHAnsi" w:eastAsia="Aptos" w:hAnsiTheme="minorHAnsi" w:cstheme="minorHAnsi"/>
                <w:color w:val="000000"/>
                <w:kern w:val="2"/>
                <w:sz w:val="18"/>
                <w:szCs w:val="18"/>
                <w:lang w:eastAsia="en-US"/>
                <w14:ligatures w14:val="standardContextual"/>
              </w:rPr>
              <w:t xml:space="preserve"> co najmniej do 8.0).</w:t>
            </w:r>
          </w:p>
          <w:p w14:paraId="5802FF15" w14:textId="77777777" w:rsidR="00C45DCE" w:rsidRPr="00C45DCE" w:rsidRDefault="00C45DCE" w:rsidP="00C45DCE">
            <w:pPr>
              <w:rPr>
                <w:rFonts w:asciiTheme="minorHAnsi" w:hAnsiTheme="minorHAnsi" w:cstheme="minorHAnsi"/>
                <w:sz w:val="18"/>
                <w:szCs w:val="18"/>
              </w:rPr>
            </w:pPr>
          </w:p>
        </w:tc>
        <w:tc>
          <w:tcPr>
            <w:tcW w:w="4105" w:type="dxa"/>
            <w:tcBorders>
              <w:top w:val="single" w:sz="4" w:space="0" w:color="auto"/>
              <w:left w:val="nil"/>
              <w:bottom w:val="single" w:sz="4" w:space="0" w:color="auto"/>
              <w:right w:val="single" w:sz="4" w:space="0" w:color="auto"/>
            </w:tcBorders>
            <w:vAlign w:val="center"/>
          </w:tcPr>
          <w:p w14:paraId="0600AA57" w14:textId="77777777" w:rsidR="00C45DCE" w:rsidRPr="00C45DCE" w:rsidRDefault="00C45DCE" w:rsidP="00C45DCE">
            <w:pPr>
              <w:jc w:val="center"/>
              <w:rPr>
                <w:rFonts w:asciiTheme="minorHAnsi" w:hAnsiTheme="minorHAnsi" w:cstheme="minorHAnsi"/>
                <w:color w:val="000000"/>
                <w:sz w:val="18"/>
                <w:szCs w:val="18"/>
              </w:rPr>
            </w:pPr>
          </w:p>
          <w:p w14:paraId="629379AF" w14:textId="77777777" w:rsidR="00C45DCE" w:rsidRPr="00C45DCE" w:rsidRDefault="00C45DCE" w:rsidP="00C45DCE">
            <w:pPr>
              <w:jc w:val="center"/>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w:t>
            </w:r>
          </w:p>
          <w:p w14:paraId="4EB0239D" w14:textId="77777777" w:rsidR="00C45DCE" w:rsidRPr="00C45DCE" w:rsidRDefault="00C45DCE" w:rsidP="00C45DCE">
            <w:pPr>
              <w:jc w:val="center"/>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TAK/ NIE</w:t>
            </w:r>
          </w:p>
          <w:p w14:paraId="56530D3C" w14:textId="77777777" w:rsidR="00C45DCE" w:rsidRPr="00C45DCE" w:rsidRDefault="00C45DCE" w:rsidP="00C45DCE">
            <w:pPr>
              <w:jc w:val="center"/>
              <w:rPr>
                <w:rFonts w:asciiTheme="minorHAnsi" w:hAnsiTheme="minorHAnsi" w:cstheme="minorHAnsi"/>
                <w:b/>
                <w:bCs/>
                <w:color w:val="000000"/>
                <w:sz w:val="18"/>
                <w:szCs w:val="18"/>
              </w:rPr>
            </w:pPr>
          </w:p>
          <w:p w14:paraId="4B2F9069" w14:textId="77777777" w:rsidR="00C45DCE" w:rsidRPr="00C45DCE" w:rsidRDefault="00C45DCE" w:rsidP="00C45DCE">
            <w:pPr>
              <w:jc w:val="center"/>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NIEZBĘDNE DO PRZYZNANIA PUNKTÓW W RAMACH KRYTERIUM OCENY OFERT</w:t>
            </w:r>
          </w:p>
        </w:tc>
      </w:tr>
      <w:tr w:rsidR="00C45DCE" w:rsidRPr="00C45DCE" w14:paraId="5FBDA585"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49BF362F"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3.</w:t>
            </w:r>
          </w:p>
        </w:tc>
        <w:tc>
          <w:tcPr>
            <w:tcW w:w="4463" w:type="dxa"/>
            <w:tcBorders>
              <w:top w:val="single" w:sz="4" w:space="0" w:color="auto"/>
              <w:left w:val="nil"/>
              <w:bottom w:val="single" w:sz="4" w:space="0" w:color="auto"/>
              <w:right w:val="single" w:sz="4" w:space="0" w:color="auto"/>
            </w:tcBorders>
            <w:vAlign w:val="center"/>
          </w:tcPr>
          <w:p w14:paraId="478E7653" w14:textId="1374EF6E" w:rsidR="00C45DCE" w:rsidRPr="00C45DCE" w:rsidRDefault="00C45DCE" w:rsidP="00C45DCE">
            <w:pPr>
              <w:spacing w:after="160" w:line="256" w:lineRule="auto"/>
              <w:rPr>
                <w:rFonts w:asciiTheme="minorHAnsi" w:eastAsia="Aptos" w:hAnsiTheme="minorHAnsi" w:cstheme="minorHAnsi"/>
                <w:color w:val="000000"/>
                <w:kern w:val="2"/>
                <w:sz w:val="18"/>
                <w:szCs w:val="18"/>
                <w:lang w:eastAsia="en-US"/>
                <w14:ligatures w14:val="standardContextual"/>
              </w:rPr>
            </w:pPr>
            <w:r w:rsidRPr="00C45DCE">
              <w:rPr>
                <w:rFonts w:asciiTheme="minorHAnsi" w:eastAsia="Aptos" w:hAnsiTheme="minorHAnsi" w:cstheme="minorHAnsi"/>
                <w:color w:val="000000"/>
                <w:kern w:val="2"/>
                <w:sz w:val="18"/>
                <w:szCs w:val="18"/>
                <w:lang w:eastAsia="en-US"/>
                <w14:ligatures w14:val="standardContextual"/>
              </w:rPr>
              <w:t xml:space="preserve">Minimalny okres gwarancji </w:t>
            </w:r>
            <w:r w:rsidR="005127C8">
              <w:rPr>
                <w:rFonts w:asciiTheme="minorHAnsi" w:eastAsia="Aptos" w:hAnsiTheme="minorHAnsi" w:cstheme="minorHAnsi"/>
                <w:color w:val="000000"/>
                <w:kern w:val="2"/>
                <w:sz w:val="18"/>
                <w:szCs w:val="18"/>
                <w:lang w:eastAsia="en-US"/>
                <w14:ligatures w14:val="standardContextual"/>
              </w:rPr>
              <w:t>12/</w:t>
            </w:r>
            <w:r w:rsidRPr="00C45DCE">
              <w:rPr>
                <w:rFonts w:asciiTheme="minorHAnsi" w:eastAsia="Aptos" w:hAnsiTheme="minorHAnsi" w:cstheme="minorHAnsi"/>
                <w:color w:val="000000"/>
                <w:kern w:val="2"/>
                <w:sz w:val="18"/>
                <w:szCs w:val="18"/>
                <w:lang w:eastAsia="en-US"/>
                <w14:ligatures w14:val="standardContextual"/>
              </w:rPr>
              <w:t>24 miesiące na całość Systemu.</w:t>
            </w:r>
          </w:p>
          <w:p w14:paraId="3F5E3268" w14:textId="77777777" w:rsidR="00C45DCE" w:rsidRPr="00C45DCE" w:rsidRDefault="00C45DCE" w:rsidP="00C45DCE">
            <w:pPr>
              <w:rPr>
                <w:rFonts w:asciiTheme="minorHAnsi" w:hAnsiTheme="minorHAnsi" w:cstheme="minorHAnsi"/>
                <w:sz w:val="18"/>
                <w:szCs w:val="18"/>
              </w:rPr>
            </w:pPr>
          </w:p>
        </w:tc>
        <w:tc>
          <w:tcPr>
            <w:tcW w:w="4105" w:type="dxa"/>
            <w:tcBorders>
              <w:top w:val="single" w:sz="4" w:space="0" w:color="auto"/>
              <w:left w:val="nil"/>
              <w:bottom w:val="single" w:sz="4" w:space="0" w:color="auto"/>
              <w:right w:val="single" w:sz="4" w:space="0" w:color="auto"/>
            </w:tcBorders>
            <w:vAlign w:val="center"/>
          </w:tcPr>
          <w:p w14:paraId="1BC09AF9" w14:textId="77777777" w:rsidR="00C45DCE" w:rsidRPr="00C45DCE" w:rsidRDefault="00C45DCE" w:rsidP="00C45DCE">
            <w:pPr>
              <w:jc w:val="center"/>
              <w:rPr>
                <w:rFonts w:asciiTheme="minorHAnsi" w:hAnsiTheme="minorHAnsi" w:cstheme="minorHAnsi"/>
                <w:color w:val="000000"/>
                <w:sz w:val="18"/>
                <w:szCs w:val="18"/>
              </w:rPr>
            </w:pPr>
          </w:p>
          <w:p w14:paraId="2CF52B20" w14:textId="77777777" w:rsidR="005127C8" w:rsidRPr="001277AE" w:rsidRDefault="005127C8" w:rsidP="005127C8">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Należy wskazać oferowaną długość gwarancji i rękojmi za wady:</w:t>
            </w:r>
          </w:p>
          <w:p w14:paraId="548443DD" w14:textId="77777777" w:rsidR="005127C8" w:rsidRPr="001277AE" w:rsidRDefault="005127C8" w:rsidP="005127C8">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 xml:space="preserve"> </w:t>
            </w:r>
          </w:p>
          <w:p w14:paraId="712C5BEF" w14:textId="77777777" w:rsidR="005127C8" w:rsidRPr="001277AE" w:rsidRDefault="005127C8" w:rsidP="005127C8">
            <w:pPr>
              <w:rPr>
                <w:rFonts w:asciiTheme="minorHAnsi" w:hAnsiTheme="minorHAnsi" w:cstheme="minorHAnsi"/>
                <w:b/>
                <w:bCs/>
                <w:color w:val="000000"/>
                <w:sz w:val="18"/>
                <w:szCs w:val="18"/>
              </w:rPr>
            </w:pPr>
          </w:p>
          <w:p w14:paraId="4DCFDA2E" w14:textId="77777777" w:rsidR="005127C8" w:rsidRDefault="005127C8" w:rsidP="005127C8">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 miesięcy</w:t>
            </w:r>
          </w:p>
          <w:p w14:paraId="7BA061A5" w14:textId="77777777" w:rsidR="005127C8" w:rsidRDefault="005127C8" w:rsidP="005127C8">
            <w:pPr>
              <w:jc w:val="center"/>
              <w:rPr>
                <w:rFonts w:asciiTheme="minorHAnsi" w:hAnsiTheme="minorHAnsi" w:cstheme="minorHAnsi"/>
                <w:b/>
                <w:bCs/>
                <w:color w:val="000000"/>
                <w:sz w:val="18"/>
                <w:szCs w:val="18"/>
              </w:rPr>
            </w:pPr>
          </w:p>
          <w:p w14:paraId="656B4089" w14:textId="5E97BBE8" w:rsidR="005127C8" w:rsidRPr="001277AE" w:rsidRDefault="005127C8" w:rsidP="005127C8">
            <w:pPr>
              <w:jc w:val="center"/>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NIEZBĘDNE DO PRZYZNANIA PUNKTÓW W RAMACH KRYTERIUM OCENY OFERT</w:t>
            </w:r>
          </w:p>
          <w:p w14:paraId="290FD726" w14:textId="2D36DE26" w:rsidR="00C45DCE" w:rsidRPr="00C45DCE" w:rsidRDefault="00C45DCE" w:rsidP="00C45DCE">
            <w:pPr>
              <w:jc w:val="center"/>
              <w:rPr>
                <w:rFonts w:asciiTheme="minorHAnsi" w:hAnsiTheme="minorHAnsi" w:cstheme="minorHAnsi"/>
                <w:b/>
                <w:bCs/>
                <w:color w:val="000000"/>
                <w:sz w:val="18"/>
                <w:szCs w:val="18"/>
              </w:rPr>
            </w:pPr>
          </w:p>
        </w:tc>
      </w:tr>
      <w:tr w:rsidR="00C45DCE" w:rsidRPr="00C45DCE" w14:paraId="50A38FFB" w14:textId="77777777" w:rsidTr="00C45DCE">
        <w:tc>
          <w:tcPr>
            <w:tcW w:w="0" w:type="auto"/>
            <w:tcBorders>
              <w:top w:val="single" w:sz="4" w:space="0" w:color="auto"/>
              <w:left w:val="single" w:sz="4" w:space="0" w:color="auto"/>
              <w:bottom w:val="single" w:sz="4" w:space="0" w:color="auto"/>
              <w:right w:val="single" w:sz="4" w:space="0" w:color="auto"/>
            </w:tcBorders>
            <w:noWrap/>
            <w:vAlign w:val="center"/>
            <w:hideMark/>
          </w:tcPr>
          <w:p w14:paraId="0983BB8F" w14:textId="77777777" w:rsidR="00C45DCE" w:rsidRPr="00C45DCE" w:rsidRDefault="00C45DCE" w:rsidP="00C45DCE">
            <w:pPr>
              <w:jc w:val="right"/>
              <w:rPr>
                <w:rFonts w:asciiTheme="minorHAnsi" w:hAnsiTheme="minorHAnsi" w:cstheme="minorHAnsi"/>
                <w:b/>
                <w:bCs/>
                <w:sz w:val="18"/>
                <w:szCs w:val="18"/>
              </w:rPr>
            </w:pPr>
            <w:r w:rsidRPr="00C45DCE">
              <w:rPr>
                <w:rFonts w:asciiTheme="minorHAnsi" w:hAnsiTheme="minorHAnsi" w:cstheme="minorHAnsi"/>
                <w:b/>
                <w:bCs/>
                <w:sz w:val="18"/>
                <w:szCs w:val="18"/>
              </w:rPr>
              <w:t>4.</w:t>
            </w:r>
          </w:p>
        </w:tc>
        <w:tc>
          <w:tcPr>
            <w:tcW w:w="4463" w:type="dxa"/>
            <w:tcBorders>
              <w:top w:val="single" w:sz="4" w:space="0" w:color="auto"/>
              <w:left w:val="nil"/>
              <w:bottom w:val="single" w:sz="4" w:space="0" w:color="auto"/>
              <w:right w:val="single" w:sz="4" w:space="0" w:color="auto"/>
            </w:tcBorders>
            <w:vAlign w:val="center"/>
          </w:tcPr>
          <w:p w14:paraId="1DBF0111" w14:textId="77777777" w:rsidR="00C45DCE" w:rsidRPr="00C45DCE" w:rsidRDefault="00C45DCE" w:rsidP="00C45DCE">
            <w:pPr>
              <w:spacing w:after="160" w:line="256" w:lineRule="auto"/>
              <w:rPr>
                <w:rFonts w:asciiTheme="minorHAnsi" w:eastAsia="Aptos" w:hAnsiTheme="minorHAnsi" w:cstheme="minorHAnsi"/>
                <w:color w:val="000000"/>
                <w:kern w:val="2"/>
                <w:sz w:val="18"/>
                <w:szCs w:val="18"/>
                <w:lang w:eastAsia="en-US"/>
                <w14:ligatures w14:val="standardContextual"/>
              </w:rPr>
            </w:pPr>
            <w:r w:rsidRPr="00C45DCE">
              <w:rPr>
                <w:rFonts w:asciiTheme="minorHAnsi" w:eastAsia="Aptos" w:hAnsiTheme="minorHAnsi" w:cstheme="minorHAnsi"/>
                <w:color w:val="000000"/>
                <w:kern w:val="2"/>
                <w:sz w:val="18"/>
                <w:szCs w:val="18"/>
                <w:lang w:eastAsia="en-US"/>
                <w14:ligatures w14:val="standardContextual"/>
              </w:rPr>
              <w:t>Termin realizacji przedmiotu zamówienia wynosi 70 dni od dnia podpisania umowy.</w:t>
            </w:r>
          </w:p>
          <w:p w14:paraId="4398B1C8" w14:textId="77777777" w:rsidR="00C45DCE" w:rsidRPr="00C45DCE" w:rsidRDefault="00C45DCE" w:rsidP="00C45DCE">
            <w:pPr>
              <w:rPr>
                <w:rFonts w:asciiTheme="minorHAnsi" w:hAnsiTheme="minorHAnsi" w:cstheme="minorHAnsi"/>
                <w:sz w:val="18"/>
                <w:szCs w:val="18"/>
              </w:rPr>
            </w:pPr>
          </w:p>
        </w:tc>
        <w:tc>
          <w:tcPr>
            <w:tcW w:w="4105" w:type="dxa"/>
            <w:tcBorders>
              <w:top w:val="single" w:sz="4" w:space="0" w:color="auto"/>
              <w:left w:val="nil"/>
              <w:bottom w:val="single" w:sz="4" w:space="0" w:color="auto"/>
              <w:right w:val="single" w:sz="4" w:space="0" w:color="auto"/>
            </w:tcBorders>
            <w:vAlign w:val="center"/>
          </w:tcPr>
          <w:p w14:paraId="53E91FDE" w14:textId="77777777" w:rsidR="00C45DCE" w:rsidRDefault="00C45DCE" w:rsidP="00C45DCE">
            <w:pPr>
              <w:jc w:val="center"/>
              <w:rPr>
                <w:rFonts w:asciiTheme="minorHAnsi" w:hAnsiTheme="minorHAnsi" w:cstheme="minorHAnsi"/>
                <w:color w:val="000000"/>
                <w:sz w:val="18"/>
                <w:szCs w:val="18"/>
              </w:rPr>
            </w:pPr>
          </w:p>
          <w:p w14:paraId="6ADC4FDC" w14:textId="77777777" w:rsidR="005127C8" w:rsidRPr="005127C8" w:rsidRDefault="005127C8" w:rsidP="005127C8">
            <w:pPr>
              <w:rPr>
                <w:rFonts w:asciiTheme="minorHAnsi" w:hAnsiTheme="minorHAnsi" w:cstheme="minorHAnsi"/>
                <w:b/>
                <w:bCs/>
                <w:color w:val="000000"/>
                <w:sz w:val="18"/>
                <w:szCs w:val="18"/>
              </w:rPr>
            </w:pPr>
            <w:r w:rsidRPr="005127C8">
              <w:rPr>
                <w:rFonts w:asciiTheme="minorHAnsi" w:hAnsiTheme="minorHAnsi" w:cstheme="minorHAnsi"/>
                <w:b/>
                <w:bCs/>
                <w:color w:val="000000"/>
                <w:sz w:val="18"/>
                <w:szCs w:val="18"/>
              </w:rPr>
              <w:t>Należy wskazać konkretną liczbę dni:</w:t>
            </w:r>
          </w:p>
          <w:p w14:paraId="20F0A701" w14:textId="77777777" w:rsidR="005127C8" w:rsidRPr="005127C8" w:rsidRDefault="005127C8" w:rsidP="005127C8">
            <w:pPr>
              <w:rPr>
                <w:rFonts w:asciiTheme="minorHAnsi" w:hAnsiTheme="minorHAnsi" w:cstheme="minorHAnsi"/>
                <w:b/>
                <w:bCs/>
                <w:color w:val="000000"/>
                <w:sz w:val="18"/>
                <w:szCs w:val="18"/>
              </w:rPr>
            </w:pPr>
          </w:p>
          <w:p w14:paraId="4B43A369" w14:textId="77777777" w:rsidR="005127C8" w:rsidRPr="005127C8" w:rsidRDefault="005127C8" w:rsidP="005127C8">
            <w:pPr>
              <w:rPr>
                <w:rFonts w:asciiTheme="minorHAnsi" w:hAnsiTheme="minorHAnsi" w:cstheme="minorHAnsi"/>
                <w:b/>
                <w:bCs/>
                <w:color w:val="000000"/>
                <w:sz w:val="18"/>
                <w:szCs w:val="18"/>
              </w:rPr>
            </w:pPr>
          </w:p>
          <w:p w14:paraId="7CE0C902" w14:textId="142C4D94" w:rsidR="005127C8" w:rsidRDefault="005127C8" w:rsidP="005127C8">
            <w:pPr>
              <w:rPr>
                <w:rFonts w:asciiTheme="minorHAnsi" w:hAnsiTheme="minorHAnsi" w:cstheme="minorHAnsi"/>
                <w:b/>
                <w:bCs/>
                <w:color w:val="000000"/>
                <w:sz w:val="18"/>
                <w:szCs w:val="18"/>
              </w:rPr>
            </w:pPr>
            <w:r w:rsidRPr="005127C8">
              <w:rPr>
                <w:rFonts w:asciiTheme="minorHAnsi" w:hAnsiTheme="minorHAnsi" w:cstheme="minorHAnsi"/>
                <w:b/>
                <w:bCs/>
                <w:color w:val="000000"/>
                <w:sz w:val="18"/>
                <w:szCs w:val="18"/>
              </w:rPr>
              <w:t>……………………………. Dni</w:t>
            </w:r>
          </w:p>
          <w:p w14:paraId="5F21CBFB" w14:textId="77777777" w:rsidR="005127C8" w:rsidRDefault="005127C8" w:rsidP="005127C8">
            <w:pPr>
              <w:rPr>
                <w:rFonts w:asciiTheme="minorHAnsi" w:hAnsiTheme="minorHAnsi" w:cstheme="minorHAnsi"/>
                <w:b/>
                <w:bCs/>
                <w:color w:val="000000"/>
                <w:sz w:val="18"/>
                <w:szCs w:val="18"/>
              </w:rPr>
            </w:pPr>
          </w:p>
          <w:p w14:paraId="237006B2" w14:textId="1BBDAB38" w:rsidR="005127C8" w:rsidRPr="005127C8" w:rsidRDefault="005127C8" w:rsidP="005127C8">
            <w:pPr>
              <w:rPr>
                <w:rFonts w:asciiTheme="minorHAnsi" w:hAnsiTheme="minorHAnsi" w:cstheme="minorHAnsi"/>
                <w:b/>
                <w:bCs/>
                <w:color w:val="000000"/>
                <w:sz w:val="18"/>
                <w:szCs w:val="18"/>
              </w:rPr>
            </w:pPr>
            <w:r w:rsidRPr="00C45DCE">
              <w:rPr>
                <w:rFonts w:asciiTheme="minorHAnsi" w:hAnsiTheme="minorHAnsi" w:cstheme="minorHAnsi"/>
                <w:b/>
                <w:bCs/>
                <w:color w:val="000000"/>
                <w:sz w:val="18"/>
                <w:szCs w:val="18"/>
              </w:rPr>
              <w:t>NIEZBĘDNE DO PRZYZNANIA PUNKTÓW W RAMACH KRYTERIUM OCENY OFERT</w:t>
            </w:r>
          </w:p>
          <w:p w14:paraId="25D7534E" w14:textId="128DF428" w:rsidR="00C45DCE" w:rsidRPr="00C45DCE" w:rsidRDefault="00C45DCE" w:rsidP="00C45DCE">
            <w:pPr>
              <w:jc w:val="center"/>
              <w:rPr>
                <w:rFonts w:asciiTheme="minorHAnsi" w:hAnsiTheme="minorHAnsi" w:cstheme="minorHAnsi"/>
                <w:color w:val="000000"/>
                <w:sz w:val="18"/>
                <w:szCs w:val="18"/>
              </w:rPr>
            </w:pPr>
          </w:p>
        </w:tc>
      </w:tr>
    </w:tbl>
    <w:p w14:paraId="2DD77650" w14:textId="77777777" w:rsidR="00C45DCE" w:rsidRPr="00C45DCE" w:rsidRDefault="00C45DCE" w:rsidP="00C45DCE">
      <w:pPr>
        <w:rPr>
          <w:rFonts w:cs="Calibri"/>
          <w:b/>
          <w:sz w:val="22"/>
          <w:szCs w:val="22"/>
          <w:u w:val="single"/>
        </w:rPr>
      </w:pPr>
    </w:p>
    <w:p w14:paraId="3DE2A4A4" w14:textId="77777777" w:rsidR="00C45DCE" w:rsidRPr="00C45DCE" w:rsidRDefault="00C45DCE" w:rsidP="00C40B76">
      <w:pPr>
        <w:numPr>
          <w:ilvl w:val="1"/>
          <w:numId w:val="11"/>
        </w:numPr>
        <w:spacing w:after="160" w:line="276" w:lineRule="auto"/>
        <w:jc w:val="left"/>
        <w:rPr>
          <w:rFonts w:eastAsia="Calibri" w:cs="Calibri"/>
          <w:bCs/>
          <w:sz w:val="22"/>
          <w:szCs w:val="22"/>
        </w:rPr>
      </w:pPr>
      <w:r w:rsidRPr="00C45DCE">
        <w:rPr>
          <w:rFonts w:eastAsia="Calibri" w:cs="Calibri"/>
          <w:bCs/>
          <w:sz w:val="22"/>
          <w:szCs w:val="22"/>
        </w:rPr>
        <w:t xml:space="preserve"> Dostawa ww. Systemu oraz jego instalacja zostanie zrealizowana zgodnie z wymaganiami SWZ.</w:t>
      </w:r>
    </w:p>
    <w:p w14:paraId="4E0C5EF8" w14:textId="77777777" w:rsidR="00C45DCE" w:rsidRPr="00C45DCE" w:rsidRDefault="00C45DCE" w:rsidP="00C45DCE">
      <w:pPr>
        <w:rPr>
          <w:rFonts w:cs="Calibri"/>
          <w:b/>
          <w:sz w:val="22"/>
          <w:szCs w:val="22"/>
          <w:u w:val="single"/>
        </w:rPr>
      </w:pPr>
      <w:r w:rsidRPr="00C45DCE">
        <w:rPr>
          <w:rFonts w:cs="Calibri"/>
          <w:b/>
          <w:sz w:val="22"/>
          <w:szCs w:val="22"/>
          <w:u w:val="single"/>
        </w:rPr>
        <w:lastRenderedPageBreak/>
        <w:t>Jednocześnie oświadczamy, że:</w:t>
      </w:r>
    </w:p>
    <w:p w14:paraId="4BA4401C" w14:textId="77777777" w:rsidR="00C45DCE" w:rsidRPr="00C45DCE" w:rsidRDefault="00C45DCE" w:rsidP="00C40B76">
      <w:pPr>
        <w:numPr>
          <w:ilvl w:val="0"/>
          <w:numId w:val="14"/>
        </w:numPr>
        <w:tabs>
          <w:tab w:val="clear" w:pos="360"/>
          <w:tab w:val="num" w:pos="426"/>
        </w:tabs>
        <w:ind w:left="426" w:hanging="426"/>
        <w:rPr>
          <w:rFonts w:cs="Calibri"/>
          <w:sz w:val="22"/>
          <w:szCs w:val="22"/>
        </w:rPr>
      </w:pPr>
      <w:r w:rsidRPr="00C45DCE">
        <w:rPr>
          <w:rFonts w:cs="Calibri"/>
          <w:sz w:val="22"/>
          <w:szCs w:val="22"/>
        </w:rPr>
        <w:t>Zapoznaliśmy się ze Specyfikacją Warunków Zamówienia oraz wyjaśnieniami* i/lub zmianami* Specyfikacji i uznajemy się za związanych określonymi w nich postanowieniami i zasadami postępowania.</w:t>
      </w:r>
    </w:p>
    <w:p w14:paraId="773C6136" w14:textId="77777777" w:rsidR="00C45DCE" w:rsidRPr="00C45DCE" w:rsidRDefault="00C45DCE" w:rsidP="00C40B76">
      <w:pPr>
        <w:numPr>
          <w:ilvl w:val="0"/>
          <w:numId w:val="14"/>
        </w:numPr>
        <w:tabs>
          <w:tab w:val="clear" w:pos="360"/>
          <w:tab w:val="num" w:pos="426"/>
        </w:tabs>
        <w:ind w:left="426" w:hanging="426"/>
        <w:rPr>
          <w:rFonts w:cs="Calibri"/>
          <w:sz w:val="22"/>
          <w:szCs w:val="22"/>
        </w:rPr>
      </w:pPr>
      <w:r w:rsidRPr="00C45DCE">
        <w:rPr>
          <w:rFonts w:cs="Calibri"/>
          <w:sz w:val="22"/>
          <w:szCs w:val="22"/>
        </w:rPr>
        <w:t>Nie wnosimy żadnych zastrzeżeń do treści Specyfikacji Warunków Zamówienia.</w:t>
      </w:r>
    </w:p>
    <w:p w14:paraId="626A5C29" w14:textId="77777777" w:rsidR="00C45DCE" w:rsidRPr="00C45DCE" w:rsidRDefault="00C45DCE" w:rsidP="00C40B76">
      <w:pPr>
        <w:numPr>
          <w:ilvl w:val="0"/>
          <w:numId w:val="14"/>
        </w:numPr>
        <w:tabs>
          <w:tab w:val="clear" w:pos="360"/>
          <w:tab w:val="num" w:pos="426"/>
        </w:tabs>
        <w:ind w:left="426" w:hanging="426"/>
        <w:rPr>
          <w:rFonts w:cs="Calibri"/>
          <w:sz w:val="22"/>
          <w:szCs w:val="22"/>
        </w:rPr>
      </w:pPr>
      <w:r w:rsidRPr="00C45DCE">
        <w:rPr>
          <w:rFonts w:cs="Calibri"/>
          <w:sz w:val="22"/>
          <w:szCs w:val="22"/>
        </w:rPr>
        <w:t>W zaoferowanej powyżej cenie zostały uwzględnione wszystkie koszty wykonania zamówienia.</w:t>
      </w:r>
    </w:p>
    <w:p w14:paraId="255E815D" w14:textId="77777777" w:rsidR="00C45DCE" w:rsidRPr="00C45DCE" w:rsidRDefault="00C45DCE" w:rsidP="00C40B76">
      <w:pPr>
        <w:numPr>
          <w:ilvl w:val="0"/>
          <w:numId w:val="14"/>
        </w:numPr>
        <w:tabs>
          <w:tab w:val="clear" w:pos="360"/>
          <w:tab w:val="num" w:pos="426"/>
        </w:tabs>
        <w:ind w:left="426" w:hanging="426"/>
        <w:rPr>
          <w:rFonts w:cs="Calibri"/>
          <w:sz w:val="22"/>
          <w:szCs w:val="22"/>
        </w:rPr>
      </w:pPr>
      <w:r w:rsidRPr="00C45DCE">
        <w:rPr>
          <w:rFonts w:cs="Calibri"/>
          <w:sz w:val="22"/>
          <w:szCs w:val="22"/>
        </w:rPr>
        <w:t>Oświadczam, że zapoznałem/łam się z klauzulą informacyjną umieszczoną w SWZ oraz że klauzula informacyjna została udostępnioną każdej osobie, której dane zostały udostępnione w celu ubiegania się o udzielenie zamówienia publicznego w niniejszym postępowaniu.</w:t>
      </w:r>
    </w:p>
    <w:p w14:paraId="359598EA" w14:textId="615A1FEC" w:rsidR="00C45DCE" w:rsidRPr="00C45DCE" w:rsidRDefault="00C45DCE" w:rsidP="00C40B76">
      <w:pPr>
        <w:numPr>
          <w:ilvl w:val="0"/>
          <w:numId w:val="14"/>
        </w:numPr>
        <w:tabs>
          <w:tab w:val="clear" w:pos="360"/>
          <w:tab w:val="num" w:pos="426"/>
        </w:tabs>
        <w:ind w:left="426" w:hanging="426"/>
        <w:rPr>
          <w:rFonts w:eastAsia="Calibri" w:cs="Calibri"/>
          <w:i/>
          <w:sz w:val="22"/>
          <w:szCs w:val="22"/>
        </w:rPr>
      </w:pPr>
      <w:r w:rsidRPr="00C45DCE">
        <w:rPr>
          <w:rFonts w:eastAsia="Calibri" w:cs="Calibri"/>
          <w:sz w:val="22"/>
          <w:szCs w:val="22"/>
        </w:rPr>
        <w:t>Realizację usług</w:t>
      </w:r>
      <w:r w:rsidR="006C36A0">
        <w:rPr>
          <w:rFonts w:eastAsia="Calibri" w:cs="Calibri"/>
          <w:sz w:val="22"/>
          <w:szCs w:val="22"/>
        </w:rPr>
        <w:t>/dostaw</w:t>
      </w:r>
      <w:r w:rsidRPr="00C45DCE">
        <w:rPr>
          <w:rFonts w:eastAsia="Calibri" w:cs="Calibri"/>
          <w:sz w:val="22"/>
          <w:szCs w:val="22"/>
        </w:rPr>
        <w:t xml:space="preserve"> objętych przedmiotem zamówienia wykonamy sami bez udziału podwykonawców/ z udziałem podwykonawców*:</w:t>
      </w:r>
    </w:p>
    <w:tbl>
      <w:tblPr>
        <w:tblStyle w:val="Tabela-Siatka"/>
        <w:tblW w:w="0" w:type="auto"/>
        <w:tblInd w:w="426" w:type="dxa"/>
        <w:tblLook w:val="04A0" w:firstRow="1" w:lastRow="0" w:firstColumn="1" w:lastColumn="0" w:noHBand="0" w:noVBand="1"/>
      </w:tblPr>
      <w:tblGrid>
        <w:gridCol w:w="4329"/>
        <w:gridCol w:w="4307"/>
      </w:tblGrid>
      <w:tr w:rsidR="00C45DCE" w:rsidRPr="00C45DCE" w14:paraId="4699279E" w14:textId="77777777" w:rsidTr="00C45DCE">
        <w:tc>
          <w:tcPr>
            <w:tcW w:w="4672" w:type="dxa"/>
            <w:tcBorders>
              <w:top w:val="single" w:sz="4" w:space="0" w:color="auto"/>
              <w:left w:val="single" w:sz="4" w:space="0" w:color="auto"/>
              <w:bottom w:val="single" w:sz="4" w:space="0" w:color="auto"/>
              <w:right w:val="single" w:sz="4" w:space="0" w:color="auto"/>
            </w:tcBorders>
            <w:hideMark/>
          </w:tcPr>
          <w:p w14:paraId="47181177" w14:textId="77777777" w:rsidR="00C45DCE" w:rsidRPr="00C45DCE" w:rsidRDefault="00C45DCE" w:rsidP="001277AE">
            <w:pPr>
              <w:rPr>
                <w:rFonts w:cs="Calibri"/>
                <w:i/>
                <w:color w:val="000000"/>
                <w:sz w:val="22"/>
                <w:szCs w:val="22"/>
              </w:rPr>
            </w:pPr>
            <w:r w:rsidRPr="00C45DCE">
              <w:rPr>
                <w:rFonts w:eastAsia="Aptos" w:cs="Calibri"/>
                <w:i/>
                <w:sz w:val="22"/>
                <w:szCs w:val="22"/>
              </w:rPr>
              <w:t xml:space="preserve">Część/zakres zamówienia, którą zamierzamy powierzyć podwykonawcom </w:t>
            </w:r>
          </w:p>
        </w:tc>
        <w:tc>
          <w:tcPr>
            <w:tcW w:w="4672" w:type="dxa"/>
            <w:tcBorders>
              <w:top w:val="single" w:sz="4" w:space="0" w:color="auto"/>
              <w:left w:val="single" w:sz="4" w:space="0" w:color="auto"/>
              <w:bottom w:val="single" w:sz="4" w:space="0" w:color="auto"/>
              <w:right w:val="single" w:sz="4" w:space="0" w:color="auto"/>
            </w:tcBorders>
            <w:hideMark/>
          </w:tcPr>
          <w:p w14:paraId="0162CE83" w14:textId="77777777" w:rsidR="00C45DCE" w:rsidRPr="00C45DCE" w:rsidRDefault="00C45DCE" w:rsidP="001277AE">
            <w:pPr>
              <w:rPr>
                <w:rFonts w:eastAsia="Aptos" w:cs="Calibri"/>
                <w:i/>
                <w:color w:val="000000"/>
                <w:sz w:val="22"/>
                <w:szCs w:val="22"/>
              </w:rPr>
            </w:pPr>
            <w:r w:rsidRPr="00C45DCE">
              <w:rPr>
                <w:rFonts w:eastAsia="Aptos" w:cs="Calibri"/>
                <w:i/>
                <w:color w:val="000000"/>
                <w:sz w:val="22"/>
                <w:szCs w:val="22"/>
              </w:rPr>
              <w:t>Nazwa (firma) podwykonawcy (o ile są znani)</w:t>
            </w:r>
          </w:p>
        </w:tc>
      </w:tr>
      <w:tr w:rsidR="00C45DCE" w:rsidRPr="00C45DCE" w14:paraId="15D4BDD2" w14:textId="77777777" w:rsidTr="00C45DCE">
        <w:tc>
          <w:tcPr>
            <w:tcW w:w="4672" w:type="dxa"/>
            <w:tcBorders>
              <w:top w:val="single" w:sz="4" w:space="0" w:color="auto"/>
              <w:left w:val="single" w:sz="4" w:space="0" w:color="auto"/>
              <w:bottom w:val="single" w:sz="4" w:space="0" w:color="auto"/>
              <w:right w:val="single" w:sz="4" w:space="0" w:color="auto"/>
            </w:tcBorders>
          </w:tcPr>
          <w:p w14:paraId="7C91C2CB" w14:textId="77777777" w:rsidR="00C45DCE" w:rsidRPr="00C45DCE" w:rsidRDefault="00C45DCE" w:rsidP="001277AE">
            <w:pPr>
              <w:rPr>
                <w:rFonts w:eastAsia="Aptos" w:cs="Calibri"/>
                <w:i/>
                <w:color w:val="000000"/>
                <w:sz w:val="22"/>
                <w:szCs w:val="22"/>
              </w:rPr>
            </w:pPr>
          </w:p>
        </w:tc>
        <w:tc>
          <w:tcPr>
            <w:tcW w:w="4672" w:type="dxa"/>
            <w:tcBorders>
              <w:top w:val="single" w:sz="4" w:space="0" w:color="auto"/>
              <w:left w:val="single" w:sz="4" w:space="0" w:color="auto"/>
              <w:bottom w:val="single" w:sz="4" w:space="0" w:color="auto"/>
              <w:right w:val="single" w:sz="4" w:space="0" w:color="auto"/>
            </w:tcBorders>
          </w:tcPr>
          <w:p w14:paraId="7EEAEEB6" w14:textId="77777777" w:rsidR="00C45DCE" w:rsidRPr="00C45DCE" w:rsidRDefault="00C45DCE" w:rsidP="001277AE">
            <w:pPr>
              <w:rPr>
                <w:rFonts w:eastAsia="Aptos" w:cs="Calibri"/>
                <w:i/>
                <w:color w:val="000000"/>
                <w:sz w:val="22"/>
                <w:szCs w:val="22"/>
              </w:rPr>
            </w:pPr>
          </w:p>
        </w:tc>
      </w:tr>
      <w:tr w:rsidR="00C45DCE" w:rsidRPr="00C45DCE" w14:paraId="3647A726" w14:textId="77777777" w:rsidTr="00C45DCE">
        <w:tc>
          <w:tcPr>
            <w:tcW w:w="4672" w:type="dxa"/>
            <w:tcBorders>
              <w:top w:val="single" w:sz="4" w:space="0" w:color="auto"/>
              <w:left w:val="single" w:sz="4" w:space="0" w:color="auto"/>
              <w:bottom w:val="single" w:sz="4" w:space="0" w:color="auto"/>
              <w:right w:val="single" w:sz="4" w:space="0" w:color="auto"/>
            </w:tcBorders>
          </w:tcPr>
          <w:p w14:paraId="1D82E4F4" w14:textId="77777777" w:rsidR="00C45DCE" w:rsidRPr="00C45DCE" w:rsidRDefault="00C45DCE" w:rsidP="001277AE">
            <w:pPr>
              <w:rPr>
                <w:rFonts w:eastAsia="Aptos" w:cs="Calibri"/>
                <w:i/>
                <w:color w:val="000000"/>
                <w:sz w:val="22"/>
                <w:szCs w:val="22"/>
              </w:rPr>
            </w:pPr>
          </w:p>
        </w:tc>
        <w:tc>
          <w:tcPr>
            <w:tcW w:w="4672" w:type="dxa"/>
            <w:tcBorders>
              <w:top w:val="single" w:sz="4" w:space="0" w:color="auto"/>
              <w:left w:val="single" w:sz="4" w:space="0" w:color="auto"/>
              <w:bottom w:val="single" w:sz="4" w:space="0" w:color="auto"/>
              <w:right w:val="single" w:sz="4" w:space="0" w:color="auto"/>
            </w:tcBorders>
          </w:tcPr>
          <w:p w14:paraId="419618F1" w14:textId="77777777" w:rsidR="00C45DCE" w:rsidRPr="00C45DCE" w:rsidRDefault="00C45DCE" w:rsidP="001277AE">
            <w:pPr>
              <w:rPr>
                <w:rFonts w:eastAsia="Aptos" w:cs="Calibri"/>
                <w:i/>
                <w:color w:val="000000"/>
                <w:sz w:val="22"/>
                <w:szCs w:val="22"/>
              </w:rPr>
            </w:pPr>
          </w:p>
        </w:tc>
      </w:tr>
    </w:tbl>
    <w:p w14:paraId="75E42F39" w14:textId="77777777" w:rsidR="00C45DCE" w:rsidRPr="00C45DCE" w:rsidRDefault="00C45DCE" w:rsidP="001277AE">
      <w:pPr>
        <w:ind w:left="426" w:right="-1"/>
        <w:rPr>
          <w:rFonts w:cs="Calibri"/>
          <w:i/>
          <w:color w:val="000000"/>
          <w:sz w:val="22"/>
          <w:szCs w:val="22"/>
          <w:vertAlign w:val="superscript"/>
        </w:rPr>
      </w:pPr>
      <w:r w:rsidRPr="00C45DCE">
        <w:rPr>
          <w:rFonts w:cs="Calibri"/>
          <w:i/>
          <w:color w:val="000000"/>
          <w:sz w:val="22"/>
          <w:szCs w:val="22"/>
          <w:vertAlign w:val="superscript"/>
        </w:rPr>
        <w:t>Należy wypełnić oddzielnie dla każdej części zamówienia</w:t>
      </w:r>
    </w:p>
    <w:p w14:paraId="4DF4966A" w14:textId="77777777" w:rsidR="00C45DCE" w:rsidRPr="00C45DCE" w:rsidRDefault="00C45DCE" w:rsidP="00C40B76">
      <w:pPr>
        <w:numPr>
          <w:ilvl w:val="0"/>
          <w:numId w:val="14"/>
        </w:numPr>
        <w:tabs>
          <w:tab w:val="clear" w:pos="360"/>
          <w:tab w:val="num" w:pos="426"/>
        </w:tabs>
        <w:ind w:left="426" w:right="-1" w:hanging="426"/>
        <w:rPr>
          <w:rFonts w:cs="Calibri"/>
          <w:color w:val="000000"/>
          <w:sz w:val="22"/>
          <w:szCs w:val="22"/>
        </w:rPr>
      </w:pPr>
      <w:r w:rsidRPr="00C45DCE">
        <w:rPr>
          <w:rFonts w:cs="Calibri"/>
          <w:sz w:val="22"/>
          <w:szCs w:val="22"/>
        </w:rPr>
        <w:t xml:space="preserve">Uważamy się za związanych niniejszą ofertą przez czas wskazany w SWZ, tj. przez okres 90 dni od upływu terminu składania ofert. </w:t>
      </w:r>
    </w:p>
    <w:p w14:paraId="3B3B5253" w14:textId="77777777" w:rsidR="00C45DCE" w:rsidRPr="00C45DCE" w:rsidRDefault="00C45DCE" w:rsidP="00C40B76">
      <w:pPr>
        <w:numPr>
          <w:ilvl w:val="0"/>
          <w:numId w:val="14"/>
        </w:numPr>
        <w:tabs>
          <w:tab w:val="clear" w:pos="360"/>
          <w:tab w:val="num" w:pos="426"/>
        </w:tabs>
        <w:ind w:left="426" w:hanging="426"/>
        <w:rPr>
          <w:rFonts w:cs="Calibri"/>
          <w:sz w:val="22"/>
          <w:szCs w:val="22"/>
        </w:rPr>
      </w:pPr>
      <w:r w:rsidRPr="00C45DCE">
        <w:rPr>
          <w:rFonts w:cs="Calibri"/>
          <w:sz w:val="22"/>
          <w:szCs w:val="22"/>
        </w:rPr>
        <w:t>Informujemy o dostępności wymaganych w SWZ oświadczeń lub dokumentów potwierdzających okoliczności, o których mowa w Rozdziale V SWZ:</w:t>
      </w:r>
    </w:p>
    <w:tbl>
      <w:tblPr>
        <w:tblStyle w:val="Tabela-Siatka"/>
        <w:tblW w:w="8930" w:type="dxa"/>
        <w:tblInd w:w="421" w:type="dxa"/>
        <w:tblLook w:val="04A0" w:firstRow="1" w:lastRow="0" w:firstColumn="1" w:lastColumn="0" w:noHBand="0" w:noVBand="1"/>
      </w:tblPr>
      <w:tblGrid>
        <w:gridCol w:w="3685"/>
        <w:gridCol w:w="5245"/>
      </w:tblGrid>
      <w:tr w:rsidR="00C45DCE" w:rsidRPr="00C45DCE" w14:paraId="26AA284D" w14:textId="77777777" w:rsidTr="00C45DCE">
        <w:tc>
          <w:tcPr>
            <w:tcW w:w="3685" w:type="dxa"/>
            <w:tcBorders>
              <w:top w:val="single" w:sz="4" w:space="0" w:color="auto"/>
              <w:left w:val="single" w:sz="4" w:space="0" w:color="auto"/>
              <w:bottom w:val="single" w:sz="4" w:space="0" w:color="auto"/>
              <w:right w:val="single" w:sz="4" w:space="0" w:color="auto"/>
            </w:tcBorders>
            <w:hideMark/>
          </w:tcPr>
          <w:p w14:paraId="6DD2109E" w14:textId="77777777" w:rsidR="00C45DCE" w:rsidRPr="00C45DCE" w:rsidRDefault="00C45DCE" w:rsidP="001277AE">
            <w:pPr>
              <w:rPr>
                <w:rFonts w:cs="Calibri"/>
                <w:sz w:val="22"/>
                <w:szCs w:val="22"/>
              </w:rPr>
            </w:pPr>
            <w:r w:rsidRPr="00C45DCE">
              <w:rPr>
                <w:rFonts w:eastAsia="Aptos" w:cs="Calibri"/>
                <w:sz w:val="22"/>
                <w:szCs w:val="22"/>
              </w:rPr>
              <w:t>Nazwa oświadczenia lub dokumentu</w:t>
            </w:r>
          </w:p>
        </w:tc>
        <w:tc>
          <w:tcPr>
            <w:tcW w:w="5245" w:type="dxa"/>
            <w:tcBorders>
              <w:top w:val="single" w:sz="4" w:space="0" w:color="auto"/>
              <w:left w:val="single" w:sz="4" w:space="0" w:color="auto"/>
              <w:bottom w:val="single" w:sz="4" w:space="0" w:color="auto"/>
              <w:right w:val="single" w:sz="4" w:space="0" w:color="auto"/>
            </w:tcBorders>
            <w:hideMark/>
          </w:tcPr>
          <w:p w14:paraId="2ED46EC4" w14:textId="77777777" w:rsidR="00C45DCE" w:rsidRPr="00C45DCE" w:rsidRDefault="00C45DCE" w:rsidP="001277AE">
            <w:pPr>
              <w:rPr>
                <w:rFonts w:eastAsia="Aptos" w:cs="Calibri"/>
                <w:sz w:val="22"/>
                <w:szCs w:val="22"/>
              </w:rPr>
            </w:pPr>
            <w:r w:rsidRPr="00C45DCE">
              <w:rPr>
                <w:rFonts w:eastAsia="Aptos" w:cs="Calibri"/>
                <w:sz w:val="22"/>
                <w:szCs w:val="22"/>
              </w:rPr>
              <w:t>Numer i nazwa postępowania o udzielenie zamówienia u Zamawiającego, w którym Wykonawca złożył oświadczenia lub dokumenty</w:t>
            </w:r>
          </w:p>
        </w:tc>
      </w:tr>
      <w:tr w:rsidR="00C45DCE" w:rsidRPr="00C45DCE" w14:paraId="2D7D8C91" w14:textId="77777777" w:rsidTr="00C45DCE">
        <w:tc>
          <w:tcPr>
            <w:tcW w:w="3685" w:type="dxa"/>
            <w:tcBorders>
              <w:top w:val="single" w:sz="4" w:space="0" w:color="auto"/>
              <w:left w:val="single" w:sz="4" w:space="0" w:color="auto"/>
              <w:bottom w:val="single" w:sz="4" w:space="0" w:color="auto"/>
              <w:right w:val="single" w:sz="4" w:space="0" w:color="auto"/>
            </w:tcBorders>
          </w:tcPr>
          <w:p w14:paraId="68D8D64E" w14:textId="77777777" w:rsidR="00C45DCE" w:rsidRPr="00C45DCE" w:rsidRDefault="00C45DCE" w:rsidP="001277AE">
            <w:pPr>
              <w:rPr>
                <w:rFonts w:eastAsia="Aptos" w:cs="Calibri"/>
                <w:sz w:val="22"/>
                <w:szCs w:val="22"/>
              </w:rPr>
            </w:pPr>
          </w:p>
        </w:tc>
        <w:tc>
          <w:tcPr>
            <w:tcW w:w="5245" w:type="dxa"/>
            <w:tcBorders>
              <w:top w:val="single" w:sz="4" w:space="0" w:color="auto"/>
              <w:left w:val="single" w:sz="4" w:space="0" w:color="auto"/>
              <w:bottom w:val="single" w:sz="4" w:space="0" w:color="auto"/>
              <w:right w:val="single" w:sz="4" w:space="0" w:color="auto"/>
            </w:tcBorders>
          </w:tcPr>
          <w:p w14:paraId="61A26159" w14:textId="77777777" w:rsidR="00C45DCE" w:rsidRPr="00C45DCE" w:rsidRDefault="00C45DCE" w:rsidP="001277AE">
            <w:pPr>
              <w:rPr>
                <w:rFonts w:eastAsia="Aptos" w:cs="Calibri"/>
                <w:sz w:val="22"/>
                <w:szCs w:val="22"/>
              </w:rPr>
            </w:pPr>
          </w:p>
        </w:tc>
      </w:tr>
    </w:tbl>
    <w:p w14:paraId="44866C78" w14:textId="77777777" w:rsidR="00C45DCE" w:rsidRPr="00C45DCE" w:rsidRDefault="00C45DCE" w:rsidP="00C40B76">
      <w:pPr>
        <w:numPr>
          <w:ilvl w:val="0"/>
          <w:numId w:val="14"/>
        </w:numPr>
        <w:tabs>
          <w:tab w:val="clear" w:pos="360"/>
          <w:tab w:val="num" w:pos="426"/>
        </w:tabs>
        <w:ind w:left="426" w:hanging="426"/>
        <w:rPr>
          <w:rFonts w:cs="Calibri"/>
          <w:sz w:val="22"/>
          <w:szCs w:val="22"/>
        </w:rPr>
      </w:pPr>
      <w:r w:rsidRPr="00C45DCE">
        <w:rPr>
          <w:rFonts w:cs="Calibri"/>
          <w:sz w:val="22"/>
          <w:szCs w:val="22"/>
        </w:rPr>
        <w:t xml:space="preserve">Istotne postanowienia umowy Zamawiającego akceptujemy bez zastrzeżeń i zobowiązujemy się, w przypadku wyboru naszej oferty, do zawarcia umowy na wyżej wymienionych warunkach w miejscu i terminie wyznaczonym przez Zamawiającego. </w:t>
      </w:r>
      <w:r w:rsidRPr="00C45DCE">
        <w:rPr>
          <w:rFonts w:cs="Calibri"/>
          <w:color w:val="000000"/>
          <w:sz w:val="22"/>
          <w:szCs w:val="22"/>
        </w:rPr>
        <w:t>Oświadczamy, iż nie umieścimy lub nie będziemy żądać umieszczania w zawieranej umowie po wyborze naszej oferty, jakichkolwiek postanowień z wyjątkiem postanowień o charakterze informacyjnych lub wskazujących na sposób wykonywania umowy w zakresie komunikacji stron i form tej komunikacji.</w:t>
      </w:r>
    </w:p>
    <w:p w14:paraId="73FC109B" w14:textId="77777777" w:rsidR="00C45DCE" w:rsidRPr="00C45DCE" w:rsidRDefault="00C45DCE" w:rsidP="00C40B76">
      <w:pPr>
        <w:numPr>
          <w:ilvl w:val="0"/>
          <w:numId w:val="14"/>
        </w:numPr>
        <w:tabs>
          <w:tab w:val="clear" w:pos="360"/>
          <w:tab w:val="num" w:pos="426"/>
        </w:tabs>
        <w:ind w:left="426" w:hanging="426"/>
        <w:rPr>
          <w:rFonts w:cs="Calibri"/>
          <w:sz w:val="22"/>
          <w:szCs w:val="22"/>
        </w:rPr>
      </w:pPr>
      <w:r w:rsidRPr="00C45DCE">
        <w:rPr>
          <w:rFonts w:cs="Calibri"/>
          <w:sz w:val="22"/>
          <w:szCs w:val="22"/>
        </w:rPr>
        <w:t xml:space="preserve">Akceptujemy </w:t>
      </w:r>
      <w:r w:rsidRPr="00C45DCE">
        <w:rPr>
          <w:rFonts w:cs="Calibri"/>
          <w:color w:val="000000"/>
          <w:sz w:val="22"/>
          <w:szCs w:val="22"/>
        </w:rPr>
        <w:t>przewidzianą przez Zamawiającego możliwość dokonania istotnej zmiany postanowień przyszłej umowy w stosunku do treści niniejszej oferty, zgodnie z warunkami określonymi w Rozdziale XVII Specyfikacji Warunków Zamówienia.</w:t>
      </w:r>
    </w:p>
    <w:p w14:paraId="2816026C" w14:textId="77777777" w:rsidR="00C45DCE" w:rsidRPr="00C45DCE" w:rsidRDefault="00C45DCE" w:rsidP="00C40B76">
      <w:pPr>
        <w:numPr>
          <w:ilvl w:val="0"/>
          <w:numId w:val="14"/>
        </w:numPr>
        <w:rPr>
          <w:rFonts w:cs="Calibri"/>
          <w:sz w:val="22"/>
          <w:szCs w:val="22"/>
        </w:rPr>
      </w:pPr>
      <w:r w:rsidRPr="00C45DCE">
        <w:rPr>
          <w:rFonts w:cs="Calibri"/>
          <w:color w:val="000000"/>
          <w:sz w:val="22"/>
          <w:szCs w:val="22"/>
        </w:rPr>
        <w:t>Oświadczamy, iż informacje i dokumenty zawarte w załączniku nr/nazwa ….. do Oferty stanowią tajemnicę przedsiębiorstwa w rozumieniu przepisów o zwalczaniu nieuczciwej konkurencji, co wykazaliśmy w załączniku nr ….. do Oferty *.</w:t>
      </w:r>
    </w:p>
    <w:p w14:paraId="6F67A34D" w14:textId="77777777" w:rsidR="00C45DCE" w:rsidRPr="00C45DCE" w:rsidRDefault="00C45DCE" w:rsidP="001277AE">
      <w:pPr>
        <w:ind w:left="426"/>
        <w:rPr>
          <w:rFonts w:cs="Calibri"/>
          <w:i/>
          <w:sz w:val="22"/>
          <w:szCs w:val="22"/>
        </w:rPr>
      </w:pPr>
      <w:r w:rsidRPr="00C45DCE">
        <w:rPr>
          <w:rFonts w:cs="Calibri"/>
          <w:i/>
          <w:sz w:val="22"/>
          <w:szCs w:val="22"/>
        </w:rPr>
        <w:t>(Zamawiający wskazuje, iż zgodnie z art. 18 ust. 3 ustawy Wykonawca nie może zastrzec informacji, o których mowa w art. 222 ust. 5 ustawy)</w:t>
      </w:r>
    </w:p>
    <w:p w14:paraId="75F0B868" w14:textId="77777777" w:rsidR="00C45DCE" w:rsidRPr="00C45DCE" w:rsidRDefault="00C45DCE" w:rsidP="00C40B76">
      <w:pPr>
        <w:numPr>
          <w:ilvl w:val="0"/>
          <w:numId w:val="14"/>
        </w:numPr>
        <w:tabs>
          <w:tab w:val="clear" w:pos="360"/>
          <w:tab w:val="num" w:pos="426"/>
        </w:tabs>
        <w:ind w:left="426" w:hanging="426"/>
        <w:rPr>
          <w:rFonts w:cs="Calibri"/>
          <w:color w:val="000000"/>
          <w:sz w:val="22"/>
          <w:szCs w:val="22"/>
        </w:rPr>
      </w:pPr>
      <w:r w:rsidRPr="00C45DCE">
        <w:rPr>
          <w:rFonts w:cs="Calibri"/>
          <w:color w:val="000000"/>
          <w:sz w:val="22"/>
          <w:szCs w:val="22"/>
        </w:rPr>
        <w:t>Osoba upoważniona do kontaktu z Zamawiającym: ……………………………….……………….……………….………………., e-mail: …….……………….……………….………… .</w:t>
      </w:r>
    </w:p>
    <w:p w14:paraId="2EDF5C4D" w14:textId="77777777" w:rsidR="00C45DCE" w:rsidRPr="00C45DCE" w:rsidRDefault="00C45DCE" w:rsidP="00C40B76">
      <w:pPr>
        <w:numPr>
          <w:ilvl w:val="0"/>
          <w:numId w:val="14"/>
        </w:numPr>
        <w:tabs>
          <w:tab w:val="clear" w:pos="360"/>
          <w:tab w:val="num" w:pos="426"/>
        </w:tabs>
        <w:ind w:left="426" w:hanging="426"/>
        <w:rPr>
          <w:rFonts w:cs="Calibri"/>
          <w:color w:val="000000"/>
          <w:sz w:val="22"/>
          <w:szCs w:val="22"/>
        </w:rPr>
      </w:pPr>
      <w:r w:rsidRPr="00C45DCE">
        <w:rPr>
          <w:rFonts w:cs="Calibri"/>
          <w:color w:val="000000"/>
          <w:sz w:val="22"/>
          <w:szCs w:val="22"/>
        </w:rPr>
        <w:t>Wnieśliśmy wadium o wartości ………………. w formie…………………….., które należy zwrócić na nr konta ………………………………………………….………… (jeżeli dotyczy)*.</w:t>
      </w:r>
    </w:p>
    <w:p w14:paraId="49E4CCD0" w14:textId="77777777" w:rsidR="00C45DCE" w:rsidRPr="00C45DCE" w:rsidRDefault="00C45DCE" w:rsidP="00C40B76">
      <w:pPr>
        <w:numPr>
          <w:ilvl w:val="0"/>
          <w:numId w:val="14"/>
        </w:numPr>
        <w:tabs>
          <w:tab w:val="clear" w:pos="360"/>
          <w:tab w:val="num" w:pos="426"/>
        </w:tabs>
        <w:ind w:left="426" w:hanging="426"/>
        <w:rPr>
          <w:rFonts w:cs="Calibri"/>
          <w:color w:val="000000"/>
          <w:sz w:val="22"/>
          <w:szCs w:val="22"/>
        </w:rPr>
      </w:pPr>
      <w:r w:rsidRPr="00C45DCE">
        <w:rPr>
          <w:rFonts w:cs="Calibri"/>
          <w:color w:val="000000"/>
          <w:sz w:val="22"/>
          <w:szCs w:val="22"/>
        </w:rPr>
        <w:t>Oświadczamy, że sposób reprezentacji naszego przedsiębiorstwa/ konsorcjum* dla potrzeb niniejszego postępowania jest następujący:</w:t>
      </w:r>
    </w:p>
    <w:p w14:paraId="69923568" w14:textId="77777777" w:rsidR="00C45DCE" w:rsidRPr="00C45DCE" w:rsidRDefault="00C45DCE" w:rsidP="001277AE">
      <w:pPr>
        <w:ind w:left="426"/>
        <w:rPr>
          <w:rFonts w:cs="Calibri"/>
          <w:sz w:val="22"/>
          <w:szCs w:val="22"/>
        </w:rPr>
      </w:pPr>
      <w:r w:rsidRPr="00C45DCE">
        <w:rPr>
          <w:rFonts w:cs="Calibri"/>
          <w:color w:val="000000"/>
          <w:sz w:val="22"/>
          <w:szCs w:val="22"/>
        </w:rPr>
        <w:lastRenderedPageBreak/>
        <w:t xml:space="preserve">……………………………….……………….……………….………………                  </w:t>
      </w:r>
    </w:p>
    <w:p w14:paraId="2917BB90" w14:textId="77777777" w:rsidR="00C45DCE" w:rsidRPr="00C45DCE" w:rsidRDefault="00C45DCE" w:rsidP="00C40B76">
      <w:pPr>
        <w:numPr>
          <w:ilvl w:val="0"/>
          <w:numId w:val="14"/>
        </w:numPr>
        <w:tabs>
          <w:tab w:val="clear" w:pos="360"/>
          <w:tab w:val="num" w:pos="426"/>
        </w:tabs>
        <w:rPr>
          <w:rFonts w:cs="Calibri"/>
          <w:sz w:val="22"/>
          <w:szCs w:val="22"/>
        </w:rPr>
      </w:pPr>
      <w:r w:rsidRPr="00C45DCE">
        <w:rPr>
          <w:rFonts w:cs="Calibri"/>
          <w:sz w:val="22"/>
          <w:szCs w:val="22"/>
        </w:rPr>
        <w:t>Wraz z ofertą składamy następujące oświadczenia i dokumenty:</w:t>
      </w:r>
    </w:p>
    <w:p w14:paraId="0E83428E" w14:textId="77777777" w:rsidR="00C45DCE" w:rsidRPr="00C45DCE" w:rsidRDefault="00C45DCE" w:rsidP="001277AE">
      <w:pPr>
        <w:tabs>
          <w:tab w:val="left" w:pos="851"/>
        </w:tabs>
        <w:ind w:left="851" w:hanging="425"/>
        <w:rPr>
          <w:rFonts w:cs="Calibri"/>
          <w:sz w:val="22"/>
          <w:szCs w:val="22"/>
        </w:rPr>
      </w:pPr>
      <w:r w:rsidRPr="00C45DCE">
        <w:rPr>
          <w:rFonts w:cs="Calibri"/>
          <w:sz w:val="22"/>
          <w:szCs w:val="22"/>
        </w:rPr>
        <w:t xml:space="preserve">- </w:t>
      </w:r>
      <w:r w:rsidRPr="00C45DCE">
        <w:rPr>
          <w:rFonts w:cs="Calibri"/>
          <w:sz w:val="22"/>
          <w:szCs w:val="22"/>
        </w:rPr>
        <w:tab/>
      </w:r>
      <w:r w:rsidRPr="00C45DCE">
        <w:rPr>
          <w:rFonts w:cs="Calibri"/>
          <w:color w:val="000000"/>
          <w:sz w:val="22"/>
          <w:szCs w:val="22"/>
        </w:rPr>
        <w:t xml:space="preserve">……………………………….……………….……………….……………………………………………….……………….……  </w:t>
      </w:r>
    </w:p>
    <w:p w14:paraId="5C9D00C0" w14:textId="77777777" w:rsidR="00C45DCE" w:rsidRPr="00C45DCE" w:rsidRDefault="00C45DCE" w:rsidP="001277AE">
      <w:pPr>
        <w:tabs>
          <w:tab w:val="left" w:pos="851"/>
        </w:tabs>
        <w:ind w:left="851" w:hanging="425"/>
        <w:rPr>
          <w:rFonts w:cs="Calibri"/>
          <w:sz w:val="22"/>
          <w:szCs w:val="22"/>
        </w:rPr>
      </w:pPr>
    </w:p>
    <w:p w14:paraId="0E32A450" w14:textId="77777777" w:rsidR="00C45DCE" w:rsidRPr="00C45DCE" w:rsidRDefault="00C45DCE" w:rsidP="001277AE">
      <w:pPr>
        <w:rPr>
          <w:rFonts w:cs="Calibri"/>
          <w:sz w:val="22"/>
          <w:szCs w:val="22"/>
        </w:rPr>
      </w:pPr>
      <w:r w:rsidRPr="00C45DCE">
        <w:rPr>
          <w:rFonts w:cs="Calibri"/>
          <w:b/>
          <w:bCs/>
          <w:i/>
          <w:iCs/>
          <w:sz w:val="18"/>
          <w:szCs w:val="18"/>
        </w:rPr>
        <w:t>UWAGA! Dokument musi zostać podpisany (kwalifikowanym podpisem elektronicznym) przez osobę uprawnioną do reprezentacji wraz</w:t>
      </w:r>
      <w:r w:rsidRPr="00C45DCE">
        <w:rPr>
          <w:rFonts w:cs="Calibri"/>
          <w:i/>
          <w:iCs/>
          <w:color w:val="000000"/>
          <w:sz w:val="18"/>
          <w:szCs w:val="18"/>
        </w:rPr>
        <w:t xml:space="preserve"> </w:t>
      </w:r>
      <w:r w:rsidRPr="00C45DCE">
        <w:rPr>
          <w:rFonts w:cs="Calibri"/>
          <w:b/>
          <w:bCs/>
          <w:i/>
          <w:iCs/>
          <w:sz w:val="18"/>
          <w:szCs w:val="18"/>
        </w:rPr>
        <w:t>z</w:t>
      </w:r>
      <w:r w:rsidRPr="00C45DCE">
        <w:rPr>
          <w:rFonts w:cs="Calibri"/>
          <w:i/>
          <w:iCs/>
          <w:color w:val="000000"/>
          <w:sz w:val="18"/>
          <w:szCs w:val="18"/>
        </w:rPr>
        <w:t xml:space="preserve"> </w:t>
      </w:r>
      <w:r w:rsidRPr="00C45DCE">
        <w:rPr>
          <w:rFonts w:cs="Calibri"/>
          <w:b/>
          <w:bCs/>
          <w:i/>
          <w:iCs/>
          <w:sz w:val="18"/>
          <w:szCs w:val="18"/>
        </w:rPr>
        <w:t>dołączeniem dokumentów potwierdzających to uprawnienie zgodnie z wymaganiami określonymi w SWZ.</w:t>
      </w:r>
    </w:p>
    <w:p w14:paraId="47D64D61" w14:textId="77777777" w:rsidR="00C45DCE" w:rsidRPr="00C45DCE" w:rsidRDefault="00C45DCE" w:rsidP="001277AE">
      <w:pPr>
        <w:rPr>
          <w:rFonts w:cs="Calibri"/>
          <w:sz w:val="22"/>
          <w:szCs w:val="22"/>
        </w:rPr>
      </w:pPr>
    </w:p>
    <w:p w14:paraId="6DFF4BFB" w14:textId="634A76C0" w:rsidR="00873C6D" w:rsidRPr="007359FA" w:rsidRDefault="00873C6D" w:rsidP="00873C6D">
      <w:pPr>
        <w:pStyle w:val="Nagwek2"/>
        <w:ind w:left="2127" w:firstLine="709"/>
        <w:jc w:val="right"/>
        <w:rPr>
          <w:rFonts w:asciiTheme="minorHAnsi" w:hAnsiTheme="minorHAnsi" w:cstheme="minorHAnsi"/>
          <w:i w:val="0"/>
          <w:iCs w:val="0"/>
          <w:sz w:val="22"/>
          <w:szCs w:val="22"/>
          <w:u w:val="single"/>
        </w:rPr>
      </w:pPr>
      <w:bookmarkStart w:id="10" w:name="_Toc171498642"/>
      <w:r w:rsidRPr="007359FA">
        <w:rPr>
          <w:rFonts w:asciiTheme="minorHAnsi" w:hAnsiTheme="minorHAnsi" w:cstheme="minorHAnsi"/>
          <w:i w:val="0"/>
          <w:iCs w:val="0"/>
          <w:sz w:val="22"/>
          <w:szCs w:val="22"/>
          <w:u w:val="single"/>
        </w:rPr>
        <w:t>Załącznik nr 3</w:t>
      </w:r>
      <w:r>
        <w:rPr>
          <w:rFonts w:asciiTheme="minorHAnsi" w:hAnsiTheme="minorHAnsi" w:cstheme="minorHAnsi"/>
          <w:i w:val="0"/>
          <w:iCs w:val="0"/>
          <w:sz w:val="22"/>
          <w:szCs w:val="22"/>
          <w:u w:val="single"/>
        </w:rPr>
        <w:t>B</w:t>
      </w:r>
      <w:r w:rsidRPr="007359FA">
        <w:rPr>
          <w:rFonts w:asciiTheme="minorHAnsi" w:hAnsiTheme="minorHAnsi" w:cstheme="minorHAnsi"/>
          <w:i w:val="0"/>
          <w:iCs w:val="0"/>
          <w:sz w:val="22"/>
          <w:szCs w:val="22"/>
          <w:u w:val="single"/>
        </w:rPr>
        <w:t xml:space="preserve"> do SWZ</w:t>
      </w:r>
      <w:bookmarkEnd w:id="10"/>
    </w:p>
    <w:p w14:paraId="7612D663" w14:textId="77777777" w:rsidR="00873C6D" w:rsidRPr="00374C32" w:rsidRDefault="00873C6D" w:rsidP="00873C6D">
      <w:pPr>
        <w:spacing w:line="276" w:lineRule="auto"/>
        <w:ind w:left="2836" w:firstLine="709"/>
        <w:jc w:val="right"/>
        <w:rPr>
          <w:rFonts w:asciiTheme="minorHAnsi" w:hAnsiTheme="minorHAnsi" w:cstheme="minorHAnsi"/>
          <w:b/>
          <w:bCs/>
          <w:sz w:val="22"/>
          <w:szCs w:val="22"/>
          <w:u w:val="single"/>
        </w:rPr>
      </w:pPr>
    </w:p>
    <w:p w14:paraId="4BB79E0F" w14:textId="77777777" w:rsidR="00873C6D" w:rsidRPr="00374C32" w:rsidRDefault="00873C6D" w:rsidP="00873C6D">
      <w:pPr>
        <w:pStyle w:val="Nagwek5"/>
        <w:jc w:val="right"/>
        <w:rPr>
          <w:rFonts w:asciiTheme="minorHAnsi" w:hAnsiTheme="minorHAnsi" w:cstheme="minorHAnsi"/>
          <w:b/>
          <w:color w:val="auto"/>
          <w:sz w:val="22"/>
          <w:szCs w:val="22"/>
        </w:rPr>
      </w:pPr>
      <w:r w:rsidRPr="00374C32">
        <w:rPr>
          <w:rFonts w:asciiTheme="minorHAnsi" w:hAnsiTheme="minorHAnsi" w:cstheme="minorHAnsi"/>
          <w:color w:val="auto"/>
          <w:sz w:val="22"/>
          <w:szCs w:val="22"/>
        </w:rPr>
        <w:tab/>
        <w:t>.................................., dn. ........................</w:t>
      </w:r>
    </w:p>
    <w:p w14:paraId="5E37764C" w14:textId="77777777" w:rsidR="00873C6D" w:rsidRPr="00374C32" w:rsidRDefault="00873C6D" w:rsidP="00873C6D">
      <w:pPr>
        <w:jc w:val="right"/>
        <w:rPr>
          <w:rFonts w:asciiTheme="minorHAnsi" w:hAnsiTheme="minorHAnsi" w:cstheme="minorHAnsi"/>
          <w:b/>
          <w:i/>
          <w:sz w:val="22"/>
          <w:szCs w:val="22"/>
        </w:rPr>
      </w:pPr>
    </w:p>
    <w:p w14:paraId="10C21B14" w14:textId="77777777" w:rsidR="00873C6D" w:rsidRPr="00374C32" w:rsidRDefault="00873C6D" w:rsidP="00873C6D">
      <w:pPr>
        <w:rPr>
          <w:rFonts w:asciiTheme="minorHAnsi" w:hAnsiTheme="minorHAnsi" w:cstheme="minorHAnsi"/>
          <w:b/>
          <w:i/>
          <w:sz w:val="22"/>
          <w:szCs w:val="22"/>
        </w:rPr>
      </w:pPr>
    </w:p>
    <w:p w14:paraId="01957D1A"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r>
    </w:p>
    <w:p w14:paraId="5EECEFB6"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42B50BD5"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3693D334"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601A5026"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ab/>
      </w:r>
      <w:r w:rsidRPr="00374C32">
        <w:rPr>
          <w:rFonts w:asciiTheme="minorHAnsi" w:hAnsiTheme="minorHAnsi" w:cstheme="minorHAnsi"/>
          <w:sz w:val="22"/>
          <w:szCs w:val="22"/>
        </w:rPr>
        <w:tab/>
        <w:t>(kod, miasto, ulica, numer domu)</w:t>
      </w:r>
    </w:p>
    <w:p w14:paraId="6C81AEF9"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Województwo i powiat: .........................................................................</w:t>
      </w:r>
    </w:p>
    <w:p w14:paraId="4622793F" w14:textId="77777777" w:rsidR="00873C6D" w:rsidRPr="00374C32" w:rsidRDefault="00873C6D" w:rsidP="00873C6D">
      <w:pPr>
        <w:spacing w:line="276" w:lineRule="auto"/>
        <w:rPr>
          <w:rFonts w:asciiTheme="minorHAnsi" w:hAnsiTheme="minorHAnsi" w:cstheme="minorHAnsi"/>
          <w:sz w:val="22"/>
          <w:szCs w:val="22"/>
          <w:lang w:val="de-DE"/>
        </w:rPr>
      </w:pPr>
      <w:proofErr w:type="spellStart"/>
      <w:r w:rsidRPr="00374C32">
        <w:rPr>
          <w:rFonts w:asciiTheme="minorHAnsi" w:hAnsiTheme="minorHAnsi" w:cstheme="minorHAnsi"/>
          <w:sz w:val="22"/>
          <w:szCs w:val="22"/>
          <w:lang w:val="de-DE"/>
        </w:rPr>
        <w:t>Nr</w:t>
      </w:r>
      <w:proofErr w:type="spellEnd"/>
      <w:r w:rsidRPr="00374C32">
        <w:rPr>
          <w:rFonts w:asciiTheme="minorHAnsi" w:hAnsiTheme="minorHAnsi" w:cstheme="minorHAnsi"/>
          <w:sz w:val="22"/>
          <w:szCs w:val="22"/>
          <w:lang w:val="de-DE"/>
        </w:rPr>
        <w:t xml:space="preserve"> tel. .....................................................................................................</w:t>
      </w:r>
    </w:p>
    <w:p w14:paraId="33924A37" w14:textId="77777777" w:rsidR="00873C6D" w:rsidRPr="00374C32" w:rsidRDefault="00873C6D" w:rsidP="00873C6D">
      <w:pPr>
        <w:spacing w:line="276" w:lineRule="auto"/>
        <w:rPr>
          <w:rFonts w:asciiTheme="minorHAnsi" w:hAnsiTheme="minorHAnsi" w:cstheme="minorHAnsi"/>
          <w:sz w:val="22"/>
          <w:szCs w:val="22"/>
          <w:lang w:val="de-DE"/>
        </w:rPr>
      </w:pPr>
      <w:proofErr w:type="spellStart"/>
      <w:r w:rsidRPr="00374C32">
        <w:rPr>
          <w:rFonts w:asciiTheme="minorHAnsi" w:hAnsiTheme="minorHAnsi" w:cstheme="minorHAnsi"/>
          <w:sz w:val="22"/>
          <w:szCs w:val="22"/>
          <w:lang w:val="de-DE"/>
        </w:rPr>
        <w:t>Nr</w:t>
      </w:r>
      <w:proofErr w:type="spellEnd"/>
      <w:r w:rsidRPr="00374C32">
        <w:rPr>
          <w:rFonts w:asciiTheme="minorHAnsi" w:hAnsiTheme="minorHAnsi" w:cstheme="minorHAnsi"/>
          <w:sz w:val="22"/>
          <w:szCs w:val="22"/>
          <w:lang w:val="de-DE"/>
        </w:rPr>
        <w:t xml:space="preserve"> fax. ....................................................................................................</w:t>
      </w:r>
    </w:p>
    <w:p w14:paraId="0E360224" w14:textId="77777777" w:rsidR="00873C6D" w:rsidRPr="00374C32" w:rsidRDefault="00873C6D" w:rsidP="00873C6D">
      <w:pPr>
        <w:spacing w:line="276" w:lineRule="auto"/>
        <w:rPr>
          <w:rFonts w:asciiTheme="minorHAnsi" w:hAnsiTheme="minorHAnsi" w:cstheme="minorHAnsi"/>
          <w:sz w:val="22"/>
          <w:szCs w:val="22"/>
          <w:lang w:val="de-DE"/>
        </w:rPr>
      </w:pPr>
      <w:proofErr w:type="spellStart"/>
      <w:r w:rsidRPr="00374C32">
        <w:rPr>
          <w:rFonts w:asciiTheme="minorHAnsi" w:hAnsiTheme="minorHAnsi" w:cstheme="minorHAnsi"/>
          <w:sz w:val="22"/>
          <w:szCs w:val="22"/>
          <w:lang w:val="de-DE"/>
        </w:rPr>
        <w:t>Adres</w:t>
      </w:r>
      <w:proofErr w:type="spellEnd"/>
      <w:r w:rsidRPr="00374C32">
        <w:rPr>
          <w:rFonts w:asciiTheme="minorHAnsi" w:hAnsiTheme="minorHAnsi" w:cstheme="minorHAnsi"/>
          <w:sz w:val="22"/>
          <w:szCs w:val="22"/>
          <w:lang w:val="de-DE"/>
        </w:rPr>
        <w:t xml:space="preserve"> e – mail ........................................................................................</w:t>
      </w:r>
    </w:p>
    <w:p w14:paraId="48FCD09B"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Strona www. ..........................................................................................</w:t>
      </w:r>
    </w:p>
    <w:p w14:paraId="25DBA69F"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NIP: ........................................................................................................</w:t>
      </w:r>
    </w:p>
    <w:p w14:paraId="7693F335"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REGON: .................................................................................................</w:t>
      </w:r>
    </w:p>
    <w:p w14:paraId="24E6231B"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Nazwa banku i nr oddziału .....................................................................</w:t>
      </w:r>
      <w:r w:rsidRPr="00374C32">
        <w:rPr>
          <w:rFonts w:asciiTheme="minorHAnsi" w:hAnsiTheme="minorHAnsi" w:cstheme="minorHAnsi"/>
          <w:sz w:val="22"/>
          <w:szCs w:val="22"/>
        </w:rPr>
        <w:br/>
        <w:t xml:space="preserve">Nr rachunku bankowego </w:t>
      </w:r>
      <w:r w:rsidRPr="00374C32">
        <w:rPr>
          <w:rFonts w:asciiTheme="minorHAnsi" w:hAnsiTheme="minorHAnsi" w:cstheme="minorHAnsi"/>
          <w:i/>
          <w:sz w:val="22"/>
          <w:szCs w:val="22"/>
        </w:rPr>
        <w:t>(26 cyfrowy w standardzie NRB):</w:t>
      </w:r>
      <w:r w:rsidRPr="00374C32">
        <w:rPr>
          <w:rFonts w:asciiTheme="minorHAnsi" w:hAnsiTheme="minorHAnsi" w:cstheme="minorHAnsi"/>
          <w:sz w:val="22"/>
          <w:szCs w:val="22"/>
        </w:rPr>
        <w:t xml:space="preserve"> </w:t>
      </w:r>
    </w:p>
    <w:p w14:paraId="2BDD772F"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6A321EA3" w14:textId="77777777" w:rsidR="00873C6D" w:rsidRPr="00374C32" w:rsidRDefault="00873C6D" w:rsidP="00873C6D">
      <w:pPr>
        <w:rPr>
          <w:rFonts w:asciiTheme="minorHAnsi" w:hAnsiTheme="minorHAnsi" w:cstheme="minorHAnsi"/>
          <w:b/>
          <w:bCs/>
          <w:sz w:val="22"/>
          <w:szCs w:val="22"/>
        </w:rPr>
      </w:pPr>
    </w:p>
    <w:p w14:paraId="1FCE47E1" w14:textId="77777777" w:rsidR="00873C6D" w:rsidRPr="00374C32" w:rsidRDefault="00873C6D" w:rsidP="00873C6D">
      <w:pPr>
        <w:rPr>
          <w:rFonts w:asciiTheme="minorHAnsi" w:hAnsiTheme="minorHAnsi" w:cstheme="minorHAnsi"/>
          <w:b/>
          <w:bCs/>
          <w:sz w:val="22"/>
          <w:szCs w:val="22"/>
        </w:rPr>
      </w:pPr>
      <w:r w:rsidRPr="00374C32">
        <w:rPr>
          <w:rFonts w:asciiTheme="minorHAnsi" w:hAnsiTheme="minorHAnsi" w:cstheme="minorHAnsi"/>
          <w:b/>
          <w:bCs/>
          <w:sz w:val="22"/>
          <w:szCs w:val="22"/>
        </w:rPr>
        <w:t>Rodzaj</w:t>
      </w:r>
      <w:r>
        <w:rPr>
          <w:rFonts w:asciiTheme="minorHAnsi" w:hAnsiTheme="minorHAnsi" w:cstheme="minorHAnsi"/>
          <w:b/>
          <w:bCs/>
          <w:sz w:val="22"/>
          <w:szCs w:val="22"/>
        </w:rPr>
        <w:t xml:space="preserve"> </w:t>
      </w:r>
      <w:r w:rsidRPr="00374C32">
        <w:rPr>
          <w:rFonts w:asciiTheme="minorHAnsi" w:hAnsiTheme="minorHAnsi" w:cstheme="minorHAnsi"/>
          <w:b/>
          <w:bCs/>
          <w:sz w:val="22"/>
          <w:szCs w:val="22"/>
        </w:rPr>
        <w:t xml:space="preserve">wykonawcy - </w:t>
      </w:r>
      <w:r w:rsidRPr="00374C32">
        <w:rPr>
          <w:rFonts w:asciiTheme="minorHAnsi" w:hAnsiTheme="minorHAnsi" w:cstheme="minorHAnsi"/>
          <w:b/>
          <w:bCs/>
          <w:i/>
          <w:iCs/>
          <w:sz w:val="22"/>
          <w:szCs w:val="22"/>
        </w:rPr>
        <w:t>proszę o uzupełnienie</w:t>
      </w:r>
      <w:r w:rsidRPr="00374C32">
        <w:rPr>
          <w:rFonts w:asciiTheme="minorHAnsi" w:hAnsiTheme="minorHAnsi" w:cstheme="minorHAnsi"/>
          <w:b/>
          <w:bCs/>
          <w:sz w:val="22"/>
          <w:szCs w:val="22"/>
        </w:rPr>
        <w:t>:</w:t>
      </w:r>
    </w:p>
    <w:p w14:paraId="47A85575" w14:textId="77777777" w:rsidR="00873C6D" w:rsidRPr="00374C32" w:rsidRDefault="00873C6D" w:rsidP="00873C6D">
      <w:pPr>
        <w:rPr>
          <w:rFonts w:asciiTheme="minorHAnsi" w:hAnsiTheme="minorHAnsi" w:cstheme="minorHAnsi"/>
          <w:sz w:val="22"/>
          <w:szCs w:val="22"/>
        </w:rPr>
      </w:pPr>
    </w:p>
    <w:p w14:paraId="1FE357BA" w14:textId="77777777" w:rsidR="00873C6D" w:rsidRPr="00374C32" w:rsidRDefault="00873C6D" w:rsidP="00873C6D">
      <w:pPr>
        <w:rPr>
          <w:rFonts w:asciiTheme="minorHAnsi" w:hAnsiTheme="minorHAnsi" w:cstheme="minorHAnsi"/>
          <w:sz w:val="22"/>
          <w:szCs w:val="22"/>
        </w:rPr>
      </w:pPr>
      <w:r w:rsidRPr="00374C32">
        <w:rPr>
          <w:rFonts w:asciiTheme="minorHAnsi" w:hAnsiTheme="minorHAnsi" w:cstheme="minorHAnsi"/>
          <w:sz w:val="22"/>
          <w:szCs w:val="22"/>
        </w:rPr>
        <w:t>………………………………………………………………………………………....……..</w:t>
      </w:r>
    </w:p>
    <w:p w14:paraId="6FA93576" w14:textId="77777777" w:rsidR="00873C6D" w:rsidRPr="00374C32" w:rsidRDefault="00873C6D" w:rsidP="00873C6D">
      <w:pPr>
        <w:rPr>
          <w:rFonts w:asciiTheme="minorHAnsi" w:hAnsiTheme="minorHAnsi" w:cstheme="minorHAnsi"/>
          <w:i/>
          <w:iCs/>
          <w:sz w:val="22"/>
          <w:szCs w:val="22"/>
        </w:rPr>
      </w:pPr>
      <w:r w:rsidRPr="00374C32">
        <w:rPr>
          <w:rFonts w:asciiTheme="minorHAnsi" w:hAnsiTheme="minorHAnsi" w:cstheme="minorHAnsi"/>
          <w:i/>
          <w:iCs/>
          <w:sz w:val="22"/>
          <w:szCs w:val="22"/>
        </w:rPr>
        <w:t xml:space="preserve">(możliwe do wyboru: mikroprzedsiębiorstwo, małe przedsiębiorstwo, średnie przedsiębiorstwo, jednoosobowa działalność gospodarcza, osoba fizyczna nieprowadząca działalności gospodarczej, inny rodzaj) </w:t>
      </w:r>
    </w:p>
    <w:p w14:paraId="4974E73A" w14:textId="77777777" w:rsidR="00873C6D" w:rsidRPr="00374C32" w:rsidRDefault="00873C6D" w:rsidP="00873C6D">
      <w:pPr>
        <w:pStyle w:val="Nagwek4"/>
        <w:pBdr>
          <w:bottom w:val="double" w:sz="4" w:space="5" w:color="auto" w:shadow="1"/>
        </w:pBdr>
        <w:spacing w:before="0" w:line="276" w:lineRule="auto"/>
        <w:jc w:val="center"/>
        <w:rPr>
          <w:rFonts w:asciiTheme="minorHAnsi" w:hAnsiTheme="minorHAnsi" w:cstheme="minorHAnsi"/>
          <w:color w:val="auto"/>
          <w:sz w:val="22"/>
          <w:szCs w:val="22"/>
        </w:rPr>
      </w:pPr>
    </w:p>
    <w:p w14:paraId="24D7838C" w14:textId="77777777" w:rsidR="00873C6D" w:rsidRPr="00374C32" w:rsidRDefault="00873C6D" w:rsidP="00873C6D">
      <w:pPr>
        <w:pStyle w:val="Nagwek4"/>
        <w:pBdr>
          <w:bottom w:val="double" w:sz="4" w:space="5" w:color="auto" w:shadow="1"/>
        </w:pBdr>
        <w:spacing w:before="0" w:line="276" w:lineRule="auto"/>
        <w:jc w:val="center"/>
        <w:rPr>
          <w:rFonts w:asciiTheme="minorHAnsi" w:hAnsiTheme="minorHAnsi" w:cstheme="minorHAnsi"/>
          <w:color w:val="auto"/>
          <w:sz w:val="22"/>
          <w:szCs w:val="22"/>
        </w:rPr>
      </w:pPr>
    </w:p>
    <w:p w14:paraId="7ADE65C7" w14:textId="372E83FC" w:rsidR="00873C6D" w:rsidRPr="00873C6D" w:rsidRDefault="00873C6D" w:rsidP="00873C6D">
      <w:pPr>
        <w:pStyle w:val="Nagwek4"/>
        <w:pBdr>
          <w:bottom w:val="double" w:sz="4" w:space="5" w:color="auto" w:shadow="1"/>
        </w:pBdr>
        <w:spacing w:before="0" w:line="276" w:lineRule="auto"/>
        <w:jc w:val="center"/>
        <w:rPr>
          <w:rFonts w:asciiTheme="minorHAnsi" w:hAnsiTheme="minorHAnsi" w:cstheme="minorHAnsi"/>
          <w:color w:val="auto"/>
          <w:sz w:val="32"/>
          <w:szCs w:val="32"/>
        </w:rPr>
      </w:pPr>
      <w:r w:rsidRPr="00873C6D">
        <w:rPr>
          <w:rFonts w:asciiTheme="minorHAnsi" w:hAnsiTheme="minorHAnsi" w:cstheme="minorHAnsi"/>
          <w:color w:val="auto"/>
          <w:sz w:val="32"/>
          <w:szCs w:val="32"/>
        </w:rPr>
        <w:t xml:space="preserve">OFERTA </w:t>
      </w:r>
      <w:r w:rsidRPr="00873C6D">
        <w:rPr>
          <w:rFonts w:asciiTheme="minorHAnsi" w:hAnsiTheme="minorHAnsi" w:cstheme="minorHAnsi"/>
          <w:color w:val="auto"/>
          <w:sz w:val="32"/>
          <w:szCs w:val="32"/>
          <w:u w:val="single"/>
        </w:rPr>
        <w:t xml:space="preserve">W ZAKRESIE ZADANIA NR </w:t>
      </w:r>
      <w:r>
        <w:rPr>
          <w:rFonts w:asciiTheme="minorHAnsi" w:hAnsiTheme="minorHAnsi" w:cstheme="minorHAnsi"/>
          <w:color w:val="auto"/>
          <w:sz w:val="32"/>
          <w:szCs w:val="32"/>
          <w:u w:val="single"/>
        </w:rPr>
        <w:t xml:space="preserve">2 </w:t>
      </w:r>
      <w:r w:rsidRPr="00873C6D">
        <w:rPr>
          <w:rFonts w:asciiTheme="minorHAnsi" w:hAnsiTheme="minorHAnsi" w:cstheme="minorHAnsi"/>
          <w:color w:val="auto"/>
          <w:sz w:val="32"/>
          <w:szCs w:val="32"/>
        </w:rPr>
        <w:t>W POSTĘPOWANIU NA:</w:t>
      </w:r>
    </w:p>
    <w:p w14:paraId="40F36DEB" w14:textId="77777777" w:rsidR="00873C6D" w:rsidRPr="00374C32" w:rsidRDefault="00873C6D" w:rsidP="00873C6D">
      <w:pPr>
        <w:pStyle w:val="Zwykytekst"/>
        <w:spacing w:line="276" w:lineRule="auto"/>
        <w:jc w:val="center"/>
        <w:outlineLvl w:val="0"/>
        <w:rPr>
          <w:rFonts w:asciiTheme="minorHAnsi" w:hAnsiTheme="minorHAnsi" w:cstheme="minorHAnsi"/>
          <w:sz w:val="22"/>
          <w:szCs w:val="22"/>
        </w:rPr>
      </w:pPr>
      <w:r w:rsidRPr="00374C32">
        <w:rPr>
          <w:rFonts w:asciiTheme="minorHAnsi" w:hAnsiTheme="minorHAnsi" w:cstheme="minorHAnsi"/>
          <w:sz w:val="22"/>
          <w:szCs w:val="22"/>
        </w:rPr>
        <w:t xml:space="preserve"> </w:t>
      </w:r>
    </w:p>
    <w:p w14:paraId="55CC9621" w14:textId="77777777" w:rsidR="00873C6D" w:rsidRDefault="00873C6D" w:rsidP="00873C6D">
      <w:pPr>
        <w:jc w:val="center"/>
        <w:rPr>
          <w:b/>
          <w:bCs/>
        </w:rPr>
      </w:pPr>
      <w:r w:rsidRPr="00C035FC">
        <w:rPr>
          <w:b/>
          <w:bCs/>
        </w:rPr>
        <w:t>Dostawy systemów chromatograficznych w podziale na 2 zadania KPO6</w:t>
      </w:r>
    </w:p>
    <w:p w14:paraId="24A84DF3" w14:textId="77777777" w:rsidR="00873C6D" w:rsidRDefault="00873C6D" w:rsidP="00873C6D">
      <w:pPr>
        <w:jc w:val="center"/>
        <w:rPr>
          <w:b/>
          <w:bCs/>
        </w:rPr>
      </w:pPr>
    </w:p>
    <w:p w14:paraId="67C33493" w14:textId="77777777" w:rsidR="00873C6D" w:rsidRPr="009700BA" w:rsidRDefault="00873C6D" w:rsidP="00873C6D">
      <w:pPr>
        <w:jc w:val="center"/>
        <w:rPr>
          <w:b/>
          <w:bCs/>
        </w:rPr>
      </w:pPr>
      <w:r>
        <w:rPr>
          <w:b/>
          <w:bCs/>
        </w:rPr>
        <w:t xml:space="preserve">Znak sprawy: </w:t>
      </w:r>
      <w:r w:rsidRPr="009700BA">
        <w:rPr>
          <w:b/>
          <w:bCs/>
        </w:rPr>
        <w:t>ADZ.261.</w:t>
      </w:r>
      <w:r>
        <w:rPr>
          <w:b/>
          <w:bCs/>
        </w:rPr>
        <w:t>21</w:t>
      </w:r>
      <w:r w:rsidRPr="009700BA">
        <w:rPr>
          <w:b/>
          <w:bCs/>
        </w:rPr>
        <w:t>.2024</w:t>
      </w:r>
    </w:p>
    <w:p w14:paraId="46C4C850" w14:textId="77777777" w:rsidR="00873C6D" w:rsidRPr="00374C32" w:rsidRDefault="00873C6D" w:rsidP="00873C6D">
      <w:pPr>
        <w:ind w:left="4254"/>
        <w:rPr>
          <w:rStyle w:val="Pogrubienie"/>
          <w:rFonts w:asciiTheme="minorHAnsi" w:hAnsiTheme="minorHAnsi" w:cstheme="minorHAnsi"/>
          <w:sz w:val="22"/>
          <w:szCs w:val="22"/>
        </w:rPr>
      </w:pPr>
    </w:p>
    <w:p w14:paraId="064587E6" w14:textId="77777777" w:rsidR="00873C6D" w:rsidRPr="00374C32" w:rsidRDefault="00873C6D" w:rsidP="00873C6D">
      <w:pPr>
        <w:ind w:left="4254"/>
        <w:rPr>
          <w:rStyle w:val="Pogrubienie"/>
          <w:rFonts w:asciiTheme="minorHAnsi" w:hAnsiTheme="minorHAnsi" w:cstheme="minorHAnsi"/>
          <w:sz w:val="22"/>
          <w:szCs w:val="22"/>
        </w:rPr>
      </w:pPr>
      <w:r w:rsidRPr="00374C32">
        <w:rPr>
          <w:rStyle w:val="Pogrubienie"/>
          <w:rFonts w:asciiTheme="minorHAnsi" w:hAnsiTheme="minorHAnsi" w:cstheme="minorHAnsi"/>
          <w:sz w:val="22"/>
          <w:szCs w:val="22"/>
        </w:rPr>
        <w:t>Dla: MIĘDZYNARODOWEGO INSTYTUTU BIOLOGII MOLEKULARNEJ I KOMÓRKOWEJ W WARSZAWIE</w:t>
      </w:r>
    </w:p>
    <w:p w14:paraId="347B2612" w14:textId="77777777" w:rsidR="00873C6D" w:rsidRPr="00374C32" w:rsidRDefault="00873C6D" w:rsidP="00873C6D">
      <w:pPr>
        <w:ind w:left="4253"/>
        <w:rPr>
          <w:rStyle w:val="Pogrubienie"/>
          <w:rFonts w:asciiTheme="minorHAnsi" w:hAnsiTheme="minorHAnsi" w:cstheme="minorHAnsi"/>
          <w:sz w:val="22"/>
          <w:szCs w:val="22"/>
        </w:rPr>
      </w:pPr>
      <w:r w:rsidRPr="00374C32">
        <w:rPr>
          <w:rStyle w:val="Pogrubienie"/>
          <w:rFonts w:asciiTheme="minorHAnsi" w:hAnsiTheme="minorHAnsi" w:cstheme="minorHAnsi"/>
          <w:sz w:val="22"/>
          <w:szCs w:val="22"/>
        </w:rPr>
        <w:t xml:space="preserve">ul. Księcia </w:t>
      </w:r>
      <w:proofErr w:type="spellStart"/>
      <w:r w:rsidRPr="00374C32">
        <w:rPr>
          <w:rStyle w:val="Pogrubienie"/>
          <w:rFonts w:asciiTheme="minorHAnsi" w:hAnsiTheme="minorHAnsi" w:cstheme="minorHAnsi"/>
          <w:sz w:val="22"/>
          <w:szCs w:val="22"/>
        </w:rPr>
        <w:t>Trojdena</w:t>
      </w:r>
      <w:proofErr w:type="spellEnd"/>
      <w:r w:rsidRPr="00374C32">
        <w:rPr>
          <w:rStyle w:val="Pogrubienie"/>
          <w:rFonts w:asciiTheme="minorHAnsi" w:hAnsiTheme="minorHAnsi" w:cstheme="minorHAnsi"/>
          <w:sz w:val="22"/>
          <w:szCs w:val="22"/>
        </w:rPr>
        <w:t xml:space="preserve"> 4, 02-109 Warszawa, </w:t>
      </w:r>
    </w:p>
    <w:p w14:paraId="73705E1F" w14:textId="77777777" w:rsidR="00873C6D" w:rsidRPr="00374C32" w:rsidRDefault="00873C6D" w:rsidP="00873C6D">
      <w:pPr>
        <w:ind w:left="4253"/>
        <w:rPr>
          <w:rFonts w:asciiTheme="minorHAnsi" w:hAnsiTheme="minorHAnsi" w:cstheme="minorHAnsi"/>
          <w:b/>
          <w:sz w:val="22"/>
          <w:szCs w:val="22"/>
          <w:lang w:val="de-DE"/>
        </w:rPr>
      </w:pPr>
      <w:r w:rsidRPr="00374C32">
        <w:rPr>
          <w:rStyle w:val="Pogrubienie"/>
          <w:rFonts w:asciiTheme="minorHAnsi" w:hAnsiTheme="minorHAnsi" w:cstheme="minorHAnsi"/>
          <w:sz w:val="22"/>
          <w:szCs w:val="22"/>
        </w:rPr>
        <w:t>NIP: 5262278704,</w:t>
      </w:r>
      <w:r>
        <w:rPr>
          <w:rStyle w:val="Pogrubienie"/>
          <w:rFonts w:asciiTheme="minorHAnsi" w:hAnsiTheme="minorHAnsi" w:cstheme="minorHAnsi"/>
          <w:sz w:val="22"/>
          <w:szCs w:val="22"/>
        </w:rPr>
        <w:t xml:space="preserve"> </w:t>
      </w:r>
      <w:r w:rsidRPr="00374C32">
        <w:rPr>
          <w:rStyle w:val="Pogrubienie"/>
          <w:rFonts w:asciiTheme="minorHAnsi" w:hAnsiTheme="minorHAnsi" w:cstheme="minorHAnsi"/>
          <w:sz w:val="22"/>
          <w:szCs w:val="22"/>
        </w:rPr>
        <w:t>REGON: 013082798,</w:t>
      </w:r>
      <w:r w:rsidRPr="00374C32">
        <w:rPr>
          <w:rFonts w:asciiTheme="minorHAnsi" w:hAnsiTheme="minorHAnsi" w:cstheme="minorHAnsi"/>
          <w:b/>
          <w:sz w:val="22"/>
          <w:szCs w:val="22"/>
          <w:lang w:val="de-DE"/>
        </w:rPr>
        <w:tab/>
      </w:r>
      <w:r w:rsidRPr="00374C32">
        <w:rPr>
          <w:rFonts w:asciiTheme="minorHAnsi" w:hAnsiTheme="minorHAnsi" w:cstheme="minorHAnsi"/>
          <w:b/>
          <w:sz w:val="22"/>
          <w:szCs w:val="22"/>
          <w:lang w:val="de-DE"/>
        </w:rPr>
        <w:tab/>
      </w:r>
    </w:p>
    <w:p w14:paraId="38D7C672" w14:textId="77777777" w:rsidR="00873C6D" w:rsidRPr="00374C32" w:rsidRDefault="00873C6D" w:rsidP="00873C6D">
      <w:pPr>
        <w:spacing w:before="240"/>
        <w:rPr>
          <w:rFonts w:asciiTheme="minorHAnsi" w:hAnsiTheme="minorHAnsi" w:cstheme="minorHAnsi"/>
          <w:sz w:val="22"/>
          <w:szCs w:val="22"/>
        </w:rPr>
      </w:pPr>
    </w:p>
    <w:p w14:paraId="48E4CE91" w14:textId="77777777" w:rsidR="00873C6D" w:rsidRPr="00374C32" w:rsidRDefault="00873C6D" w:rsidP="00873C6D">
      <w:pPr>
        <w:spacing w:before="240"/>
        <w:rPr>
          <w:rFonts w:asciiTheme="minorHAnsi" w:hAnsiTheme="minorHAnsi" w:cstheme="minorHAnsi"/>
          <w:b/>
          <w:sz w:val="22"/>
          <w:szCs w:val="22"/>
        </w:rPr>
      </w:pPr>
      <w:r w:rsidRPr="00374C32">
        <w:rPr>
          <w:rFonts w:asciiTheme="minorHAnsi" w:hAnsiTheme="minorHAnsi" w:cstheme="minorHAnsi"/>
          <w:sz w:val="22"/>
          <w:szCs w:val="22"/>
        </w:rPr>
        <w:t>W odpowiedzi na ogłoszenie o zamówieniu w trybie przetargu nieograniczonego, składamy ofertę na</w:t>
      </w:r>
      <w:r>
        <w:rPr>
          <w:rFonts w:asciiTheme="minorHAnsi" w:hAnsiTheme="minorHAnsi" w:cstheme="minorHAnsi"/>
          <w:sz w:val="22"/>
          <w:szCs w:val="22"/>
        </w:rPr>
        <w:t> </w:t>
      </w:r>
      <w:r w:rsidRPr="00374C32">
        <w:rPr>
          <w:rFonts w:asciiTheme="minorHAnsi" w:hAnsiTheme="minorHAnsi" w:cstheme="minorHAnsi"/>
          <w:sz w:val="22"/>
          <w:szCs w:val="22"/>
        </w:rPr>
        <w:t>wykonanie przedmiotu zamówienia określonego w Specyfikacji Warunków Zamówienia</w:t>
      </w:r>
      <w:r w:rsidRPr="00374C32">
        <w:rPr>
          <w:rFonts w:asciiTheme="minorHAnsi" w:hAnsiTheme="minorHAnsi" w:cstheme="minorHAnsi"/>
          <w:b/>
          <w:sz w:val="22"/>
          <w:szCs w:val="22"/>
        </w:rPr>
        <w:t>:</w:t>
      </w:r>
    </w:p>
    <w:p w14:paraId="0CD571A3" w14:textId="77777777" w:rsidR="00873C6D" w:rsidRPr="00374C32" w:rsidRDefault="00873C6D" w:rsidP="00873C6D">
      <w:pPr>
        <w:spacing w:before="240"/>
        <w:rPr>
          <w:rFonts w:asciiTheme="minorHAnsi" w:hAnsiTheme="minorHAnsi" w:cstheme="minorHAnsi"/>
          <w:b/>
          <w:sz w:val="22"/>
          <w:szCs w:val="22"/>
        </w:rPr>
      </w:pPr>
    </w:p>
    <w:p w14:paraId="73752F56" w14:textId="77777777" w:rsidR="00873C6D" w:rsidRPr="00374C32" w:rsidRDefault="00873C6D" w:rsidP="00C40B76">
      <w:pPr>
        <w:pStyle w:val="Akapitzlist"/>
        <w:numPr>
          <w:ilvl w:val="0"/>
          <w:numId w:val="6"/>
        </w:numPr>
        <w:spacing w:line="276" w:lineRule="auto"/>
        <w:contextualSpacing w:val="0"/>
        <w:rPr>
          <w:rFonts w:asciiTheme="minorHAnsi" w:hAnsiTheme="minorHAnsi" w:cstheme="minorHAnsi"/>
          <w:b/>
          <w:color w:val="000000"/>
          <w:sz w:val="22"/>
          <w:szCs w:val="22"/>
          <w:u w:val="single"/>
        </w:rPr>
      </w:pPr>
      <w:r w:rsidRPr="00374C32">
        <w:rPr>
          <w:rFonts w:asciiTheme="minorHAnsi" w:hAnsiTheme="minorHAnsi" w:cstheme="minorHAnsi"/>
          <w:b/>
          <w:color w:val="000000"/>
          <w:sz w:val="22"/>
          <w:szCs w:val="22"/>
          <w:u w:val="single"/>
        </w:rPr>
        <w:t>Za cenę oferty w wysokości:</w:t>
      </w:r>
    </w:p>
    <w:p w14:paraId="4C942393" w14:textId="77777777" w:rsidR="00873C6D" w:rsidRDefault="00873C6D" w:rsidP="00C40B76">
      <w:pPr>
        <w:pStyle w:val="Akapitzlist"/>
        <w:numPr>
          <w:ilvl w:val="1"/>
          <w:numId w:val="7"/>
        </w:numPr>
        <w:spacing w:line="276" w:lineRule="auto"/>
        <w:rPr>
          <w:rFonts w:asciiTheme="minorHAnsi" w:hAnsiTheme="minorHAnsi" w:cstheme="minorHAnsi"/>
          <w:b/>
          <w:color w:val="000000"/>
          <w:sz w:val="22"/>
          <w:szCs w:val="22"/>
          <w:u w:val="single"/>
        </w:rPr>
      </w:pPr>
      <w:r w:rsidRPr="00374C32">
        <w:rPr>
          <w:rFonts w:asciiTheme="minorHAnsi" w:hAnsiTheme="minorHAnsi" w:cstheme="minorHAnsi"/>
          <w:bCs/>
          <w:color w:val="000000"/>
          <w:sz w:val="22"/>
          <w:szCs w:val="22"/>
        </w:rPr>
        <w:t xml:space="preserve">CENA OFERTY NETTO: ............................ zł </w:t>
      </w:r>
      <w:r w:rsidRPr="00374C32">
        <w:rPr>
          <w:rFonts w:asciiTheme="minorHAnsi" w:hAnsiTheme="minorHAnsi" w:cstheme="minorHAnsi"/>
          <w:bCs/>
          <w:i/>
          <w:color w:val="000000"/>
          <w:sz w:val="22"/>
          <w:szCs w:val="22"/>
        </w:rPr>
        <w:t>(słownie złotych: ..................................</w:t>
      </w:r>
    </w:p>
    <w:p w14:paraId="353CCD12" w14:textId="77777777" w:rsidR="00873C6D" w:rsidRDefault="00873C6D" w:rsidP="00C40B76">
      <w:pPr>
        <w:pStyle w:val="Akapitzlist"/>
        <w:numPr>
          <w:ilvl w:val="1"/>
          <w:numId w:val="7"/>
        </w:numPr>
        <w:spacing w:line="276" w:lineRule="auto"/>
        <w:rPr>
          <w:rFonts w:asciiTheme="minorHAnsi" w:hAnsiTheme="minorHAnsi" w:cstheme="minorHAnsi"/>
          <w:b/>
          <w:color w:val="000000"/>
          <w:sz w:val="22"/>
          <w:szCs w:val="22"/>
          <w:u w:val="single"/>
        </w:rPr>
      </w:pPr>
      <w:r w:rsidRPr="00873C6D">
        <w:rPr>
          <w:rFonts w:asciiTheme="minorHAnsi" w:hAnsiTheme="minorHAnsi" w:cstheme="minorHAnsi"/>
          <w:bCs/>
          <w:color w:val="000000"/>
          <w:sz w:val="22"/>
          <w:szCs w:val="22"/>
        </w:rPr>
        <w:t>Stawka podatku VAT …...…%*</w:t>
      </w:r>
    </w:p>
    <w:p w14:paraId="609B4C97" w14:textId="67D6C47D" w:rsidR="00873C6D" w:rsidRPr="00873C6D" w:rsidRDefault="00873C6D" w:rsidP="00C40B76">
      <w:pPr>
        <w:pStyle w:val="Akapitzlist"/>
        <w:numPr>
          <w:ilvl w:val="1"/>
          <w:numId w:val="7"/>
        </w:numPr>
        <w:spacing w:line="276" w:lineRule="auto"/>
        <w:rPr>
          <w:rFonts w:asciiTheme="minorHAnsi" w:hAnsiTheme="minorHAnsi" w:cstheme="minorHAnsi"/>
          <w:b/>
          <w:color w:val="000000"/>
          <w:sz w:val="22"/>
          <w:szCs w:val="22"/>
          <w:u w:val="single"/>
        </w:rPr>
      </w:pPr>
      <w:r w:rsidRPr="00873C6D">
        <w:rPr>
          <w:rFonts w:asciiTheme="minorHAnsi" w:hAnsiTheme="minorHAnsi" w:cstheme="minorHAnsi"/>
          <w:bCs/>
          <w:color w:val="000000"/>
          <w:sz w:val="22"/>
          <w:szCs w:val="22"/>
        </w:rPr>
        <w:t xml:space="preserve">CENA OFERTY BRUTTO: ............................ zł* </w:t>
      </w:r>
      <w:r w:rsidRPr="00873C6D">
        <w:rPr>
          <w:rFonts w:asciiTheme="minorHAnsi" w:hAnsiTheme="minorHAnsi" w:cstheme="minorHAnsi"/>
          <w:bCs/>
          <w:i/>
          <w:color w:val="000000"/>
          <w:sz w:val="22"/>
          <w:szCs w:val="22"/>
        </w:rPr>
        <w:t>(słownie złotych: ...................................)*</w:t>
      </w:r>
    </w:p>
    <w:p w14:paraId="40D63531" w14:textId="77777777" w:rsidR="00873C6D" w:rsidRPr="00374C32" w:rsidRDefault="00873C6D" w:rsidP="00873C6D">
      <w:pPr>
        <w:pStyle w:val="Akapitzlist"/>
        <w:spacing w:line="276" w:lineRule="auto"/>
        <w:ind w:left="0"/>
        <w:rPr>
          <w:rFonts w:asciiTheme="minorHAnsi" w:hAnsiTheme="minorHAnsi" w:cstheme="minorHAnsi"/>
          <w:b/>
          <w:color w:val="000000"/>
          <w:sz w:val="22"/>
          <w:szCs w:val="22"/>
          <w:u w:val="single"/>
        </w:rPr>
      </w:pPr>
    </w:p>
    <w:p w14:paraId="74C367B3" w14:textId="77777777" w:rsidR="00873C6D" w:rsidRPr="009A4935" w:rsidRDefault="00873C6D" w:rsidP="00873C6D">
      <w:pPr>
        <w:spacing w:line="276" w:lineRule="auto"/>
        <w:rPr>
          <w:rFonts w:asciiTheme="minorHAnsi" w:hAnsiTheme="minorHAnsi" w:cstheme="minorHAnsi"/>
          <w:sz w:val="22"/>
          <w:szCs w:val="22"/>
        </w:rPr>
      </w:pPr>
      <w:r w:rsidRPr="009A4935">
        <w:rPr>
          <w:rFonts w:asciiTheme="minorHAnsi" w:hAnsiTheme="minorHAnsi" w:cstheme="minorHAnsi"/>
          <w:sz w:val="22"/>
          <w:szCs w:val="22"/>
        </w:rPr>
        <w:t>Wyliczoną zgodnie z poniższą tabelą:</w:t>
      </w:r>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988"/>
        <w:gridCol w:w="1253"/>
        <w:gridCol w:w="770"/>
        <w:gridCol w:w="705"/>
        <w:gridCol w:w="963"/>
        <w:gridCol w:w="958"/>
        <w:gridCol w:w="963"/>
        <w:gridCol w:w="963"/>
      </w:tblGrid>
      <w:tr w:rsidR="00873C6D" w:rsidRPr="001277AE" w14:paraId="43036300" w14:textId="77777777" w:rsidTr="009A1EC5">
        <w:trPr>
          <w:jc w:val="center"/>
        </w:trPr>
        <w:tc>
          <w:tcPr>
            <w:tcW w:w="536" w:type="dxa"/>
            <w:shd w:val="clear" w:color="auto" w:fill="D9D9D9"/>
            <w:vAlign w:val="center"/>
          </w:tcPr>
          <w:p w14:paraId="076E2223"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L.p.</w:t>
            </w:r>
          </w:p>
        </w:tc>
        <w:tc>
          <w:tcPr>
            <w:tcW w:w="1988" w:type="dxa"/>
            <w:shd w:val="clear" w:color="auto" w:fill="D9D9D9"/>
            <w:vAlign w:val="center"/>
          </w:tcPr>
          <w:p w14:paraId="27203F9B" w14:textId="77777777" w:rsidR="00873C6D" w:rsidRPr="001277AE" w:rsidRDefault="00873C6D" w:rsidP="009A1EC5">
            <w:pPr>
              <w:jc w:val="center"/>
              <w:rPr>
                <w:rFonts w:asciiTheme="minorHAnsi" w:hAnsiTheme="minorHAnsi" w:cstheme="minorHAnsi"/>
                <w:sz w:val="18"/>
                <w:szCs w:val="18"/>
              </w:rPr>
            </w:pPr>
            <w:r w:rsidRPr="001277AE">
              <w:rPr>
                <w:rFonts w:asciiTheme="minorHAnsi" w:hAnsiTheme="minorHAnsi" w:cstheme="minorHAnsi"/>
                <w:bCs/>
                <w:sz w:val="18"/>
                <w:szCs w:val="18"/>
              </w:rPr>
              <w:t>Nazwa z SWZ</w:t>
            </w:r>
          </w:p>
        </w:tc>
        <w:tc>
          <w:tcPr>
            <w:tcW w:w="1253" w:type="dxa"/>
            <w:shd w:val="clear" w:color="auto" w:fill="D9D9D9"/>
          </w:tcPr>
          <w:p w14:paraId="1B34DB34"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 xml:space="preserve">Nazwa producenta </w:t>
            </w:r>
          </w:p>
          <w:p w14:paraId="55CA0EB7"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 xml:space="preserve">lub marka oraz model lub nr katalogowy </w:t>
            </w:r>
          </w:p>
        </w:tc>
        <w:tc>
          <w:tcPr>
            <w:tcW w:w="770" w:type="dxa"/>
            <w:shd w:val="clear" w:color="auto" w:fill="D9D9D9"/>
            <w:vAlign w:val="center"/>
          </w:tcPr>
          <w:p w14:paraId="43A35E7E" w14:textId="77777777" w:rsidR="00873C6D" w:rsidRPr="001277AE" w:rsidRDefault="00873C6D" w:rsidP="009A1EC5">
            <w:pPr>
              <w:jc w:val="center"/>
              <w:rPr>
                <w:rFonts w:asciiTheme="minorHAnsi" w:hAnsiTheme="minorHAnsi" w:cstheme="minorHAnsi"/>
                <w:b/>
                <w:sz w:val="18"/>
                <w:szCs w:val="18"/>
                <w:u w:val="single"/>
              </w:rPr>
            </w:pPr>
            <w:r w:rsidRPr="001277AE">
              <w:rPr>
                <w:rFonts w:asciiTheme="minorHAnsi" w:hAnsiTheme="minorHAnsi" w:cstheme="minorHAnsi"/>
                <w:b/>
                <w:sz w:val="18"/>
                <w:szCs w:val="18"/>
                <w:u w:val="single"/>
              </w:rPr>
              <w:t>Liczba sztuk</w:t>
            </w:r>
          </w:p>
        </w:tc>
        <w:tc>
          <w:tcPr>
            <w:tcW w:w="705" w:type="dxa"/>
            <w:shd w:val="clear" w:color="auto" w:fill="D9D9D9"/>
            <w:vAlign w:val="center"/>
          </w:tcPr>
          <w:p w14:paraId="6D6CE3B5"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Cena jedn. netto</w:t>
            </w:r>
          </w:p>
          <w:p w14:paraId="05689217"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[PLN]</w:t>
            </w:r>
          </w:p>
        </w:tc>
        <w:tc>
          <w:tcPr>
            <w:tcW w:w="963" w:type="dxa"/>
            <w:shd w:val="clear" w:color="auto" w:fill="D9D9D9"/>
            <w:vAlign w:val="center"/>
          </w:tcPr>
          <w:p w14:paraId="17B92F3C"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Wartość netto [PLN]</w:t>
            </w:r>
          </w:p>
        </w:tc>
        <w:tc>
          <w:tcPr>
            <w:tcW w:w="958" w:type="dxa"/>
            <w:shd w:val="clear" w:color="auto" w:fill="D9D9D9"/>
            <w:vAlign w:val="center"/>
          </w:tcPr>
          <w:p w14:paraId="3655D116"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Stawka podatku VAT</w:t>
            </w:r>
          </w:p>
          <w:p w14:paraId="15430CFD"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w:t>
            </w:r>
          </w:p>
        </w:tc>
        <w:tc>
          <w:tcPr>
            <w:tcW w:w="963" w:type="dxa"/>
            <w:shd w:val="clear" w:color="auto" w:fill="D9D9D9"/>
            <w:vAlign w:val="center"/>
          </w:tcPr>
          <w:p w14:paraId="48561123"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Wartość podatku VAT</w:t>
            </w:r>
          </w:p>
          <w:p w14:paraId="28DC53A4"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[PLN]</w:t>
            </w:r>
          </w:p>
        </w:tc>
        <w:tc>
          <w:tcPr>
            <w:tcW w:w="963" w:type="dxa"/>
            <w:shd w:val="clear" w:color="auto" w:fill="D9D9D9"/>
            <w:vAlign w:val="center"/>
          </w:tcPr>
          <w:p w14:paraId="278191F2"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Wartość brutto</w:t>
            </w:r>
          </w:p>
          <w:p w14:paraId="30C8C2D0" w14:textId="77777777" w:rsidR="00873C6D" w:rsidRPr="001277AE" w:rsidRDefault="00873C6D" w:rsidP="009A1EC5">
            <w:pPr>
              <w:jc w:val="center"/>
              <w:rPr>
                <w:rFonts w:asciiTheme="minorHAnsi" w:hAnsiTheme="minorHAnsi" w:cstheme="minorHAnsi"/>
                <w:bCs/>
                <w:sz w:val="18"/>
                <w:szCs w:val="18"/>
              </w:rPr>
            </w:pPr>
            <w:r w:rsidRPr="001277AE">
              <w:rPr>
                <w:rFonts w:asciiTheme="minorHAnsi" w:hAnsiTheme="minorHAnsi" w:cstheme="minorHAnsi"/>
                <w:bCs/>
                <w:sz w:val="18"/>
                <w:szCs w:val="18"/>
              </w:rPr>
              <w:t>[PLN]</w:t>
            </w:r>
          </w:p>
          <w:p w14:paraId="20E66D7F" w14:textId="77777777" w:rsidR="00873C6D" w:rsidRPr="001277AE" w:rsidRDefault="00873C6D" w:rsidP="009A1EC5">
            <w:pPr>
              <w:jc w:val="center"/>
              <w:rPr>
                <w:rFonts w:asciiTheme="minorHAnsi" w:hAnsiTheme="minorHAnsi" w:cstheme="minorHAnsi"/>
                <w:bCs/>
                <w:sz w:val="18"/>
                <w:szCs w:val="18"/>
              </w:rPr>
            </w:pPr>
          </w:p>
        </w:tc>
      </w:tr>
      <w:tr w:rsidR="00873C6D" w:rsidRPr="001277AE" w14:paraId="32B514BD" w14:textId="77777777" w:rsidTr="009A1EC5">
        <w:trPr>
          <w:jc w:val="center"/>
        </w:trPr>
        <w:tc>
          <w:tcPr>
            <w:tcW w:w="536" w:type="dxa"/>
            <w:shd w:val="clear" w:color="auto" w:fill="D9D9D9"/>
            <w:vAlign w:val="center"/>
          </w:tcPr>
          <w:p w14:paraId="73F9C3E0"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1</w:t>
            </w:r>
          </w:p>
        </w:tc>
        <w:tc>
          <w:tcPr>
            <w:tcW w:w="1988" w:type="dxa"/>
            <w:shd w:val="clear" w:color="auto" w:fill="D9D9D9"/>
            <w:vAlign w:val="center"/>
          </w:tcPr>
          <w:p w14:paraId="4FDC5026"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2</w:t>
            </w:r>
          </w:p>
        </w:tc>
        <w:tc>
          <w:tcPr>
            <w:tcW w:w="1253" w:type="dxa"/>
            <w:shd w:val="clear" w:color="auto" w:fill="D9D9D9"/>
          </w:tcPr>
          <w:p w14:paraId="51FBB1AC"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3</w:t>
            </w:r>
          </w:p>
        </w:tc>
        <w:tc>
          <w:tcPr>
            <w:tcW w:w="770" w:type="dxa"/>
            <w:shd w:val="clear" w:color="auto" w:fill="D9D9D9"/>
            <w:vAlign w:val="center"/>
          </w:tcPr>
          <w:p w14:paraId="3FDBF497"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4</w:t>
            </w:r>
          </w:p>
        </w:tc>
        <w:tc>
          <w:tcPr>
            <w:tcW w:w="705" w:type="dxa"/>
            <w:shd w:val="clear" w:color="auto" w:fill="D9D9D9"/>
            <w:vAlign w:val="center"/>
          </w:tcPr>
          <w:p w14:paraId="74432E47"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5</w:t>
            </w:r>
          </w:p>
        </w:tc>
        <w:tc>
          <w:tcPr>
            <w:tcW w:w="963" w:type="dxa"/>
            <w:shd w:val="clear" w:color="auto" w:fill="D9D9D9"/>
            <w:vAlign w:val="center"/>
          </w:tcPr>
          <w:p w14:paraId="5053496F"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6=4x5</w:t>
            </w:r>
          </w:p>
        </w:tc>
        <w:tc>
          <w:tcPr>
            <w:tcW w:w="958" w:type="dxa"/>
            <w:shd w:val="clear" w:color="auto" w:fill="D9D9D9"/>
            <w:vAlign w:val="center"/>
          </w:tcPr>
          <w:p w14:paraId="26351A0B"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7</w:t>
            </w:r>
          </w:p>
        </w:tc>
        <w:tc>
          <w:tcPr>
            <w:tcW w:w="963" w:type="dxa"/>
            <w:shd w:val="clear" w:color="auto" w:fill="D9D9D9"/>
            <w:vAlign w:val="center"/>
          </w:tcPr>
          <w:p w14:paraId="5E34CEFE"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8=6x7</w:t>
            </w:r>
          </w:p>
        </w:tc>
        <w:tc>
          <w:tcPr>
            <w:tcW w:w="963" w:type="dxa"/>
            <w:shd w:val="clear" w:color="auto" w:fill="D9D9D9"/>
            <w:vAlign w:val="center"/>
          </w:tcPr>
          <w:p w14:paraId="2AF5CC8D" w14:textId="77777777" w:rsidR="00873C6D" w:rsidRPr="001277AE" w:rsidRDefault="00873C6D" w:rsidP="009A1EC5">
            <w:pPr>
              <w:jc w:val="center"/>
              <w:rPr>
                <w:rFonts w:asciiTheme="minorHAnsi" w:hAnsiTheme="minorHAnsi" w:cstheme="minorHAnsi"/>
                <w:i/>
                <w:sz w:val="18"/>
                <w:szCs w:val="18"/>
              </w:rPr>
            </w:pPr>
            <w:r w:rsidRPr="001277AE">
              <w:rPr>
                <w:rFonts w:asciiTheme="minorHAnsi" w:hAnsiTheme="minorHAnsi" w:cstheme="minorHAnsi"/>
                <w:i/>
                <w:sz w:val="18"/>
                <w:szCs w:val="18"/>
              </w:rPr>
              <w:t>9=8+6</w:t>
            </w:r>
          </w:p>
        </w:tc>
      </w:tr>
      <w:tr w:rsidR="00270B5D" w:rsidRPr="001277AE" w14:paraId="70723397" w14:textId="77777777" w:rsidTr="00270B5D">
        <w:trPr>
          <w:trHeight w:val="384"/>
          <w:jc w:val="center"/>
        </w:trPr>
        <w:tc>
          <w:tcPr>
            <w:tcW w:w="9099" w:type="dxa"/>
            <w:gridSpan w:val="9"/>
            <w:vAlign w:val="center"/>
          </w:tcPr>
          <w:p w14:paraId="066F26BB" w14:textId="77777777" w:rsidR="00270B5D" w:rsidRPr="001277AE" w:rsidRDefault="00270B5D" w:rsidP="009A1EC5">
            <w:pPr>
              <w:jc w:val="center"/>
              <w:rPr>
                <w:rFonts w:asciiTheme="minorHAnsi" w:hAnsiTheme="minorHAnsi" w:cstheme="minorHAnsi"/>
                <w:sz w:val="18"/>
                <w:szCs w:val="18"/>
              </w:rPr>
            </w:pPr>
          </w:p>
          <w:p w14:paraId="64CB9078" w14:textId="4B01C3FC" w:rsidR="00270B5D" w:rsidRPr="001277AE" w:rsidRDefault="00270B5D" w:rsidP="00270B5D">
            <w:pPr>
              <w:rPr>
                <w:rFonts w:asciiTheme="minorHAnsi" w:hAnsiTheme="minorHAnsi" w:cstheme="minorHAnsi"/>
                <w:b/>
                <w:bCs/>
                <w:sz w:val="18"/>
                <w:szCs w:val="18"/>
              </w:rPr>
            </w:pPr>
            <w:r w:rsidRPr="001277AE">
              <w:rPr>
                <w:rFonts w:asciiTheme="minorHAnsi" w:hAnsiTheme="minorHAnsi" w:cstheme="minorHAnsi"/>
                <w:b/>
                <w:bCs/>
                <w:sz w:val="18"/>
                <w:szCs w:val="18"/>
              </w:rPr>
              <w:t>ZAMÓWIENIE PODSTAWOWE:</w:t>
            </w:r>
          </w:p>
        </w:tc>
      </w:tr>
      <w:tr w:rsidR="00873C6D" w:rsidRPr="001277AE" w14:paraId="4FFA1439" w14:textId="77777777" w:rsidTr="009A1EC5">
        <w:trPr>
          <w:trHeight w:val="1933"/>
          <w:jc w:val="center"/>
        </w:trPr>
        <w:tc>
          <w:tcPr>
            <w:tcW w:w="536" w:type="dxa"/>
            <w:vAlign w:val="center"/>
          </w:tcPr>
          <w:p w14:paraId="67E9767E" w14:textId="77777777" w:rsidR="00873C6D" w:rsidRPr="001277AE" w:rsidRDefault="00873C6D" w:rsidP="009A1EC5">
            <w:pPr>
              <w:jc w:val="center"/>
              <w:rPr>
                <w:rFonts w:asciiTheme="minorHAnsi" w:hAnsiTheme="minorHAnsi" w:cstheme="minorHAnsi"/>
                <w:sz w:val="18"/>
                <w:szCs w:val="18"/>
              </w:rPr>
            </w:pPr>
            <w:r w:rsidRPr="001277AE">
              <w:rPr>
                <w:rFonts w:asciiTheme="minorHAnsi" w:hAnsiTheme="minorHAnsi" w:cstheme="minorHAnsi"/>
                <w:sz w:val="18"/>
                <w:szCs w:val="18"/>
              </w:rPr>
              <w:t>1.</w:t>
            </w:r>
          </w:p>
        </w:tc>
        <w:tc>
          <w:tcPr>
            <w:tcW w:w="1988" w:type="dxa"/>
            <w:vAlign w:val="center"/>
          </w:tcPr>
          <w:p w14:paraId="0273A5D4" w14:textId="61DD6B4E" w:rsidR="00873C6D" w:rsidRPr="001277AE" w:rsidRDefault="00873C6D" w:rsidP="009A1EC5">
            <w:pPr>
              <w:jc w:val="center"/>
              <w:rPr>
                <w:rFonts w:asciiTheme="minorHAnsi" w:hAnsiTheme="minorHAnsi" w:cstheme="minorHAnsi"/>
                <w:sz w:val="18"/>
                <w:szCs w:val="18"/>
              </w:rPr>
            </w:pPr>
            <w:r w:rsidRPr="001277AE">
              <w:rPr>
                <w:rFonts w:asciiTheme="minorHAnsi" w:hAnsiTheme="minorHAnsi" w:cstheme="minorHAnsi"/>
                <w:sz w:val="18"/>
                <w:szCs w:val="18"/>
              </w:rPr>
              <w:t>Zakup systemu chromatograficznego z wyposażeniem, typu A (z dodatkowymi kolumnami)</w:t>
            </w:r>
          </w:p>
        </w:tc>
        <w:tc>
          <w:tcPr>
            <w:tcW w:w="1253" w:type="dxa"/>
          </w:tcPr>
          <w:p w14:paraId="29AD78A1" w14:textId="77777777" w:rsidR="00873C6D" w:rsidRPr="001277AE" w:rsidRDefault="00873C6D" w:rsidP="009A1EC5">
            <w:pPr>
              <w:jc w:val="center"/>
              <w:rPr>
                <w:rFonts w:asciiTheme="minorHAnsi" w:hAnsiTheme="minorHAnsi" w:cstheme="minorHAnsi"/>
                <w:sz w:val="18"/>
                <w:szCs w:val="18"/>
              </w:rPr>
            </w:pPr>
          </w:p>
        </w:tc>
        <w:tc>
          <w:tcPr>
            <w:tcW w:w="770" w:type="dxa"/>
            <w:vAlign w:val="center"/>
          </w:tcPr>
          <w:p w14:paraId="7EF97E52" w14:textId="06DCA878" w:rsidR="00873C6D" w:rsidRPr="001277AE" w:rsidRDefault="00C45DCE" w:rsidP="009A1EC5">
            <w:pPr>
              <w:jc w:val="center"/>
              <w:rPr>
                <w:rFonts w:asciiTheme="minorHAnsi" w:hAnsiTheme="minorHAnsi" w:cstheme="minorHAnsi"/>
                <w:sz w:val="18"/>
                <w:szCs w:val="18"/>
              </w:rPr>
            </w:pPr>
            <w:r w:rsidRPr="001277AE">
              <w:rPr>
                <w:rFonts w:asciiTheme="minorHAnsi" w:hAnsiTheme="minorHAnsi" w:cstheme="minorHAnsi"/>
                <w:sz w:val="18"/>
                <w:szCs w:val="18"/>
              </w:rPr>
              <w:t>1</w:t>
            </w:r>
          </w:p>
        </w:tc>
        <w:tc>
          <w:tcPr>
            <w:tcW w:w="705" w:type="dxa"/>
            <w:vAlign w:val="center"/>
          </w:tcPr>
          <w:p w14:paraId="44700BB8" w14:textId="77777777" w:rsidR="00873C6D" w:rsidRPr="001277AE" w:rsidRDefault="00873C6D" w:rsidP="009A1EC5">
            <w:pPr>
              <w:jc w:val="center"/>
              <w:rPr>
                <w:rFonts w:asciiTheme="minorHAnsi" w:hAnsiTheme="minorHAnsi" w:cstheme="minorHAnsi"/>
                <w:sz w:val="18"/>
                <w:szCs w:val="18"/>
              </w:rPr>
            </w:pPr>
          </w:p>
        </w:tc>
        <w:tc>
          <w:tcPr>
            <w:tcW w:w="963" w:type="dxa"/>
            <w:vAlign w:val="center"/>
          </w:tcPr>
          <w:p w14:paraId="197E7C78" w14:textId="77777777" w:rsidR="00873C6D" w:rsidRPr="001277AE" w:rsidRDefault="00873C6D" w:rsidP="009A1EC5">
            <w:pPr>
              <w:jc w:val="center"/>
              <w:rPr>
                <w:rFonts w:asciiTheme="minorHAnsi" w:hAnsiTheme="minorHAnsi" w:cstheme="minorHAnsi"/>
                <w:sz w:val="18"/>
                <w:szCs w:val="18"/>
              </w:rPr>
            </w:pPr>
          </w:p>
        </w:tc>
        <w:tc>
          <w:tcPr>
            <w:tcW w:w="958" w:type="dxa"/>
            <w:vAlign w:val="center"/>
          </w:tcPr>
          <w:p w14:paraId="2479CD47" w14:textId="77777777" w:rsidR="00873C6D" w:rsidRPr="001277AE" w:rsidRDefault="00873C6D" w:rsidP="009A1EC5">
            <w:pPr>
              <w:jc w:val="center"/>
              <w:rPr>
                <w:rFonts w:asciiTheme="minorHAnsi" w:hAnsiTheme="minorHAnsi" w:cstheme="minorHAnsi"/>
                <w:sz w:val="18"/>
                <w:szCs w:val="18"/>
              </w:rPr>
            </w:pPr>
          </w:p>
        </w:tc>
        <w:tc>
          <w:tcPr>
            <w:tcW w:w="963" w:type="dxa"/>
            <w:vAlign w:val="center"/>
          </w:tcPr>
          <w:p w14:paraId="6FC4F3C8" w14:textId="77777777" w:rsidR="00873C6D" w:rsidRPr="001277AE" w:rsidRDefault="00873C6D" w:rsidP="009A1EC5">
            <w:pPr>
              <w:jc w:val="center"/>
              <w:rPr>
                <w:rFonts w:asciiTheme="minorHAnsi" w:hAnsiTheme="minorHAnsi" w:cstheme="minorHAnsi"/>
                <w:sz w:val="18"/>
                <w:szCs w:val="18"/>
              </w:rPr>
            </w:pPr>
          </w:p>
        </w:tc>
        <w:tc>
          <w:tcPr>
            <w:tcW w:w="963" w:type="dxa"/>
            <w:vAlign w:val="center"/>
          </w:tcPr>
          <w:p w14:paraId="71C93B6F" w14:textId="77777777" w:rsidR="00873C6D" w:rsidRPr="001277AE" w:rsidRDefault="00873C6D" w:rsidP="009A1EC5">
            <w:pPr>
              <w:jc w:val="center"/>
              <w:rPr>
                <w:rFonts w:asciiTheme="minorHAnsi" w:hAnsiTheme="minorHAnsi" w:cstheme="minorHAnsi"/>
                <w:sz w:val="18"/>
                <w:szCs w:val="18"/>
              </w:rPr>
            </w:pPr>
          </w:p>
        </w:tc>
      </w:tr>
      <w:tr w:rsidR="00C45DCE" w:rsidRPr="001277AE" w14:paraId="3E35F14C" w14:textId="77777777" w:rsidTr="009A1EC5">
        <w:trPr>
          <w:trHeight w:val="1933"/>
          <w:jc w:val="center"/>
        </w:trPr>
        <w:tc>
          <w:tcPr>
            <w:tcW w:w="536" w:type="dxa"/>
            <w:vAlign w:val="center"/>
          </w:tcPr>
          <w:p w14:paraId="56F3B8A7" w14:textId="44DA1292" w:rsidR="00C45DCE" w:rsidRPr="001277AE" w:rsidRDefault="00C45DCE" w:rsidP="00C45DCE">
            <w:pPr>
              <w:jc w:val="center"/>
              <w:rPr>
                <w:rFonts w:asciiTheme="minorHAnsi" w:hAnsiTheme="minorHAnsi" w:cstheme="minorHAnsi"/>
                <w:sz w:val="18"/>
                <w:szCs w:val="18"/>
              </w:rPr>
            </w:pPr>
            <w:r w:rsidRPr="001277AE">
              <w:rPr>
                <w:rFonts w:asciiTheme="minorHAnsi" w:hAnsiTheme="minorHAnsi" w:cstheme="minorHAnsi"/>
                <w:sz w:val="18"/>
                <w:szCs w:val="18"/>
              </w:rPr>
              <w:t>2</w:t>
            </w:r>
          </w:p>
        </w:tc>
        <w:tc>
          <w:tcPr>
            <w:tcW w:w="1988" w:type="dxa"/>
            <w:vAlign w:val="center"/>
          </w:tcPr>
          <w:p w14:paraId="5EFFC82A" w14:textId="7D075103" w:rsidR="00C45DCE" w:rsidRPr="001277AE" w:rsidRDefault="00C45DCE" w:rsidP="00C45DCE">
            <w:pPr>
              <w:jc w:val="center"/>
              <w:rPr>
                <w:rFonts w:asciiTheme="minorHAnsi" w:hAnsiTheme="minorHAnsi" w:cstheme="minorHAnsi"/>
                <w:sz w:val="18"/>
                <w:szCs w:val="18"/>
              </w:rPr>
            </w:pPr>
            <w:r w:rsidRPr="001277AE">
              <w:rPr>
                <w:rFonts w:asciiTheme="minorHAnsi" w:hAnsiTheme="minorHAnsi" w:cstheme="minorHAnsi"/>
                <w:sz w:val="18"/>
                <w:szCs w:val="18"/>
              </w:rPr>
              <w:t>Zakup systemu chromatograficznego z wyposażeniem, typu B</w:t>
            </w:r>
          </w:p>
        </w:tc>
        <w:tc>
          <w:tcPr>
            <w:tcW w:w="1253" w:type="dxa"/>
          </w:tcPr>
          <w:p w14:paraId="15AEE9DF" w14:textId="77777777" w:rsidR="00C45DCE" w:rsidRPr="001277AE" w:rsidRDefault="00C45DCE" w:rsidP="00C45DCE">
            <w:pPr>
              <w:jc w:val="center"/>
              <w:rPr>
                <w:rFonts w:asciiTheme="minorHAnsi" w:hAnsiTheme="minorHAnsi" w:cstheme="minorHAnsi"/>
                <w:sz w:val="18"/>
                <w:szCs w:val="18"/>
              </w:rPr>
            </w:pPr>
          </w:p>
        </w:tc>
        <w:tc>
          <w:tcPr>
            <w:tcW w:w="770" w:type="dxa"/>
            <w:vAlign w:val="center"/>
          </w:tcPr>
          <w:p w14:paraId="724ED817" w14:textId="1CBBE876" w:rsidR="00C45DCE" w:rsidRPr="001277AE" w:rsidRDefault="00C45DCE" w:rsidP="00C45DCE">
            <w:pPr>
              <w:jc w:val="center"/>
              <w:rPr>
                <w:rFonts w:asciiTheme="minorHAnsi" w:hAnsiTheme="minorHAnsi" w:cstheme="minorHAnsi"/>
                <w:sz w:val="18"/>
                <w:szCs w:val="18"/>
              </w:rPr>
            </w:pPr>
            <w:r w:rsidRPr="001277AE">
              <w:rPr>
                <w:rFonts w:asciiTheme="minorHAnsi" w:hAnsiTheme="minorHAnsi" w:cstheme="minorHAnsi"/>
                <w:sz w:val="18"/>
                <w:szCs w:val="18"/>
              </w:rPr>
              <w:t>1</w:t>
            </w:r>
          </w:p>
        </w:tc>
        <w:tc>
          <w:tcPr>
            <w:tcW w:w="705" w:type="dxa"/>
            <w:vAlign w:val="center"/>
          </w:tcPr>
          <w:p w14:paraId="55C4E084" w14:textId="77777777" w:rsidR="00C45DCE" w:rsidRPr="001277AE" w:rsidRDefault="00C45DCE" w:rsidP="00C45DCE">
            <w:pPr>
              <w:jc w:val="center"/>
              <w:rPr>
                <w:rFonts w:asciiTheme="minorHAnsi" w:hAnsiTheme="minorHAnsi" w:cstheme="minorHAnsi"/>
                <w:sz w:val="18"/>
                <w:szCs w:val="18"/>
              </w:rPr>
            </w:pPr>
          </w:p>
        </w:tc>
        <w:tc>
          <w:tcPr>
            <w:tcW w:w="963" w:type="dxa"/>
            <w:vAlign w:val="center"/>
          </w:tcPr>
          <w:p w14:paraId="7CE61306" w14:textId="77777777" w:rsidR="00C45DCE" w:rsidRPr="001277AE" w:rsidRDefault="00C45DCE" w:rsidP="00C45DCE">
            <w:pPr>
              <w:jc w:val="center"/>
              <w:rPr>
                <w:rFonts w:asciiTheme="minorHAnsi" w:hAnsiTheme="minorHAnsi" w:cstheme="minorHAnsi"/>
                <w:sz w:val="18"/>
                <w:szCs w:val="18"/>
              </w:rPr>
            </w:pPr>
          </w:p>
        </w:tc>
        <w:tc>
          <w:tcPr>
            <w:tcW w:w="958" w:type="dxa"/>
            <w:vAlign w:val="center"/>
          </w:tcPr>
          <w:p w14:paraId="2174BCAD" w14:textId="77777777" w:rsidR="00C45DCE" w:rsidRPr="001277AE" w:rsidRDefault="00C45DCE" w:rsidP="00C45DCE">
            <w:pPr>
              <w:jc w:val="center"/>
              <w:rPr>
                <w:rFonts w:asciiTheme="minorHAnsi" w:hAnsiTheme="minorHAnsi" w:cstheme="minorHAnsi"/>
                <w:sz w:val="18"/>
                <w:szCs w:val="18"/>
              </w:rPr>
            </w:pPr>
          </w:p>
        </w:tc>
        <w:tc>
          <w:tcPr>
            <w:tcW w:w="963" w:type="dxa"/>
            <w:vAlign w:val="center"/>
          </w:tcPr>
          <w:p w14:paraId="1676F71E" w14:textId="77777777" w:rsidR="00C45DCE" w:rsidRPr="001277AE" w:rsidRDefault="00C45DCE" w:rsidP="00C45DCE">
            <w:pPr>
              <w:jc w:val="center"/>
              <w:rPr>
                <w:rFonts w:asciiTheme="minorHAnsi" w:hAnsiTheme="minorHAnsi" w:cstheme="minorHAnsi"/>
                <w:sz w:val="18"/>
                <w:szCs w:val="18"/>
              </w:rPr>
            </w:pPr>
          </w:p>
        </w:tc>
        <w:tc>
          <w:tcPr>
            <w:tcW w:w="963" w:type="dxa"/>
            <w:vAlign w:val="center"/>
          </w:tcPr>
          <w:p w14:paraId="6CF2EB33" w14:textId="77777777" w:rsidR="00C45DCE" w:rsidRPr="001277AE" w:rsidRDefault="00C45DCE" w:rsidP="00C45DCE">
            <w:pPr>
              <w:jc w:val="center"/>
              <w:rPr>
                <w:rFonts w:asciiTheme="minorHAnsi" w:hAnsiTheme="minorHAnsi" w:cstheme="minorHAnsi"/>
                <w:sz w:val="18"/>
                <w:szCs w:val="18"/>
              </w:rPr>
            </w:pPr>
          </w:p>
        </w:tc>
      </w:tr>
      <w:tr w:rsidR="00270B5D" w:rsidRPr="001277AE" w14:paraId="58A8E8DD" w14:textId="77777777" w:rsidTr="00270B5D">
        <w:trPr>
          <w:trHeight w:val="645"/>
          <w:jc w:val="center"/>
        </w:trPr>
        <w:tc>
          <w:tcPr>
            <w:tcW w:w="9099" w:type="dxa"/>
            <w:gridSpan w:val="9"/>
            <w:vAlign w:val="center"/>
          </w:tcPr>
          <w:p w14:paraId="033ED3D5" w14:textId="77777777" w:rsidR="00270B5D" w:rsidRPr="001277AE" w:rsidRDefault="00270B5D" w:rsidP="00270B5D">
            <w:pPr>
              <w:jc w:val="left"/>
              <w:rPr>
                <w:rFonts w:asciiTheme="minorHAnsi" w:hAnsiTheme="minorHAnsi" w:cstheme="minorHAnsi"/>
                <w:b/>
                <w:bCs/>
                <w:sz w:val="18"/>
                <w:szCs w:val="18"/>
              </w:rPr>
            </w:pPr>
            <w:r w:rsidRPr="001277AE">
              <w:rPr>
                <w:rFonts w:asciiTheme="minorHAnsi" w:hAnsiTheme="minorHAnsi" w:cstheme="minorHAnsi"/>
                <w:b/>
                <w:bCs/>
                <w:sz w:val="18"/>
                <w:szCs w:val="18"/>
              </w:rPr>
              <w:t xml:space="preserve">ZAMÓWIENIE W RAMACH PRAWA OPCJI </w:t>
            </w:r>
          </w:p>
          <w:p w14:paraId="5E009D8C" w14:textId="2AC8112B" w:rsidR="00270B5D" w:rsidRPr="001277AE" w:rsidRDefault="00270B5D" w:rsidP="00270B5D">
            <w:pPr>
              <w:jc w:val="left"/>
              <w:rPr>
                <w:rFonts w:asciiTheme="minorHAnsi" w:hAnsiTheme="minorHAnsi" w:cstheme="minorHAnsi"/>
                <w:sz w:val="18"/>
                <w:szCs w:val="18"/>
              </w:rPr>
            </w:pPr>
            <w:r w:rsidRPr="001277AE">
              <w:rPr>
                <w:rFonts w:asciiTheme="minorHAnsi" w:hAnsiTheme="minorHAnsi" w:cstheme="minorHAnsi"/>
                <w:b/>
                <w:bCs/>
                <w:sz w:val="18"/>
                <w:szCs w:val="18"/>
              </w:rPr>
              <w:t>REALIZOWANE NA WARUNKACH OKREŚLONYCH W ZAŁĄCZNIKU NR 2 DO SWZ „IPU”:</w:t>
            </w:r>
          </w:p>
        </w:tc>
      </w:tr>
      <w:tr w:rsidR="00873C6D" w:rsidRPr="001277AE" w14:paraId="1F8E811B" w14:textId="77777777" w:rsidTr="009A1EC5">
        <w:trPr>
          <w:trHeight w:val="1933"/>
          <w:jc w:val="center"/>
        </w:trPr>
        <w:tc>
          <w:tcPr>
            <w:tcW w:w="536" w:type="dxa"/>
            <w:vAlign w:val="center"/>
          </w:tcPr>
          <w:p w14:paraId="49E0D408" w14:textId="38FBA221" w:rsidR="00873C6D" w:rsidRPr="001277AE" w:rsidRDefault="00873C6D" w:rsidP="009A1EC5">
            <w:pPr>
              <w:jc w:val="center"/>
              <w:rPr>
                <w:rFonts w:asciiTheme="minorHAnsi" w:hAnsiTheme="minorHAnsi" w:cstheme="minorHAnsi"/>
                <w:sz w:val="18"/>
                <w:szCs w:val="18"/>
              </w:rPr>
            </w:pPr>
            <w:r w:rsidRPr="001277AE">
              <w:rPr>
                <w:rFonts w:asciiTheme="minorHAnsi" w:hAnsiTheme="minorHAnsi" w:cstheme="minorHAnsi"/>
                <w:sz w:val="18"/>
                <w:szCs w:val="18"/>
              </w:rPr>
              <w:lastRenderedPageBreak/>
              <w:t>2</w:t>
            </w:r>
          </w:p>
        </w:tc>
        <w:tc>
          <w:tcPr>
            <w:tcW w:w="1988" w:type="dxa"/>
            <w:vAlign w:val="center"/>
          </w:tcPr>
          <w:p w14:paraId="5133171D" w14:textId="14351F97" w:rsidR="00873C6D" w:rsidRPr="001277AE" w:rsidRDefault="00873C6D" w:rsidP="009A1EC5">
            <w:pPr>
              <w:jc w:val="center"/>
              <w:rPr>
                <w:rFonts w:asciiTheme="minorHAnsi" w:hAnsiTheme="minorHAnsi" w:cstheme="minorHAnsi"/>
                <w:sz w:val="18"/>
                <w:szCs w:val="18"/>
              </w:rPr>
            </w:pPr>
            <w:r w:rsidRPr="001277AE">
              <w:rPr>
                <w:rFonts w:asciiTheme="minorHAnsi" w:hAnsiTheme="minorHAnsi" w:cstheme="minorHAnsi"/>
                <w:sz w:val="18"/>
                <w:szCs w:val="18"/>
              </w:rPr>
              <w:t>Zakup systemu chromatograficznego z wyposażeniem, typu B</w:t>
            </w:r>
          </w:p>
        </w:tc>
        <w:tc>
          <w:tcPr>
            <w:tcW w:w="1253" w:type="dxa"/>
          </w:tcPr>
          <w:p w14:paraId="300A9611" w14:textId="77777777" w:rsidR="00873C6D" w:rsidRPr="001277AE" w:rsidRDefault="00873C6D" w:rsidP="009A1EC5">
            <w:pPr>
              <w:jc w:val="center"/>
              <w:rPr>
                <w:rFonts w:asciiTheme="minorHAnsi" w:hAnsiTheme="minorHAnsi" w:cstheme="minorHAnsi"/>
                <w:sz w:val="18"/>
                <w:szCs w:val="18"/>
              </w:rPr>
            </w:pPr>
          </w:p>
        </w:tc>
        <w:tc>
          <w:tcPr>
            <w:tcW w:w="770" w:type="dxa"/>
            <w:vAlign w:val="center"/>
          </w:tcPr>
          <w:p w14:paraId="212BDE8C" w14:textId="55099EC0" w:rsidR="00873C6D" w:rsidRPr="001277AE" w:rsidRDefault="00873C6D" w:rsidP="009A1EC5">
            <w:pPr>
              <w:jc w:val="center"/>
              <w:rPr>
                <w:rFonts w:asciiTheme="minorHAnsi" w:hAnsiTheme="minorHAnsi" w:cstheme="minorHAnsi"/>
                <w:sz w:val="18"/>
                <w:szCs w:val="18"/>
              </w:rPr>
            </w:pPr>
            <w:r w:rsidRPr="001277AE">
              <w:rPr>
                <w:rFonts w:asciiTheme="minorHAnsi" w:hAnsiTheme="minorHAnsi" w:cstheme="minorHAnsi"/>
                <w:sz w:val="18"/>
                <w:szCs w:val="18"/>
              </w:rPr>
              <w:t>1</w:t>
            </w:r>
          </w:p>
        </w:tc>
        <w:tc>
          <w:tcPr>
            <w:tcW w:w="705" w:type="dxa"/>
            <w:vAlign w:val="center"/>
          </w:tcPr>
          <w:p w14:paraId="2B056891" w14:textId="77777777" w:rsidR="00873C6D" w:rsidRPr="001277AE" w:rsidRDefault="00873C6D" w:rsidP="009A1EC5">
            <w:pPr>
              <w:jc w:val="center"/>
              <w:rPr>
                <w:rFonts w:asciiTheme="minorHAnsi" w:hAnsiTheme="minorHAnsi" w:cstheme="minorHAnsi"/>
                <w:sz w:val="18"/>
                <w:szCs w:val="18"/>
              </w:rPr>
            </w:pPr>
          </w:p>
        </w:tc>
        <w:tc>
          <w:tcPr>
            <w:tcW w:w="963" w:type="dxa"/>
            <w:vAlign w:val="center"/>
          </w:tcPr>
          <w:p w14:paraId="09895600" w14:textId="77777777" w:rsidR="00873C6D" w:rsidRPr="001277AE" w:rsidRDefault="00873C6D" w:rsidP="009A1EC5">
            <w:pPr>
              <w:jc w:val="center"/>
              <w:rPr>
                <w:rFonts w:asciiTheme="minorHAnsi" w:hAnsiTheme="minorHAnsi" w:cstheme="minorHAnsi"/>
                <w:sz w:val="18"/>
                <w:szCs w:val="18"/>
              </w:rPr>
            </w:pPr>
          </w:p>
        </w:tc>
        <w:tc>
          <w:tcPr>
            <w:tcW w:w="958" w:type="dxa"/>
            <w:vAlign w:val="center"/>
          </w:tcPr>
          <w:p w14:paraId="74B4F0E0" w14:textId="77777777" w:rsidR="00873C6D" w:rsidRPr="001277AE" w:rsidRDefault="00873C6D" w:rsidP="009A1EC5">
            <w:pPr>
              <w:jc w:val="center"/>
              <w:rPr>
                <w:rFonts w:asciiTheme="minorHAnsi" w:hAnsiTheme="minorHAnsi" w:cstheme="minorHAnsi"/>
                <w:sz w:val="18"/>
                <w:szCs w:val="18"/>
              </w:rPr>
            </w:pPr>
          </w:p>
        </w:tc>
        <w:tc>
          <w:tcPr>
            <w:tcW w:w="963" w:type="dxa"/>
            <w:vAlign w:val="center"/>
          </w:tcPr>
          <w:p w14:paraId="5C89A806" w14:textId="77777777" w:rsidR="00873C6D" w:rsidRPr="001277AE" w:rsidRDefault="00873C6D" w:rsidP="009A1EC5">
            <w:pPr>
              <w:jc w:val="center"/>
              <w:rPr>
                <w:rFonts w:asciiTheme="minorHAnsi" w:hAnsiTheme="minorHAnsi" w:cstheme="minorHAnsi"/>
                <w:sz w:val="18"/>
                <w:szCs w:val="18"/>
              </w:rPr>
            </w:pPr>
          </w:p>
        </w:tc>
        <w:tc>
          <w:tcPr>
            <w:tcW w:w="963" w:type="dxa"/>
            <w:vAlign w:val="center"/>
          </w:tcPr>
          <w:p w14:paraId="27FFE8B0" w14:textId="77777777" w:rsidR="00873C6D" w:rsidRPr="001277AE" w:rsidRDefault="00873C6D" w:rsidP="009A1EC5">
            <w:pPr>
              <w:jc w:val="center"/>
              <w:rPr>
                <w:rFonts w:asciiTheme="minorHAnsi" w:hAnsiTheme="minorHAnsi" w:cstheme="minorHAnsi"/>
                <w:sz w:val="18"/>
                <w:szCs w:val="18"/>
              </w:rPr>
            </w:pPr>
          </w:p>
        </w:tc>
      </w:tr>
      <w:tr w:rsidR="00873C6D" w:rsidRPr="001277AE" w14:paraId="5E3A00A8" w14:textId="77777777" w:rsidTr="009A1EC5">
        <w:trPr>
          <w:trHeight w:val="634"/>
          <w:jc w:val="center"/>
        </w:trPr>
        <w:tc>
          <w:tcPr>
            <w:tcW w:w="5252" w:type="dxa"/>
            <w:gridSpan w:val="5"/>
            <w:vAlign w:val="center"/>
          </w:tcPr>
          <w:p w14:paraId="4639B120" w14:textId="77777777" w:rsidR="00873C6D" w:rsidRPr="001277AE" w:rsidRDefault="00873C6D" w:rsidP="009A1EC5">
            <w:pPr>
              <w:jc w:val="right"/>
              <w:rPr>
                <w:rFonts w:asciiTheme="minorHAnsi" w:hAnsiTheme="minorHAnsi" w:cstheme="minorHAnsi"/>
                <w:bCs/>
                <w:sz w:val="18"/>
                <w:szCs w:val="18"/>
              </w:rPr>
            </w:pPr>
            <w:r w:rsidRPr="001277AE">
              <w:rPr>
                <w:rFonts w:asciiTheme="minorHAnsi" w:hAnsiTheme="minorHAnsi" w:cstheme="minorHAnsi"/>
                <w:bCs/>
                <w:sz w:val="18"/>
                <w:szCs w:val="18"/>
              </w:rPr>
              <w:t>RAZEM:</w:t>
            </w:r>
          </w:p>
          <w:p w14:paraId="47E6B522" w14:textId="729C9427" w:rsidR="00270B5D" w:rsidRPr="001277AE" w:rsidRDefault="00270B5D" w:rsidP="009A1EC5">
            <w:pPr>
              <w:jc w:val="right"/>
              <w:rPr>
                <w:rFonts w:asciiTheme="minorHAnsi" w:hAnsiTheme="minorHAnsi" w:cstheme="minorHAnsi"/>
                <w:bCs/>
                <w:sz w:val="18"/>
                <w:szCs w:val="18"/>
              </w:rPr>
            </w:pPr>
            <w:r w:rsidRPr="001277AE">
              <w:rPr>
                <w:rFonts w:asciiTheme="minorHAnsi" w:hAnsiTheme="minorHAnsi" w:cstheme="minorHAnsi"/>
                <w:bCs/>
                <w:sz w:val="18"/>
                <w:szCs w:val="18"/>
              </w:rPr>
              <w:t>Suma zamówienia podstawowego oraz zamówienia w ramach prawa opcji</w:t>
            </w:r>
          </w:p>
        </w:tc>
        <w:tc>
          <w:tcPr>
            <w:tcW w:w="963" w:type="dxa"/>
            <w:vAlign w:val="center"/>
          </w:tcPr>
          <w:p w14:paraId="78BFBECD" w14:textId="77777777" w:rsidR="00873C6D" w:rsidRPr="001277AE" w:rsidRDefault="00873C6D" w:rsidP="009A1EC5">
            <w:pPr>
              <w:jc w:val="center"/>
              <w:rPr>
                <w:rFonts w:asciiTheme="minorHAnsi" w:hAnsiTheme="minorHAnsi" w:cstheme="minorHAnsi"/>
                <w:sz w:val="18"/>
                <w:szCs w:val="18"/>
              </w:rPr>
            </w:pPr>
          </w:p>
        </w:tc>
        <w:tc>
          <w:tcPr>
            <w:tcW w:w="958" w:type="dxa"/>
            <w:vAlign w:val="center"/>
          </w:tcPr>
          <w:p w14:paraId="6F07BC6D" w14:textId="77777777" w:rsidR="00873C6D" w:rsidRPr="001277AE" w:rsidRDefault="00873C6D" w:rsidP="009A1EC5">
            <w:pPr>
              <w:jc w:val="center"/>
              <w:rPr>
                <w:rFonts w:asciiTheme="minorHAnsi" w:hAnsiTheme="minorHAnsi" w:cstheme="minorHAnsi"/>
                <w:sz w:val="18"/>
                <w:szCs w:val="18"/>
              </w:rPr>
            </w:pPr>
          </w:p>
        </w:tc>
        <w:tc>
          <w:tcPr>
            <w:tcW w:w="963" w:type="dxa"/>
            <w:vAlign w:val="center"/>
          </w:tcPr>
          <w:p w14:paraId="16D4887A" w14:textId="77777777" w:rsidR="00873C6D" w:rsidRPr="001277AE" w:rsidRDefault="00873C6D" w:rsidP="009A1EC5">
            <w:pPr>
              <w:jc w:val="center"/>
              <w:rPr>
                <w:rFonts w:asciiTheme="minorHAnsi" w:hAnsiTheme="minorHAnsi" w:cstheme="minorHAnsi"/>
                <w:sz w:val="18"/>
                <w:szCs w:val="18"/>
              </w:rPr>
            </w:pPr>
          </w:p>
        </w:tc>
        <w:tc>
          <w:tcPr>
            <w:tcW w:w="963" w:type="dxa"/>
            <w:vAlign w:val="center"/>
          </w:tcPr>
          <w:p w14:paraId="728472EE" w14:textId="77777777" w:rsidR="00873C6D" w:rsidRPr="001277AE" w:rsidRDefault="00873C6D" w:rsidP="009A1EC5">
            <w:pPr>
              <w:jc w:val="center"/>
              <w:rPr>
                <w:rFonts w:asciiTheme="minorHAnsi" w:hAnsiTheme="minorHAnsi" w:cstheme="minorHAnsi"/>
                <w:sz w:val="18"/>
                <w:szCs w:val="18"/>
              </w:rPr>
            </w:pPr>
          </w:p>
        </w:tc>
      </w:tr>
    </w:tbl>
    <w:p w14:paraId="723811F5" w14:textId="77777777" w:rsidR="00873C6D" w:rsidRPr="00374C32" w:rsidRDefault="00873C6D" w:rsidP="00873C6D">
      <w:pPr>
        <w:spacing w:before="240"/>
        <w:rPr>
          <w:rFonts w:asciiTheme="minorHAnsi" w:hAnsiTheme="minorHAnsi" w:cstheme="minorHAnsi"/>
          <w:b/>
          <w:color w:val="000000"/>
          <w:u w:val="single"/>
        </w:rPr>
      </w:pPr>
    </w:p>
    <w:p w14:paraId="6C15D78A" w14:textId="77777777" w:rsidR="00873C6D" w:rsidRPr="00374C32" w:rsidRDefault="00873C6D" w:rsidP="00873C6D">
      <w:pPr>
        <w:spacing w:line="276" w:lineRule="auto"/>
        <w:rPr>
          <w:rFonts w:asciiTheme="minorHAnsi" w:hAnsiTheme="minorHAnsi" w:cstheme="minorHAnsi"/>
          <w:sz w:val="22"/>
          <w:szCs w:val="22"/>
        </w:rPr>
      </w:pPr>
      <w:r w:rsidRPr="00374C32">
        <w:rPr>
          <w:rFonts w:asciiTheme="minorHAnsi" w:hAnsiTheme="minorHAnsi" w:cstheme="minorHAnsi"/>
          <w:sz w:val="22"/>
          <w:szCs w:val="22"/>
        </w:rPr>
        <w:t>Powyższa cena zawiera wszystkie koszty związane z realizacją zamówienia.</w:t>
      </w:r>
    </w:p>
    <w:p w14:paraId="1CFACCEF" w14:textId="77777777" w:rsidR="00873C6D" w:rsidRPr="00374C32" w:rsidRDefault="00873C6D" w:rsidP="00873C6D">
      <w:pPr>
        <w:spacing w:line="276" w:lineRule="auto"/>
        <w:rPr>
          <w:rFonts w:asciiTheme="minorHAnsi" w:hAnsiTheme="minorHAnsi" w:cstheme="minorHAnsi"/>
          <w:sz w:val="22"/>
          <w:szCs w:val="22"/>
        </w:rPr>
      </w:pPr>
    </w:p>
    <w:p w14:paraId="5C94B3C8" w14:textId="77777777" w:rsidR="00873C6D" w:rsidRPr="00374C32" w:rsidRDefault="00873C6D" w:rsidP="00873C6D">
      <w:pPr>
        <w:spacing w:line="276" w:lineRule="auto"/>
        <w:rPr>
          <w:rFonts w:asciiTheme="minorHAnsi" w:hAnsiTheme="minorHAnsi" w:cstheme="minorHAnsi"/>
          <w:sz w:val="22"/>
          <w:szCs w:val="22"/>
          <w:lang w:eastAsia="en-US"/>
        </w:rPr>
      </w:pPr>
      <w:r w:rsidRPr="00374C32">
        <w:rPr>
          <w:rFonts w:asciiTheme="minorHAnsi" w:hAnsiTheme="minorHAnsi" w:cstheme="minorHAnsi"/>
          <w:sz w:val="22"/>
          <w:szCs w:val="22"/>
          <w:lang w:eastAsia="en-US"/>
        </w:rPr>
        <w:t>Oświadczamy, że podana w ofercie stawka podatku od towarów i usług VAT jest zgodna z przepisami Ustawy z dnia 11 marca 2004 r. o podatku od towarów i usług (Dz. U. z 2023 r. poz. 1570).*</w:t>
      </w:r>
    </w:p>
    <w:p w14:paraId="4FC1DA05" w14:textId="77777777" w:rsidR="00873C6D" w:rsidRPr="00374C32" w:rsidRDefault="00873C6D" w:rsidP="00873C6D">
      <w:pPr>
        <w:spacing w:line="276" w:lineRule="auto"/>
        <w:rPr>
          <w:rFonts w:asciiTheme="minorHAnsi" w:hAnsiTheme="minorHAnsi" w:cstheme="minorHAnsi"/>
          <w:b/>
          <w:bCs/>
          <w:i/>
          <w:sz w:val="22"/>
          <w:szCs w:val="22"/>
        </w:rPr>
      </w:pPr>
      <w:r w:rsidRPr="00374C32">
        <w:rPr>
          <w:rFonts w:asciiTheme="minorHAnsi" w:hAnsiTheme="minorHAnsi" w:cstheme="minorHAnsi"/>
          <w:b/>
          <w:bCs/>
          <w:i/>
          <w:sz w:val="22"/>
          <w:szCs w:val="22"/>
          <w:lang w:eastAsia="en-US"/>
        </w:rPr>
        <w:t>*oświadczenie nie dotyczy Wykonawcy mającego siedzibę lub miejsce zamieszkania poza Polską</w:t>
      </w:r>
    </w:p>
    <w:p w14:paraId="5AD5CDE7" w14:textId="77777777" w:rsidR="00873C6D" w:rsidRPr="00374C32" w:rsidRDefault="00873C6D" w:rsidP="00873C6D">
      <w:pPr>
        <w:spacing w:before="120"/>
        <w:rPr>
          <w:rFonts w:asciiTheme="minorHAnsi" w:hAnsiTheme="minorHAnsi" w:cstheme="minorHAnsi"/>
          <w:sz w:val="22"/>
          <w:szCs w:val="22"/>
        </w:rPr>
      </w:pPr>
      <w:r w:rsidRPr="00374C32">
        <w:rPr>
          <w:rFonts w:asciiTheme="minorHAnsi" w:hAnsiTheme="minorHAnsi" w:cstheme="minorHAnsi"/>
          <w:sz w:val="22"/>
          <w:szCs w:val="22"/>
        </w:rPr>
        <w:t>Oświadczam, że wybór Naszej oferty:</w:t>
      </w:r>
    </w:p>
    <w:p w14:paraId="5748F9D2" w14:textId="77777777" w:rsidR="00873C6D" w:rsidRPr="00374C32" w:rsidRDefault="00873C6D" w:rsidP="00C40B76">
      <w:pPr>
        <w:numPr>
          <w:ilvl w:val="0"/>
          <w:numId w:val="2"/>
        </w:numPr>
        <w:spacing w:before="120"/>
        <w:ind w:left="425" w:hanging="425"/>
        <w:rPr>
          <w:rFonts w:asciiTheme="minorHAnsi" w:hAnsiTheme="minorHAnsi" w:cstheme="minorHAnsi"/>
          <w:sz w:val="22"/>
          <w:szCs w:val="22"/>
        </w:rPr>
      </w:pPr>
      <w:r w:rsidRPr="00374C32">
        <w:rPr>
          <w:rFonts w:asciiTheme="minorHAnsi" w:hAnsiTheme="minorHAnsi" w:cstheme="minorHAnsi"/>
          <w:b/>
          <w:sz w:val="22"/>
          <w:szCs w:val="22"/>
          <w:shd w:val="clear" w:color="auto" w:fill="FFFFFF"/>
        </w:rPr>
        <w:t xml:space="preserve">nie </w:t>
      </w:r>
      <w:r w:rsidRPr="00374C32">
        <w:rPr>
          <w:rFonts w:asciiTheme="minorHAnsi" w:hAnsiTheme="minorHAnsi" w:cstheme="minorHAnsi"/>
          <w:sz w:val="22"/>
          <w:szCs w:val="22"/>
        </w:rPr>
        <w:t>będzie prowadzić do powstania u Zamawiającego obowiązku podatkowego</w:t>
      </w:r>
      <w:r w:rsidRPr="00374C32">
        <w:rPr>
          <w:rFonts w:asciiTheme="minorHAnsi" w:hAnsiTheme="minorHAnsi" w:cstheme="minorHAnsi"/>
          <w:b/>
          <w:sz w:val="22"/>
          <w:szCs w:val="22"/>
        </w:rPr>
        <w:t xml:space="preserve"> </w:t>
      </w:r>
      <w:r w:rsidRPr="00374C32">
        <w:rPr>
          <w:rFonts w:asciiTheme="minorHAnsi" w:hAnsiTheme="minorHAnsi" w:cstheme="minorHAnsi"/>
          <w:sz w:val="22"/>
          <w:szCs w:val="22"/>
        </w:rPr>
        <w:t>zgodnie z przepisami o podatku od towarów i usług *</w:t>
      </w:r>
    </w:p>
    <w:p w14:paraId="25A4E480" w14:textId="77777777" w:rsidR="00873C6D" w:rsidRPr="00374C32" w:rsidRDefault="00873C6D" w:rsidP="00C40B76">
      <w:pPr>
        <w:numPr>
          <w:ilvl w:val="0"/>
          <w:numId w:val="2"/>
        </w:numPr>
        <w:tabs>
          <w:tab w:val="num" w:pos="426"/>
        </w:tabs>
        <w:ind w:left="426" w:hanging="426"/>
        <w:rPr>
          <w:rFonts w:asciiTheme="minorHAnsi" w:hAnsiTheme="minorHAnsi" w:cstheme="minorHAnsi"/>
          <w:sz w:val="22"/>
          <w:szCs w:val="22"/>
        </w:rPr>
      </w:pPr>
      <w:r w:rsidRPr="00374C32">
        <w:rPr>
          <w:rFonts w:asciiTheme="minorHAnsi" w:hAnsiTheme="minorHAnsi" w:cstheme="minorHAnsi"/>
          <w:sz w:val="22"/>
          <w:szCs w:val="22"/>
        </w:rPr>
        <w:t>będzie prowadzić do powstania u Zamawiającego obowiązku podatkowego od następujących towarów/usług</w:t>
      </w:r>
      <w:r w:rsidRPr="00374C32">
        <w:rPr>
          <w:rFonts w:asciiTheme="minorHAnsi" w:hAnsiTheme="minorHAnsi" w:cstheme="minorHAnsi"/>
          <w:b/>
          <w:sz w:val="22"/>
          <w:szCs w:val="22"/>
        </w:rPr>
        <w:t xml:space="preserve"> </w:t>
      </w:r>
      <w:r w:rsidRPr="00374C32">
        <w:rPr>
          <w:rFonts w:asciiTheme="minorHAnsi" w:hAnsiTheme="minorHAnsi" w:cstheme="minorHAnsi"/>
          <w:sz w:val="22"/>
          <w:szCs w:val="22"/>
        </w:rPr>
        <w:t>zgodnie z przepisami o podatku od towarów i usług *:</w:t>
      </w:r>
    </w:p>
    <w:p w14:paraId="41DEDBF7" w14:textId="77777777" w:rsidR="00873C6D" w:rsidRPr="00374C32" w:rsidRDefault="00873C6D" w:rsidP="00873C6D">
      <w:pPr>
        <w:ind w:left="708"/>
        <w:rPr>
          <w:rFonts w:asciiTheme="minorHAnsi" w:hAnsiTheme="minorHAnsi" w:cstheme="minorHAnsi"/>
          <w:sz w:val="22"/>
          <w:szCs w:val="22"/>
        </w:rPr>
      </w:pPr>
    </w:p>
    <w:p w14:paraId="1DA967ED" w14:textId="77777777" w:rsidR="00873C6D" w:rsidRPr="00374C32" w:rsidRDefault="00873C6D" w:rsidP="00873C6D">
      <w:pPr>
        <w:tabs>
          <w:tab w:val="num" w:pos="426"/>
        </w:tabs>
        <w:ind w:left="426"/>
        <w:rPr>
          <w:rFonts w:asciiTheme="minorHAnsi" w:hAnsiTheme="minorHAnsi" w:cstheme="minorHAnsi"/>
          <w:sz w:val="22"/>
          <w:szCs w:val="22"/>
        </w:rPr>
      </w:pPr>
      <w:r w:rsidRPr="00374C32">
        <w:rPr>
          <w:rFonts w:asciiTheme="minorHAnsi" w:hAnsiTheme="minorHAnsi" w:cstheme="minorHAnsi"/>
          <w:sz w:val="22"/>
          <w:szCs w:val="22"/>
        </w:rPr>
        <w:t>……………………………………………… - …………………………………..………………… zł netto</w:t>
      </w:r>
    </w:p>
    <w:p w14:paraId="0704B6BC" w14:textId="77777777" w:rsidR="00873C6D" w:rsidRPr="00374C32" w:rsidRDefault="00873C6D" w:rsidP="00873C6D">
      <w:pPr>
        <w:tabs>
          <w:tab w:val="num" w:pos="426"/>
        </w:tabs>
        <w:ind w:left="426"/>
        <w:rPr>
          <w:rFonts w:asciiTheme="minorHAnsi" w:hAnsiTheme="minorHAnsi" w:cstheme="minorHAnsi"/>
          <w:sz w:val="22"/>
          <w:szCs w:val="22"/>
        </w:rPr>
      </w:pPr>
      <w:r w:rsidRPr="00374C32">
        <w:rPr>
          <w:rFonts w:asciiTheme="minorHAnsi" w:hAnsiTheme="minorHAnsi" w:cstheme="minorHAnsi"/>
          <w:sz w:val="22"/>
          <w:szCs w:val="22"/>
        </w:rPr>
        <w:tab/>
        <w:t>Nazwa towaru/usługi</w:t>
      </w:r>
      <w:r w:rsidRPr="00374C32">
        <w:rPr>
          <w:rFonts w:asciiTheme="minorHAnsi" w:hAnsiTheme="minorHAnsi" w:cstheme="minorHAnsi"/>
          <w:sz w:val="22"/>
          <w:szCs w:val="22"/>
        </w:rPr>
        <w:tab/>
      </w:r>
      <w:r w:rsidRPr="00374C32">
        <w:rPr>
          <w:rFonts w:asciiTheme="minorHAnsi" w:hAnsiTheme="minorHAnsi" w:cstheme="minorHAnsi"/>
          <w:sz w:val="22"/>
          <w:szCs w:val="22"/>
        </w:rPr>
        <w:tab/>
      </w:r>
      <w:r w:rsidRPr="00374C32">
        <w:rPr>
          <w:rFonts w:asciiTheme="minorHAnsi" w:hAnsiTheme="minorHAnsi" w:cstheme="minorHAnsi"/>
          <w:sz w:val="22"/>
          <w:szCs w:val="22"/>
        </w:rPr>
        <w:tab/>
        <w:t>wartość bez kwoty podatku VAT</w:t>
      </w:r>
    </w:p>
    <w:p w14:paraId="5AE2F049" w14:textId="77777777" w:rsidR="00873C6D" w:rsidRPr="00374C32" w:rsidRDefault="00873C6D" w:rsidP="00873C6D">
      <w:pPr>
        <w:tabs>
          <w:tab w:val="num" w:pos="426"/>
        </w:tabs>
        <w:ind w:left="426"/>
        <w:rPr>
          <w:rFonts w:asciiTheme="minorHAnsi" w:hAnsiTheme="minorHAnsi" w:cstheme="minorHAnsi"/>
          <w:sz w:val="22"/>
          <w:szCs w:val="22"/>
        </w:rPr>
      </w:pPr>
    </w:p>
    <w:p w14:paraId="4F28FDE1" w14:textId="77777777" w:rsidR="00873C6D" w:rsidRDefault="00873C6D" w:rsidP="00873C6D">
      <w:pPr>
        <w:rPr>
          <w:rFonts w:asciiTheme="minorHAnsi" w:hAnsiTheme="minorHAnsi" w:cstheme="minorHAnsi"/>
          <w:sz w:val="22"/>
          <w:szCs w:val="22"/>
        </w:rPr>
      </w:pPr>
      <w:r w:rsidRPr="00374C32">
        <w:rPr>
          <w:rFonts w:asciiTheme="minorHAnsi" w:hAnsiTheme="minorHAnsi" w:cstheme="minorHAnsi"/>
          <w:sz w:val="22"/>
          <w:szCs w:val="22"/>
        </w:rPr>
        <w:t>*Podstawa prawna: art. 225 ustawy.</w:t>
      </w:r>
    </w:p>
    <w:p w14:paraId="13687BF9" w14:textId="77777777" w:rsidR="00873C6D" w:rsidRDefault="00873C6D" w:rsidP="00873C6D">
      <w:pPr>
        <w:rPr>
          <w:rFonts w:asciiTheme="minorHAnsi" w:hAnsiTheme="minorHAnsi" w:cstheme="minorHAnsi"/>
          <w:sz w:val="22"/>
          <w:szCs w:val="22"/>
        </w:rPr>
      </w:pPr>
    </w:p>
    <w:p w14:paraId="2A68B8EE" w14:textId="77777777" w:rsidR="00873C6D" w:rsidRDefault="00873C6D" w:rsidP="00873C6D">
      <w:pPr>
        <w:rPr>
          <w:rFonts w:asciiTheme="minorHAnsi" w:hAnsiTheme="minorHAnsi" w:cstheme="minorHAnsi"/>
          <w:sz w:val="22"/>
          <w:szCs w:val="22"/>
        </w:rPr>
      </w:pPr>
    </w:p>
    <w:p w14:paraId="0E8B4227" w14:textId="6587149D" w:rsidR="00873C6D" w:rsidRPr="00A6284F" w:rsidRDefault="00873C6D" w:rsidP="00C40B76">
      <w:pPr>
        <w:pStyle w:val="Akapitzlist"/>
        <w:numPr>
          <w:ilvl w:val="0"/>
          <w:numId w:val="6"/>
        </w:numPr>
        <w:spacing w:line="276" w:lineRule="auto"/>
        <w:ind w:left="0" w:firstLine="0"/>
        <w:contextualSpacing w:val="0"/>
        <w:rPr>
          <w:rFonts w:asciiTheme="minorHAnsi" w:hAnsiTheme="minorHAnsi" w:cstheme="minorHAnsi"/>
          <w:b/>
          <w:sz w:val="22"/>
          <w:szCs w:val="22"/>
          <w:u w:val="single"/>
        </w:rPr>
      </w:pPr>
      <w:r w:rsidRPr="00A6284F">
        <w:rPr>
          <w:rFonts w:asciiTheme="minorHAnsi" w:hAnsiTheme="minorHAnsi" w:cstheme="minorHAnsi"/>
          <w:sz w:val="22"/>
          <w:szCs w:val="22"/>
        </w:rPr>
        <w:t>Przedmiotem oferty</w:t>
      </w:r>
      <w:r w:rsidR="004E5769">
        <w:rPr>
          <w:rFonts w:asciiTheme="minorHAnsi" w:hAnsiTheme="minorHAnsi" w:cstheme="minorHAnsi"/>
          <w:sz w:val="22"/>
          <w:szCs w:val="22"/>
        </w:rPr>
        <w:t xml:space="preserve"> są urządzenia</w:t>
      </w:r>
      <w:r w:rsidRPr="00A6284F">
        <w:rPr>
          <w:rFonts w:asciiTheme="minorHAnsi" w:hAnsiTheme="minorHAnsi" w:cstheme="minorHAnsi"/>
          <w:sz w:val="22"/>
          <w:szCs w:val="22"/>
        </w:rPr>
        <w:t xml:space="preserve"> posiadające następujące parametry techniczne:</w:t>
      </w:r>
    </w:p>
    <w:p w14:paraId="0F7594C8" w14:textId="77777777" w:rsidR="00873C6D" w:rsidRPr="00A6284F" w:rsidRDefault="00873C6D" w:rsidP="00873C6D">
      <w:pPr>
        <w:pStyle w:val="Akapitzlist"/>
        <w:spacing w:line="276" w:lineRule="auto"/>
        <w:ind w:left="0"/>
        <w:contextualSpacing w:val="0"/>
        <w:rPr>
          <w:rFonts w:asciiTheme="minorHAnsi" w:hAnsiTheme="minorHAnsi" w:cstheme="minorHAnsi"/>
          <w:b/>
          <w:sz w:val="22"/>
          <w:szCs w:val="22"/>
          <w:u w:val="single"/>
        </w:rPr>
      </w:pPr>
    </w:p>
    <w:p w14:paraId="2CD9827E" w14:textId="59D4108D" w:rsidR="00873C6D" w:rsidRDefault="004E5769" w:rsidP="00C40B76">
      <w:pPr>
        <w:pStyle w:val="Akapitzlist"/>
        <w:numPr>
          <w:ilvl w:val="1"/>
          <w:numId w:val="6"/>
        </w:numPr>
        <w:spacing w:line="276" w:lineRule="auto"/>
        <w:contextualSpacing w:val="0"/>
        <w:rPr>
          <w:rFonts w:asciiTheme="minorHAnsi" w:hAnsiTheme="minorHAnsi" w:cstheme="minorHAnsi"/>
          <w:b/>
          <w:sz w:val="22"/>
          <w:szCs w:val="22"/>
          <w:u w:val="single"/>
        </w:rPr>
      </w:pPr>
      <w:r>
        <w:rPr>
          <w:rFonts w:asciiTheme="minorHAnsi" w:hAnsiTheme="minorHAnsi" w:cstheme="minorHAnsi"/>
          <w:b/>
          <w:sz w:val="22"/>
          <w:szCs w:val="22"/>
          <w:u w:val="single"/>
        </w:rPr>
        <w:t>W zakresie zamówienia podstawowego - f</w:t>
      </w:r>
      <w:r w:rsidR="00873C6D">
        <w:rPr>
          <w:rFonts w:asciiTheme="minorHAnsi" w:hAnsiTheme="minorHAnsi" w:cstheme="minorHAnsi"/>
          <w:b/>
          <w:sz w:val="22"/>
          <w:szCs w:val="22"/>
          <w:u w:val="single"/>
        </w:rPr>
        <w:t xml:space="preserve">abrycznie </w:t>
      </w:r>
      <w:r w:rsidR="00873C6D" w:rsidRPr="00690E2D">
        <w:rPr>
          <w:rFonts w:asciiTheme="minorHAnsi" w:hAnsiTheme="minorHAnsi" w:cstheme="minorHAnsi"/>
          <w:b/>
          <w:sz w:val="22"/>
          <w:szCs w:val="22"/>
          <w:u w:val="single"/>
        </w:rPr>
        <w:t>now</w:t>
      </w:r>
      <w:r w:rsidR="00873C6D">
        <w:rPr>
          <w:rFonts w:asciiTheme="minorHAnsi" w:hAnsiTheme="minorHAnsi" w:cstheme="minorHAnsi"/>
          <w:b/>
          <w:sz w:val="22"/>
          <w:szCs w:val="22"/>
          <w:u w:val="single"/>
        </w:rPr>
        <w:t>y</w:t>
      </w:r>
      <w:r w:rsidR="00873C6D" w:rsidRPr="00690E2D">
        <w:rPr>
          <w:rFonts w:asciiTheme="minorHAnsi" w:hAnsiTheme="minorHAnsi" w:cstheme="minorHAnsi"/>
          <w:b/>
          <w:sz w:val="22"/>
          <w:szCs w:val="22"/>
          <w:u w:val="single"/>
        </w:rPr>
        <w:t xml:space="preserve"> system</w:t>
      </w:r>
      <w:r>
        <w:rPr>
          <w:rFonts w:asciiTheme="minorHAnsi" w:hAnsiTheme="minorHAnsi" w:cstheme="minorHAnsi"/>
          <w:b/>
          <w:sz w:val="22"/>
          <w:szCs w:val="22"/>
          <w:u w:val="single"/>
        </w:rPr>
        <w:t xml:space="preserve"> chromatografii </w:t>
      </w:r>
      <w:r w:rsidR="00C45DCE">
        <w:rPr>
          <w:rFonts w:asciiTheme="minorHAnsi" w:hAnsiTheme="minorHAnsi" w:cstheme="minorHAnsi"/>
          <w:b/>
          <w:sz w:val="22"/>
          <w:szCs w:val="22"/>
          <w:u w:val="single"/>
        </w:rPr>
        <w:t xml:space="preserve">TYP A </w:t>
      </w:r>
      <w:r>
        <w:rPr>
          <w:rFonts w:asciiTheme="minorHAnsi" w:hAnsiTheme="minorHAnsi" w:cstheme="minorHAnsi"/>
          <w:b/>
          <w:sz w:val="22"/>
          <w:szCs w:val="22"/>
          <w:u w:val="single"/>
        </w:rPr>
        <w:t xml:space="preserve">– </w:t>
      </w:r>
      <w:r w:rsidR="00C45DCE">
        <w:rPr>
          <w:rFonts w:asciiTheme="minorHAnsi" w:hAnsiTheme="minorHAnsi" w:cstheme="minorHAnsi"/>
          <w:b/>
          <w:sz w:val="22"/>
          <w:szCs w:val="22"/>
          <w:u w:val="single"/>
        </w:rPr>
        <w:t>1</w:t>
      </w:r>
      <w:r>
        <w:rPr>
          <w:rFonts w:asciiTheme="minorHAnsi" w:hAnsiTheme="minorHAnsi" w:cstheme="minorHAnsi"/>
          <w:b/>
          <w:sz w:val="22"/>
          <w:szCs w:val="22"/>
          <w:u w:val="single"/>
        </w:rPr>
        <w:t xml:space="preserve"> sztuk</w:t>
      </w:r>
      <w:r w:rsidR="00C45DCE">
        <w:rPr>
          <w:rFonts w:asciiTheme="minorHAnsi" w:hAnsiTheme="minorHAnsi" w:cstheme="minorHAnsi"/>
          <w:b/>
          <w:sz w:val="22"/>
          <w:szCs w:val="22"/>
          <w:u w:val="single"/>
        </w:rPr>
        <w:t>a</w:t>
      </w:r>
      <w:r>
        <w:rPr>
          <w:rFonts w:asciiTheme="minorHAnsi" w:hAnsiTheme="minorHAnsi" w:cstheme="minorHAnsi"/>
          <w:b/>
          <w:sz w:val="22"/>
          <w:szCs w:val="22"/>
          <w:u w:val="single"/>
        </w:rPr>
        <w:t>, posiadając</w:t>
      </w:r>
      <w:r w:rsidR="00C45DCE">
        <w:rPr>
          <w:rFonts w:asciiTheme="minorHAnsi" w:hAnsiTheme="minorHAnsi" w:cstheme="minorHAnsi"/>
          <w:b/>
          <w:sz w:val="22"/>
          <w:szCs w:val="22"/>
          <w:u w:val="single"/>
        </w:rPr>
        <w:t>a</w:t>
      </w:r>
      <w:r>
        <w:rPr>
          <w:rFonts w:asciiTheme="minorHAnsi" w:hAnsiTheme="minorHAnsi" w:cstheme="minorHAnsi"/>
          <w:b/>
          <w:sz w:val="22"/>
          <w:szCs w:val="22"/>
          <w:u w:val="single"/>
        </w:rPr>
        <w:t xml:space="preserve"> następujące parametry: </w:t>
      </w:r>
    </w:p>
    <w:p w14:paraId="2F6FDA57" w14:textId="77777777" w:rsidR="00873C6D" w:rsidRPr="00A6284F" w:rsidRDefault="00873C6D" w:rsidP="00873C6D">
      <w:pPr>
        <w:pStyle w:val="Akapitzlist"/>
        <w:spacing w:line="276" w:lineRule="auto"/>
        <w:ind w:left="792"/>
        <w:contextualSpacing w:val="0"/>
        <w:rPr>
          <w:rFonts w:asciiTheme="minorHAnsi" w:hAnsiTheme="minorHAnsi" w:cstheme="minorHAnsi"/>
          <w:b/>
          <w:sz w:val="22"/>
          <w:szCs w:val="22"/>
          <w:u w:val="single"/>
        </w:rPr>
      </w:pPr>
    </w:p>
    <w:tbl>
      <w:tblPr>
        <w:tblW w:w="9160" w:type="dxa"/>
        <w:tblCellMar>
          <w:left w:w="70" w:type="dxa"/>
          <w:right w:w="70" w:type="dxa"/>
        </w:tblCellMar>
        <w:tblLook w:val="04A0" w:firstRow="1" w:lastRow="0" w:firstColumn="1" w:lastColumn="0" w:noHBand="0" w:noVBand="1"/>
      </w:tblPr>
      <w:tblGrid>
        <w:gridCol w:w="472"/>
        <w:gridCol w:w="4626"/>
        <w:gridCol w:w="4062"/>
      </w:tblGrid>
      <w:tr w:rsidR="00873C6D" w:rsidRPr="001277AE" w14:paraId="33FEA46E" w14:textId="77777777" w:rsidTr="001277AE">
        <w:trPr>
          <w:trHeight w:val="299"/>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808C7" w14:textId="77777777" w:rsidR="00873C6D" w:rsidRPr="001277AE" w:rsidRDefault="00873C6D" w:rsidP="009A1EC5">
            <w:pPr>
              <w:jc w:val="left"/>
              <w:rPr>
                <w:rFonts w:asciiTheme="minorHAnsi" w:hAnsiTheme="minorHAnsi" w:cstheme="minorHAnsi"/>
                <w:b/>
                <w:bCs/>
                <w:color w:val="000000"/>
                <w:sz w:val="18"/>
                <w:szCs w:val="18"/>
              </w:rPr>
            </w:pPr>
          </w:p>
        </w:tc>
        <w:tc>
          <w:tcPr>
            <w:tcW w:w="4626" w:type="dxa"/>
            <w:tcBorders>
              <w:top w:val="single" w:sz="4" w:space="0" w:color="auto"/>
              <w:left w:val="nil"/>
              <w:bottom w:val="single" w:sz="4" w:space="0" w:color="auto"/>
              <w:right w:val="single" w:sz="4" w:space="0" w:color="auto"/>
            </w:tcBorders>
            <w:shd w:val="clear" w:color="auto" w:fill="auto"/>
            <w:vAlign w:val="center"/>
            <w:hideMark/>
          </w:tcPr>
          <w:p w14:paraId="4215BDF1" w14:textId="77777777" w:rsidR="00873C6D" w:rsidRPr="001277AE" w:rsidRDefault="00873C6D" w:rsidP="009A1EC5">
            <w:pPr>
              <w:jc w:val="left"/>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PARAMETR:</w:t>
            </w:r>
          </w:p>
        </w:tc>
        <w:tc>
          <w:tcPr>
            <w:tcW w:w="4062" w:type="dxa"/>
            <w:tcBorders>
              <w:top w:val="single" w:sz="4" w:space="0" w:color="auto"/>
              <w:left w:val="nil"/>
              <w:bottom w:val="single" w:sz="4" w:space="0" w:color="auto"/>
              <w:right w:val="single" w:sz="4" w:space="0" w:color="auto"/>
            </w:tcBorders>
            <w:shd w:val="clear" w:color="auto" w:fill="auto"/>
            <w:noWrap/>
            <w:vAlign w:val="center"/>
            <w:hideMark/>
          </w:tcPr>
          <w:p w14:paraId="5724A5EF" w14:textId="77777777" w:rsidR="00873C6D" w:rsidRPr="001277AE" w:rsidRDefault="00873C6D" w:rsidP="009A1EC5">
            <w:pPr>
              <w:jc w:val="left"/>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OFEROWANA WARTOŚĆ - NALEŻY WPISAĆ:</w:t>
            </w:r>
          </w:p>
        </w:tc>
      </w:tr>
      <w:tr w:rsidR="00C45DCE" w:rsidRPr="001277AE" w14:paraId="7397FB6B" w14:textId="77777777" w:rsidTr="001277AE">
        <w:trPr>
          <w:trHeight w:val="589"/>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D4096" w14:textId="01DCF63D" w:rsidR="00C45DCE" w:rsidRPr="001277AE" w:rsidRDefault="00C45DCE" w:rsidP="009A1EC5">
            <w:pPr>
              <w:jc w:val="left"/>
              <w:rPr>
                <w:rFonts w:asciiTheme="minorHAnsi" w:hAnsiTheme="minorHAnsi" w:cstheme="minorHAnsi"/>
                <w:b/>
                <w:bCs/>
                <w:color w:val="000000"/>
                <w:sz w:val="18"/>
                <w:szCs w:val="18"/>
              </w:rPr>
            </w:pPr>
          </w:p>
        </w:tc>
        <w:tc>
          <w:tcPr>
            <w:tcW w:w="4626" w:type="dxa"/>
            <w:tcBorders>
              <w:top w:val="single" w:sz="4" w:space="0" w:color="auto"/>
              <w:left w:val="nil"/>
              <w:bottom w:val="single" w:sz="4" w:space="0" w:color="auto"/>
              <w:right w:val="single" w:sz="4" w:space="0" w:color="auto"/>
            </w:tcBorders>
            <w:shd w:val="clear" w:color="auto" w:fill="auto"/>
            <w:vAlign w:val="center"/>
          </w:tcPr>
          <w:p w14:paraId="19E37025" w14:textId="620B6672" w:rsidR="00C45DCE" w:rsidRPr="001277AE" w:rsidRDefault="00C45DCE" w:rsidP="009A1EC5">
            <w:pPr>
              <w:jc w:val="left"/>
              <w:rPr>
                <w:rFonts w:asciiTheme="minorHAnsi" w:hAnsiTheme="minorHAnsi" w:cstheme="minorHAnsi"/>
                <w:color w:val="000000"/>
                <w:sz w:val="18"/>
                <w:szCs w:val="18"/>
              </w:rPr>
            </w:pPr>
            <w:r w:rsidRPr="001277AE">
              <w:rPr>
                <w:rFonts w:asciiTheme="minorHAnsi" w:hAnsiTheme="minorHAnsi" w:cstheme="minorHAnsi"/>
                <w:color w:val="000000"/>
                <w:sz w:val="18"/>
                <w:szCs w:val="18"/>
              </w:rPr>
              <w:t xml:space="preserve">Fabrycznie nowy system do chromatografii cieczowej do oczyszczania białek i innych </w:t>
            </w:r>
            <w:proofErr w:type="spellStart"/>
            <w:r w:rsidRPr="001277AE">
              <w:rPr>
                <w:rFonts w:asciiTheme="minorHAnsi" w:hAnsiTheme="minorHAnsi" w:cstheme="minorHAnsi"/>
                <w:color w:val="000000"/>
                <w:sz w:val="18"/>
                <w:szCs w:val="18"/>
              </w:rPr>
              <w:t>biomolekuł</w:t>
            </w:r>
            <w:proofErr w:type="spellEnd"/>
            <w:r w:rsidRPr="001277AE">
              <w:rPr>
                <w:rFonts w:asciiTheme="minorHAnsi" w:hAnsiTheme="minorHAnsi" w:cstheme="minorHAnsi"/>
                <w:color w:val="000000"/>
                <w:sz w:val="18"/>
                <w:szCs w:val="18"/>
              </w:rPr>
              <w:t xml:space="preserve"> z możliwością pomiaru minimum 2 długości fali jednocześnie </w:t>
            </w:r>
          </w:p>
        </w:tc>
        <w:tc>
          <w:tcPr>
            <w:tcW w:w="4062" w:type="dxa"/>
            <w:tcBorders>
              <w:top w:val="single" w:sz="4" w:space="0" w:color="auto"/>
              <w:left w:val="nil"/>
              <w:bottom w:val="single" w:sz="4" w:space="0" w:color="auto"/>
              <w:right w:val="single" w:sz="4" w:space="0" w:color="auto"/>
            </w:tcBorders>
            <w:shd w:val="clear" w:color="auto" w:fill="auto"/>
            <w:noWrap/>
            <w:vAlign w:val="center"/>
          </w:tcPr>
          <w:p w14:paraId="1AF89755" w14:textId="77777777" w:rsidR="00C45DCE" w:rsidRPr="001277AE" w:rsidRDefault="00C45DCE" w:rsidP="009A1EC5">
            <w:pPr>
              <w:jc w:val="left"/>
              <w:rPr>
                <w:rFonts w:asciiTheme="minorHAnsi" w:hAnsiTheme="minorHAnsi" w:cstheme="minorHAnsi"/>
                <w:color w:val="000000"/>
                <w:sz w:val="18"/>
                <w:szCs w:val="18"/>
              </w:rPr>
            </w:pPr>
          </w:p>
          <w:p w14:paraId="4551F104" w14:textId="33388950" w:rsidR="00C45DCE" w:rsidRPr="001277AE" w:rsidRDefault="00C45DCE" w:rsidP="009A1EC5">
            <w:pPr>
              <w:jc w:val="left"/>
              <w:rPr>
                <w:rFonts w:asciiTheme="minorHAnsi" w:hAnsiTheme="minorHAnsi" w:cstheme="minorHAnsi"/>
                <w:b/>
                <w:bCs/>
                <w:color w:val="000000"/>
                <w:sz w:val="18"/>
                <w:szCs w:val="18"/>
              </w:rPr>
            </w:pPr>
            <w:r w:rsidRPr="001277AE">
              <w:rPr>
                <w:rFonts w:asciiTheme="minorHAnsi" w:hAnsiTheme="minorHAnsi" w:cstheme="minorHAnsi"/>
                <w:color w:val="000000"/>
                <w:sz w:val="18"/>
                <w:szCs w:val="18"/>
              </w:rPr>
              <w:t>….................................................................. producent / model / nr seryjny</w:t>
            </w:r>
          </w:p>
        </w:tc>
      </w:tr>
      <w:tr w:rsidR="00873C6D" w:rsidRPr="001277AE" w14:paraId="0AC1BDA6" w14:textId="77777777" w:rsidTr="001277AE">
        <w:trPr>
          <w:trHeight w:val="27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AF6EB4C" w14:textId="77777777" w:rsidR="00873C6D" w:rsidRPr="001277AE" w:rsidRDefault="00873C6D"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I.</w:t>
            </w:r>
          </w:p>
        </w:tc>
        <w:tc>
          <w:tcPr>
            <w:tcW w:w="8688" w:type="dxa"/>
            <w:gridSpan w:val="2"/>
            <w:tcBorders>
              <w:top w:val="nil"/>
              <w:left w:val="nil"/>
              <w:bottom w:val="single" w:sz="4" w:space="0" w:color="auto"/>
              <w:right w:val="single" w:sz="4" w:space="0" w:color="auto"/>
            </w:tcBorders>
            <w:shd w:val="clear" w:color="auto" w:fill="auto"/>
            <w:vAlign w:val="center"/>
          </w:tcPr>
          <w:p w14:paraId="7DADAC8E" w14:textId="77777777" w:rsidR="00873C6D" w:rsidRPr="001277AE" w:rsidRDefault="00873C6D"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PARAMETRY PODSTAWOWE</w:t>
            </w:r>
          </w:p>
        </w:tc>
      </w:tr>
      <w:tr w:rsidR="00CF3B7C" w:rsidRPr="001277AE" w14:paraId="1052C08F" w14:textId="77777777" w:rsidTr="001277AE">
        <w:trPr>
          <w:trHeight w:val="70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59538BC" w14:textId="77777777" w:rsidR="00CF3B7C" w:rsidRPr="001277AE" w:rsidRDefault="00CF3B7C" w:rsidP="00CF3B7C">
            <w:pPr>
              <w:jc w:val="right"/>
              <w:rPr>
                <w:rFonts w:asciiTheme="minorHAnsi" w:hAnsiTheme="minorHAnsi" w:cstheme="minorHAnsi"/>
                <w:color w:val="000000"/>
                <w:sz w:val="18"/>
                <w:szCs w:val="18"/>
              </w:rPr>
            </w:pPr>
            <w:r w:rsidRPr="001277AE">
              <w:rPr>
                <w:rFonts w:asciiTheme="minorHAnsi" w:hAnsiTheme="minorHAnsi" w:cstheme="minorHAnsi"/>
                <w:b/>
                <w:bCs/>
                <w:sz w:val="18"/>
                <w:szCs w:val="18"/>
              </w:rPr>
              <w:t>1.</w:t>
            </w:r>
          </w:p>
        </w:tc>
        <w:tc>
          <w:tcPr>
            <w:tcW w:w="4626" w:type="dxa"/>
            <w:tcBorders>
              <w:top w:val="nil"/>
              <w:left w:val="nil"/>
              <w:bottom w:val="single" w:sz="4" w:space="0" w:color="auto"/>
              <w:right w:val="single" w:sz="4" w:space="0" w:color="auto"/>
            </w:tcBorders>
            <w:shd w:val="clear" w:color="auto" w:fill="auto"/>
            <w:vAlign w:val="center"/>
          </w:tcPr>
          <w:p w14:paraId="08AE5D51" w14:textId="4631D13B" w:rsidR="00CF3B7C" w:rsidRPr="001277AE" w:rsidRDefault="00CF3B7C" w:rsidP="00CF3B7C">
            <w:pPr>
              <w:rPr>
                <w:rFonts w:asciiTheme="minorHAnsi" w:hAnsiTheme="minorHAnsi" w:cstheme="minorHAnsi"/>
                <w:color w:val="000000"/>
                <w:sz w:val="18"/>
                <w:szCs w:val="18"/>
              </w:rPr>
            </w:pPr>
            <w:r w:rsidRPr="001277AE">
              <w:rPr>
                <w:rFonts w:asciiTheme="minorHAnsi" w:hAnsiTheme="minorHAnsi" w:cstheme="minorHAnsi"/>
                <w:sz w:val="18"/>
                <w:szCs w:val="18"/>
              </w:rPr>
              <w:t>Detektor UV umożliwiający jednoczesną detekcję przy dwóch długościach fali 260 i 280 nm.</w:t>
            </w:r>
          </w:p>
        </w:tc>
        <w:tc>
          <w:tcPr>
            <w:tcW w:w="4062" w:type="dxa"/>
            <w:tcBorders>
              <w:top w:val="nil"/>
              <w:left w:val="nil"/>
              <w:bottom w:val="single" w:sz="4" w:space="0" w:color="auto"/>
              <w:right w:val="single" w:sz="4" w:space="0" w:color="auto"/>
            </w:tcBorders>
            <w:shd w:val="clear" w:color="auto" w:fill="auto"/>
            <w:vAlign w:val="center"/>
            <w:hideMark/>
          </w:tcPr>
          <w:p w14:paraId="301235C8"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43E97D0" w14:textId="45A5FC91" w:rsidR="00CF3B7C"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521E451F" w14:textId="77777777" w:rsidTr="001277AE">
        <w:trPr>
          <w:trHeight w:val="479"/>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1B1F80D" w14:textId="77777777" w:rsidR="00CF3B7C" w:rsidRPr="001277AE" w:rsidRDefault="00CF3B7C" w:rsidP="00CF3B7C">
            <w:pPr>
              <w:jc w:val="right"/>
              <w:rPr>
                <w:rFonts w:asciiTheme="minorHAnsi" w:hAnsiTheme="minorHAnsi" w:cstheme="minorHAnsi"/>
                <w:color w:val="000000"/>
                <w:sz w:val="18"/>
                <w:szCs w:val="18"/>
              </w:rPr>
            </w:pPr>
            <w:r w:rsidRPr="001277AE">
              <w:rPr>
                <w:rFonts w:asciiTheme="minorHAnsi" w:hAnsiTheme="minorHAnsi" w:cstheme="minorHAnsi"/>
                <w:b/>
                <w:bCs/>
                <w:sz w:val="18"/>
                <w:szCs w:val="18"/>
              </w:rPr>
              <w:t>2.</w:t>
            </w:r>
          </w:p>
        </w:tc>
        <w:tc>
          <w:tcPr>
            <w:tcW w:w="4626" w:type="dxa"/>
            <w:tcBorders>
              <w:top w:val="nil"/>
              <w:left w:val="nil"/>
              <w:bottom w:val="single" w:sz="4" w:space="0" w:color="auto"/>
              <w:right w:val="single" w:sz="4" w:space="0" w:color="auto"/>
            </w:tcBorders>
            <w:shd w:val="clear" w:color="auto" w:fill="auto"/>
            <w:vAlign w:val="center"/>
          </w:tcPr>
          <w:p w14:paraId="0034AFBC" w14:textId="77777777"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Źródło światła - lampa ksenonowa o wydłużonej żywotności lub lampa oparta na technologii LED wyłączana </w:t>
            </w:r>
            <w:r w:rsidRPr="001277AE">
              <w:rPr>
                <w:rFonts w:asciiTheme="minorHAnsi" w:hAnsiTheme="minorHAnsi" w:cstheme="minorHAnsi"/>
                <w:sz w:val="18"/>
                <w:szCs w:val="18"/>
              </w:rPr>
              <w:lastRenderedPageBreak/>
              <w:t>automatycznie w czasie czuwania lub z możliwością programowania automatycznego wyłączania lamp.</w:t>
            </w:r>
          </w:p>
          <w:p w14:paraId="2F021096" w14:textId="77777777" w:rsidR="00CF3B7C" w:rsidRPr="001277AE" w:rsidRDefault="00CF3B7C" w:rsidP="00CF3B7C">
            <w:pPr>
              <w:rPr>
                <w:rFonts w:asciiTheme="minorHAnsi" w:hAnsiTheme="minorHAnsi" w:cstheme="minorHAnsi"/>
                <w:sz w:val="18"/>
                <w:szCs w:val="18"/>
              </w:rPr>
            </w:pPr>
          </w:p>
          <w:p w14:paraId="3385FD37" w14:textId="004676F9" w:rsidR="00CF3B7C" w:rsidRPr="001277AE" w:rsidRDefault="00CF3B7C" w:rsidP="00CF3B7C">
            <w:pPr>
              <w:rPr>
                <w:rFonts w:asciiTheme="minorHAnsi" w:hAnsiTheme="minorHAnsi" w:cstheme="minorHAnsi"/>
                <w:color w:val="000000"/>
                <w:sz w:val="18"/>
                <w:szCs w:val="18"/>
              </w:rPr>
            </w:pPr>
            <w:r w:rsidRPr="001277AE">
              <w:rPr>
                <w:rFonts w:asciiTheme="minorHAnsi" w:hAnsiTheme="minorHAnsi" w:cstheme="minorHAnsi"/>
                <w:i/>
                <w:iCs/>
                <w:sz w:val="18"/>
                <w:szCs w:val="18"/>
              </w:rPr>
              <w:t>Stanowi kryterium oceny ofert</w:t>
            </w:r>
          </w:p>
        </w:tc>
        <w:tc>
          <w:tcPr>
            <w:tcW w:w="4062" w:type="dxa"/>
            <w:tcBorders>
              <w:top w:val="nil"/>
              <w:left w:val="nil"/>
              <w:bottom w:val="single" w:sz="4" w:space="0" w:color="auto"/>
              <w:right w:val="single" w:sz="4" w:space="0" w:color="auto"/>
            </w:tcBorders>
            <w:shd w:val="clear" w:color="auto" w:fill="auto"/>
            <w:vAlign w:val="center"/>
            <w:hideMark/>
          </w:tcPr>
          <w:p w14:paraId="364FEF70"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lastRenderedPageBreak/>
              <w:t>…............................................................</w:t>
            </w:r>
          </w:p>
          <w:p w14:paraId="1BB32DFE" w14:textId="4AE73C94" w:rsidR="00CF3B7C" w:rsidRPr="001277AE" w:rsidRDefault="00CF3B7C" w:rsidP="00CF3B7C">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Należy wskazać rodzaj lampy</w:t>
            </w:r>
          </w:p>
          <w:p w14:paraId="3B1D3E42" w14:textId="77777777" w:rsidR="00CF3B7C" w:rsidRPr="001277AE" w:rsidRDefault="00CF3B7C" w:rsidP="00CF3B7C">
            <w:pPr>
              <w:jc w:val="center"/>
              <w:rPr>
                <w:rFonts w:asciiTheme="minorHAnsi" w:hAnsiTheme="minorHAnsi" w:cstheme="minorHAnsi"/>
                <w:b/>
                <w:bCs/>
                <w:color w:val="000000"/>
                <w:sz w:val="18"/>
                <w:szCs w:val="18"/>
              </w:rPr>
            </w:pPr>
          </w:p>
          <w:p w14:paraId="33A167F7" w14:textId="6BEA2D2F"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b/>
                <w:bCs/>
                <w:color w:val="000000"/>
                <w:sz w:val="18"/>
                <w:szCs w:val="18"/>
              </w:rPr>
              <w:t>NIEZBĘDNE DO PRZYZNANIA PUNKTÓW W RAMACH KRYTERIUM OCENY OFERT</w:t>
            </w:r>
          </w:p>
        </w:tc>
      </w:tr>
      <w:tr w:rsidR="00873C6D" w:rsidRPr="001277AE" w14:paraId="208D29F7" w14:textId="77777777" w:rsidTr="001277AE">
        <w:trPr>
          <w:trHeight w:val="386"/>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A6362" w14:textId="77777777" w:rsidR="00873C6D" w:rsidRPr="001277AE" w:rsidRDefault="00873C6D"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lastRenderedPageBreak/>
              <w:t>II.</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3EF38DA1" w14:textId="25F9652A" w:rsidR="00873C6D" w:rsidRPr="001277AE" w:rsidRDefault="00CF3B7C"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WYPOSAŻENIE URZĄDZENIA</w:t>
            </w:r>
          </w:p>
        </w:tc>
      </w:tr>
      <w:tr w:rsidR="00CF3B7C" w:rsidRPr="001277AE" w14:paraId="2F9757EE"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F9F5A"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3AE1297F" w14:textId="0AB84AF4"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Zawory do podawania buforów z możliwością podłączenia min. 4 roztworów umożliwiające automatyczną wymianę pomiędzy buforami i roztworami czyszczącymi oraz wykorzystywane do tworzenia gradientu.</w:t>
            </w:r>
          </w:p>
        </w:tc>
        <w:tc>
          <w:tcPr>
            <w:tcW w:w="4062" w:type="dxa"/>
            <w:tcBorders>
              <w:top w:val="single" w:sz="4" w:space="0" w:color="auto"/>
              <w:left w:val="nil"/>
              <w:bottom w:val="single" w:sz="4" w:space="0" w:color="auto"/>
              <w:right w:val="single" w:sz="4" w:space="0" w:color="auto"/>
            </w:tcBorders>
            <w:shd w:val="clear" w:color="auto" w:fill="auto"/>
            <w:vAlign w:val="center"/>
          </w:tcPr>
          <w:p w14:paraId="26739F6B"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C41B3B0" w14:textId="6829F928"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 xml:space="preserve">TAK/ NIE </w:t>
            </w:r>
          </w:p>
        </w:tc>
      </w:tr>
      <w:tr w:rsidR="00CF3B7C" w:rsidRPr="001277AE" w14:paraId="01A8FB7C"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51C00"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30E02456" w14:textId="5B203B3F"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Mikser gradientu po stronie wysokiego ciśnienia z komorą mieszania o objętości ≤ 1.5 </w:t>
            </w:r>
            <w:proofErr w:type="spellStart"/>
            <w:r w:rsidRPr="001277AE">
              <w:rPr>
                <w:rFonts w:asciiTheme="minorHAnsi" w:hAnsiTheme="minorHAnsi" w:cstheme="minorHAnsi"/>
                <w:sz w:val="18"/>
                <w:szCs w:val="18"/>
              </w:rPr>
              <w:t>mL</w:t>
            </w:r>
            <w:proofErr w:type="spellEnd"/>
          </w:p>
        </w:tc>
        <w:tc>
          <w:tcPr>
            <w:tcW w:w="4062" w:type="dxa"/>
            <w:tcBorders>
              <w:top w:val="single" w:sz="4" w:space="0" w:color="auto"/>
              <w:left w:val="nil"/>
              <w:bottom w:val="single" w:sz="4" w:space="0" w:color="auto"/>
              <w:right w:val="single" w:sz="4" w:space="0" w:color="auto"/>
            </w:tcBorders>
            <w:shd w:val="clear" w:color="auto" w:fill="auto"/>
            <w:vAlign w:val="center"/>
          </w:tcPr>
          <w:p w14:paraId="21DEC625" w14:textId="77777777" w:rsidR="00CF3B7C" w:rsidRPr="001277AE" w:rsidRDefault="00CF3B7C" w:rsidP="00CF3B7C">
            <w:pPr>
              <w:jc w:val="center"/>
              <w:rPr>
                <w:rFonts w:asciiTheme="minorHAnsi" w:hAnsiTheme="minorHAnsi" w:cstheme="minorHAnsi"/>
                <w:color w:val="000000"/>
                <w:sz w:val="18"/>
                <w:szCs w:val="18"/>
              </w:rPr>
            </w:pPr>
          </w:p>
          <w:p w14:paraId="7A64372E"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71A5D353"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490A0F70"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47FEA"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6F6C12DE" w14:textId="7E8DBA19"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Zawór wlotowy próbki z wbudowanym i zintegrowanym czujnikiem powietrza pozwalający na aplikację próbki zarówno z pętli jak i pompy próbki.</w:t>
            </w:r>
          </w:p>
        </w:tc>
        <w:tc>
          <w:tcPr>
            <w:tcW w:w="4062" w:type="dxa"/>
            <w:tcBorders>
              <w:top w:val="single" w:sz="4" w:space="0" w:color="auto"/>
              <w:left w:val="nil"/>
              <w:bottom w:val="single" w:sz="4" w:space="0" w:color="auto"/>
              <w:right w:val="single" w:sz="4" w:space="0" w:color="auto"/>
            </w:tcBorders>
            <w:shd w:val="clear" w:color="auto" w:fill="auto"/>
            <w:vAlign w:val="center"/>
          </w:tcPr>
          <w:p w14:paraId="201CB24E"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07F1244B"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76F7900B"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F0C63"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4.</w:t>
            </w:r>
          </w:p>
        </w:tc>
        <w:tc>
          <w:tcPr>
            <w:tcW w:w="4626" w:type="dxa"/>
            <w:tcBorders>
              <w:top w:val="single" w:sz="4" w:space="0" w:color="auto"/>
              <w:left w:val="nil"/>
              <w:bottom w:val="single" w:sz="4" w:space="0" w:color="auto"/>
              <w:right w:val="single" w:sz="4" w:space="0" w:color="auto"/>
            </w:tcBorders>
            <w:shd w:val="clear" w:color="auto" w:fill="auto"/>
            <w:vAlign w:val="center"/>
          </w:tcPr>
          <w:p w14:paraId="508AFD7E" w14:textId="1E294599"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Zawór wyjściowy posiadający min. 3 wyjścia: kolektor frakcji, WASTE oraz 1 dodatkowa pozycja </w:t>
            </w:r>
          </w:p>
        </w:tc>
        <w:tc>
          <w:tcPr>
            <w:tcW w:w="4062" w:type="dxa"/>
            <w:tcBorders>
              <w:top w:val="single" w:sz="4" w:space="0" w:color="auto"/>
              <w:left w:val="nil"/>
              <w:bottom w:val="single" w:sz="4" w:space="0" w:color="auto"/>
              <w:right w:val="single" w:sz="4" w:space="0" w:color="auto"/>
            </w:tcBorders>
            <w:shd w:val="clear" w:color="auto" w:fill="auto"/>
            <w:vAlign w:val="center"/>
          </w:tcPr>
          <w:p w14:paraId="7F2BA835"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8E0E680" w14:textId="77777777" w:rsidR="00CF3B7C" w:rsidRPr="001277AE" w:rsidRDefault="00CF3B7C" w:rsidP="00CF3B7C">
            <w:pPr>
              <w:jc w:val="center"/>
              <w:rPr>
                <w:rFonts w:asciiTheme="minorHAnsi" w:hAnsiTheme="minorHAnsi" w:cstheme="minorHAnsi"/>
                <w:color w:val="000000"/>
                <w:sz w:val="18"/>
                <w:szCs w:val="18"/>
                <w:lang w:val="en-GB"/>
              </w:rPr>
            </w:pPr>
            <w:r w:rsidRPr="001277AE">
              <w:rPr>
                <w:rFonts w:asciiTheme="minorHAnsi" w:hAnsiTheme="minorHAnsi" w:cstheme="minorHAnsi"/>
                <w:color w:val="000000"/>
                <w:sz w:val="18"/>
                <w:szCs w:val="18"/>
              </w:rPr>
              <w:t>TAK/ NIE</w:t>
            </w:r>
          </w:p>
        </w:tc>
      </w:tr>
      <w:tr w:rsidR="00CF3B7C" w:rsidRPr="001277AE" w14:paraId="2811C367"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97D73" w14:textId="3F854058"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5</w:t>
            </w:r>
          </w:p>
        </w:tc>
        <w:tc>
          <w:tcPr>
            <w:tcW w:w="4626" w:type="dxa"/>
            <w:tcBorders>
              <w:top w:val="single" w:sz="4" w:space="0" w:color="auto"/>
              <w:left w:val="nil"/>
              <w:bottom w:val="single" w:sz="4" w:space="0" w:color="auto"/>
              <w:right w:val="single" w:sz="4" w:space="0" w:color="auto"/>
            </w:tcBorders>
            <w:shd w:val="clear" w:color="auto" w:fill="auto"/>
            <w:vAlign w:val="center"/>
          </w:tcPr>
          <w:p w14:paraId="23BE685D" w14:textId="305FC371"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Zakres temperatury pracy urządzenia: co najmniej w zakresie 4-30°C</w:t>
            </w:r>
          </w:p>
        </w:tc>
        <w:tc>
          <w:tcPr>
            <w:tcW w:w="4062" w:type="dxa"/>
            <w:tcBorders>
              <w:top w:val="single" w:sz="4" w:space="0" w:color="auto"/>
              <w:left w:val="nil"/>
              <w:bottom w:val="single" w:sz="4" w:space="0" w:color="auto"/>
              <w:right w:val="single" w:sz="4" w:space="0" w:color="auto"/>
            </w:tcBorders>
            <w:shd w:val="clear" w:color="auto" w:fill="auto"/>
            <w:vAlign w:val="center"/>
          </w:tcPr>
          <w:p w14:paraId="2D4853AA"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5AB68B7B" w14:textId="4ABE7C52"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5550D7CD"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21877" w14:textId="76024024"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6</w:t>
            </w:r>
          </w:p>
        </w:tc>
        <w:tc>
          <w:tcPr>
            <w:tcW w:w="4626" w:type="dxa"/>
            <w:tcBorders>
              <w:top w:val="single" w:sz="4" w:space="0" w:color="auto"/>
              <w:left w:val="nil"/>
              <w:bottom w:val="single" w:sz="4" w:space="0" w:color="auto"/>
              <w:right w:val="single" w:sz="4" w:space="0" w:color="auto"/>
            </w:tcBorders>
            <w:shd w:val="clear" w:color="auto" w:fill="auto"/>
            <w:vAlign w:val="center"/>
          </w:tcPr>
          <w:p w14:paraId="35F16319" w14:textId="64D99D1E"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Urządzenie musi być wyposażone w całkowicie </w:t>
            </w:r>
            <w:proofErr w:type="spellStart"/>
            <w:r w:rsidRPr="001277AE">
              <w:rPr>
                <w:rFonts w:asciiTheme="minorHAnsi" w:hAnsiTheme="minorHAnsi" w:cstheme="minorHAnsi"/>
                <w:sz w:val="18"/>
                <w:szCs w:val="18"/>
              </w:rPr>
              <w:t>bioobojętne</w:t>
            </w:r>
            <w:proofErr w:type="spellEnd"/>
            <w:r w:rsidRPr="001277AE">
              <w:rPr>
                <w:rFonts w:asciiTheme="minorHAnsi" w:hAnsiTheme="minorHAnsi" w:cstheme="minorHAnsi"/>
                <w:sz w:val="18"/>
                <w:szCs w:val="18"/>
              </w:rPr>
              <w:t xml:space="preserve"> kanały przepływu, które nie wchodzą w reakcję z próbką.</w:t>
            </w:r>
          </w:p>
        </w:tc>
        <w:tc>
          <w:tcPr>
            <w:tcW w:w="4062" w:type="dxa"/>
            <w:tcBorders>
              <w:top w:val="single" w:sz="4" w:space="0" w:color="auto"/>
              <w:left w:val="nil"/>
              <w:bottom w:val="single" w:sz="4" w:space="0" w:color="auto"/>
              <w:right w:val="single" w:sz="4" w:space="0" w:color="auto"/>
            </w:tcBorders>
            <w:shd w:val="clear" w:color="auto" w:fill="auto"/>
            <w:vAlign w:val="center"/>
          </w:tcPr>
          <w:p w14:paraId="08B42E48"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08739612" w14:textId="0360477E"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7D32F0D0"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3B435" w14:textId="4F63A38E"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7</w:t>
            </w:r>
          </w:p>
        </w:tc>
        <w:tc>
          <w:tcPr>
            <w:tcW w:w="4626" w:type="dxa"/>
            <w:tcBorders>
              <w:top w:val="single" w:sz="4" w:space="0" w:color="auto"/>
              <w:left w:val="nil"/>
              <w:bottom w:val="single" w:sz="4" w:space="0" w:color="auto"/>
              <w:right w:val="single" w:sz="4" w:space="0" w:color="auto"/>
            </w:tcBorders>
            <w:shd w:val="clear" w:color="auto" w:fill="auto"/>
            <w:vAlign w:val="center"/>
          </w:tcPr>
          <w:p w14:paraId="06D51BD7" w14:textId="0B6D644A"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System musi być odporny na wysokie stężenia soli, kwasów, zasad i rozpuszczalników stosowanych w chemii białek. </w:t>
            </w:r>
          </w:p>
        </w:tc>
        <w:tc>
          <w:tcPr>
            <w:tcW w:w="4062" w:type="dxa"/>
            <w:tcBorders>
              <w:top w:val="single" w:sz="4" w:space="0" w:color="auto"/>
              <w:left w:val="nil"/>
              <w:bottom w:val="single" w:sz="4" w:space="0" w:color="auto"/>
              <w:right w:val="single" w:sz="4" w:space="0" w:color="auto"/>
            </w:tcBorders>
            <w:shd w:val="clear" w:color="auto" w:fill="auto"/>
            <w:vAlign w:val="center"/>
          </w:tcPr>
          <w:p w14:paraId="1FA35D41"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3899BEA1" w14:textId="593D4E18"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02D1A3CA"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D62F6" w14:textId="3C866FCE"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8</w:t>
            </w:r>
          </w:p>
        </w:tc>
        <w:tc>
          <w:tcPr>
            <w:tcW w:w="4626" w:type="dxa"/>
            <w:tcBorders>
              <w:top w:val="single" w:sz="4" w:space="0" w:color="auto"/>
              <w:left w:val="nil"/>
              <w:bottom w:val="single" w:sz="4" w:space="0" w:color="auto"/>
              <w:right w:val="single" w:sz="4" w:space="0" w:color="auto"/>
            </w:tcBorders>
            <w:shd w:val="clear" w:color="auto" w:fill="auto"/>
            <w:vAlign w:val="center"/>
          </w:tcPr>
          <w:p w14:paraId="01DA338A" w14:textId="7EAD1CEE"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Powinien posiadać układ stałego płukania tłoków pomp pozwalający na pracę z roztworami o wysokim stężeniu soli.</w:t>
            </w:r>
          </w:p>
        </w:tc>
        <w:tc>
          <w:tcPr>
            <w:tcW w:w="4062" w:type="dxa"/>
            <w:tcBorders>
              <w:top w:val="single" w:sz="4" w:space="0" w:color="auto"/>
              <w:left w:val="nil"/>
              <w:bottom w:val="single" w:sz="4" w:space="0" w:color="auto"/>
              <w:right w:val="single" w:sz="4" w:space="0" w:color="auto"/>
            </w:tcBorders>
            <w:shd w:val="clear" w:color="auto" w:fill="auto"/>
            <w:vAlign w:val="center"/>
          </w:tcPr>
          <w:p w14:paraId="1FE9D380"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AF7E324" w14:textId="686394BD"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873C6D" w:rsidRPr="001277AE" w14:paraId="7F279201"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E425" w14:textId="77777777" w:rsidR="00873C6D" w:rsidRPr="001277AE" w:rsidRDefault="00873C6D"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III.</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37061384" w14:textId="14BF44A3" w:rsidR="00873C6D" w:rsidRPr="001277AE" w:rsidRDefault="00CF3B7C"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POMPA</w:t>
            </w:r>
          </w:p>
        </w:tc>
      </w:tr>
      <w:tr w:rsidR="00CF3B7C" w:rsidRPr="001277AE" w14:paraId="34E47E96"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93583"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5E26B3E3" w14:textId="6CDB28ED" w:rsidR="00CF3B7C" w:rsidRPr="001277AE" w:rsidRDefault="00CF3B7C" w:rsidP="00CF3B7C">
            <w:pPr>
              <w:spacing w:line="276" w:lineRule="auto"/>
              <w:rPr>
                <w:rFonts w:asciiTheme="minorHAnsi" w:hAnsiTheme="minorHAnsi" w:cstheme="minorHAnsi"/>
                <w:sz w:val="18"/>
                <w:szCs w:val="18"/>
              </w:rPr>
            </w:pPr>
            <w:r w:rsidRPr="001277AE">
              <w:rPr>
                <w:rFonts w:asciiTheme="minorHAnsi" w:hAnsiTheme="minorHAnsi" w:cstheme="minorHAnsi"/>
                <w:sz w:val="18"/>
                <w:szCs w:val="18"/>
              </w:rPr>
              <w:t xml:space="preserve">Dwie pompy systemowe z czujnikiem powietrza o minimalnym zakresie przepływu 0,001-25 ml/min (do 50 ml/min przy pakowaniu kolumn) i minimalnym zakresie ciśnienia 0-20 </w:t>
            </w:r>
            <w:proofErr w:type="spellStart"/>
            <w:r w:rsidRPr="001277AE">
              <w:rPr>
                <w:rFonts w:asciiTheme="minorHAnsi" w:hAnsiTheme="minorHAnsi" w:cstheme="minorHAnsi"/>
                <w:sz w:val="18"/>
                <w:szCs w:val="18"/>
              </w:rPr>
              <w:t>MPa</w:t>
            </w:r>
            <w:proofErr w:type="spellEnd"/>
          </w:p>
        </w:tc>
        <w:tc>
          <w:tcPr>
            <w:tcW w:w="4062" w:type="dxa"/>
            <w:tcBorders>
              <w:top w:val="single" w:sz="4" w:space="0" w:color="auto"/>
              <w:left w:val="nil"/>
              <w:bottom w:val="single" w:sz="4" w:space="0" w:color="auto"/>
              <w:right w:val="single" w:sz="4" w:space="0" w:color="auto"/>
            </w:tcBorders>
            <w:shd w:val="clear" w:color="auto" w:fill="auto"/>
            <w:vAlign w:val="center"/>
          </w:tcPr>
          <w:p w14:paraId="0DCFE861" w14:textId="77777777" w:rsidR="00CF3B7C" w:rsidRPr="001277AE" w:rsidRDefault="00CF3B7C" w:rsidP="00CF3B7C">
            <w:pPr>
              <w:rPr>
                <w:rFonts w:asciiTheme="minorHAnsi" w:hAnsiTheme="minorHAnsi" w:cstheme="minorHAnsi"/>
                <w:color w:val="000000"/>
                <w:sz w:val="18"/>
                <w:szCs w:val="18"/>
              </w:rPr>
            </w:pPr>
          </w:p>
          <w:p w14:paraId="7C128DB4"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ED322A1"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08DA2F50"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4CBB" w14:textId="3555D4B3"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2D024BD2" w14:textId="2EBDFFB7" w:rsidR="00CF3B7C" w:rsidRPr="001277AE" w:rsidRDefault="00CF3B7C" w:rsidP="00CF3B7C">
            <w:pPr>
              <w:spacing w:line="276" w:lineRule="auto"/>
              <w:rPr>
                <w:rFonts w:asciiTheme="minorHAnsi" w:hAnsiTheme="minorHAnsi" w:cstheme="minorHAnsi"/>
                <w:sz w:val="18"/>
                <w:szCs w:val="18"/>
              </w:rPr>
            </w:pPr>
            <w:r w:rsidRPr="001277AE">
              <w:rPr>
                <w:rFonts w:asciiTheme="minorHAnsi" w:hAnsiTheme="minorHAnsi" w:cstheme="minorHAnsi"/>
                <w:sz w:val="18"/>
                <w:szCs w:val="18"/>
              </w:rPr>
              <w:t>Niezależną pompę do próbek z czujnikiem powietrza o minimalnym zakresie przepływu 0,01</w:t>
            </w:r>
            <w:r w:rsidRPr="001277AE">
              <w:rPr>
                <w:rFonts w:asciiTheme="minorHAnsi" w:hAnsiTheme="minorHAnsi" w:cstheme="minorHAnsi"/>
                <w:sz w:val="18"/>
                <w:szCs w:val="18"/>
              </w:rPr>
              <w:noBreakHyphen/>
              <w:t xml:space="preserve">50 ml/min i minimalnym zakresie ciśnienia 0-10 </w:t>
            </w:r>
            <w:proofErr w:type="spellStart"/>
            <w:r w:rsidRPr="001277AE">
              <w:rPr>
                <w:rFonts w:asciiTheme="minorHAnsi" w:hAnsiTheme="minorHAnsi" w:cstheme="minorHAnsi"/>
                <w:sz w:val="18"/>
                <w:szCs w:val="18"/>
              </w:rPr>
              <w:t>MPa</w:t>
            </w:r>
            <w:proofErr w:type="spellEnd"/>
            <w:r w:rsidRPr="001277AE">
              <w:rPr>
                <w:rFonts w:asciiTheme="minorHAnsi" w:hAnsiTheme="minorHAnsi" w:cstheme="minorHAnsi"/>
                <w:sz w:val="18"/>
                <w:szCs w:val="18"/>
              </w:rPr>
              <w:t>.</w:t>
            </w:r>
          </w:p>
        </w:tc>
        <w:tc>
          <w:tcPr>
            <w:tcW w:w="4062" w:type="dxa"/>
            <w:tcBorders>
              <w:top w:val="single" w:sz="4" w:space="0" w:color="auto"/>
              <w:left w:val="nil"/>
              <w:bottom w:val="single" w:sz="4" w:space="0" w:color="auto"/>
              <w:right w:val="single" w:sz="4" w:space="0" w:color="auto"/>
            </w:tcBorders>
            <w:shd w:val="clear" w:color="auto" w:fill="auto"/>
            <w:vAlign w:val="center"/>
          </w:tcPr>
          <w:p w14:paraId="524E4EC6" w14:textId="77777777" w:rsidR="00CF3B7C" w:rsidRPr="001277AE" w:rsidRDefault="00CF3B7C" w:rsidP="00CF3B7C">
            <w:pPr>
              <w:jc w:val="center"/>
              <w:rPr>
                <w:rFonts w:asciiTheme="minorHAnsi" w:hAnsiTheme="minorHAnsi" w:cstheme="minorHAnsi"/>
                <w:color w:val="000000"/>
                <w:sz w:val="18"/>
                <w:szCs w:val="18"/>
              </w:rPr>
            </w:pPr>
          </w:p>
          <w:p w14:paraId="2130D361"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C237F5F" w14:textId="6929F4B8"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873C6D" w:rsidRPr="001277AE" w14:paraId="64279D7D"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92353" w14:textId="77777777" w:rsidR="00873C6D" w:rsidRPr="001277AE" w:rsidRDefault="00873C6D"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IV.</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712CF107" w14:textId="5784269F" w:rsidR="00873C6D" w:rsidRPr="001277AE" w:rsidRDefault="00CF3B7C"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DETEKTOR</w:t>
            </w:r>
          </w:p>
        </w:tc>
      </w:tr>
      <w:tr w:rsidR="00CF3B7C" w:rsidRPr="001277AE" w14:paraId="545977AB"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1BFAA"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2FB2D53E" w14:textId="1BAB96D4"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Wbudowany detektor do pomiaru przewodnictwa.</w:t>
            </w:r>
          </w:p>
        </w:tc>
        <w:tc>
          <w:tcPr>
            <w:tcW w:w="4062" w:type="dxa"/>
            <w:tcBorders>
              <w:top w:val="single" w:sz="4" w:space="0" w:color="auto"/>
              <w:left w:val="nil"/>
              <w:bottom w:val="single" w:sz="4" w:space="0" w:color="auto"/>
              <w:right w:val="single" w:sz="4" w:space="0" w:color="auto"/>
            </w:tcBorders>
            <w:shd w:val="clear" w:color="auto" w:fill="auto"/>
            <w:vAlign w:val="center"/>
          </w:tcPr>
          <w:p w14:paraId="7AAB885B"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19B0D49"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36E95BD9"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0C646"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40D3152A" w14:textId="20C5FC90"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Zakres pomiaru przewodnictwa nie mniejszy niż 0,01-999 </w:t>
            </w:r>
            <w:proofErr w:type="spellStart"/>
            <w:r w:rsidRPr="001277AE">
              <w:rPr>
                <w:rFonts w:asciiTheme="minorHAnsi" w:hAnsiTheme="minorHAnsi" w:cstheme="minorHAnsi"/>
                <w:sz w:val="18"/>
                <w:szCs w:val="18"/>
              </w:rPr>
              <w:t>mS</w:t>
            </w:r>
            <w:proofErr w:type="spellEnd"/>
            <w:r w:rsidRPr="001277AE">
              <w:rPr>
                <w:rFonts w:asciiTheme="minorHAnsi" w:hAnsiTheme="minorHAnsi" w:cstheme="minorHAnsi"/>
                <w:sz w:val="18"/>
                <w:szCs w:val="18"/>
              </w:rPr>
              <w:t>/cm</w:t>
            </w:r>
          </w:p>
        </w:tc>
        <w:tc>
          <w:tcPr>
            <w:tcW w:w="4062" w:type="dxa"/>
            <w:tcBorders>
              <w:top w:val="single" w:sz="4" w:space="0" w:color="auto"/>
              <w:left w:val="nil"/>
              <w:bottom w:val="single" w:sz="4" w:space="0" w:color="auto"/>
              <w:right w:val="single" w:sz="4" w:space="0" w:color="auto"/>
            </w:tcBorders>
            <w:shd w:val="clear" w:color="auto" w:fill="auto"/>
            <w:vAlign w:val="center"/>
          </w:tcPr>
          <w:p w14:paraId="7CDFCCC3"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30BF533F"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51804EB7"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6286" w14:textId="1F53318B" w:rsidR="00CF3B7C" w:rsidRPr="001277AE" w:rsidRDefault="00CF3B7C" w:rsidP="009A1EC5">
            <w:pPr>
              <w:jc w:val="right"/>
              <w:rPr>
                <w:rFonts w:asciiTheme="minorHAnsi" w:hAnsiTheme="minorHAnsi" w:cstheme="minorHAnsi"/>
                <w:b/>
                <w:bCs/>
                <w:sz w:val="18"/>
                <w:szCs w:val="18"/>
              </w:rPr>
            </w:pPr>
            <w:r w:rsidRPr="001277AE">
              <w:rPr>
                <w:rFonts w:asciiTheme="minorHAnsi" w:hAnsiTheme="minorHAnsi" w:cstheme="minorHAnsi"/>
                <w:b/>
                <w:bCs/>
                <w:sz w:val="18"/>
                <w:szCs w:val="18"/>
              </w:rPr>
              <w:lastRenderedPageBreak/>
              <w:t>V.</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0EBBB0F5" w14:textId="7B595C4F" w:rsidR="00CF3B7C" w:rsidRPr="001277AE" w:rsidRDefault="00CF3B7C" w:rsidP="00CF3B7C">
            <w:pPr>
              <w:jc w:val="left"/>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KOLEKTOR</w:t>
            </w:r>
          </w:p>
        </w:tc>
      </w:tr>
      <w:tr w:rsidR="00CF3B7C" w:rsidRPr="001277AE" w14:paraId="14C68599"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56402" w14:textId="1736FEE1"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4250893F" w14:textId="77777777"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Zamknięty kolektor frakcji:</w:t>
            </w:r>
          </w:p>
          <w:p w14:paraId="26AE0935" w14:textId="77777777" w:rsidR="00CF3B7C" w:rsidRPr="001277AE" w:rsidRDefault="00CF3B7C" w:rsidP="00C40B76">
            <w:pPr>
              <w:pStyle w:val="Akapitzlist"/>
              <w:numPr>
                <w:ilvl w:val="0"/>
                <w:numId w:val="8"/>
              </w:numPr>
              <w:spacing w:after="160" w:line="259" w:lineRule="auto"/>
              <w:rPr>
                <w:rFonts w:asciiTheme="minorHAnsi" w:hAnsiTheme="minorHAnsi" w:cstheme="minorHAnsi"/>
                <w:color w:val="000000"/>
                <w:sz w:val="18"/>
                <w:szCs w:val="18"/>
              </w:rPr>
            </w:pPr>
            <w:r w:rsidRPr="001277AE">
              <w:rPr>
                <w:rFonts w:asciiTheme="minorHAnsi" w:hAnsiTheme="minorHAnsi" w:cstheme="minorHAnsi"/>
                <w:sz w:val="18"/>
                <w:szCs w:val="18"/>
              </w:rPr>
              <w:t>umożliwiający pracę z pełnym zakresem naczyń (fiolki 3, 5, 8, 15, 50 ml, płytki 24-, 48- i 96-dołkowe oraz butelki)</w:t>
            </w:r>
          </w:p>
          <w:p w14:paraId="7F8A61D6" w14:textId="7DA40F7D"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umożliwiający zbieranie min. 500 frakcji w płytkach 96-dołkowych.</w:t>
            </w:r>
          </w:p>
        </w:tc>
        <w:tc>
          <w:tcPr>
            <w:tcW w:w="4062" w:type="dxa"/>
            <w:tcBorders>
              <w:top w:val="single" w:sz="4" w:space="0" w:color="auto"/>
              <w:left w:val="nil"/>
              <w:bottom w:val="single" w:sz="4" w:space="0" w:color="auto"/>
              <w:right w:val="single" w:sz="4" w:space="0" w:color="auto"/>
            </w:tcBorders>
            <w:shd w:val="clear" w:color="auto" w:fill="auto"/>
            <w:vAlign w:val="center"/>
          </w:tcPr>
          <w:p w14:paraId="7AD84906"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567655CD"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079B3B3E"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FF62E" w14:textId="334E0AC0"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5C941402" w14:textId="19F33B6E"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Funkcja automatycznego rozpoznawania typu użytego statywu oraz system kontroli kropel</w:t>
            </w:r>
          </w:p>
        </w:tc>
        <w:tc>
          <w:tcPr>
            <w:tcW w:w="4062" w:type="dxa"/>
            <w:tcBorders>
              <w:top w:val="single" w:sz="4" w:space="0" w:color="auto"/>
              <w:left w:val="nil"/>
              <w:bottom w:val="single" w:sz="4" w:space="0" w:color="auto"/>
              <w:right w:val="single" w:sz="4" w:space="0" w:color="auto"/>
            </w:tcBorders>
            <w:shd w:val="clear" w:color="auto" w:fill="auto"/>
            <w:vAlign w:val="center"/>
          </w:tcPr>
          <w:p w14:paraId="37D06DA3"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520AE90B"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873C6D" w:rsidRPr="001277AE" w14:paraId="6F7FD068"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C70BE" w14:textId="4CF4941E" w:rsidR="00873C6D" w:rsidRPr="001277AE" w:rsidRDefault="00873C6D"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V</w:t>
            </w:r>
            <w:r w:rsidR="00CF3B7C" w:rsidRPr="001277AE">
              <w:rPr>
                <w:rFonts w:asciiTheme="minorHAnsi" w:hAnsiTheme="minorHAnsi" w:cstheme="minorHAnsi"/>
                <w:b/>
                <w:bCs/>
                <w:sz w:val="18"/>
                <w:szCs w:val="18"/>
              </w:rPr>
              <w:t>I</w:t>
            </w:r>
            <w:r w:rsidRPr="001277AE">
              <w:rPr>
                <w:rFonts w:asciiTheme="minorHAnsi" w:hAnsiTheme="minorHAnsi" w:cstheme="minorHAnsi"/>
                <w:b/>
                <w:bCs/>
                <w:sz w:val="18"/>
                <w:szCs w:val="18"/>
              </w:rPr>
              <w:t>.</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4EBE2434" w14:textId="6D1FECD6" w:rsidR="00873C6D" w:rsidRPr="001277AE" w:rsidRDefault="00CF3B7C" w:rsidP="009A1EC5">
            <w:pPr>
              <w:jc w:val="left"/>
              <w:rPr>
                <w:rFonts w:asciiTheme="minorHAnsi" w:hAnsiTheme="minorHAnsi" w:cstheme="minorHAnsi"/>
                <w:b/>
                <w:bCs/>
                <w:sz w:val="18"/>
                <w:szCs w:val="18"/>
              </w:rPr>
            </w:pPr>
            <w:r w:rsidRPr="001277AE">
              <w:rPr>
                <w:rFonts w:asciiTheme="minorHAnsi" w:hAnsiTheme="minorHAnsi" w:cstheme="minorHAnsi"/>
                <w:b/>
                <w:bCs/>
                <w:color w:val="000000"/>
                <w:sz w:val="18"/>
                <w:szCs w:val="18"/>
              </w:rPr>
              <w:t>SYSTEM STERUJĄCY</w:t>
            </w:r>
          </w:p>
        </w:tc>
      </w:tr>
      <w:tr w:rsidR="00CF3B7C" w:rsidRPr="001277AE" w14:paraId="513084F7"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B06BE"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45EE5C4C" w14:textId="389ECBA6"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Jednostka sterująca - komputer do obsługi systemu i analizy danych: praca w środowisku Windows10 lub równoważnym*.  Zestaw komputerowy musi umożliwiać sterowanie urządzeniem, zbieranie i procesowanie danych oraz musi pracować w środowisku Windows 10 </w:t>
            </w:r>
            <w:r w:rsidR="0089660E">
              <w:rPr>
                <w:rFonts w:asciiTheme="minorHAnsi" w:hAnsiTheme="minorHAnsi" w:cstheme="minorHAnsi"/>
                <w:sz w:val="18"/>
                <w:szCs w:val="18"/>
              </w:rPr>
              <w:t>Professional</w:t>
            </w:r>
            <w:r w:rsidRPr="001277AE">
              <w:rPr>
                <w:rFonts w:asciiTheme="minorHAnsi" w:hAnsiTheme="minorHAnsi" w:cstheme="minorHAnsi"/>
                <w:sz w:val="18"/>
                <w:szCs w:val="18"/>
              </w:rPr>
              <w:t xml:space="preserve"> lub równoważnym* oraz posiadać licencję wieczystą na ten system. Komputer musi posiadać zapisany w BIOS klucz systemu nie wymagający aktywacji telefonicznej. karta sieciowa, monitor, klawiatura.</w:t>
            </w:r>
          </w:p>
        </w:tc>
        <w:tc>
          <w:tcPr>
            <w:tcW w:w="4062" w:type="dxa"/>
            <w:tcBorders>
              <w:top w:val="single" w:sz="4" w:space="0" w:color="auto"/>
              <w:left w:val="nil"/>
              <w:bottom w:val="single" w:sz="4" w:space="0" w:color="auto"/>
              <w:right w:val="single" w:sz="4" w:space="0" w:color="auto"/>
            </w:tcBorders>
            <w:shd w:val="clear" w:color="auto" w:fill="auto"/>
            <w:vAlign w:val="center"/>
          </w:tcPr>
          <w:p w14:paraId="6457AF11"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12E408C1"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448619F1"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9E20E"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67610A38" w14:textId="77777777"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Dodatkowe oprogramowanie Systemu:</w:t>
            </w:r>
          </w:p>
          <w:p w14:paraId="10D2032D" w14:textId="77777777" w:rsidR="00CF3B7C" w:rsidRPr="001277AE" w:rsidRDefault="00CF3B7C" w:rsidP="00C40B76">
            <w:pPr>
              <w:pStyle w:val="Akapitzlist"/>
              <w:numPr>
                <w:ilvl w:val="0"/>
                <w:numId w:val="9"/>
              </w:numPr>
              <w:rPr>
                <w:rFonts w:asciiTheme="minorHAnsi" w:hAnsiTheme="minorHAnsi" w:cstheme="minorHAnsi"/>
                <w:sz w:val="18"/>
                <w:szCs w:val="18"/>
              </w:rPr>
            </w:pPr>
            <w:r w:rsidRPr="001277AE">
              <w:rPr>
                <w:rFonts w:asciiTheme="minorHAnsi" w:hAnsiTheme="minorHAnsi" w:cstheme="minorHAnsi"/>
                <w:sz w:val="18"/>
                <w:szCs w:val="18"/>
              </w:rPr>
              <w:t>kompatybilne z jednostką sterującą o której mowa w punkcie VI.1.,</w:t>
            </w:r>
          </w:p>
          <w:p w14:paraId="63D0A059" w14:textId="77777777" w:rsidR="00CF3B7C" w:rsidRPr="001277AE" w:rsidRDefault="00CF3B7C" w:rsidP="00C40B76">
            <w:pPr>
              <w:pStyle w:val="Akapitzlist"/>
              <w:numPr>
                <w:ilvl w:val="0"/>
                <w:numId w:val="9"/>
              </w:numPr>
              <w:rPr>
                <w:rFonts w:asciiTheme="minorHAnsi" w:hAnsiTheme="minorHAnsi" w:cstheme="minorHAnsi"/>
                <w:sz w:val="18"/>
                <w:szCs w:val="18"/>
              </w:rPr>
            </w:pPr>
            <w:r w:rsidRPr="001277AE">
              <w:rPr>
                <w:rFonts w:asciiTheme="minorHAnsi" w:hAnsiTheme="minorHAnsi" w:cstheme="minorHAnsi"/>
                <w:sz w:val="18"/>
                <w:szCs w:val="18"/>
              </w:rPr>
              <w:t>zainstalowane przez Wykonawcę przed instalacją urządzenia lub w trakcie jego instalacji,</w:t>
            </w:r>
          </w:p>
          <w:p w14:paraId="55A46FB7" w14:textId="77777777" w:rsidR="00CF3B7C" w:rsidRPr="001277AE" w:rsidRDefault="00CF3B7C" w:rsidP="00C40B76">
            <w:pPr>
              <w:pStyle w:val="Akapitzlist"/>
              <w:numPr>
                <w:ilvl w:val="0"/>
                <w:numId w:val="9"/>
              </w:numPr>
              <w:rPr>
                <w:rFonts w:asciiTheme="minorHAnsi" w:hAnsiTheme="minorHAnsi" w:cstheme="minorHAnsi"/>
                <w:sz w:val="18"/>
                <w:szCs w:val="18"/>
              </w:rPr>
            </w:pPr>
            <w:r w:rsidRPr="001277AE">
              <w:rPr>
                <w:rFonts w:asciiTheme="minorHAnsi" w:hAnsiTheme="minorHAnsi" w:cstheme="minorHAnsi"/>
                <w:sz w:val="18"/>
                <w:szCs w:val="18"/>
              </w:rPr>
              <w:t>pozwalać na sterowanie systemem, archiwizację oraz obróbkę ilościową i jakościową wyników rozdziałów, a także umożliwiać łatwe programowanie przebiegów z poszczególnych faz,</w:t>
            </w:r>
          </w:p>
          <w:p w14:paraId="205EA336" w14:textId="77777777" w:rsidR="00CF3B7C" w:rsidRPr="001277AE" w:rsidRDefault="00CF3B7C" w:rsidP="00C40B76">
            <w:pPr>
              <w:pStyle w:val="Akapitzlist"/>
              <w:numPr>
                <w:ilvl w:val="0"/>
                <w:numId w:val="9"/>
              </w:numPr>
              <w:rPr>
                <w:rFonts w:asciiTheme="minorHAnsi" w:hAnsiTheme="minorHAnsi" w:cstheme="minorHAnsi"/>
                <w:sz w:val="18"/>
                <w:szCs w:val="18"/>
              </w:rPr>
            </w:pPr>
            <w:r w:rsidRPr="001277AE">
              <w:rPr>
                <w:rFonts w:asciiTheme="minorHAnsi" w:hAnsiTheme="minorHAnsi" w:cstheme="minorHAnsi"/>
                <w:sz w:val="18"/>
                <w:szCs w:val="18"/>
              </w:rPr>
              <w:t>dostarczać użytkownikowi podpowiedzi oraz gotowe wzorce dotyczące metod oczyszczania,</w:t>
            </w:r>
          </w:p>
          <w:p w14:paraId="72120342" w14:textId="69A81F63"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licencja wieczysta.</w:t>
            </w:r>
          </w:p>
        </w:tc>
        <w:tc>
          <w:tcPr>
            <w:tcW w:w="4062" w:type="dxa"/>
            <w:tcBorders>
              <w:top w:val="single" w:sz="4" w:space="0" w:color="auto"/>
              <w:left w:val="nil"/>
              <w:bottom w:val="single" w:sz="4" w:space="0" w:color="auto"/>
              <w:right w:val="single" w:sz="4" w:space="0" w:color="auto"/>
            </w:tcBorders>
            <w:shd w:val="clear" w:color="auto" w:fill="auto"/>
            <w:vAlign w:val="center"/>
          </w:tcPr>
          <w:p w14:paraId="3813E274"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DE35022"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873C6D" w:rsidRPr="001277AE" w14:paraId="43AF50A2"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7C0DA" w14:textId="6320E7A3" w:rsidR="00873C6D" w:rsidRPr="001277AE" w:rsidRDefault="00873C6D"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V</w:t>
            </w:r>
            <w:r w:rsidR="00CF3B7C" w:rsidRPr="001277AE">
              <w:rPr>
                <w:rFonts w:asciiTheme="minorHAnsi" w:hAnsiTheme="minorHAnsi" w:cstheme="minorHAnsi"/>
                <w:b/>
                <w:bCs/>
                <w:sz w:val="18"/>
                <w:szCs w:val="18"/>
              </w:rPr>
              <w:t>I</w:t>
            </w:r>
            <w:r w:rsidRPr="001277AE">
              <w:rPr>
                <w:rFonts w:asciiTheme="minorHAnsi" w:hAnsiTheme="minorHAnsi" w:cstheme="minorHAnsi"/>
                <w:b/>
                <w:bCs/>
                <w:sz w:val="18"/>
                <w:szCs w:val="18"/>
              </w:rPr>
              <w:t>I.</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330E390C" w14:textId="7A33415B" w:rsidR="00873C6D" w:rsidRPr="001277AE" w:rsidRDefault="00CF3B7C" w:rsidP="009A1EC5">
            <w:pPr>
              <w:jc w:val="left"/>
              <w:rPr>
                <w:rFonts w:asciiTheme="minorHAnsi" w:hAnsiTheme="minorHAnsi" w:cstheme="minorHAnsi"/>
                <w:b/>
                <w:bCs/>
                <w:sz w:val="18"/>
                <w:szCs w:val="18"/>
              </w:rPr>
            </w:pPr>
            <w:r w:rsidRPr="001277AE">
              <w:rPr>
                <w:rFonts w:asciiTheme="minorHAnsi" w:hAnsiTheme="minorHAnsi" w:cstheme="minorHAnsi"/>
                <w:b/>
                <w:bCs/>
                <w:color w:val="000000"/>
                <w:sz w:val="18"/>
                <w:szCs w:val="18"/>
              </w:rPr>
              <w:t>DODATKOWE PARAMETRY TECHNICZNE SYSTEMU – PUNKTOWANE W RAMACH KRYTERIÓW OCENY OFERT</w:t>
            </w:r>
          </w:p>
        </w:tc>
      </w:tr>
      <w:tr w:rsidR="00CF3B7C" w:rsidRPr="001277AE" w14:paraId="5D03FD69"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5376F"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3E1C7C55" w14:textId="62859A20" w:rsidR="00CF3B7C" w:rsidRPr="001277AE" w:rsidRDefault="00CF3B7C" w:rsidP="00CF3B7C">
            <w:pPr>
              <w:rPr>
                <w:rFonts w:asciiTheme="minorHAnsi" w:hAnsiTheme="minorHAnsi" w:cstheme="minorHAnsi"/>
                <w:sz w:val="18"/>
                <w:szCs w:val="18"/>
              </w:rPr>
            </w:pPr>
            <w:r w:rsidRPr="001277AE">
              <w:rPr>
                <w:rFonts w:asciiTheme="minorHAnsi" w:eastAsia="Calibri" w:hAnsiTheme="minorHAnsi" w:cstheme="minorHAnsi"/>
                <w:sz w:val="18"/>
                <w:szCs w:val="18"/>
              </w:rPr>
              <w:t>Zawór do kolumn z wbudowanym czujnikiem ciśnienia, ze zintegrowanym obejściem "bypass" i funkcjami przepływu w dół i w górę umożliwiający podłączenie co najmniej 5 kolumn</w:t>
            </w:r>
          </w:p>
        </w:tc>
        <w:tc>
          <w:tcPr>
            <w:tcW w:w="4062" w:type="dxa"/>
            <w:tcBorders>
              <w:top w:val="single" w:sz="4" w:space="0" w:color="auto"/>
              <w:left w:val="nil"/>
              <w:bottom w:val="single" w:sz="4" w:space="0" w:color="auto"/>
              <w:right w:val="single" w:sz="4" w:space="0" w:color="auto"/>
            </w:tcBorders>
            <w:shd w:val="clear" w:color="auto" w:fill="auto"/>
            <w:vAlign w:val="center"/>
          </w:tcPr>
          <w:p w14:paraId="7DF29D07" w14:textId="04380083"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Należy wskazać liczbę kolumn:</w:t>
            </w:r>
          </w:p>
          <w:p w14:paraId="6CCE430A" w14:textId="77777777" w:rsidR="00CF3B7C" w:rsidRPr="001277AE" w:rsidRDefault="00CF3B7C" w:rsidP="00CF3B7C">
            <w:pPr>
              <w:jc w:val="center"/>
              <w:rPr>
                <w:rFonts w:asciiTheme="minorHAnsi" w:hAnsiTheme="minorHAnsi" w:cstheme="minorHAnsi"/>
                <w:color w:val="000000"/>
                <w:sz w:val="18"/>
                <w:szCs w:val="18"/>
              </w:rPr>
            </w:pPr>
          </w:p>
          <w:p w14:paraId="48196879" w14:textId="77777777" w:rsidR="00CF3B7C" w:rsidRPr="001277AE" w:rsidRDefault="00CF3B7C" w:rsidP="00CF3B7C">
            <w:pPr>
              <w:jc w:val="center"/>
              <w:rPr>
                <w:rFonts w:asciiTheme="minorHAnsi" w:hAnsiTheme="minorHAnsi" w:cstheme="minorHAnsi"/>
                <w:color w:val="000000"/>
                <w:sz w:val="18"/>
                <w:szCs w:val="18"/>
              </w:rPr>
            </w:pPr>
          </w:p>
          <w:p w14:paraId="65DAAF01" w14:textId="517483D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1178A94F" w14:textId="368DFEDC"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(co najmniej 5)</w:t>
            </w:r>
          </w:p>
        </w:tc>
      </w:tr>
      <w:tr w:rsidR="00CF3B7C" w:rsidRPr="001277AE" w14:paraId="056A5FBB"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D8A72"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7155276E" w14:textId="3A76B908"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Parametr ECO s– zużycie energii elektrycznej na poziomie max. 0,025kWh przy włączonej opcji oszczędzania energii w stanie czuwania.</w:t>
            </w:r>
          </w:p>
        </w:tc>
        <w:tc>
          <w:tcPr>
            <w:tcW w:w="4062" w:type="dxa"/>
            <w:tcBorders>
              <w:top w:val="single" w:sz="4" w:space="0" w:color="auto"/>
              <w:left w:val="nil"/>
              <w:bottom w:val="single" w:sz="4" w:space="0" w:color="auto"/>
              <w:right w:val="single" w:sz="4" w:space="0" w:color="auto"/>
            </w:tcBorders>
            <w:shd w:val="clear" w:color="auto" w:fill="auto"/>
            <w:vAlign w:val="center"/>
          </w:tcPr>
          <w:p w14:paraId="7444A098" w14:textId="77777777" w:rsidR="00CF3B7C" w:rsidRPr="001277AE" w:rsidRDefault="00CF3B7C" w:rsidP="00CF3B7C">
            <w:pPr>
              <w:jc w:val="center"/>
              <w:rPr>
                <w:rFonts w:asciiTheme="minorHAnsi" w:hAnsiTheme="minorHAnsi" w:cstheme="minorHAnsi"/>
                <w:color w:val="000000"/>
                <w:sz w:val="18"/>
                <w:szCs w:val="18"/>
              </w:rPr>
            </w:pPr>
          </w:p>
          <w:p w14:paraId="1A1DFDBB" w14:textId="171F48E1"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Należy wskazać zużycie energii</w:t>
            </w:r>
          </w:p>
          <w:p w14:paraId="56187BD3" w14:textId="77777777" w:rsidR="00CF3B7C" w:rsidRPr="001277AE" w:rsidRDefault="00CF3B7C" w:rsidP="00CF3B7C">
            <w:pPr>
              <w:jc w:val="center"/>
              <w:rPr>
                <w:rFonts w:asciiTheme="minorHAnsi" w:hAnsiTheme="minorHAnsi" w:cstheme="minorHAnsi"/>
                <w:color w:val="000000"/>
                <w:sz w:val="18"/>
                <w:szCs w:val="18"/>
              </w:rPr>
            </w:pPr>
          </w:p>
          <w:p w14:paraId="06C28B91" w14:textId="77777777" w:rsidR="00CF3B7C" w:rsidRPr="001277AE" w:rsidRDefault="00CF3B7C" w:rsidP="00CF3B7C">
            <w:pPr>
              <w:jc w:val="center"/>
              <w:rPr>
                <w:rFonts w:asciiTheme="minorHAnsi" w:hAnsiTheme="minorHAnsi" w:cstheme="minorHAnsi"/>
                <w:color w:val="000000"/>
                <w:sz w:val="18"/>
                <w:szCs w:val="18"/>
              </w:rPr>
            </w:pPr>
          </w:p>
          <w:p w14:paraId="6AD69614" w14:textId="1426D5AE"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roofErr w:type="spellStart"/>
            <w:r w:rsidRPr="001277AE">
              <w:rPr>
                <w:rFonts w:asciiTheme="minorHAnsi" w:hAnsiTheme="minorHAnsi" w:cstheme="minorHAnsi"/>
                <w:color w:val="000000"/>
                <w:sz w:val="18"/>
                <w:szCs w:val="18"/>
              </w:rPr>
              <w:t>kWH</w:t>
            </w:r>
            <w:proofErr w:type="spellEnd"/>
          </w:p>
          <w:p w14:paraId="4548657E"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4236D51C"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287D9" w14:textId="1AC6A354"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08A27729" w14:textId="77A547F6"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Możliwość podłączenia dwóch kolektorów frakcji jednocześnie.</w:t>
            </w:r>
          </w:p>
        </w:tc>
        <w:tc>
          <w:tcPr>
            <w:tcW w:w="4062" w:type="dxa"/>
            <w:tcBorders>
              <w:top w:val="single" w:sz="4" w:space="0" w:color="auto"/>
              <w:left w:val="nil"/>
              <w:bottom w:val="single" w:sz="4" w:space="0" w:color="auto"/>
              <w:right w:val="single" w:sz="4" w:space="0" w:color="auto"/>
            </w:tcBorders>
            <w:shd w:val="clear" w:color="auto" w:fill="auto"/>
            <w:vAlign w:val="center"/>
          </w:tcPr>
          <w:p w14:paraId="63799514" w14:textId="77777777" w:rsidR="00CF3B7C" w:rsidRPr="001277AE" w:rsidRDefault="00CF3B7C" w:rsidP="00CF3B7C">
            <w:pPr>
              <w:jc w:val="center"/>
              <w:rPr>
                <w:rFonts w:asciiTheme="minorHAnsi" w:hAnsiTheme="minorHAnsi" w:cstheme="minorHAnsi"/>
                <w:color w:val="000000"/>
                <w:sz w:val="18"/>
                <w:szCs w:val="18"/>
              </w:rPr>
            </w:pPr>
          </w:p>
          <w:p w14:paraId="17750314" w14:textId="4E59BB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5BC225F3" w14:textId="7F03C2EB"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873C6D" w:rsidRPr="001277AE" w14:paraId="403D1FCB"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72AF3" w14:textId="4A58F9BB" w:rsidR="00873C6D" w:rsidRPr="001277AE" w:rsidRDefault="00873C6D" w:rsidP="009A1EC5">
            <w:pPr>
              <w:jc w:val="left"/>
              <w:rPr>
                <w:rFonts w:asciiTheme="minorHAnsi" w:hAnsiTheme="minorHAnsi" w:cstheme="minorHAnsi"/>
                <w:b/>
                <w:bCs/>
                <w:sz w:val="18"/>
                <w:szCs w:val="18"/>
              </w:rPr>
            </w:pPr>
            <w:r w:rsidRPr="001277AE">
              <w:rPr>
                <w:rFonts w:asciiTheme="minorHAnsi" w:hAnsiTheme="minorHAnsi" w:cstheme="minorHAnsi"/>
                <w:b/>
                <w:bCs/>
                <w:sz w:val="18"/>
                <w:szCs w:val="18"/>
              </w:rPr>
              <w:t>VII</w:t>
            </w:r>
            <w:r w:rsidR="00CF3B7C" w:rsidRPr="001277AE">
              <w:rPr>
                <w:rFonts w:asciiTheme="minorHAnsi" w:hAnsiTheme="minorHAnsi" w:cstheme="minorHAnsi"/>
                <w:b/>
                <w:bCs/>
                <w:sz w:val="18"/>
                <w:szCs w:val="18"/>
              </w:rPr>
              <w:t>I</w:t>
            </w:r>
            <w:r w:rsidRPr="001277AE">
              <w:rPr>
                <w:rFonts w:asciiTheme="minorHAnsi" w:hAnsiTheme="minorHAnsi" w:cstheme="minorHAnsi"/>
                <w:b/>
                <w:bCs/>
                <w:sz w:val="18"/>
                <w:szCs w:val="18"/>
              </w:rPr>
              <w:t>.</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2B6797F3" w14:textId="2512A51E" w:rsidR="00873C6D" w:rsidRPr="001277AE" w:rsidRDefault="00CF3B7C" w:rsidP="009A1EC5">
            <w:pPr>
              <w:jc w:val="left"/>
              <w:rPr>
                <w:rFonts w:asciiTheme="minorHAnsi" w:hAnsiTheme="minorHAnsi" w:cstheme="minorHAnsi"/>
                <w:b/>
                <w:bCs/>
                <w:sz w:val="18"/>
                <w:szCs w:val="18"/>
              </w:rPr>
            </w:pPr>
            <w:r w:rsidRPr="001277AE">
              <w:rPr>
                <w:rFonts w:asciiTheme="minorHAnsi" w:hAnsiTheme="minorHAnsi" w:cstheme="minorHAnsi"/>
                <w:b/>
                <w:bCs/>
                <w:color w:val="000000"/>
                <w:sz w:val="18"/>
                <w:szCs w:val="18"/>
              </w:rPr>
              <w:t xml:space="preserve">KOLUMNY </w:t>
            </w:r>
            <w:r w:rsidRPr="001277AE">
              <w:rPr>
                <w:rFonts w:asciiTheme="minorHAnsi" w:hAnsiTheme="minorHAnsi" w:cstheme="minorHAnsi"/>
                <w:b/>
                <w:bCs/>
                <w:sz w:val="18"/>
                <w:szCs w:val="18"/>
              </w:rPr>
              <w:t>CHROMATOGRAFICZNE</w:t>
            </w:r>
          </w:p>
        </w:tc>
      </w:tr>
      <w:tr w:rsidR="00CF3B7C" w:rsidRPr="001277AE" w14:paraId="08C825F1"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97269"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lastRenderedPageBreak/>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13A6DA73" w14:textId="5DE5DA16"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preparatywnej umożlwiająca rozdział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w zakresie od 10 do 600 </w:t>
            </w:r>
            <w:proofErr w:type="spellStart"/>
            <w:r w:rsidRPr="001277AE">
              <w:rPr>
                <w:rFonts w:asciiTheme="minorHAnsi" w:hAnsiTheme="minorHAnsi" w:cstheme="minorHAnsi"/>
                <w:sz w:val="18"/>
                <w:szCs w:val="18"/>
              </w:rPr>
              <w:t>kDa</w:t>
            </w:r>
            <w:proofErr w:type="spellEnd"/>
            <w:r w:rsidRPr="001277AE">
              <w:rPr>
                <w:rFonts w:asciiTheme="minorHAnsi" w:hAnsiTheme="minorHAnsi" w:cstheme="minorHAnsi"/>
                <w:sz w:val="18"/>
                <w:szCs w:val="18"/>
              </w:rPr>
              <w:t xml:space="preserve">. – 1 sztuka. </w:t>
            </w:r>
          </w:p>
        </w:tc>
        <w:tc>
          <w:tcPr>
            <w:tcW w:w="4062" w:type="dxa"/>
            <w:tcBorders>
              <w:top w:val="single" w:sz="4" w:space="0" w:color="auto"/>
              <w:left w:val="nil"/>
              <w:bottom w:val="single" w:sz="4" w:space="0" w:color="auto"/>
              <w:right w:val="single" w:sz="4" w:space="0" w:color="auto"/>
            </w:tcBorders>
            <w:shd w:val="clear" w:color="auto" w:fill="auto"/>
            <w:vAlign w:val="center"/>
          </w:tcPr>
          <w:p w14:paraId="03171904"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8275A83"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7B7C7B81"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44A93"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7F8D8978" w14:textId="55EC77F9"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preparatywnej umożlwiająca rozdział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w zakresie od 3 do 70 </w:t>
            </w:r>
            <w:proofErr w:type="spellStart"/>
            <w:r w:rsidRPr="001277AE">
              <w:rPr>
                <w:rFonts w:asciiTheme="minorHAnsi" w:hAnsiTheme="minorHAnsi" w:cstheme="minorHAnsi"/>
                <w:sz w:val="18"/>
                <w:szCs w:val="18"/>
              </w:rPr>
              <w:t>kDa</w:t>
            </w:r>
            <w:proofErr w:type="spellEnd"/>
            <w:r w:rsidRPr="001277AE">
              <w:rPr>
                <w:rFonts w:asciiTheme="minorHAnsi" w:hAnsiTheme="minorHAnsi" w:cstheme="minorHAnsi"/>
                <w:sz w:val="18"/>
                <w:szCs w:val="18"/>
              </w:rPr>
              <w:t>. – 1 sztuka.</w:t>
            </w:r>
          </w:p>
        </w:tc>
        <w:tc>
          <w:tcPr>
            <w:tcW w:w="4062" w:type="dxa"/>
            <w:tcBorders>
              <w:top w:val="single" w:sz="4" w:space="0" w:color="auto"/>
              <w:left w:val="nil"/>
              <w:bottom w:val="single" w:sz="4" w:space="0" w:color="auto"/>
              <w:right w:val="single" w:sz="4" w:space="0" w:color="auto"/>
            </w:tcBorders>
            <w:shd w:val="clear" w:color="auto" w:fill="auto"/>
            <w:vAlign w:val="center"/>
          </w:tcPr>
          <w:p w14:paraId="73DFB6E7"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878C077"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01F1CD2F"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B01BD" w14:textId="77777777"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629EB5DB" w14:textId="6BC38091"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analitycznej umożlwiająca rozdział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w zakresie od 10 do 600 kDa.1 sztuka.</w:t>
            </w:r>
          </w:p>
        </w:tc>
        <w:tc>
          <w:tcPr>
            <w:tcW w:w="4062" w:type="dxa"/>
            <w:tcBorders>
              <w:top w:val="single" w:sz="4" w:space="0" w:color="auto"/>
              <w:left w:val="nil"/>
              <w:bottom w:val="single" w:sz="4" w:space="0" w:color="auto"/>
              <w:right w:val="single" w:sz="4" w:space="0" w:color="auto"/>
            </w:tcBorders>
            <w:shd w:val="clear" w:color="auto" w:fill="auto"/>
            <w:vAlign w:val="center"/>
          </w:tcPr>
          <w:p w14:paraId="7DB378AF"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929C184"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F3B7C" w:rsidRPr="001277AE" w14:paraId="5B289172"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736FF" w14:textId="1AFB3F6D" w:rsidR="00CF3B7C" w:rsidRPr="001277AE" w:rsidRDefault="00CF3B7C" w:rsidP="00CF3B7C">
            <w:pPr>
              <w:jc w:val="right"/>
              <w:rPr>
                <w:rFonts w:asciiTheme="minorHAnsi" w:hAnsiTheme="minorHAnsi" w:cstheme="minorHAnsi"/>
                <w:b/>
                <w:bCs/>
                <w:sz w:val="18"/>
                <w:szCs w:val="18"/>
              </w:rPr>
            </w:pPr>
            <w:r w:rsidRPr="001277AE">
              <w:rPr>
                <w:rFonts w:asciiTheme="minorHAnsi" w:hAnsiTheme="minorHAnsi" w:cstheme="minorHAnsi"/>
                <w:b/>
                <w:bCs/>
                <w:sz w:val="18"/>
                <w:szCs w:val="18"/>
              </w:rPr>
              <w:t>4.</w:t>
            </w:r>
          </w:p>
        </w:tc>
        <w:tc>
          <w:tcPr>
            <w:tcW w:w="4626" w:type="dxa"/>
            <w:tcBorders>
              <w:top w:val="single" w:sz="4" w:space="0" w:color="auto"/>
              <w:left w:val="nil"/>
              <w:bottom w:val="single" w:sz="4" w:space="0" w:color="auto"/>
              <w:right w:val="single" w:sz="4" w:space="0" w:color="auto"/>
            </w:tcBorders>
            <w:shd w:val="clear" w:color="auto" w:fill="auto"/>
            <w:vAlign w:val="center"/>
          </w:tcPr>
          <w:p w14:paraId="2595B8D1" w14:textId="46283735" w:rsidR="00CF3B7C" w:rsidRPr="001277AE" w:rsidRDefault="00CF3B7C" w:rsidP="00CF3B7C">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analitycznej umożlwiająca rozdział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w zakresie od 3 do 70 kDa.1 sztuka.</w:t>
            </w:r>
          </w:p>
        </w:tc>
        <w:tc>
          <w:tcPr>
            <w:tcW w:w="4062" w:type="dxa"/>
            <w:tcBorders>
              <w:top w:val="single" w:sz="4" w:space="0" w:color="auto"/>
              <w:left w:val="nil"/>
              <w:bottom w:val="single" w:sz="4" w:space="0" w:color="auto"/>
              <w:right w:val="single" w:sz="4" w:space="0" w:color="auto"/>
            </w:tcBorders>
            <w:shd w:val="clear" w:color="auto" w:fill="auto"/>
            <w:vAlign w:val="center"/>
          </w:tcPr>
          <w:p w14:paraId="715AA3D6" w14:textId="7777777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7BDFFE37" w14:textId="3D4C4EB7" w:rsidR="00CF3B7C" w:rsidRPr="001277AE" w:rsidRDefault="00CF3B7C" w:rsidP="00CF3B7C">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369FEA07"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15A0" w14:textId="1ED8308C"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5.</w:t>
            </w:r>
          </w:p>
        </w:tc>
        <w:tc>
          <w:tcPr>
            <w:tcW w:w="4626" w:type="dxa"/>
            <w:tcBorders>
              <w:top w:val="single" w:sz="4" w:space="0" w:color="auto"/>
              <w:left w:val="nil"/>
              <w:bottom w:val="single" w:sz="4" w:space="0" w:color="auto"/>
              <w:right w:val="single" w:sz="4" w:space="0" w:color="auto"/>
            </w:tcBorders>
            <w:shd w:val="clear" w:color="auto" w:fill="auto"/>
            <w:vAlign w:val="center"/>
          </w:tcPr>
          <w:p w14:paraId="0D1174D1" w14:textId="09D4B165"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 xml:space="preserve">Kolumna powinowactwa o objętości złoża 5ml do oczyszczania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ze znacznikiem His-</w:t>
            </w:r>
            <w:proofErr w:type="spellStart"/>
            <w:r w:rsidRPr="001277AE">
              <w:rPr>
                <w:rFonts w:asciiTheme="minorHAnsi" w:hAnsiTheme="minorHAnsi" w:cstheme="minorHAnsi"/>
                <w:sz w:val="18"/>
                <w:szCs w:val="18"/>
              </w:rPr>
              <w:t>tag</w:t>
            </w:r>
            <w:proofErr w:type="spellEnd"/>
            <w:r w:rsidRPr="001277AE">
              <w:rPr>
                <w:rFonts w:asciiTheme="minorHAnsi" w:hAnsiTheme="minorHAnsi" w:cstheme="minorHAnsi"/>
                <w:sz w:val="18"/>
                <w:szCs w:val="18"/>
              </w:rPr>
              <w:t>. – 30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264F58C9"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71BB39A9" w14:textId="4D0DDD27"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2CB69A30"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A3E54" w14:textId="1AEFC88D"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6.</w:t>
            </w:r>
          </w:p>
        </w:tc>
        <w:tc>
          <w:tcPr>
            <w:tcW w:w="4626" w:type="dxa"/>
            <w:tcBorders>
              <w:top w:val="single" w:sz="4" w:space="0" w:color="auto"/>
              <w:left w:val="nil"/>
              <w:bottom w:val="single" w:sz="4" w:space="0" w:color="auto"/>
              <w:right w:val="single" w:sz="4" w:space="0" w:color="auto"/>
            </w:tcBorders>
            <w:shd w:val="clear" w:color="auto" w:fill="auto"/>
            <w:vAlign w:val="center"/>
          </w:tcPr>
          <w:p w14:paraId="1B85F9E1" w14:textId="3FA6311B"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 xml:space="preserve">Kolumna powinowactwa o objętości złoża 5ml  do oczyszczania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ze znacznikiem MBP-</w:t>
            </w:r>
            <w:proofErr w:type="spellStart"/>
            <w:r w:rsidRPr="001277AE">
              <w:rPr>
                <w:rFonts w:asciiTheme="minorHAnsi" w:hAnsiTheme="minorHAnsi" w:cstheme="minorHAnsi"/>
                <w:sz w:val="18"/>
                <w:szCs w:val="18"/>
              </w:rPr>
              <w:t>tag</w:t>
            </w:r>
            <w:proofErr w:type="spellEnd"/>
            <w:r w:rsidRPr="001277AE">
              <w:rPr>
                <w:rFonts w:asciiTheme="minorHAnsi" w:hAnsiTheme="minorHAnsi" w:cstheme="minorHAnsi"/>
                <w:sz w:val="18"/>
                <w:szCs w:val="18"/>
              </w:rPr>
              <w:t>. - 5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27E9FB9C"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7DCFECA6" w14:textId="56664C5D"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6892E031"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E0E22" w14:textId="650E8012"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7.</w:t>
            </w:r>
          </w:p>
        </w:tc>
        <w:tc>
          <w:tcPr>
            <w:tcW w:w="4626" w:type="dxa"/>
            <w:tcBorders>
              <w:top w:val="single" w:sz="4" w:space="0" w:color="auto"/>
              <w:left w:val="nil"/>
              <w:bottom w:val="single" w:sz="4" w:space="0" w:color="auto"/>
              <w:right w:val="single" w:sz="4" w:space="0" w:color="auto"/>
            </w:tcBorders>
            <w:shd w:val="clear" w:color="auto" w:fill="auto"/>
            <w:vAlign w:val="center"/>
          </w:tcPr>
          <w:p w14:paraId="57E10B09" w14:textId="65B6A23D"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 xml:space="preserve">Kolumna powinowactwa o objętości złoża 5ml do oczyszczania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z powinowactwem do heparyny- 10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2D8C6A92"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F714C8E" w14:textId="7EE13442"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2D4A7B1B"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F9456" w14:textId="4EE10F14"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8.</w:t>
            </w:r>
          </w:p>
        </w:tc>
        <w:tc>
          <w:tcPr>
            <w:tcW w:w="4626" w:type="dxa"/>
            <w:tcBorders>
              <w:top w:val="single" w:sz="4" w:space="0" w:color="auto"/>
              <w:left w:val="nil"/>
              <w:bottom w:val="single" w:sz="4" w:space="0" w:color="auto"/>
              <w:right w:val="single" w:sz="4" w:space="0" w:color="auto"/>
            </w:tcBorders>
            <w:shd w:val="clear" w:color="auto" w:fill="auto"/>
            <w:vAlign w:val="center"/>
          </w:tcPr>
          <w:p w14:paraId="1BDA8D99" w14:textId="2A7AD84D"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 xml:space="preserve">Kolumna powinowactwa o objętości złoża 1ml do oczyszczania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z powinowactwem do heparyny – 10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209EC449"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A76DEB4" w14:textId="05DCE530"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717D3778"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D0D18" w14:textId="11467FB1"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9.</w:t>
            </w:r>
          </w:p>
        </w:tc>
        <w:tc>
          <w:tcPr>
            <w:tcW w:w="4626" w:type="dxa"/>
            <w:tcBorders>
              <w:top w:val="single" w:sz="4" w:space="0" w:color="auto"/>
              <w:left w:val="nil"/>
              <w:bottom w:val="single" w:sz="4" w:space="0" w:color="auto"/>
              <w:right w:val="single" w:sz="4" w:space="0" w:color="auto"/>
            </w:tcBorders>
            <w:shd w:val="clear" w:color="auto" w:fill="auto"/>
            <w:vAlign w:val="center"/>
          </w:tcPr>
          <w:p w14:paraId="6F6C0D49" w14:textId="45C8C928"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 xml:space="preserve">Kolumna powinowactwa o objętości złoża 5ml  do oczyszczania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ze znacznikiem </w:t>
            </w:r>
            <w:proofErr w:type="spellStart"/>
            <w:r w:rsidRPr="001277AE">
              <w:rPr>
                <w:rFonts w:asciiTheme="minorHAnsi" w:hAnsiTheme="minorHAnsi" w:cstheme="minorHAnsi"/>
                <w:sz w:val="18"/>
                <w:szCs w:val="18"/>
              </w:rPr>
              <w:t>Strep-tag</w:t>
            </w:r>
            <w:proofErr w:type="spellEnd"/>
            <w:r w:rsidRPr="001277AE">
              <w:rPr>
                <w:rFonts w:asciiTheme="minorHAnsi" w:hAnsiTheme="minorHAnsi" w:cstheme="minorHAnsi"/>
                <w:sz w:val="18"/>
                <w:szCs w:val="18"/>
              </w:rPr>
              <w:t>. – 5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06510C8D"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1F4692DF" w14:textId="6E5B33D8"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33249D33"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5FB37" w14:textId="12B4EC08"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10.</w:t>
            </w:r>
          </w:p>
        </w:tc>
        <w:tc>
          <w:tcPr>
            <w:tcW w:w="4626" w:type="dxa"/>
            <w:tcBorders>
              <w:top w:val="single" w:sz="4" w:space="0" w:color="auto"/>
              <w:left w:val="nil"/>
              <w:bottom w:val="single" w:sz="4" w:space="0" w:color="auto"/>
              <w:right w:val="single" w:sz="4" w:space="0" w:color="auto"/>
            </w:tcBorders>
            <w:shd w:val="clear" w:color="auto" w:fill="auto"/>
            <w:vAlign w:val="center"/>
          </w:tcPr>
          <w:p w14:paraId="25435A4E" w14:textId="42D9CC70"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Kolumna do chromatografii jonowymiennej o objętości złoża 5ml, wypełniona złożem, które jest silnym anionitem umożliwiającym pracę przy przepływie  do co najmniej 5 ml/min. – 5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3BE0CF45"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3EC166A" w14:textId="3A7C4FD3"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6582FDD1"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F8C50" w14:textId="7AFE544F"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11.</w:t>
            </w:r>
          </w:p>
        </w:tc>
        <w:tc>
          <w:tcPr>
            <w:tcW w:w="4626" w:type="dxa"/>
            <w:tcBorders>
              <w:top w:val="single" w:sz="4" w:space="0" w:color="auto"/>
              <w:left w:val="nil"/>
              <w:bottom w:val="single" w:sz="4" w:space="0" w:color="auto"/>
              <w:right w:val="single" w:sz="4" w:space="0" w:color="auto"/>
            </w:tcBorders>
            <w:shd w:val="clear" w:color="auto" w:fill="auto"/>
            <w:vAlign w:val="center"/>
          </w:tcPr>
          <w:p w14:paraId="4FA6AA49" w14:textId="3884B469"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jonowymiennej o objętości złoża 5ml, wypełniona złożem, które jest silnym </w:t>
            </w:r>
            <w:proofErr w:type="spellStart"/>
            <w:r w:rsidRPr="001277AE">
              <w:rPr>
                <w:rFonts w:asciiTheme="minorHAnsi" w:hAnsiTheme="minorHAnsi" w:cstheme="minorHAnsi"/>
                <w:sz w:val="18"/>
                <w:szCs w:val="18"/>
              </w:rPr>
              <w:t>kationitem</w:t>
            </w:r>
            <w:proofErr w:type="spellEnd"/>
            <w:r w:rsidRPr="001277AE">
              <w:rPr>
                <w:rFonts w:asciiTheme="minorHAnsi" w:hAnsiTheme="minorHAnsi" w:cstheme="minorHAnsi"/>
                <w:sz w:val="18"/>
                <w:szCs w:val="18"/>
              </w:rPr>
              <w:t xml:space="preserve"> umożliwiającym pracę przy przepływie  do co najmniej 5 ml/min. – 5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4E0F2F9D"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7DF8876" w14:textId="37A26B55"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2026DF0B"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02ACB" w14:textId="149FCBA6"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12.</w:t>
            </w:r>
          </w:p>
        </w:tc>
        <w:tc>
          <w:tcPr>
            <w:tcW w:w="4626" w:type="dxa"/>
            <w:tcBorders>
              <w:top w:val="single" w:sz="4" w:space="0" w:color="auto"/>
              <w:left w:val="nil"/>
              <w:bottom w:val="single" w:sz="4" w:space="0" w:color="auto"/>
              <w:right w:val="single" w:sz="4" w:space="0" w:color="auto"/>
            </w:tcBorders>
            <w:shd w:val="clear" w:color="auto" w:fill="auto"/>
            <w:vAlign w:val="center"/>
          </w:tcPr>
          <w:p w14:paraId="37868EDB" w14:textId="560A042C"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oddziaływań hydrofobowych wypełniona złożem Butyl </w:t>
            </w:r>
            <w:proofErr w:type="spellStart"/>
            <w:r w:rsidRPr="001277AE">
              <w:rPr>
                <w:rFonts w:asciiTheme="minorHAnsi" w:hAnsiTheme="minorHAnsi" w:cstheme="minorHAnsi"/>
                <w:sz w:val="18"/>
                <w:szCs w:val="18"/>
              </w:rPr>
              <w:t>Sepharose</w:t>
            </w:r>
            <w:proofErr w:type="spellEnd"/>
            <w:r w:rsidRPr="001277AE">
              <w:rPr>
                <w:rFonts w:asciiTheme="minorHAnsi" w:hAnsiTheme="minorHAnsi" w:cstheme="minorHAnsi"/>
                <w:sz w:val="18"/>
                <w:szCs w:val="18"/>
              </w:rPr>
              <w:t xml:space="preserve"> o objętości 5ml. – 5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6CFC78CA"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0232A9F" w14:textId="2CB2C037"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2B8A2A0A"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AF4E1" w14:textId="4423B3D3"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13.</w:t>
            </w:r>
          </w:p>
        </w:tc>
        <w:tc>
          <w:tcPr>
            <w:tcW w:w="4626" w:type="dxa"/>
            <w:tcBorders>
              <w:top w:val="single" w:sz="4" w:space="0" w:color="auto"/>
              <w:left w:val="nil"/>
              <w:bottom w:val="single" w:sz="4" w:space="0" w:color="auto"/>
              <w:right w:val="single" w:sz="4" w:space="0" w:color="auto"/>
            </w:tcBorders>
            <w:shd w:val="clear" w:color="auto" w:fill="auto"/>
            <w:vAlign w:val="center"/>
          </w:tcPr>
          <w:p w14:paraId="2DC11C41" w14:textId="594EF8A1"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oddziaływań hydrofobowych wypełniona złożem </w:t>
            </w:r>
            <w:proofErr w:type="spellStart"/>
            <w:r w:rsidRPr="001277AE">
              <w:rPr>
                <w:rFonts w:asciiTheme="minorHAnsi" w:hAnsiTheme="minorHAnsi" w:cstheme="minorHAnsi"/>
                <w:sz w:val="18"/>
                <w:szCs w:val="18"/>
              </w:rPr>
              <w:t>Phenyl</w:t>
            </w:r>
            <w:proofErr w:type="spellEnd"/>
            <w:r w:rsidRPr="001277AE">
              <w:rPr>
                <w:rFonts w:asciiTheme="minorHAnsi" w:hAnsiTheme="minorHAnsi" w:cstheme="minorHAnsi"/>
                <w:sz w:val="18"/>
                <w:szCs w:val="18"/>
              </w:rPr>
              <w:t xml:space="preserve"> </w:t>
            </w:r>
            <w:proofErr w:type="spellStart"/>
            <w:r w:rsidRPr="001277AE">
              <w:rPr>
                <w:rFonts w:asciiTheme="minorHAnsi" w:hAnsiTheme="minorHAnsi" w:cstheme="minorHAnsi"/>
                <w:sz w:val="18"/>
                <w:szCs w:val="18"/>
              </w:rPr>
              <w:t>Sepharose</w:t>
            </w:r>
            <w:proofErr w:type="spellEnd"/>
            <w:r w:rsidRPr="001277AE">
              <w:rPr>
                <w:rFonts w:asciiTheme="minorHAnsi" w:hAnsiTheme="minorHAnsi" w:cstheme="minorHAnsi"/>
                <w:sz w:val="18"/>
                <w:szCs w:val="18"/>
              </w:rPr>
              <w:t xml:space="preserve"> o objętości 5ml. – 5 sztuk.</w:t>
            </w:r>
          </w:p>
        </w:tc>
        <w:tc>
          <w:tcPr>
            <w:tcW w:w="4062" w:type="dxa"/>
            <w:tcBorders>
              <w:top w:val="single" w:sz="4" w:space="0" w:color="auto"/>
              <w:left w:val="nil"/>
              <w:bottom w:val="single" w:sz="4" w:space="0" w:color="auto"/>
              <w:right w:val="single" w:sz="4" w:space="0" w:color="auto"/>
            </w:tcBorders>
            <w:shd w:val="clear" w:color="auto" w:fill="auto"/>
            <w:vAlign w:val="center"/>
          </w:tcPr>
          <w:p w14:paraId="6084C7EF" w14:textId="77777777" w:rsidR="001277AE"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465AC26" w14:textId="60F70060" w:rsidR="00AB1378" w:rsidRPr="001277AE" w:rsidRDefault="001277AE" w:rsidP="001277A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AB1378" w:rsidRPr="001277AE" w14:paraId="7B81CB7F"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92A97" w14:textId="4FAD9123" w:rsidR="00AB1378" w:rsidRPr="001277AE" w:rsidRDefault="00AB1378" w:rsidP="00AB1378">
            <w:pPr>
              <w:jc w:val="left"/>
              <w:rPr>
                <w:rFonts w:asciiTheme="minorHAnsi" w:hAnsiTheme="minorHAnsi" w:cstheme="minorHAnsi"/>
                <w:b/>
                <w:bCs/>
                <w:sz w:val="18"/>
                <w:szCs w:val="18"/>
              </w:rPr>
            </w:pPr>
            <w:r w:rsidRPr="001277AE">
              <w:rPr>
                <w:rFonts w:asciiTheme="minorHAnsi" w:hAnsiTheme="minorHAnsi" w:cstheme="minorHAnsi"/>
                <w:b/>
                <w:bCs/>
                <w:sz w:val="18"/>
                <w:szCs w:val="18"/>
              </w:rPr>
              <w:t>IX.</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5BC3A445" w14:textId="50BDDD97" w:rsidR="00AB1378" w:rsidRPr="001277AE" w:rsidRDefault="00AB1378" w:rsidP="00AB1378">
            <w:pPr>
              <w:jc w:val="left"/>
              <w:rPr>
                <w:rFonts w:asciiTheme="minorHAnsi" w:hAnsiTheme="minorHAnsi" w:cstheme="minorHAnsi"/>
                <w:b/>
                <w:bCs/>
                <w:sz w:val="18"/>
                <w:szCs w:val="18"/>
              </w:rPr>
            </w:pPr>
            <w:r w:rsidRPr="001277AE">
              <w:rPr>
                <w:rFonts w:asciiTheme="minorHAnsi" w:hAnsiTheme="minorHAnsi" w:cstheme="minorHAnsi"/>
                <w:b/>
                <w:bCs/>
                <w:sz w:val="18"/>
                <w:szCs w:val="18"/>
              </w:rPr>
              <w:t>WARUNKI GWARANCJI I SERWISU</w:t>
            </w:r>
          </w:p>
        </w:tc>
      </w:tr>
      <w:tr w:rsidR="00AB1378" w:rsidRPr="001277AE" w14:paraId="0C19D7CB" w14:textId="77777777" w:rsidTr="001277AE">
        <w:trPr>
          <w:trHeight w:val="969"/>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8BE93" w14:textId="77777777"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549A8ECB" w14:textId="77777777" w:rsidR="00AB1378" w:rsidRPr="001277AE" w:rsidRDefault="00AB1378" w:rsidP="00AB1378">
            <w:pPr>
              <w:contextualSpacing/>
              <w:rPr>
                <w:rFonts w:asciiTheme="minorHAnsi" w:eastAsia="Calibri" w:hAnsiTheme="minorHAnsi" w:cstheme="minorHAnsi"/>
                <w:sz w:val="18"/>
                <w:szCs w:val="18"/>
              </w:rPr>
            </w:pPr>
            <w:r w:rsidRPr="001277AE">
              <w:rPr>
                <w:rFonts w:asciiTheme="minorHAnsi" w:eastAsia="Calibri" w:hAnsiTheme="minorHAnsi" w:cstheme="minorHAnsi"/>
                <w:sz w:val="18"/>
                <w:szCs w:val="18"/>
              </w:rPr>
              <w:t>Minimalny okres gwarancji i rękojmi za wady 12 miesięcy na całość Systemu.</w:t>
            </w:r>
          </w:p>
          <w:p w14:paraId="7663D58E" w14:textId="4864EE04" w:rsidR="00AB1378" w:rsidRPr="001277AE" w:rsidRDefault="00AB1378" w:rsidP="00AB1378">
            <w:pPr>
              <w:rPr>
                <w:rFonts w:asciiTheme="minorHAnsi" w:hAnsiTheme="minorHAnsi" w:cstheme="minorHAnsi"/>
                <w:sz w:val="18"/>
                <w:szCs w:val="18"/>
              </w:rPr>
            </w:pPr>
            <w:r w:rsidRPr="001277AE">
              <w:rPr>
                <w:rFonts w:asciiTheme="minorHAnsi" w:eastAsia="Calibri" w:hAnsiTheme="minorHAnsi" w:cstheme="minorHAnsi"/>
                <w:i/>
                <w:iCs/>
                <w:sz w:val="18"/>
                <w:szCs w:val="18"/>
              </w:rPr>
              <w:t>Stanowi kryterium oceny ofert</w:t>
            </w:r>
          </w:p>
        </w:tc>
        <w:tc>
          <w:tcPr>
            <w:tcW w:w="4062" w:type="dxa"/>
            <w:tcBorders>
              <w:top w:val="single" w:sz="4" w:space="0" w:color="auto"/>
              <w:left w:val="nil"/>
              <w:bottom w:val="single" w:sz="4" w:space="0" w:color="auto"/>
              <w:right w:val="single" w:sz="4" w:space="0" w:color="auto"/>
            </w:tcBorders>
            <w:shd w:val="clear" w:color="auto" w:fill="auto"/>
            <w:vAlign w:val="center"/>
          </w:tcPr>
          <w:p w14:paraId="6F04A5B7" w14:textId="77777777" w:rsidR="00AB1378" w:rsidRPr="001277AE" w:rsidRDefault="00AB1378" w:rsidP="00AB1378">
            <w:pPr>
              <w:jc w:val="center"/>
              <w:rPr>
                <w:rFonts w:asciiTheme="minorHAnsi" w:hAnsiTheme="minorHAnsi" w:cstheme="minorHAnsi"/>
                <w:b/>
                <w:bCs/>
                <w:color w:val="000000"/>
                <w:sz w:val="18"/>
                <w:szCs w:val="18"/>
              </w:rPr>
            </w:pPr>
          </w:p>
          <w:p w14:paraId="37BAEF2F" w14:textId="77777777" w:rsidR="00AB1378" w:rsidRPr="001277AE" w:rsidRDefault="00AB1378" w:rsidP="00AB1378">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Należy wskazać oferowaną długość gwarancji i rękojmi za wady:</w:t>
            </w:r>
          </w:p>
          <w:p w14:paraId="53D6F614" w14:textId="6F0BEE1E" w:rsidR="00AB1378" w:rsidRPr="001277AE" w:rsidRDefault="00AB1378" w:rsidP="00AB1378">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 xml:space="preserve"> </w:t>
            </w:r>
          </w:p>
          <w:p w14:paraId="5BCF9415" w14:textId="77777777" w:rsidR="00AB1378" w:rsidRPr="001277AE" w:rsidRDefault="00AB1378" w:rsidP="00AB1378">
            <w:pPr>
              <w:rPr>
                <w:rFonts w:asciiTheme="minorHAnsi" w:hAnsiTheme="minorHAnsi" w:cstheme="minorHAnsi"/>
                <w:b/>
                <w:bCs/>
                <w:color w:val="000000"/>
                <w:sz w:val="18"/>
                <w:szCs w:val="18"/>
              </w:rPr>
            </w:pPr>
          </w:p>
          <w:p w14:paraId="20564482" w14:textId="10DF4F39" w:rsidR="00AB1378" w:rsidRPr="001277AE" w:rsidRDefault="00AB1378" w:rsidP="00AB1378">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lastRenderedPageBreak/>
              <w:t>.................... miesięcy</w:t>
            </w:r>
          </w:p>
          <w:p w14:paraId="7667EDC7" w14:textId="64E719DE" w:rsidR="00AB1378" w:rsidRPr="001277AE" w:rsidRDefault="00AB1378" w:rsidP="00AB1378">
            <w:pPr>
              <w:jc w:val="center"/>
              <w:rPr>
                <w:rFonts w:asciiTheme="minorHAnsi" w:hAnsiTheme="minorHAnsi" w:cstheme="minorHAnsi"/>
                <w:color w:val="000000"/>
                <w:sz w:val="18"/>
                <w:szCs w:val="18"/>
              </w:rPr>
            </w:pPr>
          </w:p>
        </w:tc>
      </w:tr>
      <w:tr w:rsidR="00AB1378" w:rsidRPr="001277AE" w14:paraId="21C1F278" w14:textId="77777777" w:rsidTr="001277AE">
        <w:trPr>
          <w:trHeight w:val="707"/>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83AD2" w14:textId="77777777"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lastRenderedPageBreak/>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5D756D58" w14:textId="630BFB59"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color w:val="000000"/>
                <w:sz w:val="18"/>
                <w:szCs w:val="18"/>
              </w:rPr>
              <w:t>Instalacja systemu przez wykwalifikowanych pracowników Wykonawcy</w:t>
            </w:r>
          </w:p>
        </w:tc>
        <w:tc>
          <w:tcPr>
            <w:tcW w:w="4062" w:type="dxa"/>
            <w:tcBorders>
              <w:top w:val="single" w:sz="4" w:space="0" w:color="auto"/>
              <w:left w:val="nil"/>
              <w:bottom w:val="single" w:sz="4" w:space="0" w:color="auto"/>
              <w:right w:val="single" w:sz="4" w:space="0" w:color="auto"/>
            </w:tcBorders>
            <w:shd w:val="clear" w:color="auto" w:fill="auto"/>
            <w:vAlign w:val="center"/>
          </w:tcPr>
          <w:p w14:paraId="7CF0A7C0" w14:textId="77777777" w:rsidR="00AB1378" w:rsidRPr="001277AE" w:rsidRDefault="00AB1378" w:rsidP="00AB1378">
            <w:pPr>
              <w:jc w:val="center"/>
              <w:rPr>
                <w:rFonts w:asciiTheme="minorHAnsi" w:hAnsiTheme="minorHAnsi" w:cstheme="minorHAnsi"/>
                <w:color w:val="000000"/>
                <w:sz w:val="18"/>
                <w:szCs w:val="18"/>
              </w:rPr>
            </w:pPr>
          </w:p>
          <w:p w14:paraId="792A4006" w14:textId="77777777" w:rsidR="00AB1378" w:rsidRPr="001277AE" w:rsidRDefault="00AB1378" w:rsidP="00AB1378">
            <w:pPr>
              <w:jc w:val="center"/>
              <w:rPr>
                <w:rFonts w:asciiTheme="minorHAnsi" w:hAnsiTheme="minorHAnsi" w:cstheme="minorHAnsi"/>
                <w:color w:val="000000"/>
                <w:sz w:val="18"/>
                <w:szCs w:val="18"/>
              </w:rPr>
            </w:pPr>
          </w:p>
          <w:p w14:paraId="37606856" w14:textId="5C09A5CB"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088F8130" w14:textId="77777777"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045BCF08" w14:textId="77777777" w:rsidR="00AB1378" w:rsidRPr="001277AE" w:rsidRDefault="00AB1378" w:rsidP="00AB1378">
            <w:pPr>
              <w:jc w:val="center"/>
              <w:rPr>
                <w:rFonts w:asciiTheme="minorHAnsi" w:hAnsiTheme="minorHAnsi" w:cstheme="minorHAnsi"/>
                <w:color w:val="000000"/>
                <w:sz w:val="18"/>
                <w:szCs w:val="18"/>
              </w:rPr>
            </w:pPr>
          </w:p>
          <w:p w14:paraId="5122090C" w14:textId="12F4FFE5" w:rsidR="00AB1378" w:rsidRPr="001277AE" w:rsidRDefault="00AB1378" w:rsidP="00AB1378">
            <w:pPr>
              <w:jc w:val="center"/>
              <w:rPr>
                <w:rFonts w:asciiTheme="minorHAnsi" w:hAnsiTheme="minorHAnsi" w:cstheme="minorHAnsi"/>
                <w:color w:val="000000"/>
                <w:sz w:val="18"/>
                <w:szCs w:val="18"/>
              </w:rPr>
            </w:pPr>
          </w:p>
        </w:tc>
      </w:tr>
      <w:tr w:rsidR="00AB1378" w:rsidRPr="001277AE" w14:paraId="766BF26C" w14:textId="77777777" w:rsidTr="001277AE">
        <w:trPr>
          <w:trHeight w:val="911"/>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FA8A8" w14:textId="77777777"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4475FE50" w14:textId="5DB674C0"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color w:val="000000"/>
                <w:sz w:val="18"/>
                <w:szCs w:val="18"/>
              </w:rPr>
              <w:t>Czas reakcji na zgłoszenie awarii do 5 dni roboczych</w:t>
            </w:r>
          </w:p>
        </w:tc>
        <w:tc>
          <w:tcPr>
            <w:tcW w:w="4062" w:type="dxa"/>
            <w:tcBorders>
              <w:top w:val="single" w:sz="4" w:space="0" w:color="auto"/>
              <w:left w:val="nil"/>
              <w:bottom w:val="single" w:sz="4" w:space="0" w:color="auto"/>
              <w:right w:val="single" w:sz="4" w:space="0" w:color="auto"/>
            </w:tcBorders>
            <w:shd w:val="clear" w:color="auto" w:fill="auto"/>
            <w:vAlign w:val="center"/>
          </w:tcPr>
          <w:p w14:paraId="7DAA0F43" w14:textId="77777777" w:rsidR="00AB1378" w:rsidRPr="001277AE" w:rsidRDefault="00AB1378" w:rsidP="00AB1378">
            <w:pPr>
              <w:jc w:val="center"/>
              <w:rPr>
                <w:rFonts w:asciiTheme="minorHAnsi" w:hAnsiTheme="minorHAnsi" w:cstheme="minorHAnsi"/>
                <w:color w:val="000000"/>
                <w:sz w:val="18"/>
                <w:szCs w:val="18"/>
              </w:rPr>
            </w:pPr>
          </w:p>
          <w:p w14:paraId="5C35B1DB" w14:textId="77777777" w:rsidR="00AB1378" w:rsidRPr="001277AE" w:rsidRDefault="00AB1378" w:rsidP="00AB1378">
            <w:pPr>
              <w:jc w:val="center"/>
              <w:rPr>
                <w:rFonts w:asciiTheme="minorHAnsi" w:hAnsiTheme="minorHAnsi" w:cstheme="minorHAnsi"/>
                <w:color w:val="000000"/>
                <w:sz w:val="18"/>
                <w:szCs w:val="18"/>
              </w:rPr>
            </w:pPr>
          </w:p>
          <w:p w14:paraId="00187322" w14:textId="7B53E2EE"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5058125" w14:textId="77777777"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2BDDC8C5" w14:textId="3BA9C769" w:rsidR="00AB1378" w:rsidRPr="001277AE" w:rsidRDefault="00AB1378" w:rsidP="00AB1378">
            <w:pPr>
              <w:rPr>
                <w:rFonts w:asciiTheme="minorHAnsi" w:hAnsiTheme="minorHAnsi" w:cstheme="minorHAnsi"/>
                <w:color w:val="000000"/>
                <w:sz w:val="18"/>
                <w:szCs w:val="18"/>
              </w:rPr>
            </w:pPr>
          </w:p>
        </w:tc>
      </w:tr>
      <w:tr w:rsidR="00AB1378" w:rsidRPr="001277AE" w14:paraId="55A44880"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4B00" w14:textId="0C330BB9" w:rsidR="00AB1378" w:rsidRPr="001277AE" w:rsidRDefault="00AB1378" w:rsidP="00AB1378">
            <w:pPr>
              <w:jc w:val="left"/>
              <w:rPr>
                <w:rFonts w:asciiTheme="minorHAnsi" w:hAnsiTheme="minorHAnsi" w:cstheme="minorHAnsi"/>
                <w:b/>
                <w:bCs/>
                <w:sz w:val="18"/>
                <w:szCs w:val="18"/>
              </w:rPr>
            </w:pPr>
            <w:r w:rsidRPr="001277AE">
              <w:rPr>
                <w:rFonts w:asciiTheme="minorHAnsi" w:hAnsiTheme="minorHAnsi" w:cstheme="minorHAnsi"/>
                <w:b/>
                <w:bCs/>
                <w:sz w:val="18"/>
                <w:szCs w:val="18"/>
              </w:rPr>
              <w:t>X.</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360414F2" w14:textId="73FBB30D" w:rsidR="00AB1378" w:rsidRPr="001277AE" w:rsidRDefault="00AB1378" w:rsidP="00AB1378">
            <w:pPr>
              <w:jc w:val="left"/>
              <w:rPr>
                <w:rFonts w:asciiTheme="minorHAnsi" w:hAnsiTheme="minorHAnsi" w:cstheme="minorHAnsi"/>
                <w:b/>
                <w:bCs/>
                <w:sz w:val="18"/>
                <w:szCs w:val="18"/>
              </w:rPr>
            </w:pPr>
            <w:r w:rsidRPr="001277AE">
              <w:rPr>
                <w:rFonts w:asciiTheme="minorHAnsi" w:hAnsiTheme="minorHAnsi" w:cstheme="minorHAnsi"/>
                <w:b/>
                <w:bCs/>
                <w:sz w:val="18"/>
                <w:szCs w:val="18"/>
              </w:rPr>
              <w:t>POZOSTAŁE WYMAGANIA:</w:t>
            </w:r>
          </w:p>
        </w:tc>
      </w:tr>
      <w:tr w:rsidR="00AB1378" w:rsidRPr="001277AE" w14:paraId="265F2784" w14:textId="77777777" w:rsidTr="001277AE">
        <w:trPr>
          <w:trHeight w:val="905"/>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E465F" w14:textId="77777777"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355F580A" w14:textId="4FE1A829" w:rsidR="00AB1378" w:rsidRPr="001277AE" w:rsidRDefault="00AB1378" w:rsidP="00AB1378">
            <w:pPr>
              <w:rPr>
                <w:rFonts w:asciiTheme="minorHAnsi" w:hAnsiTheme="minorHAnsi" w:cstheme="minorHAnsi"/>
                <w:sz w:val="18"/>
                <w:szCs w:val="18"/>
              </w:rPr>
            </w:pPr>
            <w:r w:rsidRPr="001277AE">
              <w:rPr>
                <w:rFonts w:asciiTheme="minorHAnsi" w:eastAsia="Calibri" w:hAnsiTheme="minorHAnsi" w:cstheme="minorHAnsi"/>
                <w:sz w:val="18"/>
                <w:szCs w:val="18"/>
              </w:rPr>
              <w:t>Urządzenie musi być fabrycznie nowe, wyprodukowane nie wcześniej niż w 2024 roku.</w:t>
            </w:r>
          </w:p>
        </w:tc>
        <w:tc>
          <w:tcPr>
            <w:tcW w:w="4062" w:type="dxa"/>
            <w:tcBorders>
              <w:top w:val="single" w:sz="4" w:space="0" w:color="auto"/>
              <w:left w:val="nil"/>
              <w:bottom w:val="single" w:sz="4" w:space="0" w:color="auto"/>
              <w:right w:val="single" w:sz="4" w:space="0" w:color="auto"/>
            </w:tcBorders>
            <w:shd w:val="clear" w:color="auto" w:fill="auto"/>
            <w:vAlign w:val="center"/>
          </w:tcPr>
          <w:p w14:paraId="6C8A24F6" w14:textId="77777777" w:rsidR="00AB1378" w:rsidRPr="001277AE" w:rsidRDefault="00AB1378" w:rsidP="00AB1378">
            <w:pPr>
              <w:jc w:val="center"/>
              <w:rPr>
                <w:rFonts w:asciiTheme="minorHAnsi" w:hAnsiTheme="minorHAnsi" w:cstheme="minorHAnsi"/>
                <w:color w:val="000000"/>
                <w:sz w:val="18"/>
                <w:szCs w:val="18"/>
              </w:rPr>
            </w:pPr>
          </w:p>
          <w:p w14:paraId="1E308BC0" w14:textId="7B06600F"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76E0171" w14:textId="77777777"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2DF836E8" w14:textId="77777777" w:rsidR="00AB1378" w:rsidRPr="001277AE" w:rsidRDefault="00AB1378" w:rsidP="00AB1378">
            <w:pPr>
              <w:jc w:val="center"/>
              <w:rPr>
                <w:rFonts w:asciiTheme="minorHAnsi" w:hAnsiTheme="minorHAnsi" w:cstheme="minorHAnsi"/>
                <w:color w:val="000000"/>
                <w:sz w:val="18"/>
                <w:szCs w:val="18"/>
              </w:rPr>
            </w:pPr>
          </w:p>
        </w:tc>
      </w:tr>
      <w:tr w:rsidR="00AB1378" w:rsidRPr="001277AE" w14:paraId="04C97114"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BC680" w14:textId="77777777"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467AE448" w14:textId="6B1AD5ED" w:rsidR="00AB1378" w:rsidRPr="001277AE" w:rsidRDefault="00AB1378" w:rsidP="00AB1378">
            <w:pPr>
              <w:rPr>
                <w:rFonts w:asciiTheme="minorHAnsi" w:hAnsiTheme="minorHAnsi" w:cstheme="minorHAnsi"/>
                <w:sz w:val="18"/>
                <w:szCs w:val="18"/>
              </w:rPr>
            </w:pPr>
            <w:r w:rsidRPr="001277AE">
              <w:rPr>
                <w:rFonts w:asciiTheme="minorHAnsi" w:eastAsia="Calibri" w:hAnsiTheme="minorHAnsi" w:cstheme="minorHAnsi"/>
                <w:sz w:val="18"/>
                <w:szCs w:val="18"/>
              </w:rPr>
              <w:t>Zasilanie jednofazowe, przystosowane do polskich norm (230V±23V, 50Hz±1Hz).</w:t>
            </w:r>
          </w:p>
        </w:tc>
        <w:tc>
          <w:tcPr>
            <w:tcW w:w="4062" w:type="dxa"/>
            <w:tcBorders>
              <w:top w:val="single" w:sz="4" w:space="0" w:color="auto"/>
              <w:left w:val="nil"/>
              <w:bottom w:val="single" w:sz="4" w:space="0" w:color="auto"/>
              <w:right w:val="single" w:sz="4" w:space="0" w:color="auto"/>
            </w:tcBorders>
            <w:shd w:val="clear" w:color="auto" w:fill="auto"/>
            <w:vAlign w:val="center"/>
          </w:tcPr>
          <w:p w14:paraId="73947871" w14:textId="77777777" w:rsidR="00AB1378" w:rsidRPr="001277AE" w:rsidRDefault="00AB1378" w:rsidP="00AB1378">
            <w:pPr>
              <w:jc w:val="center"/>
              <w:rPr>
                <w:rFonts w:asciiTheme="minorHAnsi" w:hAnsiTheme="minorHAnsi" w:cstheme="minorHAnsi"/>
                <w:color w:val="000000"/>
                <w:sz w:val="18"/>
                <w:szCs w:val="18"/>
              </w:rPr>
            </w:pPr>
          </w:p>
          <w:p w14:paraId="49E5826F" w14:textId="77777777"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04C9ACCD" w14:textId="77777777"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47F6EB18" w14:textId="77777777" w:rsidR="00AB1378" w:rsidRPr="001277AE" w:rsidRDefault="00AB1378" w:rsidP="00AB1378">
            <w:pPr>
              <w:jc w:val="center"/>
              <w:rPr>
                <w:rFonts w:asciiTheme="minorHAnsi" w:hAnsiTheme="minorHAnsi" w:cstheme="minorHAnsi"/>
                <w:color w:val="000000"/>
                <w:sz w:val="18"/>
                <w:szCs w:val="18"/>
              </w:rPr>
            </w:pPr>
          </w:p>
          <w:p w14:paraId="66A5E184" w14:textId="77777777" w:rsidR="00AB1378" w:rsidRPr="001277AE" w:rsidRDefault="00AB1378" w:rsidP="00AB1378">
            <w:pPr>
              <w:jc w:val="center"/>
              <w:rPr>
                <w:rFonts w:asciiTheme="minorHAnsi" w:hAnsiTheme="minorHAnsi" w:cstheme="minorHAnsi"/>
                <w:color w:val="000000"/>
                <w:sz w:val="18"/>
                <w:szCs w:val="18"/>
              </w:rPr>
            </w:pPr>
          </w:p>
        </w:tc>
      </w:tr>
      <w:tr w:rsidR="00AB1378" w:rsidRPr="001277AE" w14:paraId="1AC8B0C4"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3C3DD" w14:textId="77777777"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0E7DC696" w14:textId="7D611DA8" w:rsidR="00AB1378" w:rsidRPr="001277AE" w:rsidRDefault="00AB1378" w:rsidP="00AB1378">
            <w:pPr>
              <w:rPr>
                <w:rFonts w:asciiTheme="minorHAnsi" w:hAnsiTheme="minorHAnsi" w:cstheme="minorHAnsi"/>
                <w:sz w:val="18"/>
                <w:szCs w:val="18"/>
              </w:rPr>
            </w:pPr>
            <w:r w:rsidRPr="001277AE">
              <w:rPr>
                <w:rFonts w:asciiTheme="minorHAnsi" w:eastAsia="Calibri" w:hAnsiTheme="minorHAnsi" w:cstheme="minorHAnsi"/>
                <w:sz w:val="18"/>
                <w:szCs w:val="18"/>
              </w:rPr>
              <w:t>Szkolenie z zakresu obsługi systemu dla użytkowników w formie online lub w siedzibie Zamawiającego, w terminie wyznaczonym przez Zamawiającego</w:t>
            </w:r>
            <w:r w:rsidRPr="001277AE" w:rsidDel="003752D3">
              <w:rPr>
                <w:rFonts w:asciiTheme="minorHAnsi" w:hAnsiTheme="minorHAnsi" w:cstheme="minorHAnsi"/>
                <w:sz w:val="18"/>
                <w:szCs w:val="18"/>
              </w:rPr>
              <w:t xml:space="preserve"> </w:t>
            </w:r>
            <w:r w:rsidRPr="001277AE">
              <w:rPr>
                <w:rFonts w:asciiTheme="minorHAnsi" w:hAnsiTheme="minorHAnsi" w:cstheme="minorHAnsi"/>
                <w:sz w:val="18"/>
                <w:szCs w:val="18"/>
              </w:rPr>
              <w:t xml:space="preserve">. </w:t>
            </w:r>
          </w:p>
        </w:tc>
        <w:tc>
          <w:tcPr>
            <w:tcW w:w="4062" w:type="dxa"/>
            <w:tcBorders>
              <w:top w:val="single" w:sz="4" w:space="0" w:color="auto"/>
              <w:left w:val="nil"/>
              <w:bottom w:val="single" w:sz="4" w:space="0" w:color="auto"/>
              <w:right w:val="single" w:sz="4" w:space="0" w:color="auto"/>
            </w:tcBorders>
            <w:shd w:val="clear" w:color="auto" w:fill="auto"/>
            <w:vAlign w:val="center"/>
          </w:tcPr>
          <w:p w14:paraId="0A381F0B" w14:textId="77777777" w:rsidR="00AB1378" w:rsidRPr="001277AE" w:rsidRDefault="00AB1378" w:rsidP="00AB1378">
            <w:pPr>
              <w:jc w:val="center"/>
              <w:rPr>
                <w:rFonts w:asciiTheme="minorHAnsi" w:hAnsiTheme="minorHAnsi" w:cstheme="minorHAnsi"/>
                <w:color w:val="000000"/>
                <w:sz w:val="18"/>
                <w:szCs w:val="18"/>
              </w:rPr>
            </w:pPr>
          </w:p>
          <w:p w14:paraId="260BA577" w14:textId="77777777" w:rsidR="00AB1378" w:rsidRPr="001277AE" w:rsidRDefault="00AB1378" w:rsidP="00AB1378">
            <w:pPr>
              <w:jc w:val="center"/>
              <w:rPr>
                <w:rFonts w:asciiTheme="minorHAnsi" w:hAnsiTheme="minorHAnsi" w:cstheme="minorHAnsi"/>
                <w:color w:val="000000"/>
                <w:sz w:val="18"/>
                <w:szCs w:val="18"/>
              </w:rPr>
            </w:pPr>
          </w:p>
          <w:p w14:paraId="27D7901D" w14:textId="77777777"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13C05FC3" w14:textId="77777777" w:rsidR="00AB1378" w:rsidRPr="001277AE" w:rsidRDefault="00AB1378" w:rsidP="00AB1378">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56266A4B" w14:textId="77777777" w:rsidR="00AB1378" w:rsidRPr="001277AE" w:rsidRDefault="00AB1378" w:rsidP="00AB1378">
            <w:pPr>
              <w:rPr>
                <w:rFonts w:asciiTheme="minorHAnsi" w:hAnsiTheme="minorHAnsi" w:cstheme="minorHAnsi"/>
                <w:color w:val="000000"/>
                <w:sz w:val="18"/>
                <w:szCs w:val="18"/>
              </w:rPr>
            </w:pPr>
          </w:p>
        </w:tc>
      </w:tr>
      <w:tr w:rsidR="00AB1378" w:rsidRPr="001277AE" w14:paraId="44223006"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1E217" w14:textId="51A175D7" w:rsidR="00AB1378" w:rsidRPr="001277AE" w:rsidRDefault="00AB1378" w:rsidP="00AB1378">
            <w:pPr>
              <w:jc w:val="right"/>
              <w:rPr>
                <w:rFonts w:asciiTheme="minorHAnsi" w:hAnsiTheme="minorHAnsi" w:cstheme="minorHAnsi"/>
                <w:b/>
                <w:bCs/>
                <w:sz w:val="18"/>
                <w:szCs w:val="18"/>
              </w:rPr>
            </w:pPr>
            <w:r w:rsidRPr="001277AE">
              <w:rPr>
                <w:rFonts w:asciiTheme="minorHAnsi" w:hAnsiTheme="minorHAnsi" w:cstheme="minorHAnsi"/>
                <w:b/>
                <w:bCs/>
                <w:sz w:val="18"/>
                <w:szCs w:val="18"/>
              </w:rPr>
              <w:t>4.</w:t>
            </w:r>
          </w:p>
        </w:tc>
        <w:tc>
          <w:tcPr>
            <w:tcW w:w="4626" w:type="dxa"/>
            <w:tcBorders>
              <w:top w:val="single" w:sz="4" w:space="0" w:color="auto"/>
              <w:left w:val="nil"/>
              <w:bottom w:val="single" w:sz="4" w:space="0" w:color="auto"/>
              <w:right w:val="single" w:sz="4" w:space="0" w:color="auto"/>
            </w:tcBorders>
            <w:shd w:val="clear" w:color="auto" w:fill="auto"/>
            <w:vAlign w:val="center"/>
          </w:tcPr>
          <w:p w14:paraId="11BBAAD9" w14:textId="77777777" w:rsidR="00AB1378" w:rsidRPr="001277AE" w:rsidRDefault="00AB1378" w:rsidP="00AB1378">
            <w:pPr>
              <w:rPr>
                <w:rFonts w:asciiTheme="minorHAnsi" w:hAnsiTheme="minorHAnsi" w:cstheme="minorHAnsi"/>
                <w:sz w:val="18"/>
                <w:szCs w:val="18"/>
              </w:rPr>
            </w:pPr>
            <w:r w:rsidRPr="001277AE">
              <w:rPr>
                <w:rFonts w:asciiTheme="minorHAnsi" w:hAnsiTheme="minorHAnsi" w:cstheme="minorHAnsi"/>
                <w:sz w:val="18"/>
                <w:szCs w:val="18"/>
              </w:rPr>
              <w:t>Termin realizacji przedmiotu zamówienia: wynosi do 40 dni od dnia podpisania umowy</w:t>
            </w:r>
          </w:p>
          <w:p w14:paraId="4B7B658F" w14:textId="67960133" w:rsidR="00AB1378" w:rsidRPr="001277AE" w:rsidRDefault="00AB1378" w:rsidP="00AB1378">
            <w:pPr>
              <w:rPr>
                <w:rFonts w:asciiTheme="minorHAnsi" w:hAnsiTheme="minorHAnsi" w:cstheme="minorHAnsi"/>
                <w:color w:val="000000"/>
                <w:sz w:val="18"/>
                <w:szCs w:val="18"/>
              </w:rPr>
            </w:pPr>
            <w:r w:rsidRPr="001277AE">
              <w:rPr>
                <w:rFonts w:asciiTheme="minorHAnsi" w:hAnsiTheme="minorHAnsi" w:cstheme="minorHAnsi"/>
                <w:i/>
                <w:iCs/>
                <w:color w:val="000000"/>
                <w:sz w:val="18"/>
                <w:szCs w:val="18"/>
              </w:rPr>
              <w:t>Stanowi kryterium oceny ofert</w:t>
            </w:r>
          </w:p>
        </w:tc>
        <w:tc>
          <w:tcPr>
            <w:tcW w:w="4062" w:type="dxa"/>
            <w:tcBorders>
              <w:top w:val="single" w:sz="4" w:space="0" w:color="auto"/>
              <w:left w:val="nil"/>
              <w:bottom w:val="single" w:sz="4" w:space="0" w:color="auto"/>
              <w:right w:val="single" w:sz="4" w:space="0" w:color="auto"/>
            </w:tcBorders>
            <w:shd w:val="clear" w:color="auto" w:fill="auto"/>
            <w:vAlign w:val="center"/>
          </w:tcPr>
          <w:p w14:paraId="23489DD4" w14:textId="77777777" w:rsidR="00AB1378" w:rsidRPr="001277AE" w:rsidRDefault="00AB1378" w:rsidP="00AB1378">
            <w:pPr>
              <w:rPr>
                <w:rFonts w:asciiTheme="minorHAnsi" w:hAnsiTheme="minorHAnsi" w:cstheme="minorHAnsi"/>
                <w:color w:val="000000"/>
                <w:sz w:val="18"/>
                <w:szCs w:val="18"/>
              </w:rPr>
            </w:pPr>
            <w:r w:rsidRPr="001277AE">
              <w:rPr>
                <w:rFonts w:asciiTheme="minorHAnsi" w:hAnsiTheme="minorHAnsi" w:cstheme="minorHAnsi"/>
                <w:color w:val="000000"/>
                <w:sz w:val="18"/>
                <w:szCs w:val="18"/>
              </w:rPr>
              <w:t>Należy wskazać konkretną liczbę dni:</w:t>
            </w:r>
          </w:p>
          <w:p w14:paraId="0A846819" w14:textId="77777777" w:rsidR="00AB1378" w:rsidRPr="001277AE" w:rsidRDefault="00AB1378" w:rsidP="00AB1378">
            <w:pPr>
              <w:rPr>
                <w:rFonts w:asciiTheme="minorHAnsi" w:hAnsiTheme="minorHAnsi" w:cstheme="minorHAnsi"/>
                <w:color w:val="000000"/>
                <w:sz w:val="18"/>
                <w:szCs w:val="18"/>
              </w:rPr>
            </w:pPr>
          </w:p>
          <w:p w14:paraId="50F0E989" w14:textId="77777777" w:rsidR="00AB1378" w:rsidRPr="001277AE" w:rsidRDefault="00AB1378" w:rsidP="00AB1378">
            <w:pPr>
              <w:rPr>
                <w:rFonts w:asciiTheme="minorHAnsi" w:hAnsiTheme="minorHAnsi" w:cstheme="minorHAnsi"/>
                <w:color w:val="000000"/>
                <w:sz w:val="18"/>
                <w:szCs w:val="18"/>
              </w:rPr>
            </w:pPr>
          </w:p>
          <w:p w14:paraId="5D92C2FB" w14:textId="6FE5A21E" w:rsidR="00AB1378" w:rsidRPr="001277AE" w:rsidRDefault="00AB1378" w:rsidP="00AB1378">
            <w:pPr>
              <w:rPr>
                <w:rFonts w:asciiTheme="minorHAnsi" w:hAnsiTheme="minorHAnsi" w:cstheme="minorHAnsi"/>
                <w:color w:val="000000"/>
                <w:sz w:val="18"/>
                <w:szCs w:val="18"/>
              </w:rPr>
            </w:pPr>
            <w:r w:rsidRPr="001277AE">
              <w:rPr>
                <w:rFonts w:asciiTheme="minorHAnsi" w:hAnsiTheme="minorHAnsi" w:cstheme="minorHAnsi"/>
                <w:color w:val="000000"/>
                <w:sz w:val="18"/>
                <w:szCs w:val="18"/>
              </w:rPr>
              <w:t>……………………………. dni</w:t>
            </w:r>
          </w:p>
          <w:p w14:paraId="0C66E37D" w14:textId="77777777" w:rsidR="00AB1378" w:rsidRPr="001277AE" w:rsidRDefault="00AB1378" w:rsidP="00AB1378">
            <w:pPr>
              <w:rPr>
                <w:rFonts w:asciiTheme="minorHAnsi" w:hAnsiTheme="minorHAnsi" w:cstheme="minorHAnsi"/>
                <w:color w:val="000000"/>
                <w:sz w:val="18"/>
                <w:szCs w:val="18"/>
              </w:rPr>
            </w:pPr>
          </w:p>
          <w:p w14:paraId="57F3EEEF" w14:textId="5721AE82" w:rsidR="00AB1378" w:rsidRPr="001277AE" w:rsidRDefault="00AB1378" w:rsidP="00AB1378">
            <w:pPr>
              <w:rPr>
                <w:rFonts w:asciiTheme="minorHAnsi" w:hAnsiTheme="minorHAnsi" w:cstheme="minorHAnsi"/>
                <w:color w:val="000000"/>
                <w:sz w:val="18"/>
                <w:szCs w:val="18"/>
              </w:rPr>
            </w:pPr>
          </w:p>
        </w:tc>
      </w:tr>
    </w:tbl>
    <w:p w14:paraId="11143E8F" w14:textId="77777777" w:rsidR="00873C6D" w:rsidRDefault="00873C6D" w:rsidP="00873C6D">
      <w:pPr>
        <w:rPr>
          <w:rFonts w:asciiTheme="minorHAnsi" w:hAnsiTheme="minorHAnsi" w:cstheme="minorHAnsi"/>
          <w:b/>
          <w:sz w:val="22"/>
          <w:szCs w:val="22"/>
          <w:u w:val="single"/>
        </w:rPr>
      </w:pPr>
    </w:p>
    <w:p w14:paraId="3C567D98" w14:textId="47EA44F9" w:rsidR="004E5769" w:rsidRDefault="004E5769" w:rsidP="00C40B76">
      <w:pPr>
        <w:pStyle w:val="Akapitzlist"/>
        <w:numPr>
          <w:ilvl w:val="1"/>
          <w:numId w:val="6"/>
        </w:numPr>
        <w:spacing w:line="276" w:lineRule="auto"/>
        <w:contextualSpacing w:val="0"/>
        <w:rPr>
          <w:rFonts w:asciiTheme="minorHAnsi" w:hAnsiTheme="minorHAnsi" w:cstheme="minorHAnsi"/>
          <w:b/>
          <w:sz w:val="22"/>
          <w:szCs w:val="22"/>
          <w:u w:val="single"/>
        </w:rPr>
      </w:pPr>
      <w:r>
        <w:rPr>
          <w:rFonts w:asciiTheme="minorHAnsi" w:hAnsiTheme="minorHAnsi" w:cstheme="minorHAnsi"/>
          <w:b/>
          <w:sz w:val="22"/>
          <w:szCs w:val="22"/>
          <w:u w:val="single"/>
        </w:rPr>
        <w:t xml:space="preserve">W zakresie zamówienia </w:t>
      </w:r>
      <w:r w:rsidR="00C45DCE">
        <w:rPr>
          <w:rFonts w:asciiTheme="minorHAnsi" w:hAnsiTheme="minorHAnsi" w:cstheme="minorHAnsi"/>
          <w:b/>
          <w:sz w:val="22"/>
          <w:szCs w:val="22"/>
          <w:u w:val="single"/>
        </w:rPr>
        <w:t>podstawowego</w:t>
      </w:r>
      <w:r>
        <w:rPr>
          <w:rFonts w:asciiTheme="minorHAnsi" w:hAnsiTheme="minorHAnsi" w:cstheme="minorHAnsi"/>
          <w:b/>
          <w:sz w:val="22"/>
          <w:szCs w:val="22"/>
          <w:u w:val="single"/>
        </w:rPr>
        <w:t xml:space="preserve"> - fabrycznie </w:t>
      </w:r>
      <w:r w:rsidRPr="00690E2D">
        <w:rPr>
          <w:rFonts w:asciiTheme="minorHAnsi" w:hAnsiTheme="minorHAnsi" w:cstheme="minorHAnsi"/>
          <w:b/>
          <w:sz w:val="22"/>
          <w:szCs w:val="22"/>
          <w:u w:val="single"/>
        </w:rPr>
        <w:t>now</w:t>
      </w:r>
      <w:r>
        <w:rPr>
          <w:rFonts w:asciiTheme="minorHAnsi" w:hAnsiTheme="minorHAnsi" w:cstheme="minorHAnsi"/>
          <w:b/>
          <w:sz w:val="22"/>
          <w:szCs w:val="22"/>
          <w:u w:val="single"/>
        </w:rPr>
        <w:t>y</w:t>
      </w:r>
      <w:r w:rsidRPr="00690E2D">
        <w:rPr>
          <w:rFonts w:asciiTheme="minorHAnsi" w:hAnsiTheme="minorHAnsi" w:cstheme="minorHAnsi"/>
          <w:b/>
          <w:sz w:val="22"/>
          <w:szCs w:val="22"/>
          <w:u w:val="single"/>
        </w:rPr>
        <w:t xml:space="preserve"> system</w:t>
      </w:r>
      <w:r>
        <w:rPr>
          <w:rFonts w:asciiTheme="minorHAnsi" w:hAnsiTheme="minorHAnsi" w:cstheme="minorHAnsi"/>
          <w:b/>
          <w:sz w:val="22"/>
          <w:szCs w:val="22"/>
          <w:u w:val="single"/>
        </w:rPr>
        <w:t xml:space="preserve"> chromatografii </w:t>
      </w:r>
      <w:r w:rsidR="00C45DCE">
        <w:rPr>
          <w:rFonts w:asciiTheme="minorHAnsi" w:hAnsiTheme="minorHAnsi" w:cstheme="minorHAnsi"/>
          <w:b/>
          <w:sz w:val="22"/>
          <w:szCs w:val="22"/>
          <w:u w:val="single"/>
        </w:rPr>
        <w:t xml:space="preserve">TYP B </w:t>
      </w:r>
      <w:r>
        <w:rPr>
          <w:rFonts w:asciiTheme="minorHAnsi" w:hAnsiTheme="minorHAnsi" w:cstheme="minorHAnsi"/>
          <w:b/>
          <w:sz w:val="22"/>
          <w:szCs w:val="22"/>
          <w:u w:val="single"/>
        </w:rPr>
        <w:t xml:space="preserve">– </w:t>
      </w:r>
      <w:r w:rsidR="00C45DCE">
        <w:rPr>
          <w:rFonts w:asciiTheme="minorHAnsi" w:hAnsiTheme="minorHAnsi" w:cstheme="minorHAnsi"/>
          <w:b/>
          <w:sz w:val="22"/>
          <w:szCs w:val="22"/>
          <w:u w:val="single"/>
        </w:rPr>
        <w:t xml:space="preserve">1 </w:t>
      </w:r>
      <w:r>
        <w:rPr>
          <w:rFonts w:asciiTheme="minorHAnsi" w:hAnsiTheme="minorHAnsi" w:cstheme="minorHAnsi"/>
          <w:b/>
          <w:sz w:val="22"/>
          <w:szCs w:val="22"/>
          <w:u w:val="single"/>
        </w:rPr>
        <w:t>sztuka</w:t>
      </w:r>
      <w:r w:rsidR="00C45DCE">
        <w:rPr>
          <w:rFonts w:asciiTheme="minorHAnsi" w:hAnsiTheme="minorHAnsi" w:cstheme="minorHAnsi"/>
          <w:b/>
          <w:sz w:val="22"/>
          <w:szCs w:val="22"/>
          <w:u w:val="single"/>
        </w:rPr>
        <w:t xml:space="preserve"> (plus dodatkowa 1 sztuka w ramach prawa opcji na zasadach określonych w SWZ)</w:t>
      </w:r>
      <w:r>
        <w:rPr>
          <w:rFonts w:asciiTheme="minorHAnsi" w:hAnsiTheme="minorHAnsi" w:cstheme="minorHAnsi"/>
          <w:b/>
          <w:sz w:val="22"/>
          <w:szCs w:val="22"/>
          <w:u w:val="single"/>
        </w:rPr>
        <w:t xml:space="preserve">, posiadający następujące parametry: </w:t>
      </w:r>
    </w:p>
    <w:p w14:paraId="27F385A7" w14:textId="77777777" w:rsidR="00873C6D" w:rsidRDefault="00873C6D" w:rsidP="00873C6D">
      <w:pPr>
        <w:rPr>
          <w:rFonts w:asciiTheme="minorHAnsi" w:hAnsiTheme="minorHAnsi" w:cstheme="minorHAnsi"/>
          <w:sz w:val="22"/>
          <w:szCs w:val="22"/>
        </w:rPr>
      </w:pPr>
    </w:p>
    <w:tbl>
      <w:tblPr>
        <w:tblW w:w="9160" w:type="dxa"/>
        <w:tblCellMar>
          <w:left w:w="70" w:type="dxa"/>
          <w:right w:w="70" w:type="dxa"/>
        </w:tblCellMar>
        <w:tblLook w:val="04A0" w:firstRow="1" w:lastRow="0" w:firstColumn="1" w:lastColumn="0" w:noHBand="0" w:noVBand="1"/>
      </w:tblPr>
      <w:tblGrid>
        <w:gridCol w:w="472"/>
        <w:gridCol w:w="4626"/>
        <w:gridCol w:w="4062"/>
      </w:tblGrid>
      <w:tr w:rsidR="004E5769" w:rsidRPr="001277AE" w14:paraId="28275742" w14:textId="77777777" w:rsidTr="001277AE">
        <w:trPr>
          <w:trHeight w:val="299"/>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706B9" w14:textId="77777777" w:rsidR="004E5769" w:rsidRPr="001277AE" w:rsidRDefault="004E5769" w:rsidP="00CE6106">
            <w:pPr>
              <w:jc w:val="left"/>
              <w:rPr>
                <w:rFonts w:asciiTheme="minorHAnsi" w:hAnsiTheme="minorHAnsi" w:cstheme="minorHAnsi"/>
                <w:b/>
                <w:bCs/>
                <w:color w:val="000000"/>
                <w:sz w:val="18"/>
                <w:szCs w:val="18"/>
              </w:rPr>
            </w:pPr>
          </w:p>
        </w:tc>
        <w:tc>
          <w:tcPr>
            <w:tcW w:w="4626" w:type="dxa"/>
            <w:tcBorders>
              <w:top w:val="single" w:sz="4" w:space="0" w:color="auto"/>
              <w:left w:val="nil"/>
              <w:bottom w:val="single" w:sz="4" w:space="0" w:color="auto"/>
              <w:right w:val="single" w:sz="4" w:space="0" w:color="auto"/>
            </w:tcBorders>
            <w:shd w:val="clear" w:color="auto" w:fill="auto"/>
            <w:vAlign w:val="center"/>
            <w:hideMark/>
          </w:tcPr>
          <w:p w14:paraId="08898E06" w14:textId="77777777" w:rsidR="004E5769" w:rsidRPr="001277AE" w:rsidRDefault="004E5769" w:rsidP="00CE6106">
            <w:pPr>
              <w:jc w:val="left"/>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PARAMETR:</w:t>
            </w:r>
          </w:p>
        </w:tc>
        <w:tc>
          <w:tcPr>
            <w:tcW w:w="4062" w:type="dxa"/>
            <w:tcBorders>
              <w:top w:val="single" w:sz="4" w:space="0" w:color="auto"/>
              <w:left w:val="nil"/>
              <w:bottom w:val="single" w:sz="4" w:space="0" w:color="auto"/>
              <w:right w:val="single" w:sz="4" w:space="0" w:color="auto"/>
            </w:tcBorders>
            <w:shd w:val="clear" w:color="auto" w:fill="auto"/>
            <w:noWrap/>
            <w:vAlign w:val="center"/>
            <w:hideMark/>
          </w:tcPr>
          <w:p w14:paraId="201A331B" w14:textId="77777777" w:rsidR="004E5769" w:rsidRPr="001277AE" w:rsidRDefault="004E5769" w:rsidP="00CE6106">
            <w:pPr>
              <w:jc w:val="left"/>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OFEROWANA WARTOŚĆ - NALEŻY WPISAĆ:</w:t>
            </w:r>
          </w:p>
        </w:tc>
      </w:tr>
      <w:tr w:rsidR="00C45DCE" w:rsidRPr="001277AE" w14:paraId="0C17CB56" w14:textId="77777777" w:rsidTr="001277AE">
        <w:trPr>
          <w:trHeight w:val="299"/>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31F47" w14:textId="77777777" w:rsidR="00C45DCE" w:rsidRPr="001277AE" w:rsidRDefault="00C45DCE" w:rsidP="00C45DCE">
            <w:pPr>
              <w:jc w:val="left"/>
              <w:rPr>
                <w:rFonts w:asciiTheme="minorHAnsi" w:hAnsiTheme="minorHAnsi" w:cstheme="minorHAnsi"/>
                <w:b/>
                <w:bCs/>
                <w:color w:val="000000"/>
                <w:sz w:val="18"/>
                <w:szCs w:val="18"/>
              </w:rPr>
            </w:pPr>
          </w:p>
        </w:tc>
        <w:tc>
          <w:tcPr>
            <w:tcW w:w="4626" w:type="dxa"/>
            <w:tcBorders>
              <w:top w:val="single" w:sz="4" w:space="0" w:color="auto"/>
              <w:left w:val="nil"/>
              <w:bottom w:val="single" w:sz="4" w:space="0" w:color="auto"/>
              <w:right w:val="single" w:sz="4" w:space="0" w:color="auto"/>
            </w:tcBorders>
            <w:shd w:val="clear" w:color="auto" w:fill="auto"/>
            <w:vAlign w:val="center"/>
          </w:tcPr>
          <w:p w14:paraId="2513B8EB" w14:textId="1C2F6A3D" w:rsidR="00C45DCE" w:rsidRPr="001277AE" w:rsidRDefault="00C45DCE" w:rsidP="00C45DCE">
            <w:pPr>
              <w:jc w:val="left"/>
              <w:rPr>
                <w:rFonts w:asciiTheme="minorHAnsi" w:hAnsiTheme="minorHAnsi" w:cstheme="minorHAnsi"/>
                <w:b/>
                <w:bCs/>
                <w:color w:val="000000"/>
                <w:sz w:val="18"/>
                <w:szCs w:val="18"/>
              </w:rPr>
            </w:pPr>
            <w:r w:rsidRPr="001277AE">
              <w:rPr>
                <w:rFonts w:asciiTheme="minorHAnsi" w:hAnsiTheme="minorHAnsi" w:cstheme="minorHAnsi"/>
                <w:color w:val="000000"/>
                <w:sz w:val="18"/>
                <w:szCs w:val="18"/>
              </w:rPr>
              <w:t xml:space="preserve">Fabrycznie nowy system do chromatografii cieczowej do oczyszczania białek i innych </w:t>
            </w:r>
            <w:proofErr w:type="spellStart"/>
            <w:r w:rsidRPr="001277AE">
              <w:rPr>
                <w:rFonts w:asciiTheme="minorHAnsi" w:hAnsiTheme="minorHAnsi" w:cstheme="minorHAnsi"/>
                <w:color w:val="000000"/>
                <w:sz w:val="18"/>
                <w:szCs w:val="18"/>
              </w:rPr>
              <w:t>biomolekuł</w:t>
            </w:r>
            <w:proofErr w:type="spellEnd"/>
            <w:r w:rsidRPr="001277AE">
              <w:rPr>
                <w:rFonts w:asciiTheme="minorHAnsi" w:hAnsiTheme="minorHAnsi" w:cstheme="minorHAnsi"/>
                <w:color w:val="000000"/>
                <w:sz w:val="18"/>
                <w:szCs w:val="18"/>
              </w:rPr>
              <w:t xml:space="preserve"> z możliwością pomiaru minimum 2 długości fali jednocześnie </w:t>
            </w:r>
          </w:p>
        </w:tc>
        <w:tc>
          <w:tcPr>
            <w:tcW w:w="4062" w:type="dxa"/>
            <w:tcBorders>
              <w:top w:val="single" w:sz="4" w:space="0" w:color="auto"/>
              <w:left w:val="nil"/>
              <w:bottom w:val="single" w:sz="4" w:space="0" w:color="auto"/>
              <w:right w:val="single" w:sz="4" w:space="0" w:color="auto"/>
            </w:tcBorders>
            <w:shd w:val="clear" w:color="auto" w:fill="auto"/>
            <w:noWrap/>
            <w:vAlign w:val="center"/>
          </w:tcPr>
          <w:p w14:paraId="1321950E" w14:textId="77777777" w:rsidR="00C45DCE" w:rsidRPr="001277AE" w:rsidRDefault="00C45DCE" w:rsidP="00C45DCE">
            <w:pPr>
              <w:jc w:val="left"/>
              <w:rPr>
                <w:rFonts w:asciiTheme="minorHAnsi" w:hAnsiTheme="minorHAnsi" w:cstheme="minorHAnsi"/>
                <w:color w:val="000000"/>
                <w:sz w:val="18"/>
                <w:szCs w:val="18"/>
              </w:rPr>
            </w:pPr>
          </w:p>
          <w:p w14:paraId="00A9C5D9" w14:textId="0A5FE70C" w:rsidR="00C45DCE" w:rsidRPr="001277AE" w:rsidRDefault="00C45DCE" w:rsidP="00C45DCE">
            <w:pPr>
              <w:jc w:val="left"/>
              <w:rPr>
                <w:rFonts w:asciiTheme="minorHAnsi" w:hAnsiTheme="minorHAnsi" w:cstheme="minorHAnsi"/>
                <w:b/>
                <w:bCs/>
                <w:color w:val="000000"/>
                <w:sz w:val="18"/>
                <w:szCs w:val="18"/>
              </w:rPr>
            </w:pPr>
            <w:r w:rsidRPr="001277AE">
              <w:rPr>
                <w:rFonts w:asciiTheme="minorHAnsi" w:hAnsiTheme="minorHAnsi" w:cstheme="minorHAnsi"/>
                <w:color w:val="000000"/>
                <w:sz w:val="18"/>
                <w:szCs w:val="18"/>
              </w:rPr>
              <w:t>….................................................................. producent / model / nr seryjny</w:t>
            </w:r>
          </w:p>
        </w:tc>
      </w:tr>
      <w:tr w:rsidR="00C45DCE" w:rsidRPr="001277AE" w14:paraId="530A98F4" w14:textId="77777777" w:rsidTr="001277AE">
        <w:trPr>
          <w:trHeight w:val="27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84B42E7"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I.</w:t>
            </w:r>
          </w:p>
        </w:tc>
        <w:tc>
          <w:tcPr>
            <w:tcW w:w="8688" w:type="dxa"/>
            <w:gridSpan w:val="2"/>
            <w:tcBorders>
              <w:top w:val="nil"/>
              <w:left w:val="nil"/>
              <w:bottom w:val="single" w:sz="4" w:space="0" w:color="auto"/>
              <w:right w:val="single" w:sz="4" w:space="0" w:color="auto"/>
            </w:tcBorders>
            <w:shd w:val="clear" w:color="auto" w:fill="auto"/>
            <w:vAlign w:val="center"/>
          </w:tcPr>
          <w:p w14:paraId="4A52516D"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PARAMETRY PODSTAWOWE</w:t>
            </w:r>
          </w:p>
        </w:tc>
      </w:tr>
      <w:tr w:rsidR="00C45DCE" w:rsidRPr="001277AE" w14:paraId="045E1F95" w14:textId="77777777" w:rsidTr="001277AE">
        <w:trPr>
          <w:trHeight w:val="70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89A9C69" w14:textId="77777777" w:rsidR="00C45DCE" w:rsidRPr="001277AE" w:rsidRDefault="00C45DCE" w:rsidP="00C45DCE">
            <w:pPr>
              <w:jc w:val="right"/>
              <w:rPr>
                <w:rFonts w:asciiTheme="minorHAnsi" w:hAnsiTheme="minorHAnsi" w:cstheme="minorHAnsi"/>
                <w:color w:val="000000"/>
                <w:sz w:val="18"/>
                <w:szCs w:val="18"/>
              </w:rPr>
            </w:pPr>
            <w:r w:rsidRPr="001277AE">
              <w:rPr>
                <w:rFonts w:asciiTheme="minorHAnsi" w:hAnsiTheme="minorHAnsi" w:cstheme="minorHAnsi"/>
                <w:b/>
                <w:bCs/>
                <w:sz w:val="18"/>
                <w:szCs w:val="18"/>
              </w:rPr>
              <w:t>1.</w:t>
            </w:r>
          </w:p>
        </w:tc>
        <w:tc>
          <w:tcPr>
            <w:tcW w:w="4626" w:type="dxa"/>
            <w:tcBorders>
              <w:top w:val="nil"/>
              <w:left w:val="nil"/>
              <w:bottom w:val="single" w:sz="4" w:space="0" w:color="auto"/>
              <w:right w:val="single" w:sz="4" w:space="0" w:color="auto"/>
            </w:tcBorders>
            <w:shd w:val="clear" w:color="auto" w:fill="auto"/>
            <w:vAlign w:val="center"/>
          </w:tcPr>
          <w:p w14:paraId="3E6F44D5" w14:textId="77777777" w:rsidR="00C45DCE" w:rsidRPr="001277AE" w:rsidRDefault="00C45DCE" w:rsidP="00C45DCE">
            <w:pPr>
              <w:rPr>
                <w:rFonts w:asciiTheme="minorHAnsi" w:hAnsiTheme="minorHAnsi" w:cstheme="minorHAnsi"/>
                <w:color w:val="000000"/>
                <w:sz w:val="18"/>
                <w:szCs w:val="18"/>
              </w:rPr>
            </w:pPr>
            <w:r w:rsidRPr="001277AE">
              <w:rPr>
                <w:rFonts w:asciiTheme="minorHAnsi" w:hAnsiTheme="minorHAnsi" w:cstheme="minorHAnsi"/>
                <w:sz w:val="18"/>
                <w:szCs w:val="18"/>
              </w:rPr>
              <w:t>Detektor UV umożliwiający jednoczesną detekcję przy dwóch długościach fali 260 i 280 nm.</w:t>
            </w:r>
          </w:p>
        </w:tc>
        <w:tc>
          <w:tcPr>
            <w:tcW w:w="4062" w:type="dxa"/>
            <w:tcBorders>
              <w:top w:val="nil"/>
              <w:left w:val="nil"/>
              <w:bottom w:val="single" w:sz="4" w:space="0" w:color="auto"/>
              <w:right w:val="single" w:sz="4" w:space="0" w:color="auto"/>
            </w:tcBorders>
            <w:shd w:val="clear" w:color="auto" w:fill="auto"/>
            <w:vAlign w:val="center"/>
            <w:hideMark/>
          </w:tcPr>
          <w:p w14:paraId="4DB06D4E"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 producent / model / nr seryjny</w:t>
            </w:r>
          </w:p>
        </w:tc>
      </w:tr>
      <w:tr w:rsidR="00C45DCE" w:rsidRPr="001277AE" w14:paraId="6C11BA32" w14:textId="77777777" w:rsidTr="001277AE">
        <w:trPr>
          <w:trHeight w:val="479"/>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9EE4D3B" w14:textId="77777777" w:rsidR="00C45DCE" w:rsidRPr="001277AE" w:rsidRDefault="00C45DCE" w:rsidP="00C45DCE">
            <w:pPr>
              <w:jc w:val="right"/>
              <w:rPr>
                <w:rFonts w:asciiTheme="minorHAnsi" w:hAnsiTheme="minorHAnsi" w:cstheme="minorHAnsi"/>
                <w:color w:val="000000"/>
                <w:sz w:val="18"/>
                <w:szCs w:val="18"/>
              </w:rPr>
            </w:pPr>
            <w:r w:rsidRPr="001277AE">
              <w:rPr>
                <w:rFonts w:asciiTheme="minorHAnsi" w:hAnsiTheme="minorHAnsi" w:cstheme="minorHAnsi"/>
                <w:b/>
                <w:bCs/>
                <w:sz w:val="18"/>
                <w:szCs w:val="18"/>
              </w:rPr>
              <w:t>2.</w:t>
            </w:r>
          </w:p>
        </w:tc>
        <w:tc>
          <w:tcPr>
            <w:tcW w:w="4626" w:type="dxa"/>
            <w:tcBorders>
              <w:top w:val="nil"/>
              <w:left w:val="nil"/>
              <w:bottom w:val="single" w:sz="4" w:space="0" w:color="auto"/>
              <w:right w:val="single" w:sz="4" w:space="0" w:color="auto"/>
            </w:tcBorders>
            <w:shd w:val="clear" w:color="auto" w:fill="auto"/>
            <w:vAlign w:val="center"/>
          </w:tcPr>
          <w:p w14:paraId="36158974"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Źródło światła - lampa ksenonowa o wydłużonej żywotności lub lampa oparta na technologii LED wyłączana </w:t>
            </w:r>
            <w:r w:rsidRPr="001277AE">
              <w:rPr>
                <w:rFonts w:asciiTheme="minorHAnsi" w:hAnsiTheme="minorHAnsi" w:cstheme="minorHAnsi"/>
                <w:sz w:val="18"/>
                <w:szCs w:val="18"/>
              </w:rPr>
              <w:lastRenderedPageBreak/>
              <w:t>automatycznie w czasie czuwania lub z możliwością programowania automatycznego wyłączania lamp.</w:t>
            </w:r>
          </w:p>
          <w:p w14:paraId="734709BE" w14:textId="77777777" w:rsidR="00C45DCE" w:rsidRPr="001277AE" w:rsidRDefault="00C45DCE" w:rsidP="00C45DCE">
            <w:pPr>
              <w:rPr>
                <w:rFonts w:asciiTheme="minorHAnsi" w:hAnsiTheme="minorHAnsi" w:cstheme="minorHAnsi"/>
                <w:sz w:val="18"/>
                <w:szCs w:val="18"/>
              </w:rPr>
            </w:pPr>
          </w:p>
          <w:p w14:paraId="074DBFBA" w14:textId="77777777" w:rsidR="00C45DCE" w:rsidRPr="001277AE" w:rsidRDefault="00C45DCE" w:rsidP="00C45DCE">
            <w:pPr>
              <w:rPr>
                <w:rFonts w:asciiTheme="minorHAnsi" w:hAnsiTheme="minorHAnsi" w:cstheme="minorHAnsi"/>
                <w:color w:val="000000"/>
                <w:sz w:val="18"/>
                <w:szCs w:val="18"/>
              </w:rPr>
            </w:pPr>
            <w:r w:rsidRPr="001277AE">
              <w:rPr>
                <w:rFonts w:asciiTheme="minorHAnsi" w:hAnsiTheme="minorHAnsi" w:cstheme="minorHAnsi"/>
                <w:i/>
                <w:iCs/>
                <w:sz w:val="18"/>
                <w:szCs w:val="18"/>
              </w:rPr>
              <w:t>Stanowi kryterium oceny ofert</w:t>
            </w:r>
          </w:p>
        </w:tc>
        <w:tc>
          <w:tcPr>
            <w:tcW w:w="4062" w:type="dxa"/>
            <w:tcBorders>
              <w:top w:val="nil"/>
              <w:left w:val="nil"/>
              <w:bottom w:val="single" w:sz="4" w:space="0" w:color="auto"/>
              <w:right w:val="single" w:sz="4" w:space="0" w:color="auto"/>
            </w:tcBorders>
            <w:shd w:val="clear" w:color="auto" w:fill="auto"/>
            <w:vAlign w:val="center"/>
            <w:hideMark/>
          </w:tcPr>
          <w:p w14:paraId="4CC1063B"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lastRenderedPageBreak/>
              <w:t>…............................................................</w:t>
            </w:r>
          </w:p>
          <w:p w14:paraId="2418E019" w14:textId="77777777" w:rsidR="00C45DCE" w:rsidRPr="001277AE" w:rsidRDefault="00C45DCE" w:rsidP="00C45DCE">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Należy wskazać rodzaj lampy</w:t>
            </w:r>
          </w:p>
          <w:p w14:paraId="6959F0AD" w14:textId="77777777" w:rsidR="00C45DCE" w:rsidRPr="001277AE" w:rsidRDefault="00C45DCE" w:rsidP="00C45DCE">
            <w:pPr>
              <w:jc w:val="center"/>
              <w:rPr>
                <w:rFonts w:asciiTheme="minorHAnsi" w:hAnsiTheme="minorHAnsi" w:cstheme="minorHAnsi"/>
                <w:b/>
                <w:bCs/>
                <w:color w:val="000000"/>
                <w:sz w:val="18"/>
                <w:szCs w:val="18"/>
              </w:rPr>
            </w:pPr>
          </w:p>
          <w:p w14:paraId="3A7315A2"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b/>
                <w:bCs/>
                <w:color w:val="000000"/>
                <w:sz w:val="18"/>
                <w:szCs w:val="18"/>
              </w:rPr>
              <w:t>NIEZBĘDNE DO PRZYZNANIA PUNKTÓW W RAMACH KRYTERIUM OCENY OFERT</w:t>
            </w:r>
          </w:p>
        </w:tc>
      </w:tr>
      <w:tr w:rsidR="00C45DCE" w:rsidRPr="001277AE" w14:paraId="78F1B798" w14:textId="77777777" w:rsidTr="001277AE">
        <w:trPr>
          <w:trHeight w:val="386"/>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101E7"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lastRenderedPageBreak/>
              <w:t>II.</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3052F0EE"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WYPOSAŻENIE URZĄDZENIA</w:t>
            </w:r>
          </w:p>
        </w:tc>
      </w:tr>
      <w:tr w:rsidR="00C45DCE" w:rsidRPr="001277AE" w14:paraId="5550F678"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D39F4"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384529AC"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Zawory do podawania buforów z możliwością podłączenia min. 4 roztworów umożliwiające automatyczną wymianę pomiędzy buforami i roztworami czyszczącymi oraz wykorzystywane do tworzenia gradientu.</w:t>
            </w:r>
          </w:p>
        </w:tc>
        <w:tc>
          <w:tcPr>
            <w:tcW w:w="4062" w:type="dxa"/>
            <w:tcBorders>
              <w:top w:val="single" w:sz="4" w:space="0" w:color="auto"/>
              <w:left w:val="nil"/>
              <w:bottom w:val="single" w:sz="4" w:space="0" w:color="auto"/>
              <w:right w:val="single" w:sz="4" w:space="0" w:color="auto"/>
            </w:tcBorders>
            <w:shd w:val="clear" w:color="auto" w:fill="auto"/>
            <w:vAlign w:val="center"/>
          </w:tcPr>
          <w:p w14:paraId="505C71D7"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05883474"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 xml:space="preserve">TAK/ NIE </w:t>
            </w:r>
          </w:p>
        </w:tc>
      </w:tr>
      <w:tr w:rsidR="00C45DCE" w:rsidRPr="001277AE" w14:paraId="313A4230"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C3981"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5606D085"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Mikser gradientu po stronie wysokiego ciśnienia z komorą mieszania o objętości ≤ 1.5 </w:t>
            </w:r>
            <w:proofErr w:type="spellStart"/>
            <w:r w:rsidRPr="001277AE">
              <w:rPr>
                <w:rFonts w:asciiTheme="minorHAnsi" w:hAnsiTheme="minorHAnsi" w:cstheme="minorHAnsi"/>
                <w:sz w:val="18"/>
                <w:szCs w:val="18"/>
              </w:rPr>
              <w:t>mL</w:t>
            </w:r>
            <w:proofErr w:type="spellEnd"/>
          </w:p>
        </w:tc>
        <w:tc>
          <w:tcPr>
            <w:tcW w:w="4062" w:type="dxa"/>
            <w:tcBorders>
              <w:top w:val="single" w:sz="4" w:space="0" w:color="auto"/>
              <w:left w:val="nil"/>
              <w:bottom w:val="single" w:sz="4" w:space="0" w:color="auto"/>
              <w:right w:val="single" w:sz="4" w:space="0" w:color="auto"/>
            </w:tcBorders>
            <w:shd w:val="clear" w:color="auto" w:fill="auto"/>
            <w:vAlign w:val="center"/>
          </w:tcPr>
          <w:p w14:paraId="5E7A632B" w14:textId="77777777" w:rsidR="00C45DCE" w:rsidRPr="001277AE" w:rsidRDefault="00C45DCE" w:rsidP="00C45DCE">
            <w:pPr>
              <w:jc w:val="center"/>
              <w:rPr>
                <w:rFonts w:asciiTheme="minorHAnsi" w:hAnsiTheme="minorHAnsi" w:cstheme="minorHAnsi"/>
                <w:color w:val="000000"/>
                <w:sz w:val="18"/>
                <w:szCs w:val="18"/>
              </w:rPr>
            </w:pPr>
          </w:p>
          <w:p w14:paraId="183B5532"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37401A35"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0E9DE9DD"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A0A99"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53455D48"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Zawór wlotowy próbki z wbudowanym i zintegrowanym czujnikiem powietrza pozwalający na aplikację próbki zarówno z pętli jak i pompy próbki.</w:t>
            </w:r>
          </w:p>
        </w:tc>
        <w:tc>
          <w:tcPr>
            <w:tcW w:w="4062" w:type="dxa"/>
            <w:tcBorders>
              <w:top w:val="single" w:sz="4" w:space="0" w:color="auto"/>
              <w:left w:val="nil"/>
              <w:bottom w:val="single" w:sz="4" w:space="0" w:color="auto"/>
              <w:right w:val="single" w:sz="4" w:space="0" w:color="auto"/>
            </w:tcBorders>
            <w:shd w:val="clear" w:color="auto" w:fill="auto"/>
            <w:vAlign w:val="center"/>
          </w:tcPr>
          <w:p w14:paraId="27187ADC"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712E0C61"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3AA974D7"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18A3E"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4.</w:t>
            </w:r>
          </w:p>
        </w:tc>
        <w:tc>
          <w:tcPr>
            <w:tcW w:w="4626" w:type="dxa"/>
            <w:tcBorders>
              <w:top w:val="single" w:sz="4" w:space="0" w:color="auto"/>
              <w:left w:val="nil"/>
              <w:bottom w:val="single" w:sz="4" w:space="0" w:color="auto"/>
              <w:right w:val="single" w:sz="4" w:space="0" w:color="auto"/>
            </w:tcBorders>
            <w:shd w:val="clear" w:color="auto" w:fill="auto"/>
            <w:vAlign w:val="center"/>
          </w:tcPr>
          <w:p w14:paraId="30C146E3"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Zawór wyjściowy posiadający min. 3 wyjścia: kolektor frakcji, WASTE oraz 1 dodatkowa pozycja </w:t>
            </w:r>
          </w:p>
        </w:tc>
        <w:tc>
          <w:tcPr>
            <w:tcW w:w="4062" w:type="dxa"/>
            <w:tcBorders>
              <w:top w:val="single" w:sz="4" w:space="0" w:color="auto"/>
              <w:left w:val="nil"/>
              <w:bottom w:val="single" w:sz="4" w:space="0" w:color="auto"/>
              <w:right w:val="single" w:sz="4" w:space="0" w:color="auto"/>
            </w:tcBorders>
            <w:shd w:val="clear" w:color="auto" w:fill="auto"/>
            <w:vAlign w:val="center"/>
          </w:tcPr>
          <w:p w14:paraId="01C94E8E"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2D75A21" w14:textId="77777777" w:rsidR="00C45DCE" w:rsidRPr="001277AE" w:rsidRDefault="00C45DCE" w:rsidP="00C45DCE">
            <w:pPr>
              <w:jc w:val="center"/>
              <w:rPr>
                <w:rFonts w:asciiTheme="minorHAnsi" w:hAnsiTheme="minorHAnsi" w:cstheme="minorHAnsi"/>
                <w:color w:val="000000"/>
                <w:sz w:val="18"/>
                <w:szCs w:val="18"/>
                <w:lang w:val="en-GB"/>
              </w:rPr>
            </w:pPr>
            <w:r w:rsidRPr="001277AE">
              <w:rPr>
                <w:rFonts w:asciiTheme="minorHAnsi" w:hAnsiTheme="minorHAnsi" w:cstheme="minorHAnsi"/>
                <w:color w:val="000000"/>
                <w:sz w:val="18"/>
                <w:szCs w:val="18"/>
              </w:rPr>
              <w:t>TAK/ NIE</w:t>
            </w:r>
          </w:p>
        </w:tc>
      </w:tr>
      <w:tr w:rsidR="00C45DCE" w:rsidRPr="001277AE" w14:paraId="01B80BC8"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42636"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5</w:t>
            </w:r>
          </w:p>
        </w:tc>
        <w:tc>
          <w:tcPr>
            <w:tcW w:w="4626" w:type="dxa"/>
            <w:tcBorders>
              <w:top w:val="single" w:sz="4" w:space="0" w:color="auto"/>
              <w:left w:val="nil"/>
              <w:bottom w:val="single" w:sz="4" w:space="0" w:color="auto"/>
              <w:right w:val="single" w:sz="4" w:space="0" w:color="auto"/>
            </w:tcBorders>
            <w:shd w:val="clear" w:color="auto" w:fill="auto"/>
            <w:vAlign w:val="center"/>
          </w:tcPr>
          <w:p w14:paraId="5E6AB1BE"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Zakres temperatury pracy urządzenia: co najmniej w zakresie 4-30°C</w:t>
            </w:r>
          </w:p>
        </w:tc>
        <w:tc>
          <w:tcPr>
            <w:tcW w:w="4062" w:type="dxa"/>
            <w:tcBorders>
              <w:top w:val="single" w:sz="4" w:space="0" w:color="auto"/>
              <w:left w:val="nil"/>
              <w:bottom w:val="single" w:sz="4" w:space="0" w:color="auto"/>
              <w:right w:val="single" w:sz="4" w:space="0" w:color="auto"/>
            </w:tcBorders>
            <w:shd w:val="clear" w:color="auto" w:fill="auto"/>
            <w:vAlign w:val="center"/>
          </w:tcPr>
          <w:p w14:paraId="3E31B4D8"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13F38EC0"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61A3BB3F"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8BBB2"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6</w:t>
            </w:r>
          </w:p>
        </w:tc>
        <w:tc>
          <w:tcPr>
            <w:tcW w:w="4626" w:type="dxa"/>
            <w:tcBorders>
              <w:top w:val="single" w:sz="4" w:space="0" w:color="auto"/>
              <w:left w:val="nil"/>
              <w:bottom w:val="single" w:sz="4" w:space="0" w:color="auto"/>
              <w:right w:val="single" w:sz="4" w:space="0" w:color="auto"/>
            </w:tcBorders>
            <w:shd w:val="clear" w:color="auto" w:fill="auto"/>
            <w:vAlign w:val="center"/>
          </w:tcPr>
          <w:p w14:paraId="40354C72"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Urządzenie musi być wyposażone w całkowicie </w:t>
            </w:r>
            <w:proofErr w:type="spellStart"/>
            <w:r w:rsidRPr="001277AE">
              <w:rPr>
                <w:rFonts w:asciiTheme="minorHAnsi" w:hAnsiTheme="minorHAnsi" w:cstheme="minorHAnsi"/>
                <w:sz w:val="18"/>
                <w:szCs w:val="18"/>
              </w:rPr>
              <w:t>bioobojętne</w:t>
            </w:r>
            <w:proofErr w:type="spellEnd"/>
            <w:r w:rsidRPr="001277AE">
              <w:rPr>
                <w:rFonts w:asciiTheme="minorHAnsi" w:hAnsiTheme="minorHAnsi" w:cstheme="minorHAnsi"/>
                <w:sz w:val="18"/>
                <w:szCs w:val="18"/>
              </w:rPr>
              <w:t xml:space="preserve"> kanały przepływu, które nie wchodzą w reakcję z próbką.</w:t>
            </w:r>
          </w:p>
        </w:tc>
        <w:tc>
          <w:tcPr>
            <w:tcW w:w="4062" w:type="dxa"/>
            <w:tcBorders>
              <w:top w:val="single" w:sz="4" w:space="0" w:color="auto"/>
              <w:left w:val="nil"/>
              <w:bottom w:val="single" w:sz="4" w:space="0" w:color="auto"/>
              <w:right w:val="single" w:sz="4" w:space="0" w:color="auto"/>
            </w:tcBorders>
            <w:shd w:val="clear" w:color="auto" w:fill="auto"/>
            <w:vAlign w:val="center"/>
          </w:tcPr>
          <w:p w14:paraId="57C28566"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5C847C5C"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590E3B10"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35A51"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7</w:t>
            </w:r>
          </w:p>
        </w:tc>
        <w:tc>
          <w:tcPr>
            <w:tcW w:w="4626" w:type="dxa"/>
            <w:tcBorders>
              <w:top w:val="single" w:sz="4" w:space="0" w:color="auto"/>
              <w:left w:val="nil"/>
              <w:bottom w:val="single" w:sz="4" w:space="0" w:color="auto"/>
              <w:right w:val="single" w:sz="4" w:space="0" w:color="auto"/>
            </w:tcBorders>
            <w:shd w:val="clear" w:color="auto" w:fill="auto"/>
            <w:vAlign w:val="center"/>
          </w:tcPr>
          <w:p w14:paraId="55BCCDFC"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System musi być odporny na wysokie stężenia soli, kwasów, zasad i rozpuszczalników stosowanych w chemii białek. </w:t>
            </w:r>
          </w:p>
        </w:tc>
        <w:tc>
          <w:tcPr>
            <w:tcW w:w="4062" w:type="dxa"/>
            <w:tcBorders>
              <w:top w:val="single" w:sz="4" w:space="0" w:color="auto"/>
              <w:left w:val="nil"/>
              <w:bottom w:val="single" w:sz="4" w:space="0" w:color="auto"/>
              <w:right w:val="single" w:sz="4" w:space="0" w:color="auto"/>
            </w:tcBorders>
            <w:shd w:val="clear" w:color="auto" w:fill="auto"/>
            <w:vAlign w:val="center"/>
          </w:tcPr>
          <w:p w14:paraId="4737205A"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8E0F470"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3D02674D"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CAE81"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8</w:t>
            </w:r>
          </w:p>
        </w:tc>
        <w:tc>
          <w:tcPr>
            <w:tcW w:w="4626" w:type="dxa"/>
            <w:tcBorders>
              <w:top w:val="single" w:sz="4" w:space="0" w:color="auto"/>
              <w:left w:val="nil"/>
              <w:bottom w:val="single" w:sz="4" w:space="0" w:color="auto"/>
              <w:right w:val="single" w:sz="4" w:space="0" w:color="auto"/>
            </w:tcBorders>
            <w:shd w:val="clear" w:color="auto" w:fill="auto"/>
            <w:vAlign w:val="center"/>
          </w:tcPr>
          <w:p w14:paraId="25BF4E9A"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Powinien posiadać układ stałego płukania tłoków pomp pozwalający na pracę z roztworami o wysokim stężeniu soli.</w:t>
            </w:r>
          </w:p>
        </w:tc>
        <w:tc>
          <w:tcPr>
            <w:tcW w:w="4062" w:type="dxa"/>
            <w:tcBorders>
              <w:top w:val="single" w:sz="4" w:space="0" w:color="auto"/>
              <w:left w:val="nil"/>
              <w:bottom w:val="single" w:sz="4" w:space="0" w:color="auto"/>
              <w:right w:val="single" w:sz="4" w:space="0" w:color="auto"/>
            </w:tcBorders>
            <w:shd w:val="clear" w:color="auto" w:fill="auto"/>
            <w:vAlign w:val="center"/>
          </w:tcPr>
          <w:p w14:paraId="37372537"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599B7C75"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49F0B042"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1C3CD"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III.</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16014640"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POMPA</w:t>
            </w:r>
          </w:p>
        </w:tc>
      </w:tr>
      <w:tr w:rsidR="00C45DCE" w:rsidRPr="001277AE" w14:paraId="56E560F4"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B7DB"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63E82B44" w14:textId="77777777" w:rsidR="00C45DCE" w:rsidRPr="001277AE" w:rsidRDefault="00C45DCE" w:rsidP="00C45DCE">
            <w:pPr>
              <w:spacing w:line="276" w:lineRule="auto"/>
              <w:rPr>
                <w:rFonts w:asciiTheme="minorHAnsi" w:hAnsiTheme="minorHAnsi" w:cstheme="minorHAnsi"/>
                <w:sz w:val="18"/>
                <w:szCs w:val="18"/>
              </w:rPr>
            </w:pPr>
            <w:r w:rsidRPr="001277AE">
              <w:rPr>
                <w:rFonts w:asciiTheme="minorHAnsi" w:hAnsiTheme="minorHAnsi" w:cstheme="minorHAnsi"/>
                <w:sz w:val="18"/>
                <w:szCs w:val="18"/>
              </w:rPr>
              <w:t xml:space="preserve">Dwie pompy systemowe z czujnikiem powietrza o minimalnym zakresie przepływu 0,001-25 ml/min (do 50 ml/min przy pakowaniu kolumn) i minimalnym zakresie ciśnienia 0-20 </w:t>
            </w:r>
            <w:proofErr w:type="spellStart"/>
            <w:r w:rsidRPr="001277AE">
              <w:rPr>
                <w:rFonts w:asciiTheme="minorHAnsi" w:hAnsiTheme="minorHAnsi" w:cstheme="minorHAnsi"/>
                <w:sz w:val="18"/>
                <w:szCs w:val="18"/>
              </w:rPr>
              <w:t>MPa</w:t>
            </w:r>
            <w:proofErr w:type="spellEnd"/>
          </w:p>
        </w:tc>
        <w:tc>
          <w:tcPr>
            <w:tcW w:w="4062" w:type="dxa"/>
            <w:tcBorders>
              <w:top w:val="single" w:sz="4" w:space="0" w:color="auto"/>
              <w:left w:val="nil"/>
              <w:bottom w:val="single" w:sz="4" w:space="0" w:color="auto"/>
              <w:right w:val="single" w:sz="4" w:space="0" w:color="auto"/>
            </w:tcBorders>
            <w:shd w:val="clear" w:color="auto" w:fill="auto"/>
            <w:vAlign w:val="center"/>
          </w:tcPr>
          <w:p w14:paraId="5CD0C052" w14:textId="77777777" w:rsidR="00C45DCE" w:rsidRPr="001277AE" w:rsidRDefault="00C45DCE" w:rsidP="00C45DCE">
            <w:pPr>
              <w:rPr>
                <w:rFonts w:asciiTheme="minorHAnsi" w:hAnsiTheme="minorHAnsi" w:cstheme="minorHAnsi"/>
                <w:color w:val="000000"/>
                <w:sz w:val="18"/>
                <w:szCs w:val="18"/>
              </w:rPr>
            </w:pPr>
          </w:p>
          <w:p w14:paraId="4F6EE3DA"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C2808C5"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5DE77612"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5665B"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07F47240" w14:textId="77777777" w:rsidR="00C45DCE" w:rsidRPr="001277AE" w:rsidRDefault="00C45DCE" w:rsidP="00C45DCE">
            <w:pPr>
              <w:spacing w:line="276" w:lineRule="auto"/>
              <w:rPr>
                <w:rFonts w:asciiTheme="minorHAnsi" w:hAnsiTheme="minorHAnsi" w:cstheme="minorHAnsi"/>
                <w:sz w:val="18"/>
                <w:szCs w:val="18"/>
              </w:rPr>
            </w:pPr>
            <w:r w:rsidRPr="001277AE">
              <w:rPr>
                <w:rFonts w:asciiTheme="minorHAnsi" w:hAnsiTheme="minorHAnsi" w:cstheme="minorHAnsi"/>
                <w:sz w:val="18"/>
                <w:szCs w:val="18"/>
              </w:rPr>
              <w:t>Niezależną pompę do próbek z czujnikiem powietrza o minimalnym zakresie przepływu 0,01</w:t>
            </w:r>
            <w:r w:rsidRPr="001277AE">
              <w:rPr>
                <w:rFonts w:asciiTheme="minorHAnsi" w:hAnsiTheme="minorHAnsi" w:cstheme="minorHAnsi"/>
                <w:sz w:val="18"/>
                <w:szCs w:val="18"/>
              </w:rPr>
              <w:noBreakHyphen/>
              <w:t xml:space="preserve">50 ml/min i minimalnym zakresie ciśnienia 0-10 </w:t>
            </w:r>
            <w:proofErr w:type="spellStart"/>
            <w:r w:rsidRPr="001277AE">
              <w:rPr>
                <w:rFonts w:asciiTheme="minorHAnsi" w:hAnsiTheme="minorHAnsi" w:cstheme="minorHAnsi"/>
                <w:sz w:val="18"/>
                <w:szCs w:val="18"/>
              </w:rPr>
              <w:t>MPa</w:t>
            </w:r>
            <w:proofErr w:type="spellEnd"/>
            <w:r w:rsidRPr="001277AE">
              <w:rPr>
                <w:rFonts w:asciiTheme="minorHAnsi" w:hAnsiTheme="minorHAnsi" w:cstheme="minorHAnsi"/>
                <w:sz w:val="18"/>
                <w:szCs w:val="18"/>
              </w:rPr>
              <w:t>.</w:t>
            </w:r>
          </w:p>
        </w:tc>
        <w:tc>
          <w:tcPr>
            <w:tcW w:w="4062" w:type="dxa"/>
            <w:tcBorders>
              <w:top w:val="single" w:sz="4" w:space="0" w:color="auto"/>
              <w:left w:val="nil"/>
              <w:bottom w:val="single" w:sz="4" w:space="0" w:color="auto"/>
              <w:right w:val="single" w:sz="4" w:space="0" w:color="auto"/>
            </w:tcBorders>
            <w:shd w:val="clear" w:color="auto" w:fill="auto"/>
            <w:vAlign w:val="center"/>
          </w:tcPr>
          <w:p w14:paraId="47CFB5C6" w14:textId="77777777" w:rsidR="00C45DCE" w:rsidRPr="001277AE" w:rsidRDefault="00C45DCE" w:rsidP="00C45DCE">
            <w:pPr>
              <w:jc w:val="center"/>
              <w:rPr>
                <w:rFonts w:asciiTheme="minorHAnsi" w:hAnsiTheme="minorHAnsi" w:cstheme="minorHAnsi"/>
                <w:color w:val="000000"/>
                <w:sz w:val="18"/>
                <w:szCs w:val="18"/>
              </w:rPr>
            </w:pPr>
          </w:p>
          <w:p w14:paraId="067D536F"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10F68F63"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49B75092"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77B8"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IV.</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676285E3"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DETEKTOR</w:t>
            </w:r>
          </w:p>
        </w:tc>
      </w:tr>
      <w:tr w:rsidR="00C45DCE" w:rsidRPr="001277AE" w14:paraId="291012AD"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ADB97"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07E6EE93"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Wbudowany detektor do pomiaru przewodnictwa.</w:t>
            </w:r>
          </w:p>
        </w:tc>
        <w:tc>
          <w:tcPr>
            <w:tcW w:w="4062" w:type="dxa"/>
            <w:tcBorders>
              <w:top w:val="single" w:sz="4" w:space="0" w:color="auto"/>
              <w:left w:val="nil"/>
              <w:bottom w:val="single" w:sz="4" w:space="0" w:color="auto"/>
              <w:right w:val="single" w:sz="4" w:space="0" w:color="auto"/>
            </w:tcBorders>
            <w:shd w:val="clear" w:color="auto" w:fill="auto"/>
            <w:vAlign w:val="center"/>
          </w:tcPr>
          <w:p w14:paraId="415B3227"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29FD736"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500B1AB4"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94B71"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41C00AAA"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Zakres pomiaru przewodnictwa nie mniejszy niż 0,01-999 </w:t>
            </w:r>
            <w:proofErr w:type="spellStart"/>
            <w:r w:rsidRPr="001277AE">
              <w:rPr>
                <w:rFonts w:asciiTheme="minorHAnsi" w:hAnsiTheme="minorHAnsi" w:cstheme="minorHAnsi"/>
                <w:sz w:val="18"/>
                <w:szCs w:val="18"/>
              </w:rPr>
              <w:t>mS</w:t>
            </w:r>
            <w:proofErr w:type="spellEnd"/>
            <w:r w:rsidRPr="001277AE">
              <w:rPr>
                <w:rFonts w:asciiTheme="minorHAnsi" w:hAnsiTheme="minorHAnsi" w:cstheme="minorHAnsi"/>
                <w:sz w:val="18"/>
                <w:szCs w:val="18"/>
              </w:rPr>
              <w:t>/cm</w:t>
            </w:r>
          </w:p>
        </w:tc>
        <w:tc>
          <w:tcPr>
            <w:tcW w:w="4062" w:type="dxa"/>
            <w:tcBorders>
              <w:top w:val="single" w:sz="4" w:space="0" w:color="auto"/>
              <w:left w:val="nil"/>
              <w:bottom w:val="single" w:sz="4" w:space="0" w:color="auto"/>
              <w:right w:val="single" w:sz="4" w:space="0" w:color="auto"/>
            </w:tcBorders>
            <w:shd w:val="clear" w:color="auto" w:fill="auto"/>
            <w:vAlign w:val="center"/>
          </w:tcPr>
          <w:p w14:paraId="7F65E2B6"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02B760D9"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3B7BEBEE"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C5C3C"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lastRenderedPageBreak/>
              <w:t>V.</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563B4968" w14:textId="77777777" w:rsidR="00C45DCE" w:rsidRPr="001277AE" w:rsidRDefault="00C45DCE" w:rsidP="00C45DCE">
            <w:pPr>
              <w:jc w:val="left"/>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KOLEKTOR</w:t>
            </w:r>
          </w:p>
        </w:tc>
      </w:tr>
      <w:tr w:rsidR="00C45DCE" w:rsidRPr="001277AE" w14:paraId="2D445E43"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6D870"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337A0566"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Zamknięty kolektor frakcji:</w:t>
            </w:r>
          </w:p>
          <w:p w14:paraId="6B2DE32F" w14:textId="77777777" w:rsidR="00C45DCE" w:rsidRPr="001277AE" w:rsidRDefault="00C45DCE" w:rsidP="00C40B76">
            <w:pPr>
              <w:pStyle w:val="Akapitzlist"/>
              <w:numPr>
                <w:ilvl w:val="0"/>
                <w:numId w:val="8"/>
              </w:numPr>
              <w:spacing w:after="160" w:line="259" w:lineRule="auto"/>
              <w:rPr>
                <w:rFonts w:asciiTheme="minorHAnsi" w:hAnsiTheme="minorHAnsi" w:cstheme="minorHAnsi"/>
                <w:color w:val="000000"/>
                <w:sz w:val="18"/>
                <w:szCs w:val="18"/>
              </w:rPr>
            </w:pPr>
            <w:r w:rsidRPr="001277AE">
              <w:rPr>
                <w:rFonts w:asciiTheme="minorHAnsi" w:hAnsiTheme="minorHAnsi" w:cstheme="minorHAnsi"/>
                <w:sz w:val="18"/>
                <w:szCs w:val="18"/>
              </w:rPr>
              <w:t>umożliwiający pracę z pełnym zakresem naczyń (fiolki 3, 5, 8, 15, 50 ml, płytki 24-, 48- i 96-dołkowe oraz butelki)</w:t>
            </w:r>
          </w:p>
          <w:p w14:paraId="5A7166B4"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umożliwiający zbieranie min. 500 frakcji w płytkach 96-dołkowych.</w:t>
            </w:r>
          </w:p>
        </w:tc>
        <w:tc>
          <w:tcPr>
            <w:tcW w:w="4062" w:type="dxa"/>
            <w:tcBorders>
              <w:top w:val="single" w:sz="4" w:space="0" w:color="auto"/>
              <w:left w:val="nil"/>
              <w:bottom w:val="single" w:sz="4" w:space="0" w:color="auto"/>
              <w:right w:val="single" w:sz="4" w:space="0" w:color="auto"/>
            </w:tcBorders>
            <w:shd w:val="clear" w:color="auto" w:fill="auto"/>
            <w:vAlign w:val="center"/>
          </w:tcPr>
          <w:p w14:paraId="4B7DDF22"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36E5E9BA"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3E93B224"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0F413"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7B005E88"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Funkcja automatycznego rozpoznawania typu użytego statywu oraz system kontroli kropel</w:t>
            </w:r>
          </w:p>
        </w:tc>
        <w:tc>
          <w:tcPr>
            <w:tcW w:w="4062" w:type="dxa"/>
            <w:tcBorders>
              <w:top w:val="single" w:sz="4" w:space="0" w:color="auto"/>
              <w:left w:val="nil"/>
              <w:bottom w:val="single" w:sz="4" w:space="0" w:color="auto"/>
              <w:right w:val="single" w:sz="4" w:space="0" w:color="auto"/>
            </w:tcBorders>
            <w:shd w:val="clear" w:color="auto" w:fill="auto"/>
            <w:vAlign w:val="center"/>
          </w:tcPr>
          <w:p w14:paraId="58377B3F"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37FF2D5"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7BBB9F99"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5E3F9"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VI.</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1FA79995"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color w:val="000000"/>
                <w:sz w:val="18"/>
                <w:szCs w:val="18"/>
              </w:rPr>
              <w:t>SYSTEM STERUJĄCY</w:t>
            </w:r>
          </w:p>
        </w:tc>
      </w:tr>
      <w:tr w:rsidR="00C45DCE" w:rsidRPr="001277AE" w14:paraId="53FAD92A"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B2CE"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18667D5A" w14:textId="33EFD4A5"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Jednostka sterująca - komputer do obsługi systemu i analizy danych: praca w środowisku Windows10 lub równoważnym*.  Zestaw komputerowy musi umożliwiać sterowanie urządzeniem, zbieranie i procesowanie danych oraz musi pracować w środowisku Windows 10 </w:t>
            </w:r>
            <w:r w:rsidR="0089660E">
              <w:rPr>
                <w:rFonts w:asciiTheme="minorHAnsi" w:hAnsiTheme="minorHAnsi" w:cstheme="minorHAnsi"/>
                <w:sz w:val="18"/>
                <w:szCs w:val="18"/>
              </w:rPr>
              <w:t>Professional</w:t>
            </w:r>
            <w:r w:rsidRPr="001277AE">
              <w:rPr>
                <w:rFonts w:asciiTheme="minorHAnsi" w:hAnsiTheme="minorHAnsi" w:cstheme="minorHAnsi"/>
                <w:sz w:val="18"/>
                <w:szCs w:val="18"/>
              </w:rPr>
              <w:t xml:space="preserve"> lub równoważnym* oraz posiadać licencję wieczystą na ten system. Komputer musi posiadać zapisany w BIOS klucz systemu nie wymagający aktywacji telefonicznej. karta sieciowa, monitor, klawiatura.</w:t>
            </w:r>
          </w:p>
        </w:tc>
        <w:tc>
          <w:tcPr>
            <w:tcW w:w="4062" w:type="dxa"/>
            <w:tcBorders>
              <w:top w:val="single" w:sz="4" w:space="0" w:color="auto"/>
              <w:left w:val="nil"/>
              <w:bottom w:val="single" w:sz="4" w:space="0" w:color="auto"/>
              <w:right w:val="single" w:sz="4" w:space="0" w:color="auto"/>
            </w:tcBorders>
            <w:shd w:val="clear" w:color="auto" w:fill="auto"/>
            <w:vAlign w:val="center"/>
          </w:tcPr>
          <w:p w14:paraId="2EE3AA7B"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F1000C8"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49941F79"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9F84C"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516765DB"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Dodatkowe oprogramowanie Systemu:</w:t>
            </w:r>
          </w:p>
          <w:p w14:paraId="06BB7221" w14:textId="77777777" w:rsidR="00C45DCE" w:rsidRPr="001277AE" w:rsidRDefault="00C45DCE" w:rsidP="00C40B76">
            <w:pPr>
              <w:pStyle w:val="Akapitzlist"/>
              <w:numPr>
                <w:ilvl w:val="0"/>
                <w:numId w:val="9"/>
              </w:numPr>
              <w:rPr>
                <w:rFonts w:asciiTheme="minorHAnsi" w:hAnsiTheme="minorHAnsi" w:cstheme="minorHAnsi"/>
                <w:sz w:val="18"/>
                <w:szCs w:val="18"/>
              </w:rPr>
            </w:pPr>
            <w:r w:rsidRPr="001277AE">
              <w:rPr>
                <w:rFonts w:asciiTheme="minorHAnsi" w:hAnsiTheme="minorHAnsi" w:cstheme="minorHAnsi"/>
                <w:sz w:val="18"/>
                <w:szCs w:val="18"/>
              </w:rPr>
              <w:t>kompatybilne z jednostką sterującą o której mowa w punkcie VI.1.,</w:t>
            </w:r>
          </w:p>
          <w:p w14:paraId="60162138" w14:textId="77777777" w:rsidR="00C45DCE" w:rsidRPr="001277AE" w:rsidRDefault="00C45DCE" w:rsidP="00C40B76">
            <w:pPr>
              <w:pStyle w:val="Akapitzlist"/>
              <w:numPr>
                <w:ilvl w:val="0"/>
                <w:numId w:val="9"/>
              </w:numPr>
              <w:rPr>
                <w:rFonts w:asciiTheme="minorHAnsi" w:hAnsiTheme="minorHAnsi" w:cstheme="minorHAnsi"/>
                <w:sz w:val="18"/>
                <w:szCs w:val="18"/>
              </w:rPr>
            </w:pPr>
            <w:r w:rsidRPr="001277AE">
              <w:rPr>
                <w:rFonts w:asciiTheme="minorHAnsi" w:hAnsiTheme="minorHAnsi" w:cstheme="minorHAnsi"/>
                <w:sz w:val="18"/>
                <w:szCs w:val="18"/>
              </w:rPr>
              <w:t>zainstalowane przez Wykonawcę przed instalacją urządzenia lub w trakcie jego instalacji,</w:t>
            </w:r>
          </w:p>
          <w:p w14:paraId="4C055B40" w14:textId="77777777" w:rsidR="00C45DCE" w:rsidRPr="001277AE" w:rsidRDefault="00C45DCE" w:rsidP="00C40B76">
            <w:pPr>
              <w:pStyle w:val="Akapitzlist"/>
              <w:numPr>
                <w:ilvl w:val="0"/>
                <w:numId w:val="9"/>
              </w:numPr>
              <w:rPr>
                <w:rFonts w:asciiTheme="minorHAnsi" w:hAnsiTheme="minorHAnsi" w:cstheme="minorHAnsi"/>
                <w:sz w:val="18"/>
                <w:szCs w:val="18"/>
              </w:rPr>
            </w:pPr>
            <w:r w:rsidRPr="001277AE">
              <w:rPr>
                <w:rFonts w:asciiTheme="minorHAnsi" w:hAnsiTheme="minorHAnsi" w:cstheme="minorHAnsi"/>
                <w:sz w:val="18"/>
                <w:szCs w:val="18"/>
              </w:rPr>
              <w:t>pozwalać na sterowanie systemem, archiwizację oraz obróbkę ilościową i jakościową wyników rozdziałów, a także umożliwiać łatwe programowanie przebiegów z poszczególnych faz,</w:t>
            </w:r>
          </w:p>
          <w:p w14:paraId="048A9466" w14:textId="77777777" w:rsidR="00C45DCE" w:rsidRPr="001277AE" w:rsidRDefault="00C45DCE" w:rsidP="00C40B76">
            <w:pPr>
              <w:pStyle w:val="Akapitzlist"/>
              <w:numPr>
                <w:ilvl w:val="0"/>
                <w:numId w:val="9"/>
              </w:numPr>
              <w:rPr>
                <w:rFonts w:asciiTheme="minorHAnsi" w:hAnsiTheme="minorHAnsi" w:cstheme="minorHAnsi"/>
                <w:sz w:val="18"/>
                <w:szCs w:val="18"/>
              </w:rPr>
            </w:pPr>
            <w:r w:rsidRPr="001277AE">
              <w:rPr>
                <w:rFonts w:asciiTheme="minorHAnsi" w:hAnsiTheme="minorHAnsi" w:cstheme="minorHAnsi"/>
                <w:sz w:val="18"/>
                <w:szCs w:val="18"/>
              </w:rPr>
              <w:t>dostarczać użytkownikowi podpowiedzi oraz gotowe wzorce dotyczące metod oczyszczania,</w:t>
            </w:r>
          </w:p>
          <w:p w14:paraId="536BC0FB"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licencja wieczysta.</w:t>
            </w:r>
          </w:p>
        </w:tc>
        <w:tc>
          <w:tcPr>
            <w:tcW w:w="4062" w:type="dxa"/>
            <w:tcBorders>
              <w:top w:val="single" w:sz="4" w:space="0" w:color="auto"/>
              <w:left w:val="nil"/>
              <w:bottom w:val="single" w:sz="4" w:space="0" w:color="auto"/>
              <w:right w:val="single" w:sz="4" w:space="0" w:color="auto"/>
            </w:tcBorders>
            <w:shd w:val="clear" w:color="auto" w:fill="auto"/>
            <w:vAlign w:val="center"/>
          </w:tcPr>
          <w:p w14:paraId="67D7324D"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5B19B00"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26EBD675"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841F1"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VII.</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5056A459"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color w:val="000000"/>
                <w:sz w:val="18"/>
                <w:szCs w:val="18"/>
              </w:rPr>
              <w:t>DODATKOWE PARAMETRY TECHNICZNE SYSTEMU – PUNKTOWANE W RAMACH KRYTERIÓW OCENY OFERT</w:t>
            </w:r>
          </w:p>
        </w:tc>
      </w:tr>
      <w:tr w:rsidR="00C45DCE" w:rsidRPr="001277AE" w14:paraId="15AD4AC5"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EFE1A"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48B6FCBE" w14:textId="77777777" w:rsidR="00C45DCE" w:rsidRPr="001277AE" w:rsidRDefault="00C45DCE" w:rsidP="00C45DCE">
            <w:pPr>
              <w:rPr>
                <w:rFonts w:asciiTheme="minorHAnsi" w:hAnsiTheme="minorHAnsi" w:cstheme="minorHAnsi"/>
                <w:sz w:val="18"/>
                <w:szCs w:val="18"/>
              </w:rPr>
            </w:pPr>
            <w:r w:rsidRPr="001277AE">
              <w:rPr>
                <w:rFonts w:asciiTheme="minorHAnsi" w:eastAsia="Calibri" w:hAnsiTheme="minorHAnsi" w:cstheme="minorHAnsi"/>
                <w:sz w:val="18"/>
                <w:szCs w:val="18"/>
              </w:rPr>
              <w:t>Zawór do kolumn z wbudowanym czujnikiem ciśnienia, ze zintegrowanym obejściem "bypass" i funkcjami przepływu w dół i w górę umożliwiający podłączenie co najmniej 5 kolumn</w:t>
            </w:r>
          </w:p>
        </w:tc>
        <w:tc>
          <w:tcPr>
            <w:tcW w:w="4062" w:type="dxa"/>
            <w:tcBorders>
              <w:top w:val="single" w:sz="4" w:space="0" w:color="auto"/>
              <w:left w:val="nil"/>
              <w:bottom w:val="single" w:sz="4" w:space="0" w:color="auto"/>
              <w:right w:val="single" w:sz="4" w:space="0" w:color="auto"/>
            </w:tcBorders>
            <w:shd w:val="clear" w:color="auto" w:fill="auto"/>
            <w:vAlign w:val="center"/>
          </w:tcPr>
          <w:p w14:paraId="2F0AE1F0"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Należy wskazać liczbę kolumn:</w:t>
            </w:r>
          </w:p>
          <w:p w14:paraId="4F8A70A7" w14:textId="77777777" w:rsidR="00C45DCE" w:rsidRPr="001277AE" w:rsidRDefault="00C45DCE" w:rsidP="00C45DCE">
            <w:pPr>
              <w:jc w:val="center"/>
              <w:rPr>
                <w:rFonts w:asciiTheme="minorHAnsi" w:hAnsiTheme="minorHAnsi" w:cstheme="minorHAnsi"/>
                <w:color w:val="000000"/>
                <w:sz w:val="18"/>
                <w:szCs w:val="18"/>
              </w:rPr>
            </w:pPr>
          </w:p>
          <w:p w14:paraId="0D10A6EA" w14:textId="77777777" w:rsidR="00C45DCE" w:rsidRPr="001277AE" w:rsidRDefault="00C45DCE" w:rsidP="00C45DCE">
            <w:pPr>
              <w:jc w:val="center"/>
              <w:rPr>
                <w:rFonts w:asciiTheme="minorHAnsi" w:hAnsiTheme="minorHAnsi" w:cstheme="minorHAnsi"/>
                <w:color w:val="000000"/>
                <w:sz w:val="18"/>
                <w:szCs w:val="18"/>
              </w:rPr>
            </w:pPr>
          </w:p>
          <w:p w14:paraId="52E0163B"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79C1AA40"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(co najmniej 5)</w:t>
            </w:r>
          </w:p>
        </w:tc>
      </w:tr>
      <w:tr w:rsidR="00C45DCE" w:rsidRPr="001277AE" w14:paraId="17F03AF0"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A223C"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69A03A40"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Parametr ECO s– zużycie energii elektrycznej na poziomie max. 0,025kWh przy włączonej opcji oszczędzania energii w stanie czuwania.</w:t>
            </w:r>
          </w:p>
        </w:tc>
        <w:tc>
          <w:tcPr>
            <w:tcW w:w="4062" w:type="dxa"/>
            <w:tcBorders>
              <w:top w:val="single" w:sz="4" w:space="0" w:color="auto"/>
              <w:left w:val="nil"/>
              <w:bottom w:val="single" w:sz="4" w:space="0" w:color="auto"/>
              <w:right w:val="single" w:sz="4" w:space="0" w:color="auto"/>
            </w:tcBorders>
            <w:shd w:val="clear" w:color="auto" w:fill="auto"/>
            <w:vAlign w:val="center"/>
          </w:tcPr>
          <w:p w14:paraId="42E79D04" w14:textId="77777777" w:rsidR="00C45DCE" w:rsidRPr="001277AE" w:rsidRDefault="00C45DCE" w:rsidP="00C45DCE">
            <w:pPr>
              <w:jc w:val="center"/>
              <w:rPr>
                <w:rFonts w:asciiTheme="minorHAnsi" w:hAnsiTheme="minorHAnsi" w:cstheme="minorHAnsi"/>
                <w:color w:val="000000"/>
                <w:sz w:val="18"/>
                <w:szCs w:val="18"/>
              </w:rPr>
            </w:pPr>
          </w:p>
          <w:p w14:paraId="4A7F6E48"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Należy wskazać zużycie energii</w:t>
            </w:r>
          </w:p>
          <w:p w14:paraId="15B6931B" w14:textId="77777777" w:rsidR="00C45DCE" w:rsidRPr="001277AE" w:rsidRDefault="00C45DCE" w:rsidP="00C45DCE">
            <w:pPr>
              <w:jc w:val="center"/>
              <w:rPr>
                <w:rFonts w:asciiTheme="minorHAnsi" w:hAnsiTheme="minorHAnsi" w:cstheme="minorHAnsi"/>
                <w:color w:val="000000"/>
                <w:sz w:val="18"/>
                <w:szCs w:val="18"/>
              </w:rPr>
            </w:pPr>
          </w:p>
          <w:p w14:paraId="18362936" w14:textId="77777777" w:rsidR="00C45DCE" w:rsidRPr="001277AE" w:rsidRDefault="00C45DCE" w:rsidP="00C45DCE">
            <w:pPr>
              <w:jc w:val="center"/>
              <w:rPr>
                <w:rFonts w:asciiTheme="minorHAnsi" w:hAnsiTheme="minorHAnsi" w:cstheme="minorHAnsi"/>
                <w:color w:val="000000"/>
                <w:sz w:val="18"/>
                <w:szCs w:val="18"/>
              </w:rPr>
            </w:pPr>
          </w:p>
          <w:p w14:paraId="70D7AB25"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roofErr w:type="spellStart"/>
            <w:r w:rsidRPr="001277AE">
              <w:rPr>
                <w:rFonts w:asciiTheme="minorHAnsi" w:hAnsiTheme="minorHAnsi" w:cstheme="minorHAnsi"/>
                <w:color w:val="000000"/>
                <w:sz w:val="18"/>
                <w:szCs w:val="18"/>
              </w:rPr>
              <w:t>kWH</w:t>
            </w:r>
            <w:proofErr w:type="spellEnd"/>
          </w:p>
          <w:p w14:paraId="1CCDA2EE"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3DF5D511"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1BEAF"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21CD33F1"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Możliwość podłączenia dwóch kolektorów frakcji jednocześnie.</w:t>
            </w:r>
          </w:p>
        </w:tc>
        <w:tc>
          <w:tcPr>
            <w:tcW w:w="4062" w:type="dxa"/>
            <w:tcBorders>
              <w:top w:val="single" w:sz="4" w:space="0" w:color="auto"/>
              <w:left w:val="nil"/>
              <w:bottom w:val="single" w:sz="4" w:space="0" w:color="auto"/>
              <w:right w:val="single" w:sz="4" w:space="0" w:color="auto"/>
            </w:tcBorders>
            <w:shd w:val="clear" w:color="auto" w:fill="auto"/>
            <w:vAlign w:val="center"/>
          </w:tcPr>
          <w:p w14:paraId="584E5B79" w14:textId="77777777" w:rsidR="00C45DCE" w:rsidRPr="001277AE" w:rsidRDefault="00C45DCE" w:rsidP="00C45DCE">
            <w:pPr>
              <w:jc w:val="center"/>
              <w:rPr>
                <w:rFonts w:asciiTheme="minorHAnsi" w:hAnsiTheme="minorHAnsi" w:cstheme="minorHAnsi"/>
                <w:color w:val="000000"/>
                <w:sz w:val="18"/>
                <w:szCs w:val="18"/>
              </w:rPr>
            </w:pPr>
          </w:p>
          <w:p w14:paraId="51181044"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334DC58"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605CD808"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BB064"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VIII.</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44AA9D2E"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color w:val="000000"/>
                <w:sz w:val="18"/>
                <w:szCs w:val="18"/>
              </w:rPr>
              <w:t xml:space="preserve">KOLUMNY </w:t>
            </w:r>
            <w:r w:rsidRPr="001277AE">
              <w:rPr>
                <w:rFonts w:asciiTheme="minorHAnsi" w:hAnsiTheme="minorHAnsi" w:cstheme="minorHAnsi"/>
                <w:b/>
                <w:bCs/>
                <w:sz w:val="18"/>
                <w:szCs w:val="18"/>
              </w:rPr>
              <w:t>CHROMATOGRAFICZNE</w:t>
            </w:r>
          </w:p>
        </w:tc>
      </w:tr>
      <w:tr w:rsidR="00C45DCE" w:rsidRPr="001277AE" w14:paraId="5C83BDF5"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8A171"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lastRenderedPageBreak/>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65B65386"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preparatywnej umożlwiająca rozdział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w zakresie od 10 do 600 </w:t>
            </w:r>
            <w:proofErr w:type="spellStart"/>
            <w:r w:rsidRPr="001277AE">
              <w:rPr>
                <w:rFonts w:asciiTheme="minorHAnsi" w:hAnsiTheme="minorHAnsi" w:cstheme="minorHAnsi"/>
                <w:sz w:val="18"/>
                <w:szCs w:val="18"/>
              </w:rPr>
              <w:t>kDa</w:t>
            </w:r>
            <w:proofErr w:type="spellEnd"/>
            <w:r w:rsidRPr="001277AE">
              <w:rPr>
                <w:rFonts w:asciiTheme="minorHAnsi" w:hAnsiTheme="minorHAnsi" w:cstheme="minorHAnsi"/>
                <w:sz w:val="18"/>
                <w:szCs w:val="18"/>
              </w:rPr>
              <w:t xml:space="preserve">. – 1 sztuka. </w:t>
            </w:r>
          </w:p>
        </w:tc>
        <w:tc>
          <w:tcPr>
            <w:tcW w:w="4062" w:type="dxa"/>
            <w:tcBorders>
              <w:top w:val="single" w:sz="4" w:space="0" w:color="auto"/>
              <w:left w:val="nil"/>
              <w:bottom w:val="single" w:sz="4" w:space="0" w:color="auto"/>
              <w:right w:val="single" w:sz="4" w:space="0" w:color="auto"/>
            </w:tcBorders>
            <w:shd w:val="clear" w:color="auto" w:fill="auto"/>
            <w:vAlign w:val="center"/>
          </w:tcPr>
          <w:p w14:paraId="1EAF35F7"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2B608FE"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6AF47804"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B36FF"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4019AA0E"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preparatywnej umożlwiająca rozdział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w zakresie od 3 do 70 </w:t>
            </w:r>
            <w:proofErr w:type="spellStart"/>
            <w:r w:rsidRPr="001277AE">
              <w:rPr>
                <w:rFonts w:asciiTheme="minorHAnsi" w:hAnsiTheme="minorHAnsi" w:cstheme="minorHAnsi"/>
                <w:sz w:val="18"/>
                <w:szCs w:val="18"/>
              </w:rPr>
              <w:t>kDa</w:t>
            </w:r>
            <w:proofErr w:type="spellEnd"/>
            <w:r w:rsidRPr="001277AE">
              <w:rPr>
                <w:rFonts w:asciiTheme="minorHAnsi" w:hAnsiTheme="minorHAnsi" w:cstheme="minorHAnsi"/>
                <w:sz w:val="18"/>
                <w:szCs w:val="18"/>
              </w:rPr>
              <w:t>. – 1 sztuka.</w:t>
            </w:r>
          </w:p>
        </w:tc>
        <w:tc>
          <w:tcPr>
            <w:tcW w:w="4062" w:type="dxa"/>
            <w:tcBorders>
              <w:top w:val="single" w:sz="4" w:space="0" w:color="auto"/>
              <w:left w:val="nil"/>
              <w:bottom w:val="single" w:sz="4" w:space="0" w:color="auto"/>
              <w:right w:val="single" w:sz="4" w:space="0" w:color="auto"/>
            </w:tcBorders>
            <w:shd w:val="clear" w:color="auto" w:fill="auto"/>
            <w:vAlign w:val="center"/>
          </w:tcPr>
          <w:p w14:paraId="339DB7A0"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49A351D"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3A6F38D2"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D3387"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729EA878"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analitycznej umożlwiająca rozdział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w zakresie od 10 do 600 kDa.1 sztuka.</w:t>
            </w:r>
          </w:p>
        </w:tc>
        <w:tc>
          <w:tcPr>
            <w:tcW w:w="4062" w:type="dxa"/>
            <w:tcBorders>
              <w:top w:val="single" w:sz="4" w:space="0" w:color="auto"/>
              <w:left w:val="nil"/>
              <w:bottom w:val="single" w:sz="4" w:space="0" w:color="auto"/>
              <w:right w:val="single" w:sz="4" w:space="0" w:color="auto"/>
            </w:tcBorders>
            <w:shd w:val="clear" w:color="auto" w:fill="auto"/>
            <w:vAlign w:val="center"/>
          </w:tcPr>
          <w:p w14:paraId="4BB1E90C"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0346491B"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4E87FA26"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3A9FB"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4.</w:t>
            </w:r>
          </w:p>
        </w:tc>
        <w:tc>
          <w:tcPr>
            <w:tcW w:w="4626" w:type="dxa"/>
            <w:tcBorders>
              <w:top w:val="single" w:sz="4" w:space="0" w:color="auto"/>
              <w:left w:val="nil"/>
              <w:bottom w:val="single" w:sz="4" w:space="0" w:color="auto"/>
              <w:right w:val="single" w:sz="4" w:space="0" w:color="auto"/>
            </w:tcBorders>
            <w:shd w:val="clear" w:color="auto" w:fill="auto"/>
            <w:vAlign w:val="center"/>
          </w:tcPr>
          <w:p w14:paraId="53FCDCEC"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 xml:space="preserve">Kolumna do chromatografii analitycznej umożlwiająca rozdział </w:t>
            </w:r>
            <w:proofErr w:type="spellStart"/>
            <w:r w:rsidRPr="001277AE">
              <w:rPr>
                <w:rFonts w:asciiTheme="minorHAnsi" w:hAnsiTheme="minorHAnsi" w:cstheme="minorHAnsi"/>
                <w:sz w:val="18"/>
                <w:szCs w:val="18"/>
              </w:rPr>
              <w:t>biomolekuł</w:t>
            </w:r>
            <w:proofErr w:type="spellEnd"/>
            <w:r w:rsidRPr="001277AE">
              <w:rPr>
                <w:rFonts w:asciiTheme="minorHAnsi" w:hAnsiTheme="minorHAnsi" w:cstheme="minorHAnsi"/>
                <w:sz w:val="18"/>
                <w:szCs w:val="18"/>
              </w:rPr>
              <w:t xml:space="preserve"> w zakresie od 3 do 70 kDa.1 sztuka.</w:t>
            </w:r>
          </w:p>
        </w:tc>
        <w:tc>
          <w:tcPr>
            <w:tcW w:w="4062" w:type="dxa"/>
            <w:tcBorders>
              <w:top w:val="single" w:sz="4" w:space="0" w:color="auto"/>
              <w:left w:val="nil"/>
              <w:bottom w:val="single" w:sz="4" w:space="0" w:color="auto"/>
              <w:right w:val="single" w:sz="4" w:space="0" w:color="auto"/>
            </w:tcBorders>
            <w:shd w:val="clear" w:color="auto" w:fill="auto"/>
            <w:vAlign w:val="center"/>
          </w:tcPr>
          <w:p w14:paraId="26B4224D"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794B245"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tc>
      </w:tr>
      <w:tr w:rsidR="00C45DCE" w:rsidRPr="001277AE" w14:paraId="2E6066B0"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47206"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IX.</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46E73170"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WARUNKI GWARANCJI I SERWISU</w:t>
            </w:r>
          </w:p>
        </w:tc>
      </w:tr>
      <w:tr w:rsidR="00C45DCE" w:rsidRPr="001277AE" w14:paraId="09B4A7CC"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02EFA"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7626F9C5" w14:textId="77777777" w:rsidR="00C45DCE" w:rsidRPr="001277AE" w:rsidRDefault="00C45DCE" w:rsidP="00C45DCE">
            <w:pPr>
              <w:contextualSpacing/>
              <w:rPr>
                <w:rFonts w:asciiTheme="minorHAnsi" w:eastAsia="Calibri" w:hAnsiTheme="minorHAnsi" w:cstheme="minorHAnsi"/>
                <w:sz w:val="18"/>
                <w:szCs w:val="18"/>
              </w:rPr>
            </w:pPr>
            <w:r w:rsidRPr="001277AE">
              <w:rPr>
                <w:rFonts w:asciiTheme="minorHAnsi" w:eastAsia="Calibri" w:hAnsiTheme="minorHAnsi" w:cstheme="minorHAnsi"/>
                <w:sz w:val="18"/>
                <w:szCs w:val="18"/>
              </w:rPr>
              <w:t>Minimalny okres gwarancji i rękojmi za wady 12 miesięcy na całość Systemu.</w:t>
            </w:r>
          </w:p>
          <w:p w14:paraId="5048E94F" w14:textId="77777777" w:rsidR="00C45DCE" w:rsidRPr="001277AE" w:rsidRDefault="00C45DCE" w:rsidP="00C45DCE">
            <w:pPr>
              <w:rPr>
                <w:rFonts w:asciiTheme="minorHAnsi" w:hAnsiTheme="minorHAnsi" w:cstheme="minorHAnsi"/>
                <w:sz w:val="18"/>
                <w:szCs w:val="18"/>
              </w:rPr>
            </w:pPr>
            <w:r w:rsidRPr="001277AE">
              <w:rPr>
                <w:rFonts w:asciiTheme="minorHAnsi" w:eastAsia="Calibri" w:hAnsiTheme="minorHAnsi" w:cstheme="minorHAnsi"/>
                <w:i/>
                <w:iCs/>
                <w:sz w:val="18"/>
                <w:szCs w:val="18"/>
              </w:rPr>
              <w:t>Stanowi kryterium oceny ofert</w:t>
            </w:r>
          </w:p>
        </w:tc>
        <w:tc>
          <w:tcPr>
            <w:tcW w:w="4062" w:type="dxa"/>
            <w:tcBorders>
              <w:top w:val="single" w:sz="4" w:space="0" w:color="auto"/>
              <w:left w:val="nil"/>
              <w:bottom w:val="single" w:sz="4" w:space="0" w:color="auto"/>
              <w:right w:val="single" w:sz="4" w:space="0" w:color="auto"/>
            </w:tcBorders>
            <w:shd w:val="clear" w:color="auto" w:fill="auto"/>
            <w:vAlign w:val="center"/>
          </w:tcPr>
          <w:p w14:paraId="182B6786" w14:textId="77777777" w:rsidR="00C45DCE" w:rsidRPr="001277AE" w:rsidRDefault="00C45DCE" w:rsidP="00C45DCE">
            <w:pPr>
              <w:jc w:val="center"/>
              <w:rPr>
                <w:rFonts w:asciiTheme="minorHAnsi" w:hAnsiTheme="minorHAnsi" w:cstheme="minorHAnsi"/>
                <w:b/>
                <w:bCs/>
                <w:color w:val="000000"/>
                <w:sz w:val="18"/>
                <w:szCs w:val="18"/>
              </w:rPr>
            </w:pPr>
          </w:p>
          <w:p w14:paraId="542F41C4" w14:textId="77777777" w:rsidR="00C45DCE" w:rsidRPr="001277AE" w:rsidRDefault="00C45DCE" w:rsidP="00C45DCE">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Należy wskazać oferowaną długość gwarancji i rękojmi za wady:</w:t>
            </w:r>
          </w:p>
          <w:p w14:paraId="33FADDFC" w14:textId="77777777" w:rsidR="00C45DCE" w:rsidRPr="001277AE" w:rsidRDefault="00C45DCE" w:rsidP="00C45DCE">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 xml:space="preserve"> </w:t>
            </w:r>
          </w:p>
          <w:p w14:paraId="3A22E7F6" w14:textId="77777777" w:rsidR="00C45DCE" w:rsidRPr="001277AE" w:rsidRDefault="00C45DCE" w:rsidP="00C45DCE">
            <w:pPr>
              <w:rPr>
                <w:rFonts w:asciiTheme="minorHAnsi" w:hAnsiTheme="minorHAnsi" w:cstheme="minorHAnsi"/>
                <w:b/>
                <w:bCs/>
                <w:color w:val="000000"/>
                <w:sz w:val="18"/>
                <w:szCs w:val="18"/>
              </w:rPr>
            </w:pPr>
          </w:p>
          <w:p w14:paraId="682992EB" w14:textId="77777777" w:rsidR="00C45DCE" w:rsidRPr="001277AE" w:rsidRDefault="00C45DCE" w:rsidP="00C45DCE">
            <w:pPr>
              <w:jc w:val="center"/>
              <w:rPr>
                <w:rFonts w:asciiTheme="minorHAnsi" w:hAnsiTheme="minorHAnsi" w:cstheme="minorHAnsi"/>
                <w:b/>
                <w:bCs/>
                <w:color w:val="000000"/>
                <w:sz w:val="18"/>
                <w:szCs w:val="18"/>
              </w:rPr>
            </w:pPr>
            <w:r w:rsidRPr="001277AE">
              <w:rPr>
                <w:rFonts w:asciiTheme="minorHAnsi" w:hAnsiTheme="minorHAnsi" w:cstheme="minorHAnsi"/>
                <w:b/>
                <w:bCs/>
                <w:color w:val="000000"/>
                <w:sz w:val="18"/>
                <w:szCs w:val="18"/>
              </w:rPr>
              <w:t>.................... miesięcy</w:t>
            </w:r>
          </w:p>
          <w:p w14:paraId="1DF63750" w14:textId="77777777" w:rsidR="00C45DCE" w:rsidRPr="001277AE" w:rsidRDefault="00C45DCE" w:rsidP="00C45DCE">
            <w:pPr>
              <w:jc w:val="center"/>
              <w:rPr>
                <w:rFonts w:asciiTheme="minorHAnsi" w:hAnsiTheme="minorHAnsi" w:cstheme="minorHAnsi"/>
                <w:color w:val="000000"/>
                <w:sz w:val="18"/>
                <w:szCs w:val="18"/>
              </w:rPr>
            </w:pPr>
          </w:p>
        </w:tc>
      </w:tr>
      <w:tr w:rsidR="00C45DCE" w:rsidRPr="001277AE" w14:paraId="2271843E" w14:textId="77777777" w:rsidTr="001277AE">
        <w:trPr>
          <w:trHeight w:val="707"/>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5E545"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7B896FB0"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color w:val="000000"/>
                <w:sz w:val="18"/>
                <w:szCs w:val="18"/>
              </w:rPr>
              <w:t>Instalacja systemu przez wykwalifikowanych pracowników Wykonawcy</w:t>
            </w:r>
          </w:p>
        </w:tc>
        <w:tc>
          <w:tcPr>
            <w:tcW w:w="4062" w:type="dxa"/>
            <w:tcBorders>
              <w:top w:val="single" w:sz="4" w:space="0" w:color="auto"/>
              <w:left w:val="nil"/>
              <w:bottom w:val="single" w:sz="4" w:space="0" w:color="auto"/>
              <w:right w:val="single" w:sz="4" w:space="0" w:color="auto"/>
            </w:tcBorders>
            <w:shd w:val="clear" w:color="auto" w:fill="auto"/>
            <w:vAlign w:val="center"/>
          </w:tcPr>
          <w:p w14:paraId="628EBB3B" w14:textId="77777777" w:rsidR="00C45DCE" w:rsidRPr="001277AE" w:rsidRDefault="00C45DCE" w:rsidP="00C45DCE">
            <w:pPr>
              <w:jc w:val="center"/>
              <w:rPr>
                <w:rFonts w:asciiTheme="minorHAnsi" w:hAnsiTheme="minorHAnsi" w:cstheme="minorHAnsi"/>
                <w:color w:val="000000"/>
                <w:sz w:val="18"/>
                <w:szCs w:val="18"/>
              </w:rPr>
            </w:pPr>
          </w:p>
          <w:p w14:paraId="18B1AFDC" w14:textId="77777777" w:rsidR="00C45DCE" w:rsidRPr="001277AE" w:rsidRDefault="00C45DCE" w:rsidP="00C45DCE">
            <w:pPr>
              <w:jc w:val="center"/>
              <w:rPr>
                <w:rFonts w:asciiTheme="minorHAnsi" w:hAnsiTheme="minorHAnsi" w:cstheme="minorHAnsi"/>
                <w:color w:val="000000"/>
                <w:sz w:val="18"/>
                <w:szCs w:val="18"/>
              </w:rPr>
            </w:pPr>
          </w:p>
          <w:p w14:paraId="73B45433"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680F1B17"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268F3738" w14:textId="77777777" w:rsidR="00C45DCE" w:rsidRPr="001277AE" w:rsidRDefault="00C45DCE" w:rsidP="00C45DCE">
            <w:pPr>
              <w:jc w:val="center"/>
              <w:rPr>
                <w:rFonts w:asciiTheme="minorHAnsi" w:hAnsiTheme="minorHAnsi" w:cstheme="minorHAnsi"/>
                <w:color w:val="000000"/>
                <w:sz w:val="18"/>
                <w:szCs w:val="18"/>
              </w:rPr>
            </w:pPr>
          </w:p>
          <w:p w14:paraId="5F462E77" w14:textId="77777777" w:rsidR="00C45DCE" w:rsidRPr="001277AE" w:rsidRDefault="00C45DCE" w:rsidP="00C45DCE">
            <w:pPr>
              <w:jc w:val="center"/>
              <w:rPr>
                <w:rFonts w:asciiTheme="minorHAnsi" w:hAnsiTheme="minorHAnsi" w:cstheme="minorHAnsi"/>
                <w:color w:val="000000"/>
                <w:sz w:val="18"/>
                <w:szCs w:val="18"/>
              </w:rPr>
            </w:pPr>
          </w:p>
        </w:tc>
      </w:tr>
      <w:tr w:rsidR="00C45DCE" w:rsidRPr="001277AE" w14:paraId="63869D70" w14:textId="77777777" w:rsidTr="001277AE">
        <w:trPr>
          <w:trHeight w:val="911"/>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AFF69"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0D554487"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color w:val="000000"/>
                <w:sz w:val="18"/>
                <w:szCs w:val="18"/>
              </w:rPr>
              <w:t>Czas reakcji na zgłoszenie awarii do 5 dni roboczych</w:t>
            </w:r>
          </w:p>
        </w:tc>
        <w:tc>
          <w:tcPr>
            <w:tcW w:w="4062" w:type="dxa"/>
            <w:tcBorders>
              <w:top w:val="single" w:sz="4" w:space="0" w:color="auto"/>
              <w:left w:val="nil"/>
              <w:bottom w:val="single" w:sz="4" w:space="0" w:color="auto"/>
              <w:right w:val="single" w:sz="4" w:space="0" w:color="auto"/>
            </w:tcBorders>
            <w:shd w:val="clear" w:color="auto" w:fill="auto"/>
            <w:vAlign w:val="center"/>
          </w:tcPr>
          <w:p w14:paraId="1B329961" w14:textId="77777777" w:rsidR="00C45DCE" w:rsidRPr="001277AE" w:rsidRDefault="00C45DCE" w:rsidP="00C45DCE">
            <w:pPr>
              <w:jc w:val="center"/>
              <w:rPr>
                <w:rFonts w:asciiTheme="minorHAnsi" w:hAnsiTheme="minorHAnsi" w:cstheme="minorHAnsi"/>
                <w:color w:val="000000"/>
                <w:sz w:val="18"/>
                <w:szCs w:val="18"/>
              </w:rPr>
            </w:pPr>
          </w:p>
          <w:p w14:paraId="7F32E9C3" w14:textId="77777777" w:rsidR="00C45DCE" w:rsidRPr="001277AE" w:rsidRDefault="00C45DCE" w:rsidP="00C45DCE">
            <w:pPr>
              <w:jc w:val="center"/>
              <w:rPr>
                <w:rFonts w:asciiTheme="minorHAnsi" w:hAnsiTheme="minorHAnsi" w:cstheme="minorHAnsi"/>
                <w:color w:val="000000"/>
                <w:sz w:val="18"/>
                <w:szCs w:val="18"/>
              </w:rPr>
            </w:pPr>
          </w:p>
          <w:p w14:paraId="5F3EE1A3"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0A63178A"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168ABD23" w14:textId="77777777" w:rsidR="00C45DCE" w:rsidRPr="001277AE" w:rsidRDefault="00C45DCE" w:rsidP="00C45DCE">
            <w:pPr>
              <w:rPr>
                <w:rFonts w:asciiTheme="minorHAnsi" w:hAnsiTheme="minorHAnsi" w:cstheme="minorHAnsi"/>
                <w:color w:val="000000"/>
                <w:sz w:val="18"/>
                <w:szCs w:val="18"/>
              </w:rPr>
            </w:pPr>
          </w:p>
        </w:tc>
      </w:tr>
      <w:tr w:rsidR="00C45DCE" w:rsidRPr="001277AE" w14:paraId="0960F1A5" w14:textId="77777777" w:rsidTr="001277AE">
        <w:trPr>
          <w:trHeight w:val="28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2B498"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X.</w:t>
            </w:r>
          </w:p>
        </w:tc>
        <w:tc>
          <w:tcPr>
            <w:tcW w:w="8688" w:type="dxa"/>
            <w:gridSpan w:val="2"/>
            <w:tcBorders>
              <w:top w:val="single" w:sz="4" w:space="0" w:color="auto"/>
              <w:left w:val="nil"/>
              <w:bottom w:val="single" w:sz="4" w:space="0" w:color="auto"/>
              <w:right w:val="single" w:sz="4" w:space="0" w:color="auto"/>
            </w:tcBorders>
            <w:shd w:val="clear" w:color="auto" w:fill="auto"/>
            <w:vAlign w:val="center"/>
          </w:tcPr>
          <w:p w14:paraId="05E6FC12" w14:textId="77777777" w:rsidR="00C45DCE" w:rsidRPr="001277AE" w:rsidRDefault="00C45DCE" w:rsidP="00C45DCE">
            <w:pPr>
              <w:jc w:val="left"/>
              <w:rPr>
                <w:rFonts w:asciiTheme="minorHAnsi" w:hAnsiTheme="minorHAnsi" w:cstheme="minorHAnsi"/>
                <w:b/>
                <w:bCs/>
                <w:sz w:val="18"/>
                <w:szCs w:val="18"/>
              </w:rPr>
            </w:pPr>
            <w:r w:rsidRPr="001277AE">
              <w:rPr>
                <w:rFonts w:asciiTheme="minorHAnsi" w:hAnsiTheme="minorHAnsi" w:cstheme="minorHAnsi"/>
                <w:b/>
                <w:bCs/>
                <w:sz w:val="18"/>
                <w:szCs w:val="18"/>
              </w:rPr>
              <w:t>POZOSTAŁE WYMAGANIA:</w:t>
            </w:r>
          </w:p>
        </w:tc>
      </w:tr>
      <w:tr w:rsidR="00C45DCE" w:rsidRPr="001277AE" w14:paraId="6C07E240"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2F5C5"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1.</w:t>
            </w:r>
          </w:p>
        </w:tc>
        <w:tc>
          <w:tcPr>
            <w:tcW w:w="4626" w:type="dxa"/>
            <w:tcBorders>
              <w:top w:val="single" w:sz="4" w:space="0" w:color="auto"/>
              <w:left w:val="nil"/>
              <w:bottom w:val="single" w:sz="4" w:space="0" w:color="auto"/>
              <w:right w:val="single" w:sz="4" w:space="0" w:color="auto"/>
            </w:tcBorders>
            <w:shd w:val="clear" w:color="auto" w:fill="auto"/>
            <w:vAlign w:val="center"/>
          </w:tcPr>
          <w:p w14:paraId="433B7490" w14:textId="77777777" w:rsidR="00C45DCE" w:rsidRPr="001277AE" w:rsidRDefault="00C45DCE" w:rsidP="00C45DCE">
            <w:pPr>
              <w:rPr>
                <w:rFonts w:asciiTheme="minorHAnsi" w:hAnsiTheme="minorHAnsi" w:cstheme="minorHAnsi"/>
                <w:sz w:val="18"/>
                <w:szCs w:val="18"/>
              </w:rPr>
            </w:pPr>
            <w:r w:rsidRPr="001277AE">
              <w:rPr>
                <w:rFonts w:asciiTheme="minorHAnsi" w:eastAsia="Calibri" w:hAnsiTheme="minorHAnsi" w:cstheme="minorHAnsi"/>
                <w:sz w:val="18"/>
                <w:szCs w:val="18"/>
              </w:rPr>
              <w:t>Urządzenie musi być fabrycznie nowe, wyprodukowane nie wcześniej niż w 2024 roku.</w:t>
            </w:r>
          </w:p>
        </w:tc>
        <w:tc>
          <w:tcPr>
            <w:tcW w:w="4062" w:type="dxa"/>
            <w:tcBorders>
              <w:top w:val="single" w:sz="4" w:space="0" w:color="auto"/>
              <w:left w:val="nil"/>
              <w:bottom w:val="single" w:sz="4" w:space="0" w:color="auto"/>
              <w:right w:val="single" w:sz="4" w:space="0" w:color="auto"/>
            </w:tcBorders>
            <w:shd w:val="clear" w:color="auto" w:fill="auto"/>
            <w:vAlign w:val="center"/>
          </w:tcPr>
          <w:p w14:paraId="5AF384AA" w14:textId="77777777" w:rsidR="00C45DCE" w:rsidRPr="001277AE" w:rsidRDefault="00C45DCE" w:rsidP="00C45DCE">
            <w:pPr>
              <w:jc w:val="center"/>
              <w:rPr>
                <w:rFonts w:asciiTheme="minorHAnsi" w:hAnsiTheme="minorHAnsi" w:cstheme="minorHAnsi"/>
                <w:color w:val="000000"/>
                <w:sz w:val="18"/>
                <w:szCs w:val="18"/>
              </w:rPr>
            </w:pPr>
          </w:p>
          <w:p w14:paraId="4B354B1E" w14:textId="77777777" w:rsidR="00C45DCE" w:rsidRPr="001277AE" w:rsidRDefault="00C45DCE" w:rsidP="00C45DCE">
            <w:pPr>
              <w:jc w:val="center"/>
              <w:rPr>
                <w:rFonts w:asciiTheme="minorHAnsi" w:hAnsiTheme="minorHAnsi" w:cstheme="minorHAnsi"/>
                <w:color w:val="000000"/>
                <w:sz w:val="18"/>
                <w:szCs w:val="18"/>
              </w:rPr>
            </w:pPr>
          </w:p>
          <w:p w14:paraId="568FA42D" w14:textId="77777777" w:rsidR="00C45DCE" w:rsidRPr="001277AE" w:rsidRDefault="00C45DCE" w:rsidP="00C45DCE">
            <w:pPr>
              <w:jc w:val="center"/>
              <w:rPr>
                <w:rFonts w:asciiTheme="minorHAnsi" w:hAnsiTheme="minorHAnsi" w:cstheme="minorHAnsi"/>
                <w:color w:val="000000"/>
                <w:sz w:val="18"/>
                <w:szCs w:val="18"/>
              </w:rPr>
            </w:pPr>
          </w:p>
          <w:p w14:paraId="5F9A29DD"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3844E31F"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45C9DBF3" w14:textId="77777777" w:rsidR="00C45DCE" w:rsidRPr="001277AE" w:rsidRDefault="00C45DCE" w:rsidP="00C45DCE">
            <w:pPr>
              <w:jc w:val="center"/>
              <w:rPr>
                <w:rFonts w:asciiTheme="minorHAnsi" w:hAnsiTheme="minorHAnsi" w:cstheme="minorHAnsi"/>
                <w:color w:val="000000"/>
                <w:sz w:val="18"/>
                <w:szCs w:val="18"/>
              </w:rPr>
            </w:pPr>
          </w:p>
        </w:tc>
      </w:tr>
      <w:tr w:rsidR="00C45DCE" w:rsidRPr="001277AE" w14:paraId="7583925B" w14:textId="77777777" w:rsidTr="001277AE">
        <w:trPr>
          <w:trHeight w:val="945"/>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F9D73"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2.</w:t>
            </w:r>
          </w:p>
        </w:tc>
        <w:tc>
          <w:tcPr>
            <w:tcW w:w="4626" w:type="dxa"/>
            <w:tcBorders>
              <w:top w:val="single" w:sz="4" w:space="0" w:color="auto"/>
              <w:left w:val="nil"/>
              <w:bottom w:val="single" w:sz="4" w:space="0" w:color="auto"/>
              <w:right w:val="single" w:sz="4" w:space="0" w:color="auto"/>
            </w:tcBorders>
            <w:shd w:val="clear" w:color="auto" w:fill="auto"/>
            <w:vAlign w:val="center"/>
          </w:tcPr>
          <w:p w14:paraId="0BC80359" w14:textId="77777777" w:rsidR="00C45DCE" w:rsidRPr="001277AE" w:rsidRDefault="00C45DCE" w:rsidP="00C45DCE">
            <w:pPr>
              <w:rPr>
                <w:rFonts w:asciiTheme="minorHAnsi" w:hAnsiTheme="minorHAnsi" w:cstheme="minorHAnsi"/>
                <w:sz w:val="18"/>
                <w:szCs w:val="18"/>
              </w:rPr>
            </w:pPr>
            <w:r w:rsidRPr="001277AE">
              <w:rPr>
                <w:rFonts w:asciiTheme="minorHAnsi" w:eastAsia="Calibri" w:hAnsiTheme="minorHAnsi" w:cstheme="minorHAnsi"/>
                <w:sz w:val="18"/>
                <w:szCs w:val="18"/>
              </w:rPr>
              <w:t>Zasilanie jednofazowe, przystosowane do polskich norm (230V±23V, 50Hz±1Hz).</w:t>
            </w:r>
          </w:p>
        </w:tc>
        <w:tc>
          <w:tcPr>
            <w:tcW w:w="4062" w:type="dxa"/>
            <w:tcBorders>
              <w:top w:val="single" w:sz="4" w:space="0" w:color="auto"/>
              <w:left w:val="nil"/>
              <w:bottom w:val="single" w:sz="4" w:space="0" w:color="auto"/>
              <w:right w:val="single" w:sz="4" w:space="0" w:color="auto"/>
            </w:tcBorders>
            <w:shd w:val="clear" w:color="auto" w:fill="auto"/>
            <w:vAlign w:val="center"/>
          </w:tcPr>
          <w:p w14:paraId="13351426" w14:textId="77777777" w:rsidR="00C45DCE" w:rsidRPr="001277AE" w:rsidRDefault="00C45DCE" w:rsidP="00C45DCE">
            <w:pPr>
              <w:jc w:val="center"/>
              <w:rPr>
                <w:rFonts w:asciiTheme="minorHAnsi" w:hAnsiTheme="minorHAnsi" w:cstheme="minorHAnsi"/>
                <w:color w:val="000000"/>
                <w:sz w:val="18"/>
                <w:szCs w:val="18"/>
              </w:rPr>
            </w:pPr>
          </w:p>
          <w:p w14:paraId="7652ACB9" w14:textId="77777777" w:rsidR="00C45DCE" w:rsidRPr="001277AE" w:rsidRDefault="00C45DCE" w:rsidP="00C45DCE">
            <w:pPr>
              <w:jc w:val="center"/>
              <w:rPr>
                <w:rFonts w:asciiTheme="minorHAnsi" w:hAnsiTheme="minorHAnsi" w:cstheme="minorHAnsi"/>
                <w:color w:val="000000"/>
                <w:sz w:val="18"/>
                <w:szCs w:val="18"/>
              </w:rPr>
            </w:pPr>
          </w:p>
          <w:p w14:paraId="5CB93AE1"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4914A560"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38193356" w14:textId="77777777" w:rsidR="00C45DCE" w:rsidRPr="001277AE" w:rsidRDefault="00C45DCE" w:rsidP="00C45DCE">
            <w:pPr>
              <w:jc w:val="center"/>
              <w:rPr>
                <w:rFonts w:asciiTheme="minorHAnsi" w:hAnsiTheme="minorHAnsi" w:cstheme="minorHAnsi"/>
                <w:color w:val="000000"/>
                <w:sz w:val="18"/>
                <w:szCs w:val="18"/>
              </w:rPr>
            </w:pPr>
          </w:p>
          <w:p w14:paraId="39D32D74" w14:textId="77777777" w:rsidR="00C45DCE" w:rsidRPr="001277AE" w:rsidRDefault="00C45DCE" w:rsidP="00C45DCE">
            <w:pPr>
              <w:jc w:val="center"/>
              <w:rPr>
                <w:rFonts w:asciiTheme="minorHAnsi" w:hAnsiTheme="minorHAnsi" w:cstheme="minorHAnsi"/>
                <w:color w:val="000000"/>
                <w:sz w:val="18"/>
                <w:szCs w:val="18"/>
              </w:rPr>
            </w:pPr>
          </w:p>
        </w:tc>
      </w:tr>
      <w:tr w:rsidR="00C45DCE" w:rsidRPr="001277AE" w14:paraId="32239383"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29762"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t>3.</w:t>
            </w:r>
          </w:p>
        </w:tc>
        <w:tc>
          <w:tcPr>
            <w:tcW w:w="4626" w:type="dxa"/>
            <w:tcBorders>
              <w:top w:val="single" w:sz="4" w:space="0" w:color="auto"/>
              <w:left w:val="nil"/>
              <w:bottom w:val="single" w:sz="4" w:space="0" w:color="auto"/>
              <w:right w:val="single" w:sz="4" w:space="0" w:color="auto"/>
            </w:tcBorders>
            <w:shd w:val="clear" w:color="auto" w:fill="auto"/>
            <w:vAlign w:val="center"/>
          </w:tcPr>
          <w:p w14:paraId="39C65ADA" w14:textId="77777777" w:rsidR="00C45DCE" w:rsidRPr="001277AE" w:rsidRDefault="00C45DCE" w:rsidP="00C45DCE">
            <w:pPr>
              <w:rPr>
                <w:rFonts w:asciiTheme="minorHAnsi" w:hAnsiTheme="minorHAnsi" w:cstheme="minorHAnsi"/>
                <w:sz w:val="18"/>
                <w:szCs w:val="18"/>
              </w:rPr>
            </w:pPr>
            <w:r w:rsidRPr="001277AE">
              <w:rPr>
                <w:rFonts w:asciiTheme="minorHAnsi" w:eastAsia="Calibri" w:hAnsiTheme="minorHAnsi" w:cstheme="minorHAnsi"/>
                <w:sz w:val="18"/>
                <w:szCs w:val="18"/>
              </w:rPr>
              <w:t>Szkolenie z zakresu obsługi systemu dla użytkowników w formie online lub w siedzibie Zamawiającego, w terminie wyznaczonym przez Zamawiającego</w:t>
            </w:r>
            <w:r w:rsidRPr="001277AE" w:rsidDel="003752D3">
              <w:rPr>
                <w:rFonts w:asciiTheme="minorHAnsi" w:hAnsiTheme="minorHAnsi" w:cstheme="minorHAnsi"/>
                <w:sz w:val="18"/>
                <w:szCs w:val="18"/>
              </w:rPr>
              <w:t xml:space="preserve"> </w:t>
            </w:r>
            <w:r w:rsidRPr="001277AE">
              <w:rPr>
                <w:rFonts w:asciiTheme="minorHAnsi" w:hAnsiTheme="minorHAnsi" w:cstheme="minorHAnsi"/>
                <w:sz w:val="18"/>
                <w:szCs w:val="18"/>
              </w:rPr>
              <w:t xml:space="preserve">. </w:t>
            </w:r>
          </w:p>
        </w:tc>
        <w:tc>
          <w:tcPr>
            <w:tcW w:w="4062" w:type="dxa"/>
            <w:tcBorders>
              <w:top w:val="single" w:sz="4" w:space="0" w:color="auto"/>
              <w:left w:val="nil"/>
              <w:bottom w:val="single" w:sz="4" w:space="0" w:color="auto"/>
              <w:right w:val="single" w:sz="4" w:space="0" w:color="auto"/>
            </w:tcBorders>
            <w:shd w:val="clear" w:color="auto" w:fill="auto"/>
            <w:vAlign w:val="center"/>
          </w:tcPr>
          <w:p w14:paraId="09982548" w14:textId="77777777" w:rsidR="00C45DCE" w:rsidRPr="001277AE" w:rsidRDefault="00C45DCE" w:rsidP="00C45DCE">
            <w:pPr>
              <w:jc w:val="center"/>
              <w:rPr>
                <w:rFonts w:asciiTheme="minorHAnsi" w:hAnsiTheme="minorHAnsi" w:cstheme="minorHAnsi"/>
                <w:color w:val="000000"/>
                <w:sz w:val="18"/>
                <w:szCs w:val="18"/>
              </w:rPr>
            </w:pPr>
          </w:p>
          <w:p w14:paraId="2CDAE498" w14:textId="77777777" w:rsidR="00C45DCE" w:rsidRPr="001277AE" w:rsidRDefault="00C45DCE" w:rsidP="00C45DCE">
            <w:pPr>
              <w:jc w:val="center"/>
              <w:rPr>
                <w:rFonts w:asciiTheme="minorHAnsi" w:hAnsiTheme="minorHAnsi" w:cstheme="minorHAnsi"/>
                <w:color w:val="000000"/>
                <w:sz w:val="18"/>
                <w:szCs w:val="18"/>
              </w:rPr>
            </w:pPr>
          </w:p>
          <w:p w14:paraId="64805FDA"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w:t>
            </w:r>
          </w:p>
          <w:p w14:paraId="2BEA16B9" w14:textId="77777777" w:rsidR="00C45DCE" w:rsidRPr="001277AE" w:rsidRDefault="00C45DCE" w:rsidP="00C45DCE">
            <w:pPr>
              <w:jc w:val="center"/>
              <w:rPr>
                <w:rFonts w:asciiTheme="minorHAnsi" w:hAnsiTheme="minorHAnsi" w:cstheme="minorHAnsi"/>
                <w:color w:val="000000"/>
                <w:sz w:val="18"/>
                <w:szCs w:val="18"/>
              </w:rPr>
            </w:pPr>
            <w:r w:rsidRPr="001277AE">
              <w:rPr>
                <w:rFonts w:asciiTheme="minorHAnsi" w:hAnsiTheme="minorHAnsi" w:cstheme="minorHAnsi"/>
                <w:color w:val="000000"/>
                <w:sz w:val="18"/>
                <w:szCs w:val="18"/>
              </w:rPr>
              <w:t>TAK/ NIE</w:t>
            </w:r>
          </w:p>
          <w:p w14:paraId="4E767998" w14:textId="77777777" w:rsidR="00C45DCE" w:rsidRPr="001277AE" w:rsidRDefault="00C45DCE" w:rsidP="00C45DCE">
            <w:pPr>
              <w:rPr>
                <w:rFonts w:asciiTheme="minorHAnsi" w:hAnsiTheme="minorHAnsi" w:cstheme="minorHAnsi"/>
                <w:color w:val="000000"/>
                <w:sz w:val="18"/>
                <w:szCs w:val="18"/>
              </w:rPr>
            </w:pPr>
          </w:p>
        </w:tc>
      </w:tr>
      <w:tr w:rsidR="00C45DCE" w:rsidRPr="001277AE" w14:paraId="51C241C8" w14:textId="77777777" w:rsidTr="001277AE">
        <w:trPr>
          <w:trHeight w:val="80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ED385" w14:textId="77777777" w:rsidR="00C45DCE" w:rsidRPr="001277AE" w:rsidRDefault="00C45DCE" w:rsidP="00C45DCE">
            <w:pPr>
              <w:jc w:val="right"/>
              <w:rPr>
                <w:rFonts w:asciiTheme="minorHAnsi" w:hAnsiTheme="minorHAnsi" w:cstheme="minorHAnsi"/>
                <w:b/>
                <w:bCs/>
                <w:sz w:val="18"/>
                <w:szCs w:val="18"/>
              </w:rPr>
            </w:pPr>
            <w:r w:rsidRPr="001277AE">
              <w:rPr>
                <w:rFonts w:asciiTheme="minorHAnsi" w:hAnsiTheme="minorHAnsi" w:cstheme="minorHAnsi"/>
                <w:b/>
                <w:bCs/>
                <w:sz w:val="18"/>
                <w:szCs w:val="18"/>
              </w:rPr>
              <w:lastRenderedPageBreak/>
              <w:t>4.</w:t>
            </w:r>
          </w:p>
        </w:tc>
        <w:tc>
          <w:tcPr>
            <w:tcW w:w="4626" w:type="dxa"/>
            <w:tcBorders>
              <w:top w:val="single" w:sz="4" w:space="0" w:color="auto"/>
              <w:left w:val="nil"/>
              <w:bottom w:val="single" w:sz="4" w:space="0" w:color="auto"/>
              <w:right w:val="single" w:sz="4" w:space="0" w:color="auto"/>
            </w:tcBorders>
            <w:shd w:val="clear" w:color="auto" w:fill="auto"/>
            <w:vAlign w:val="center"/>
          </w:tcPr>
          <w:p w14:paraId="1465615F" w14:textId="77777777" w:rsidR="00C45DCE" w:rsidRPr="001277AE" w:rsidRDefault="00C45DCE" w:rsidP="00C45DCE">
            <w:pPr>
              <w:rPr>
                <w:rFonts w:asciiTheme="minorHAnsi" w:hAnsiTheme="minorHAnsi" w:cstheme="minorHAnsi"/>
                <w:sz w:val="18"/>
                <w:szCs w:val="18"/>
              </w:rPr>
            </w:pPr>
            <w:r w:rsidRPr="001277AE">
              <w:rPr>
                <w:rFonts w:asciiTheme="minorHAnsi" w:hAnsiTheme="minorHAnsi" w:cstheme="minorHAnsi"/>
                <w:sz w:val="18"/>
                <w:szCs w:val="18"/>
              </w:rPr>
              <w:t>Termin realizacji przedmiotu zamówienia: wynosi do 40 dni od dnia podpisania umowy</w:t>
            </w:r>
          </w:p>
          <w:p w14:paraId="10553B01" w14:textId="77777777" w:rsidR="00C45DCE" w:rsidRPr="001277AE" w:rsidRDefault="00C45DCE" w:rsidP="00C45DCE">
            <w:pPr>
              <w:rPr>
                <w:rFonts w:asciiTheme="minorHAnsi" w:hAnsiTheme="minorHAnsi" w:cstheme="minorHAnsi"/>
                <w:color w:val="000000"/>
                <w:sz w:val="18"/>
                <w:szCs w:val="18"/>
              </w:rPr>
            </w:pPr>
            <w:r w:rsidRPr="001277AE">
              <w:rPr>
                <w:rFonts w:asciiTheme="minorHAnsi" w:hAnsiTheme="minorHAnsi" w:cstheme="minorHAnsi"/>
                <w:i/>
                <w:iCs/>
                <w:color w:val="000000"/>
                <w:sz w:val="18"/>
                <w:szCs w:val="18"/>
              </w:rPr>
              <w:t>Stanowi kryterium oceny ofert</w:t>
            </w:r>
          </w:p>
        </w:tc>
        <w:tc>
          <w:tcPr>
            <w:tcW w:w="4062" w:type="dxa"/>
            <w:tcBorders>
              <w:top w:val="single" w:sz="4" w:space="0" w:color="auto"/>
              <w:left w:val="nil"/>
              <w:bottom w:val="single" w:sz="4" w:space="0" w:color="auto"/>
              <w:right w:val="single" w:sz="4" w:space="0" w:color="auto"/>
            </w:tcBorders>
            <w:shd w:val="clear" w:color="auto" w:fill="auto"/>
            <w:vAlign w:val="center"/>
          </w:tcPr>
          <w:p w14:paraId="30C53F66" w14:textId="77777777" w:rsidR="00C45DCE" w:rsidRPr="001277AE" w:rsidRDefault="00C45DCE" w:rsidP="00C45DCE">
            <w:pPr>
              <w:rPr>
                <w:rFonts w:asciiTheme="minorHAnsi" w:hAnsiTheme="minorHAnsi" w:cstheme="minorHAnsi"/>
                <w:color w:val="000000"/>
                <w:sz w:val="18"/>
                <w:szCs w:val="18"/>
              </w:rPr>
            </w:pPr>
            <w:r w:rsidRPr="001277AE">
              <w:rPr>
                <w:rFonts w:asciiTheme="minorHAnsi" w:hAnsiTheme="minorHAnsi" w:cstheme="minorHAnsi"/>
                <w:color w:val="000000"/>
                <w:sz w:val="18"/>
                <w:szCs w:val="18"/>
              </w:rPr>
              <w:t>Należy wskazać konkretną liczbę dni:</w:t>
            </w:r>
          </w:p>
          <w:p w14:paraId="1A1E0213" w14:textId="77777777" w:rsidR="00C45DCE" w:rsidRPr="001277AE" w:rsidRDefault="00C45DCE" w:rsidP="00C45DCE">
            <w:pPr>
              <w:rPr>
                <w:rFonts w:asciiTheme="minorHAnsi" w:hAnsiTheme="minorHAnsi" w:cstheme="minorHAnsi"/>
                <w:color w:val="000000"/>
                <w:sz w:val="18"/>
                <w:szCs w:val="18"/>
              </w:rPr>
            </w:pPr>
          </w:p>
          <w:p w14:paraId="0C425A76" w14:textId="77777777" w:rsidR="00C45DCE" w:rsidRPr="001277AE" w:rsidRDefault="00C45DCE" w:rsidP="00C45DCE">
            <w:pPr>
              <w:rPr>
                <w:rFonts w:asciiTheme="minorHAnsi" w:hAnsiTheme="minorHAnsi" w:cstheme="minorHAnsi"/>
                <w:color w:val="000000"/>
                <w:sz w:val="18"/>
                <w:szCs w:val="18"/>
              </w:rPr>
            </w:pPr>
          </w:p>
          <w:p w14:paraId="68952640" w14:textId="77777777" w:rsidR="00C45DCE" w:rsidRPr="001277AE" w:rsidRDefault="00C45DCE" w:rsidP="00C45DCE">
            <w:pPr>
              <w:rPr>
                <w:rFonts w:asciiTheme="minorHAnsi" w:hAnsiTheme="minorHAnsi" w:cstheme="minorHAnsi"/>
                <w:color w:val="000000"/>
                <w:sz w:val="18"/>
                <w:szCs w:val="18"/>
              </w:rPr>
            </w:pPr>
            <w:r w:rsidRPr="001277AE">
              <w:rPr>
                <w:rFonts w:asciiTheme="minorHAnsi" w:hAnsiTheme="minorHAnsi" w:cstheme="minorHAnsi"/>
                <w:color w:val="000000"/>
                <w:sz w:val="18"/>
                <w:szCs w:val="18"/>
              </w:rPr>
              <w:t>……………………………. dni</w:t>
            </w:r>
          </w:p>
          <w:p w14:paraId="3CE946BB" w14:textId="77777777" w:rsidR="00C45DCE" w:rsidRPr="001277AE" w:rsidRDefault="00C45DCE" w:rsidP="00C45DCE">
            <w:pPr>
              <w:rPr>
                <w:rFonts w:asciiTheme="minorHAnsi" w:hAnsiTheme="minorHAnsi" w:cstheme="minorHAnsi"/>
                <w:color w:val="000000"/>
                <w:sz w:val="18"/>
                <w:szCs w:val="18"/>
              </w:rPr>
            </w:pPr>
          </w:p>
          <w:p w14:paraId="5C4B59D6" w14:textId="77777777" w:rsidR="00C45DCE" w:rsidRPr="001277AE" w:rsidRDefault="00C45DCE" w:rsidP="00C45DCE">
            <w:pPr>
              <w:rPr>
                <w:rFonts w:asciiTheme="minorHAnsi" w:hAnsiTheme="minorHAnsi" w:cstheme="minorHAnsi"/>
                <w:color w:val="000000"/>
                <w:sz w:val="18"/>
                <w:szCs w:val="18"/>
              </w:rPr>
            </w:pPr>
          </w:p>
        </w:tc>
      </w:tr>
    </w:tbl>
    <w:p w14:paraId="43250FD3" w14:textId="77777777" w:rsidR="004E5769" w:rsidRDefault="004E5769" w:rsidP="00873C6D">
      <w:pPr>
        <w:rPr>
          <w:rFonts w:asciiTheme="minorHAnsi" w:hAnsiTheme="minorHAnsi" w:cstheme="minorHAnsi"/>
          <w:sz w:val="22"/>
          <w:szCs w:val="22"/>
        </w:rPr>
      </w:pPr>
    </w:p>
    <w:p w14:paraId="5B87B852" w14:textId="77777777" w:rsidR="004E5769" w:rsidRPr="00374C32" w:rsidRDefault="004E5769" w:rsidP="00873C6D">
      <w:pPr>
        <w:rPr>
          <w:rFonts w:asciiTheme="minorHAnsi" w:hAnsiTheme="minorHAnsi" w:cstheme="minorHAnsi"/>
          <w:sz w:val="22"/>
          <w:szCs w:val="22"/>
        </w:rPr>
      </w:pPr>
    </w:p>
    <w:p w14:paraId="445B2EBC" w14:textId="77777777" w:rsidR="00873C6D" w:rsidRPr="00374C32" w:rsidRDefault="00873C6D" w:rsidP="00873C6D">
      <w:pPr>
        <w:rPr>
          <w:rFonts w:asciiTheme="minorHAnsi" w:hAnsiTheme="minorHAnsi" w:cstheme="minorHAnsi"/>
          <w:b/>
          <w:sz w:val="22"/>
          <w:szCs w:val="22"/>
          <w:u w:val="single"/>
        </w:rPr>
      </w:pPr>
      <w:r w:rsidRPr="00374C32">
        <w:rPr>
          <w:rFonts w:asciiTheme="minorHAnsi" w:hAnsiTheme="minorHAnsi" w:cstheme="minorHAnsi"/>
          <w:b/>
          <w:sz w:val="22"/>
          <w:szCs w:val="22"/>
          <w:u w:val="single"/>
        </w:rPr>
        <w:t>Jednocześnie oświadczamy, że:</w:t>
      </w:r>
    </w:p>
    <w:p w14:paraId="152A589D" w14:textId="77777777" w:rsid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t>Zapoznaliśmy się ze Specyfikacją Warunków Zamówienia oraz wyjaśnieniami* i/lub zmianami* Specyfikacji i uznajemy się za związanych określonymi w nich postanowieniami i zasadami postępowania.</w:t>
      </w:r>
    </w:p>
    <w:p w14:paraId="5ECC17FD" w14:textId="6A77E8C9" w:rsidR="00873C6D" w:rsidRP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CF3B7C">
        <w:rPr>
          <w:rFonts w:asciiTheme="minorHAnsi" w:hAnsiTheme="minorHAnsi" w:cstheme="minorHAnsi"/>
          <w:sz w:val="22"/>
          <w:szCs w:val="22"/>
        </w:rPr>
        <w:t>Nie wnosimy żadnych zastrzeżeń do treści Specyfikacji Warunków Zamówienia.</w:t>
      </w:r>
    </w:p>
    <w:p w14:paraId="56C12BA3" w14:textId="77777777" w:rsidR="00873C6D" w:rsidRPr="00374C32"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t>W zaoferowanej powyżej cenie zostały uwzględnione wszystkie koszty wykonania zamówienia.</w:t>
      </w:r>
    </w:p>
    <w:p w14:paraId="4BB3E72D" w14:textId="77777777" w:rsidR="00873C6D" w:rsidRPr="00374C32"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t>Oświadczam, że zapoznałem/łam się z klauzulą informacyjną umieszczoną w SWZ oraz że klauzula informacyjna została udostępnioną każdej osobie, której dane zostały udostępnione w celu ubiegania się o udzielenie zamówienia publicznego w niniejszym postępowaniu.</w:t>
      </w:r>
    </w:p>
    <w:p w14:paraId="4FB896D1" w14:textId="090E0701" w:rsidR="00873C6D" w:rsidRP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t>Realizację usług</w:t>
      </w:r>
      <w:r w:rsidR="006C36A0">
        <w:rPr>
          <w:rFonts w:asciiTheme="minorHAnsi" w:hAnsiTheme="minorHAnsi" w:cstheme="minorHAnsi"/>
          <w:sz w:val="22"/>
          <w:szCs w:val="22"/>
        </w:rPr>
        <w:t>/dostaw</w:t>
      </w:r>
      <w:r w:rsidRPr="00374C32">
        <w:rPr>
          <w:rFonts w:asciiTheme="minorHAnsi" w:hAnsiTheme="minorHAnsi" w:cstheme="minorHAnsi"/>
          <w:sz w:val="22"/>
          <w:szCs w:val="22"/>
        </w:rPr>
        <w:t xml:space="preserve"> objętych przedmiotem zamówienia wykonamy sami bez udziału podwykonawców/ z udziałem podwykonawców*:</w:t>
      </w:r>
    </w:p>
    <w:tbl>
      <w:tblPr>
        <w:tblStyle w:val="Tabela-Siatka"/>
        <w:tblW w:w="0" w:type="auto"/>
        <w:tblInd w:w="426" w:type="dxa"/>
        <w:tblLook w:val="04A0" w:firstRow="1" w:lastRow="0" w:firstColumn="1" w:lastColumn="0" w:noHBand="0" w:noVBand="1"/>
      </w:tblPr>
      <w:tblGrid>
        <w:gridCol w:w="4331"/>
        <w:gridCol w:w="4305"/>
      </w:tblGrid>
      <w:tr w:rsidR="00873C6D" w:rsidRPr="00CF3B7C" w14:paraId="4BEF60BD" w14:textId="77777777" w:rsidTr="009A1EC5">
        <w:tc>
          <w:tcPr>
            <w:tcW w:w="4672" w:type="dxa"/>
          </w:tcPr>
          <w:p w14:paraId="777EB839" w14:textId="77777777" w:rsidR="00873C6D" w:rsidRPr="00CF3B7C" w:rsidRDefault="00873C6D" w:rsidP="00CF3B7C">
            <w:pPr>
              <w:pStyle w:val="Akapitzlist"/>
              <w:spacing w:line="276" w:lineRule="auto"/>
              <w:ind w:left="360"/>
              <w:contextualSpacing w:val="0"/>
              <w:rPr>
                <w:rFonts w:asciiTheme="minorHAnsi" w:hAnsiTheme="minorHAnsi" w:cstheme="minorHAnsi"/>
                <w:sz w:val="22"/>
                <w:szCs w:val="22"/>
              </w:rPr>
            </w:pPr>
            <w:r w:rsidRPr="00CF3B7C">
              <w:rPr>
                <w:rFonts w:asciiTheme="minorHAnsi" w:hAnsiTheme="minorHAnsi" w:cstheme="minorHAnsi"/>
                <w:sz w:val="22"/>
                <w:szCs w:val="22"/>
              </w:rPr>
              <w:t xml:space="preserve">Część/zakres zamówienia, którą zamierzamy powierzyć podwykonawcom </w:t>
            </w:r>
          </w:p>
        </w:tc>
        <w:tc>
          <w:tcPr>
            <w:tcW w:w="4672" w:type="dxa"/>
          </w:tcPr>
          <w:p w14:paraId="536E5CEA" w14:textId="77777777" w:rsidR="00873C6D" w:rsidRPr="00CF3B7C" w:rsidRDefault="00873C6D" w:rsidP="00CF3B7C">
            <w:pPr>
              <w:pStyle w:val="Akapitzlist"/>
              <w:spacing w:line="276" w:lineRule="auto"/>
              <w:ind w:left="360"/>
              <w:contextualSpacing w:val="0"/>
              <w:rPr>
                <w:rFonts w:asciiTheme="minorHAnsi" w:hAnsiTheme="minorHAnsi" w:cstheme="minorHAnsi"/>
                <w:sz w:val="22"/>
                <w:szCs w:val="22"/>
              </w:rPr>
            </w:pPr>
            <w:r w:rsidRPr="00CF3B7C">
              <w:rPr>
                <w:rFonts w:asciiTheme="minorHAnsi" w:hAnsiTheme="minorHAnsi" w:cstheme="minorHAnsi"/>
                <w:sz w:val="22"/>
                <w:szCs w:val="22"/>
              </w:rPr>
              <w:t>Nazwa (firma) podwykonawcy (o ile są znani)</w:t>
            </w:r>
          </w:p>
        </w:tc>
      </w:tr>
      <w:tr w:rsidR="00873C6D" w:rsidRPr="00CF3B7C" w14:paraId="41E7D09B" w14:textId="77777777" w:rsidTr="009A1EC5">
        <w:tc>
          <w:tcPr>
            <w:tcW w:w="4672" w:type="dxa"/>
          </w:tcPr>
          <w:p w14:paraId="395F036F" w14:textId="77777777" w:rsidR="00873C6D" w:rsidRPr="00CF3B7C" w:rsidRDefault="00873C6D" w:rsidP="00CF3B7C">
            <w:pPr>
              <w:pStyle w:val="Akapitzlist"/>
              <w:spacing w:line="276" w:lineRule="auto"/>
              <w:ind w:left="360"/>
              <w:contextualSpacing w:val="0"/>
              <w:rPr>
                <w:rFonts w:asciiTheme="minorHAnsi" w:hAnsiTheme="minorHAnsi" w:cstheme="minorHAnsi"/>
                <w:sz w:val="22"/>
                <w:szCs w:val="22"/>
              </w:rPr>
            </w:pPr>
          </w:p>
        </w:tc>
        <w:tc>
          <w:tcPr>
            <w:tcW w:w="4672" w:type="dxa"/>
          </w:tcPr>
          <w:p w14:paraId="0D138BD3" w14:textId="77777777" w:rsidR="00873C6D" w:rsidRPr="00CF3B7C" w:rsidRDefault="00873C6D" w:rsidP="00CF3B7C">
            <w:pPr>
              <w:spacing w:line="276" w:lineRule="auto"/>
              <w:rPr>
                <w:rFonts w:asciiTheme="minorHAnsi" w:hAnsiTheme="minorHAnsi" w:cstheme="minorHAnsi"/>
                <w:sz w:val="22"/>
                <w:szCs w:val="22"/>
              </w:rPr>
            </w:pPr>
          </w:p>
        </w:tc>
      </w:tr>
      <w:tr w:rsidR="00873C6D" w:rsidRPr="00CF3B7C" w14:paraId="0E32E7FB" w14:textId="77777777" w:rsidTr="009A1EC5">
        <w:tc>
          <w:tcPr>
            <w:tcW w:w="4672" w:type="dxa"/>
          </w:tcPr>
          <w:p w14:paraId="753A9190" w14:textId="77777777" w:rsidR="00873C6D" w:rsidRPr="00CF3B7C" w:rsidRDefault="00873C6D" w:rsidP="00CF3B7C">
            <w:pPr>
              <w:pStyle w:val="Akapitzlist"/>
              <w:spacing w:line="276" w:lineRule="auto"/>
              <w:ind w:left="360"/>
              <w:contextualSpacing w:val="0"/>
              <w:rPr>
                <w:rFonts w:asciiTheme="minorHAnsi" w:hAnsiTheme="minorHAnsi" w:cstheme="minorHAnsi"/>
                <w:sz w:val="22"/>
                <w:szCs w:val="22"/>
              </w:rPr>
            </w:pPr>
          </w:p>
        </w:tc>
        <w:tc>
          <w:tcPr>
            <w:tcW w:w="4672" w:type="dxa"/>
          </w:tcPr>
          <w:p w14:paraId="62EF378C" w14:textId="77777777" w:rsidR="00873C6D" w:rsidRPr="00CF3B7C" w:rsidRDefault="00873C6D" w:rsidP="00CF3B7C">
            <w:pPr>
              <w:pStyle w:val="Akapitzlist"/>
              <w:spacing w:line="276" w:lineRule="auto"/>
              <w:ind w:left="360"/>
              <w:contextualSpacing w:val="0"/>
              <w:rPr>
                <w:rFonts w:asciiTheme="minorHAnsi" w:hAnsiTheme="minorHAnsi" w:cstheme="minorHAnsi"/>
                <w:sz w:val="22"/>
                <w:szCs w:val="22"/>
              </w:rPr>
            </w:pPr>
          </w:p>
        </w:tc>
      </w:tr>
    </w:tbl>
    <w:p w14:paraId="51FA2DCC" w14:textId="77777777" w:rsidR="00873C6D" w:rsidRP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CF3B7C">
        <w:rPr>
          <w:rFonts w:asciiTheme="minorHAnsi" w:hAnsiTheme="minorHAnsi" w:cstheme="minorHAnsi"/>
          <w:sz w:val="22"/>
          <w:szCs w:val="22"/>
        </w:rPr>
        <w:t>Należy wypełnić oddzielnie dla każdej części zamówienia</w:t>
      </w:r>
    </w:p>
    <w:p w14:paraId="05BBCBFF" w14:textId="77777777" w:rsidR="00873C6D" w:rsidRP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t xml:space="preserve">Uważamy się za związanych niniejszą ofertą przez czas wskazany w SWZ, tj. przez okres </w:t>
      </w:r>
      <w:r>
        <w:rPr>
          <w:rFonts w:asciiTheme="minorHAnsi" w:hAnsiTheme="minorHAnsi" w:cstheme="minorHAnsi"/>
          <w:sz w:val="22"/>
          <w:szCs w:val="22"/>
        </w:rPr>
        <w:t>90</w:t>
      </w:r>
      <w:r w:rsidRPr="00374C32">
        <w:rPr>
          <w:rFonts w:asciiTheme="minorHAnsi" w:hAnsiTheme="minorHAnsi" w:cstheme="minorHAnsi"/>
          <w:sz w:val="22"/>
          <w:szCs w:val="22"/>
        </w:rPr>
        <w:t xml:space="preserve"> dni od upływu terminu składania ofert. </w:t>
      </w:r>
    </w:p>
    <w:p w14:paraId="108DA3CC" w14:textId="77777777" w:rsidR="00873C6D" w:rsidRPr="00374C32"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t>Informujemy o dostępności wymaganych w SWZ oświadczeń lub dokumentów potwierdzających okoliczności, o których mowa w Rozdziale V SWZ:</w:t>
      </w:r>
    </w:p>
    <w:tbl>
      <w:tblPr>
        <w:tblStyle w:val="Tabela-Siatka"/>
        <w:tblW w:w="8930" w:type="dxa"/>
        <w:tblInd w:w="421" w:type="dxa"/>
        <w:tblLook w:val="04A0" w:firstRow="1" w:lastRow="0" w:firstColumn="1" w:lastColumn="0" w:noHBand="0" w:noVBand="1"/>
      </w:tblPr>
      <w:tblGrid>
        <w:gridCol w:w="3685"/>
        <w:gridCol w:w="5245"/>
      </w:tblGrid>
      <w:tr w:rsidR="00873C6D" w:rsidRPr="00CF3B7C" w14:paraId="29CCF2C6" w14:textId="77777777" w:rsidTr="009A1EC5">
        <w:tc>
          <w:tcPr>
            <w:tcW w:w="3685" w:type="dxa"/>
          </w:tcPr>
          <w:p w14:paraId="24D17864" w14:textId="77777777" w:rsidR="00873C6D" w:rsidRPr="00374C32" w:rsidRDefault="00873C6D" w:rsidP="00CF3B7C">
            <w:pPr>
              <w:pStyle w:val="Akapitzlist"/>
              <w:spacing w:line="276" w:lineRule="auto"/>
              <w:ind w:left="360"/>
              <w:contextualSpacing w:val="0"/>
              <w:rPr>
                <w:rFonts w:asciiTheme="minorHAnsi" w:hAnsiTheme="minorHAnsi" w:cstheme="minorHAnsi"/>
                <w:sz w:val="22"/>
                <w:szCs w:val="22"/>
              </w:rPr>
            </w:pPr>
            <w:r w:rsidRPr="00374C32">
              <w:rPr>
                <w:rFonts w:asciiTheme="minorHAnsi" w:hAnsiTheme="minorHAnsi" w:cstheme="minorHAnsi"/>
                <w:sz w:val="22"/>
                <w:szCs w:val="22"/>
              </w:rPr>
              <w:t>Nazwa oświadczenia lub dokumentu</w:t>
            </w:r>
          </w:p>
        </w:tc>
        <w:tc>
          <w:tcPr>
            <w:tcW w:w="5245" w:type="dxa"/>
          </w:tcPr>
          <w:p w14:paraId="13045F69" w14:textId="77777777" w:rsidR="00873C6D" w:rsidRPr="00374C32" w:rsidRDefault="00873C6D" w:rsidP="00CF3B7C">
            <w:pPr>
              <w:pStyle w:val="Akapitzlist"/>
              <w:spacing w:line="276" w:lineRule="auto"/>
              <w:ind w:left="360"/>
              <w:contextualSpacing w:val="0"/>
              <w:rPr>
                <w:rFonts w:asciiTheme="minorHAnsi" w:hAnsiTheme="minorHAnsi" w:cstheme="minorHAnsi"/>
                <w:sz w:val="22"/>
                <w:szCs w:val="22"/>
              </w:rPr>
            </w:pPr>
            <w:r w:rsidRPr="00374C32">
              <w:rPr>
                <w:rFonts w:asciiTheme="minorHAnsi" w:hAnsiTheme="minorHAnsi" w:cstheme="minorHAnsi"/>
                <w:sz w:val="22"/>
                <w:szCs w:val="22"/>
              </w:rPr>
              <w:t>Numer i nazwa postępowania o udzielenie zamówienia u Zamawiającego, w którym Wykonawca złożył oświadczenia lub dokumenty</w:t>
            </w:r>
          </w:p>
        </w:tc>
      </w:tr>
      <w:tr w:rsidR="00873C6D" w:rsidRPr="00CF3B7C" w14:paraId="385FD11D" w14:textId="77777777" w:rsidTr="009A1EC5">
        <w:tc>
          <w:tcPr>
            <w:tcW w:w="3685" w:type="dxa"/>
          </w:tcPr>
          <w:p w14:paraId="368A4F2D" w14:textId="77777777" w:rsidR="00873C6D" w:rsidRPr="00374C32" w:rsidRDefault="00873C6D" w:rsidP="00CF3B7C">
            <w:pPr>
              <w:pStyle w:val="Akapitzlist"/>
              <w:spacing w:line="276" w:lineRule="auto"/>
              <w:ind w:left="360"/>
              <w:contextualSpacing w:val="0"/>
              <w:rPr>
                <w:rFonts w:asciiTheme="minorHAnsi" w:hAnsiTheme="minorHAnsi" w:cstheme="minorHAnsi"/>
                <w:sz w:val="22"/>
                <w:szCs w:val="22"/>
              </w:rPr>
            </w:pPr>
          </w:p>
        </w:tc>
        <w:tc>
          <w:tcPr>
            <w:tcW w:w="5245" w:type="dxa"/>
          </w:tcPr>
          <w:p w14:paraId="730C427E" w14:textId="77777777" w:rsidR="00873C6D" w:rsidRPr="00374C32" w:rsidRDefault="00873C6D" w:rsidP="00CF3B7C">
            <w:pPr>
              <w:pStyle w:val="Akapitzlist"/>
              <w:spacing w:line="276" w:lineRule="auto"/>
              <w:ind w:left="360"/>
              <w:contextualSpacing w:val="0"/>
              <w:rPr>
                <w:rFonts w:asciiTheme="minorHAnsi" w:hAnsiTheme="minorHAnsi" w:cstheme="minorHAnsi"/>
                <w:sz w:val="22"/>
                <w:szCs w:val="22"/>
              </w:rPr>
            </w:pPr>
          </w:p>
        </w:tc>
      </w:tr>
    </w:tbl>
    <w:p w14:paraId="4EE60A65" w14:textId="77777777" w:rsidR="00873C6D" w:rsidRPr="00374C32"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t>Istotne postanowienia umowy Zamawiającego akceptujemy bez zastrzeżeń i zobowiązujemy się,</w:t>
      </w:r>
      <w:r>
        <w:rPr>
          <w:rFonts w:asciiTheme="minorHAnsi" w:hAnsiTheme="minorHAnsi" w:cstheme="minorHAnsi"/>
          <w:sz w:val="22"/>
          <w:szCs w:val="22"/>
        </w:rPr>
        <w:t> </w:t>
      </w:r>
      <w:r w:rsidRPr="00374C32">
        <w:rPr>
          <w:rFonts w:asciiTheme="minorHAnsi" w:hAnsiTheme="minorHAnsi" w:cstheme="minorHAnsi"/>
          <w:sz w:val="22"/>
          <w:szCs w:val="22"/>
        </w:rPr>
        <w:t>w przypadku wyboru naszej oferty, do zawarcia umowy na wyżej wymienionych warunkach w</w:t>
      </w:r>
      <w:r>
        <w:rPr>
          <w:rFonts w:asciiTheme="minorHAnsi" w:hAnsiTheme="minorHAnsi" w:cstheme="minorHAnsi"/>
          <w:sz w:val="22"/>
          <w:szCs w:val="22"/>
        </w:rPr>
        <w:t> </w:t>
      </w:r>
      <w:r w:rsidRPr="00374C32">
        <w:rPr>
          <w:rFonts w:asciiTheme="minorHAnsi" w:hAnsiTheme="minorHAnsi" w:cstheme="minorHAnsi"/>
          <w:sz w:val="22"/>
          <w:szCs w:val="22"/>
        </w:rPr>
        <w:t xml:space="preserve">miejscu i terminie wyznaczonym przez Zamawiającego. </w:t>
      </w:r>
      <w:r w:rsidRPr="00CF3B7C">
        <w:rPr>
          <w:rFonts w:asciiTheme="minorHAnsi" w:hAnsiTheme="minorHAnsi" w:cstheme="minorHAnsi"/>
          <w:sz w:val="22"/>
          <w:szCs w:val="22"/>
        </w:rPr>
        <w:t>Oświadczamy, iż nie umieścimy lub nie będziemy żądać umieszczania w zawieranej umowie po wyborze naszej oferty, jakichkolwiek postanowień z wyjątkiem postanowień o charakterze informacyjnych lub wskazujących na sposób wykonywania umowy w zakresie komunikacji stron i form tej komunikacji.</w:t>
      </w:r>
    </w:p>
    <w:p w14:paraId="6A299BC1" w14:textId="77777777" w:rsidR="00873C6D" w:rsidRPr="00374C32"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lastRenderedPageBreak/>
        <w:t xml:space="preserve">Akceptujemy </w:t>
      </w:r>
      <w:r w:rsidRPr="00CF3B7C">
        <w:rPr>
          <w:rFonts w:asciiTheme="minorHAnsi" w:hAnsiTheme="minorHAnsi" w:cstheme="minorHAnsi"/>
          <w:sz w:val="22"/>
          <w:szCs w:val="22"/>
        </w:rPr>
        <w:t>przewidzianą przez Zamawiającego możliwość dokonania istotnej zmiany postanowień przyszłej umowy w stosunku do treści niniejszej oferty, zgodnie z warunkami określonymi w Rozdziale XVII Specyfikacji Warunków Zamówienia.</w:t>
      </w:r>
    </w:p>
    <w:p w14:paraId="59493DDD" w14:textId="77777777" w:rsidR="00873C6D" w:rsidRPr="00374C32"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CF3B7C">
        <w:rPr>
          <w:rFonts w:asciiTheme="minorHAnsi" w:hAnsiTheme="minorHAnsi" w:cstheme="minorHAnsi"/>
          <w:sz w:val="22"/>
          <w:szCs w:val="22"/>
        </w:rPr>
        <w:t>Oświadczamy, iż informacje i dokumenty zawarte w załączniku nr/nazwa ….. do Oferty stanowią tajemnicę przedsiębiorstwa w rozumieniu przepisów o zwalczaniu nieuczciwej konkurencji, co wykazaliśmy w załączniku nr ___ do Oferty *.</w:t>
      </w:r>
    </w:p>
    <w:p w14:paraId="69D71FB3" w14:textId="77777777" w:rsidR="00873C6D" w:rsidRP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CF3B7C">
        <w:rPr>
          <w:rFonts w:asciiTheme="minorHAnsi" w:hAnsiTheme="minorHAnsi" w:cstheme="minorHAnsi"/>
          <w:sz w:val="22"/>
          <w:szCs w:val="22"/>
        </w:rPr>
        <w:t>(Zamawiający wskazuje, iż zgodnie z art. 18 ust. 3 ustawy Wykonawca nie może zastrzec informacji, o których mowa w art. 222 ust. 5 ustawy)</w:t>
      </w:r>
    </w:p>
    <w:p w14:paraId="7CE7FCC0" w14:textId="77777777" w:rsidR="00873C6D" w:rsidRP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CF3B7C">
        <w:rPr>
          <w:rFonts w:asciiTheme="minorHAnsi" w:hAnsiTheme="minorHAnsi" w:cstheme="minorHAnsi"/>
          <w:sz w:val="22"/>
          <w:szCs w:val="22"/>
        </w:rPr>
        <w:t>Osoba upoważniona do kontaktu z Zamawiającym: _______________________________________, e-mail: __________________________</w:t>
      </w:r>
    </w:p>
    <w:p w14:paraId="6AD85313" w14:textId="77777777" w:rsidR="00873C6D" w:rsidRP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CF3B7C">
        <w:rPr>
          <w:rFonts w:asciiTheme="minorHAnsi" w:hAnsiTheme="minorHAnsi" w:cstheme="minorHAnsi"/>
          <w:sz w:val="22"/>
          <w:szCs w:val="22"/>
        </w:rPr>
        <w:t>Wnieśliśmy wadium o wartości ………………. w formie…………………….., które należy zwrócić na nr konta ………………………………………………….………… (jeżeli dotyczy)*.</w:t>
      </w:r>
    </w:p>
    <w:p w14:paraId="07F7ED87" w14:textId="77777777" w:rsidR="00873C6D" w:rsidRPr="00CF3B7C"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CF3B7C">
        <w:rPr>
          <w:rFonts w:asciiTheme="minorHAnsi" w:hAnsiTheme="minorHAnsi" w:cstheme="minorHAnsi"/>
          <w:sz w:val="22"/>
          <w:szCs w:val="22"/>
        </w:rPr>
        <w:t>Oświadczamy, że sposób reprezentacji naszego przedsiębiorstwa/ konsorcjum* dla potrzeb niniejszego postępowania jest następujący:</w:t>
      </w:r>
    </w:p>
    <w:p w14:paraId="4D5FFDA1" w14:textId="391D5FFF" w:rsidR="00873C6D" w:rsidRPr="00374C32" w:rsidRDefault="00873C6D" w:rsidP="00CF3B7C">
      <w:pPr>
        <w:pStyle w:val="Akapitzlist"/>
        <w:spacing w:line="276" w:lineRule="auto"/>
        <w:ind w:left="360"/>
        <w:contextualSpacing w:val="0"/>
        <w:rPr>
          <w:rFonts w:asciiTheme="minorHAnsi" w:hAnsiTheme="minorHAnsi" w:cstheme="minorHAnsi"/>
          <w:sz w:val="22"/>
          <w:szCs w:val="22"/>
        </w:rPr>
      </w:pPr>
      <w:r w:rsidRPr="00374C32">
        <w:rPr>
          <w:rFonts w:asciiTheme="minorHAnsi" w:hAnsiTheme="minorHAnsi" w:cstheme="minorHAnsi"/>
          <w:sz w:val="22"/>
          <w:szCs w:val="22"/>
        </w:rPr>
        <w:t>_______________________________________________________________________</w:t>
      </w:r>
    </w:p>
    <w:p w14:paraId="7691DC0E" w14:textId="77777777" w:rsidR="00873C6D" w:rsidRPr="00374C32" w:rsidRDefault="00873C6D" w:rsidP="00C40B76">
      <w:pPr>
        <w:pStyle w:val="Akapitzlist"/>
        <w:numPr>
          <w:ilvl w:val="0"/>
          <w:numId w:val="10"/>
        </w:numPr>
        <w:spacing w:line="276" w:lineRule="auto"/>
        <w:contextualSpacing w:val="0"/>
        <w:rPr>
          <w:rFonts w:asciiTheme="minorHAnsi" w:hAnsiTheme="minorHAnsi" w:cstheme="minorHAnsi"/>
          <w:sz w:val="22"/>
          <w:szCs w:val="22"/>
        </w:rPr>
      </w:pPr>
      <w:r w:rsidRPr="00374C32">
        <w:rPr>
          <w:rFonts w:asciiTheme="minorHAnsi" w:hAnsiTheme="minorHAnsi" w:cstheme="minorHAnsi"/>
          <w:sz w:val="22"/>
          <w:szCs w:val="22"/>
        </w:rPr>
        <w:t>Wraz z ofertą składamy następujące oświadczenia i dokumenty:</w:t>
      </w:r>
    </w:p>
    <w:p w14:paraId="54B40BBB" w14:textId="3B9F67AC" w:rsidR="00873C6D" w:rsidRPr="00374C32" w:rsidRDefault="00873C6D" w:rsidP="00CF3B7C">
      <w:pPr>
        <w:pStyle w:val="Akapitzlist"/>
        <w:spacing w:line="276" w:lineRule="auto"/>
        <w:ind w:left="360"/>
        <w:contextualSpacing w:val="0"/>
        <w:rPr>
          <w:rFonts w:asciiTheme="minorHAnsi" w:hAnsiTheme="minorHAnsi" w:cstheme="minorHAnsi"/>
          <w:sz w:val="22"/>
          <w:szCs w:val="22"/>
        </w:rPr>
      </w:pPr>
      <w:r w:rsidRPr="00374C32">
        <w:rPr>
          <w:rFonts w:asciiTheme="minorHAnsi" w:hAnsiTheme="minorHAnsi" w:cstheme="minorHAnsi"/>
          <w:sz w:val="22"/>
          <w:szCs w:val="22"/>
        </w:rPr>
        <w:t>__________________________________________________________________________</w:t>
      </w:r>
    </w:p>
    <w:p w14:paraId="1A32EE83" w14:textId="77777777" w:rsidR="00873C6D" w:rsidRDefault="00873C6D" w:rsidP="00CF3B7C">
      <w:pPr>
        <w:pStyle w:val="Akapitzlist"/>
        <w:spacing w:line="276" w:lineRule="auto"/>
        <w:ind w:left="360"/>
        <w:contextualSpacing w:val="0"/>
        <w:rPr>
          <w:rFonts w:asciiTheme="minorHAnsi" w:hAnsiTheme="minorHAnsi" w:cstheme="minorHAnsi"/>
          <w:sz w:val="22"/>
          <w:szCs w:val="22"/>
        </w:rPr>
      </w:pPr>
    </w:p>
    <w:p w14:paraId="2EF4C872" w14:textId="77777777" w:rsidR="00873C6D" w:rsidRDefault="00873C6D" w:rsidP="00CF3B7C">
      <w:pPr>
        <w:pStyle w:val="Akapitzlist"/>
        <w:spacing w:line="276" w:lineRule="auto"/>
        <w:ind w:left="360"/>
        <w:contextualSpacing w:val="0"/>
        <w:rPr>
          <w:rFonts w:asciiTheme="minorHAnsi" w:hAnsiTheme="minorHAnsi" w:cstheme="minorHAnsi"/>
          <w:sz w:val="22"/>
          <w:szCs w:val="22"/>
        </w:rPr>
      </w:pPr>
      <w:r w:rsidRPr="00CF3B7C">
        <w:rPr>
          <w:rFonts w:asciiTheme="minorHAnsi" w:hAnsiTheme="minorHAnsi" w:cstheme="minorHAnsi"/>
          <w:sz w:val="22"/>
          <w:szCs w:val="22"/>
        </w:rPr>
        <w:t>UWAGA! Dokument musi zostać podpisany (kwalifikowanym podpisem elektronicznym) przez osobę uprawnioną do reprezentacji wraz z dołączeniem dokumentów potwierdzających to uprawnienie zgodnie z wymaganiami określonymi w SW</w:t>
      </w:r>
      <w:r w:rsidRPr="00AD381D">
        <w:rPr>
          <w:rFonts w:asciiTheme="minorHAnsi" w:hAnsiTheme="minorHAnsi" w:cstheme="minorHAnsi"/>
          <w:b/>
          <w:bCs/>
          <w:i/>
          <w:iCs/>
          <w:sz w:val="18"/>
          <w:szCs w:val="18"/>
        </w:rPr>
        <w:t>Z.</w:t>
      </w:r>
    </w:p>
    <w:p w14:paraId="6B37095A" w14:textId="77777777" w:rsidR="00AD381D" w:rsidRPr="00374C32" w:rsidRDefault="00AD381D" w:rsidP="006C77D0">
      <w:pPr>
        <w:tabs>
          <w:tab w:val="left" w:pos="851"/>
        </w:tabs>
        <w:spacing w:line="276" w:lineRule="auto"/>
        <w:ind w:left="851" w:hanging="425"/>
        <w:rPr>
          <w:rFonts w:asciiTheme="minorHAnsi" w:hAnsiTheme="minorHAnsi" w:cstheme="minorHAnsi"/>
          <w:sz w:val="22"/>
          <w:szCs w:val="22"/>
        </w:rPr>
        <w:sectPr w:rsidR="00AD381D" w:rsidRPr="00374C32" w:rsidSect="00C035FC">
          <w:headerReference w:type="default" r:id="rId16"/>
          <w:footerReference w:type="default" r:id="rId17"/>
          <w:pgSz w:w="11906" w:h="16838" w:code="9"/>
          <w:pgMar w:top="1417" w:right="1417" w:bottom="1417" w:left="1417" w:header="850" w:footer="850" w:gutter="0"/>
          <w:cols w:space="708"/>
          <w:docGrid w:linePitch="360"/>
        </w:sectPr>
      </w:pPr>
    </w:p>
    <w:p w14:paraId="1C931603" w14:textId="5AABD521" w:rsidR="00C1775B" w:rsidRPr="007359FA" w:rsidRDefault="002B2507" w:rsidP="00872B70">
      <w:pPr>
        <w:tabs>
          <w:tab w:val="left" w:pos="1488"/>
        </w:tabs>
        <w:jc w:val="right"/>
        <w:rPr>
          <w:rFonts w:asciiTheme="minorHAnsi" w:hAnsiTheme="minorHAnsi" w:cstheme="minorHAnsi"/>
          <w:i/>
          <w:iCs/>
          <w:sz w:val="22"/>
          <w:szCs w:val="22"/>
          <w:u w:val="single"/>
        </w:rPr>
      </w:pPr>
      <w:bookmarkStart w:id="13" w:name="_Toc171498643"/>
      <w:r>
        <w:rPr>
          <w:rFonts w:asciiTheme="minorHAnsi" w:hAnsiTheme="minorHAnsi" w:cstheme="minorHAnsi"/>
          <w:sz w:val="22"/>
          <w:szCs w:val="22"/>
          <w:u w:val="single"/>
        </w:rPr>
        <w:lastRenderedPageBreak/>
        <w:t>Z</w:t>
      </w:r>
      <w:r w:rsidR="00C1775B" w:rsidRPr="007359FA">
        <w:rPr>
          <w:rFonts w:asciiTheme="minorHAnsi" w:hAnsiTheme="minorHAnsi" w:cstheme="minorHAnsi"/>
          <w:sz w:val="22"/>
          <w:szCs w:val="22"/>
          <w:u w:val="single"/>
        </w:rPr>
        <w:t xml:space="preserve">ałącznik nr </w:t>
      </w:r>
      <w:r w:rsidR="005D5146" w:rsidRPr="007359FA">
        <w:rPr>
          <w:rFonts w:asciiTheme="minorHAnsi" w:hAnsiTheme="minorHAnsi" w:cstheme="minorHAnsi"/>
          <w:sz w:val="22"/>
          <w:szCs w:val="22"/>
          <w:u w:val="single"/>
        </w:rPr>
        <w:t>4</w:t>
      </w:r>
      <w:r w:rsidR="00C1775B" w:rsidRPr="007359FA">
        <w:rPr>
          <w:rFonts w:asciiTheme="minorHAnsi" w:hAnsiTheme="minorHAnsi" w:cstheme="minorHAnsi"/>
          <w:sz w:val="22"/>
          <w:szCs w:val="22"/>
          <w:u w:val="single"/>
        </w:rPr>
        <w:t xml:space="preserve"> do SWZ</w:t>
      </w:r>
      <w:bookmarkEnd w:id="13"/>
    </w:p>
    <w:p w14:paraId="51C03533" w14:textId="77777777" w:rsidR="00C1775B" w:rsidRPr="00374C32" w:rsidRDefault="00C1775B" w:rsidP="00C1775B">
      <w:pPr>
        <w:ind w:left="4254" w:firstLine="709"/>
        <w:rPr>
          <w:rFonts w:asciiTheme="minorHAnsi" w:hAnsiTheme="minorHAnsi" w:cstheme="minorHAnsi"/>
          <w:b/>
          <w:bCs/>
          <w:sz w:val="22"/>
          <w:szCs w:val="22"/>
        </w:rPr>
      </w:pPr>
    </w:p>
    <w:p w14:paraId="55C5C3A3" w14:textId="77777777" w:rsidR="00C1775B" w:rsidRPr="00374C32" w:rsidRDefault="00C1775B" w:rsidP="00C1775B">
      <w:pPr>
        <w:jc w:val="right"/>
        <w:rPr>
          <w:rFonts w:asciiTheme="minorHAnsi" w:hAnsiTheme="minorHAnsi" w:cstheme="minorHAnsi"/>
          <w:b/>
          <w:sz w:val="22"/>
          <w:szCs w:val="22"/>
        </w:rPr>
      </w:pPr>
    </w:p>
    <w:p w14:paraId="1EEF2373" w14:textId="77777777" w:rsidR="00C1775B" w:rsidRPr="00374C32" w:rsidRDefault="00C1775B" w:rsidP="00C1775B">
      <w:pPr>
        <w:jc w:val="center"/>
        <w:rPr>
          <w:rFonts w:asciiTheme="minorHAnsi" w:hAnsiTheme="minorHAnsi" w:cstheme="minorHAnsi"/>
          <w:b/>
          <w:sz w:val="22"/>
          <w:szCs w:val="22"/>
        </w:rPr>
      </w:pPr>
      <w:r w:rsidRPr="00374C32">
        <w:rPr>
          <w:rFonts w:asciiTheme="minorHAnsi" w:hAnsiTheme="minorHAnsi" w:cstheme="minorHAnsi"/>
          <w:b/>
          <w:sz w:val="22"/>
          <w:szCs w:val="22"/>
        </w:rPr>
        <w:t>Formularz oświadczenia zgodnie z Jednolitym Europejskim Dokumentem Zamówienia,</w:t>
      </w:r>
    </w:p>
    <w:p w14:paraId="572FC772" w14:textId="77777777" w:rsidR="00C1775B" w:rsidRPr="00374C32" w:rsidRDefault="00C1775B" w:rsidP="00C1775B">
      <w:pPr>
        <w:jc w:val="center"/>
        <w:rPr>
          <w:rFonts w:asciiTheme="minorHAnsi" w:hAnsiTheme="minorHAnsi" w:cstheme="minorHAnsi"/>
          <w:b/>
          <w:sz w:val="22"/>
          <w:szCs w:val="22"/>
        </w:rPr>
      </w:pPr>
      <w:r w:rsidRPr="00374C32">
        <w:rPr>
          <w:rFonts w:asciiTheme="minorHAnsi" w:hAnsiTheme="minorHAnsi" w:cstheme="minorHAnsi"/>
          <w:b/>
          <w:sz w:val="22"/>
          <w:szCs w:val="22"/>
        </w:rPr>
        <w:t>Składany na podstawie wzoru zamieszczonego na stronie internetowej prowadzonego postępowania w formacie .</w:t>
      </w:r>
      <w:proofErr w:type="spellStart"/>
      <w:r w:rsidRPr="00374C32">
        <w:rPr>
          <w:rFonts w:asciiTheme="minorHAnsi" w:hAnsiTheme="minorHAnsi" w:cstheme="minorHAnsi"/>
          <w:b/>
          <w:sz w:val="22"/>
          <w:szCs w:val="22"/>
        </w:rPr>
        <w:t>xml</w:t>
      </w:r>
      <w:proofErr w:type="spellEnd"/>
      <w:r w:rsidRPr="00374C32">
        <w:rPr>
          <w:rFonts w:asciiTheme="minorHAnsi" w:hAnsiTheme="minorHAnsi" w:cstheme="minorHAnsi"/>
          <w:b/>
          <w:sz w:val="22"/>
          <w:szCs w:val="22"/>
        </w:rPr>
        <w:t xml:space="preserve"> oraz .pdf</w:t>
      </w:r>
    </w:p>
    <w:p w14:paraId="56765E0F" w14:textId="77777777" w:rsidR="00C1775B" w:rsidRPr="00374C32" w:rsidRDefault="00C1775B" w:rsidP="000F6C83">
      <w:pPr>
        <w:rPr>
          <w:rFonts w:asciiTheme="minorHAnsi" w:hAnsiTheme="minorHAnsi" w:cstheme="minorHAnsi"/>
          <w:sz w:val="22"/>
          <w:szCs w:val="22"/>
        </w:rPr>
      </w:pPr>
    </w:p>
    <w:p w14:paraId="1504928B" w14:textId="77777777" w:rsidR="00C1775B" w:rsidRPr="00374C32" w:rsidRDefault="00C1775B">
      <w:pPr>
        <w:rPr>
          <w:rFonts w:asciiTheme="minorHAnsi" w:hAnsiTheme="minorHAnsi" w:cstheme="minorHAnsi"/>
          <w:sz w:val="22"/>
          <w:szCs w:val="22"/>
        </w:rPr>
      </w:pPr>
      <w:r w:rsidRPr="00374C32">
        <w:rPr>
          <w:rFonts w:asciiTheme="minorHAnsi" w:hAnsiTheme="minorHAnsi" w:cstheme="minorHAnsi"/>
          <w:sz w:val="22"/>
          <w:szCs w:val="22"/>
        </w:rPr>
        <w:br w:type="page"/>
      </w:r>
    </w:p>
    <w:p w14:paraId="623B5E06" w14:textId="77777777" w:rsidR="00180506" w:rsidRPr="00EB55ED" w:rsidRDefault="00180506" w:rsidP="00180506">
      <w:pPr>
        <w:pStyle w:val="Nagwek2"/>
        <w:ind w:left="2127" w:firstLine="709"/>
        <w:jc w:val="right"/>
        <w:rPr>
          <w:rFonts w:asciiTheme="minorHAnsi" w:hAnsiTheme="minorHAnsi" w:cstheme="minorHAnsi"/>
          <w:i w:val="0"/>
          <w:iCs w:val="0"/>
          <w:sz w:val="22"/>
          <w:szCs w:val="22"/>
          <w:u w:val="single"/>
        </w:rPr>
      </w:pPr>
      <w:bookmarkStart w:id="14" w:name="_Toc171498644"/>
      <w:bookmarkStart w:id="15" w:name="_Toc59006495"/>
      <w:bookmarkStart w:id="16" w:name="_Toc64556167"/>
      <w:bookmarkStart w:id="17" w:name="_Toc64977779"/>
      <w:r w:rsidRPr="00EB55ED">
        <w:rPr>
          <w:rFonts w:asciiTheme="minorHAnsi" w:hAnsiTheme="minorHAnsi" w:cstheme="minorHAnsi"/>
          <w:i w:val="0"/>
          <w:iCs w:val="0"/>
          <w:sz w:val="22"/>
          <w:szCs w:val="22"/>
          <w:u w:val="single"/>
        </w:rPr>
        <w:lastRenderedPageBreak/>
        <w:t xml:space="preserve">Załącznik nr </w:t>
      </w:r>
      <w:r>
        <w:rPr>
          <w:rFonts w:asciiTheme="minorHAnsi" w:hAnsiTheme="minorHAnsi" w:cstheme="minorHAnsi"/>
          <w:i w:val="0"/>
          <w:iCs w:val="0"/>
          <w:sz w:val="22"/>
          <w:szCs w:val="22"/>
          <w:u w:val="single"/>
        </w:rPr>
        <w:t xml:space="preserve">5 </w:t>
      </w:r>
      <w:r w:rsidRPr="00EB55ED">
        <w:rPr>
          <w:rFonts w:asciiTheme="minorHAnsi" w:hAnsiTheme="minorHAnsi" w:cstheme="minorHAnsi"/>
          <w:i w:val="0"/>
          <w:iCs w:val="0"/>
          <w:sz w:val="22"/>
          <w:szCs w:val="22"/>
          <w:u w:val="single"/>
        </w:rPr>
        <w:t>do SWZ</w:t>
      </w:r>
      <w:bookmarkEnd w:id="14"/>
    </w:p>
    <w:p w14:paraId="1A92FBAD" w14:textId="77777777" w:rsidR="00180506" w:rsidRPr="00374C32" w:rsidRDefault="00180506" w:rsidP="00180506">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13CDDA1E" w14:textId="77777777" w:rsidR="00180506" w:rsidRPr="00374C32" w:rsidRDefault="00180506" w:rsidP="00180506">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5B356233" w14:textId="77777777" w:rsidR="00180506" w:rsidRPr="00374C32" w:rsidRDefault="00180506" w:rsidP="00180506">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2A052C4D" w14:textId="77777777" w:rsidR="00180506" w:rsidRPr="00374C32" w:rsidRDefault="00180506" w:rsidP="00180506">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23813D6C" w14:textId="77777777" w:rsidR="00180506" w:rsidRPr="00374C32" w:rsidRDefault="00180506" w:rsidP="00180506">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301E1B99" w14:textId="77777777" w:rsidR="00180506" w:rsidRPr="00374C32" w:rsidRDefault="00180506" w:rsidP="00180506">
      <w:pPr>
        <w:jc w:val="right"/>
        <w:rPr>
          <w:rFonts w:asciiTheme="minorHAnsi" w:hAnsiTheme="minorHAnsi" w:cstheme="minorHAnsi"/>
          <w:b/>
          <w:sz w:val="18"/>
        </w:rPr>
      </w:pPr>
    </w:p>
    <w:p w14:paraId="0E157B60" w14:textId="77777777" w:rsidR="00180506" w:rsidRPr="00374C32" w:rsidRDefault="00180506" w:rsidP="00180506">
      <w:pPr>
        <w:jc w:val="right"/>
        <w:rPr>
          <w:rFonts w:asciiTheme="minorHAnsi" w:hAnsiTheme="minorHAnsi" w:cstheme="minorHAnsi"/>
          <w:b/>
          <w:bCs/>
          <w:sz w:val="22"/>
        </w:rPr>
      </w:pPr>
    </w:p>
    <w:p w14:paraId="692ACD97" w14:textId="77EE7FDC" w:rsidR="00180506" w:rsidRPr="00374C32" w:rsidRDefault="00180506" w:rsidP="00180506">
      <w:pPr>
        <w:jc w:val="center"/>
        <w:rPr>
          <w:rFonts w:asciiTheme="minorHAnsi" w:hAnsiTheme="minorHAnsi" w:cstheme="minorHAnsi"/>
          <w:b/>
          <w:sz w:val="28"/>
          <w:szCs w:val="22"/>
        </w:rPr>
      </w:pPr>
      <w:r w:rsidRPr="00374C32">
        <w:rPr>
          <w:rFonts w:asciiTheme="minorHAnsi" w:hAnsiTheme="minorHAnsi" w:cstheme="minorHAnsi"/>
          <w:b/>
          <w:sz w:val="28"/>
          <w:szCs w:val="22"/>
        </w:rPr>
        <w:t>WYKAZ DOSTAW</w:t>
      </w:r>
      <w:r w:rsidR="00873C6D">
        <w:rPr>
          <w:rFonts w:asciiTheme="minorHAnsi" w:hAnsiTheme="minorHAnsi" w:cstheme="minorHAnsi"/>
          <w:b/>
          <w:sz w:val="28"/>
          <w:szCs w:val="22"/>
        </w:rPr>
        <w:t xml:space="preserve"> W ZAKRESIE ZADANIA NUMER ………………….. / proszę wpisać</w:t>
      </w:r>
    </w:p>
    <w:p w14:paraId="2A1E1125" w14:textId="77777777" w:rsidR="00180506" w:rsidRPr="00374C32" w:rsidRDefault="00180506" w:rsidP="00180506">
      <w:pPr>
        <w:pStyle w:val="Bezodstpw"/>
        <w:spacing w:after="60"/>
        <w:jc w:val="both"/>
        <w:rPr>
          <w:rFonts w:asciiTheme="minorHAnsi" w:hAnsiTheme="minorHAnsi" w:cstheme="minorHAnsi"/>
          <w:b/>
          <w:bCs/>
        </w:rPr>
      </w:pPr>
    </w:p>
    <w:p w14:paraId="5E847282" w14:textId="77777777" w:rsidR="00180506" w:rsidRPr="003B4FDB" w:rsidRDefault="00180506" w:rsidP="00233ABC">
      <w:pPr>
        <w:rPr>
          <w:b/>
          <w:bCs/>
        </w:rPr>
      </w:pPr>
      <w:r w:rsidRPr="003B4FDB">
        <w:rPr>
          <w:b/>
          <w:bCs/>
        </w:rPr>
        <w:t xml:space="preserve">dotyczy: postępowania prowadzonego w trybie przetargu nieograniczonego na: </w:t>
      </w:r>
    </w:p>
    <w:p w14:paraId="1A29DCAA" w14:textId="77777777" w:rsidR="00180506" w:rsidRPr="00374C32" w:rsidRDefault="00180506" w:rsidP="00180506">
      <w:pPr>
        <w:autoSpaceDE w:val="0"/>
        <w:autoSpaceDN w:val="0"/>
        <w:spacing w:before="40" w:after="40"/>
        <w:rPr>
          <w:rFonts w:asciiTheme="minorHAnsi" w:hAnsiTheme="minorHAnsi" w:cstheme="minorHAnsi"/>
          <w:sz w:val="22"/>
          <w:szCs w:val="22"/>
        </w:rPr>
      </w:pPr>
    </w:p>
    <w:p w14:paraId="79E26161" w14:textId="4D142486" w:rsidR="00F12358" w:rsidRDefault="00C035FC" w:rsidP="00233ABC">
      <w:pPr>
        <w:jc w:val="center"/>
        <w:rPr>
          <w:b/>
          <w:bCs/>
        </w:rPr>
      </w:pPr>
      <w:r w:rsidRPr="00C035FC">
        <w:rPr>
          <w:b/>
          <w:bCs/>
        </w:rPr>
        <w:t>Dostawy systemów chromatograficznych w podziale na 2 zadania KPO6</w:t>
      </w:r>
    </w:p>
    <w:p w14:paraId="17F7E3B1" w14:textId="77777777" w:rsidR="00C035FC" w:rsidRDefault="00C035FC" w:rsidP="00233ABC">
      <w:pPr>
        <w:jc w:val="center"/>
        <w:rPr>
          <w:b/>
          <w:bCs/>
        </w:rPr>
      </w:pPr>
    </w:p>
    <w:p w14:paraId="3EEC4202" w14:textId="7C5AB0FD" w:rsidR="00233ABC" w:rsidRPr="009700BA" w:rsidRDefault="00DA587D" w:rsidP="00233ABC">
      <w:pPr>
        <w:jc w:val="center"/>
        <w:rPr>
          <w:b/>
          <w:bCs/>
        </w:rPr>
      </w:pPr>
      <w:r>
        <w:rPr>
          <w:b/>
          <w:bCs/>
        </w:rPr>
        <w:t xml:space="preserve">Znak sprawy: </w:t>
      </w:r>
      <w:r w:rsidR="00233ABC" w:rsidRPr="009700BA">
        <w:rPr>
          <w:b/>
          <w:bCs/>
        </w:rPr>
        <w:t>ADZ.261.</w:t>
      </w:r>
      <w:r w:rsidR="00AC7FD6">
        <w:rPr>
          <w:b/>
          <w:bCs/>
        </w:rPr>
        <w:t>2</w:t>
      </w:r>
      <w:r w:rsidR="00C035FC">
        <w:rPr>
          <w:b/>
          <w:bCs/>
        </w:rPr>
        <w:t>1</w:t>
      </w:r>
      <w:r w:rsidR="00233ABC" w:rsidRPr="009700BA">
        <w:rPr>
          <w:b/>
          <w:bCs/>
        </w:rPr>
        <w:t>.2024</w:t>
      </w:r>
    </w:p>
    <w:p w14:paraId="475AD697" w14:textId="77777777" w:rsidR="008137DC" w:rsidRPr="00374C32" w:rsidRDefault="008137DC" w:rsidP="008137DC">
      <w:pPr>
        <w:rPr>
          <w:rFonts w:asciiTheme="minorHAnsi" w:hAnsiTheme="minorHAnsi" w:cstheme="minorHAnsi"/>
          <w:sz w:val="22"/>
          <w:szCs w:val="22"/>
        </w:rPr>
      </w:pPr>
    </w:p>
    <w:p w14:paraId="05157155" w14:textId="564AC825" w:rsidR="00180506" w:rsidRPr="00374C32" w:rsidRDefault="00180506" w:rsidP="00180506">
      <w:pPr>
        <w:rPr>
          <w:rFonts w:asciiTheme="minorHAnsi" w:hAnsiTheme="minorHAnsi" w:cstheme="minorHAnsi"/>
          <w:sz w:val="22"/>
          <w:szCs w:val="22"/>
        </w:rPr>
      </w:pPr>
      <w:r w:rsidRPr="00374C32">
        <w:rPr>
          <w:rFonts w:asciiTheme="minorHAnsi" w:hAnsiTheme="minorHAnsi" w:cstheme="minorHAnsi"/>
          <w:sz w:val="22"/>
          <w:szCs w:val="22"/>
        </w:rPr>
        <w:t>Oświadczamy, że wykonaliśmy w okresie ostatnich </w:t>
      </w:r>
      <w:r w:rsidR="005127C8">
        <w:rPr>
          <w:rFonts w:asciiTheme="minorHAnsi" w:hAnsiTheme="minorHAnsi" w:cstheme="minorHAnsi"/>
          <w:sz w:val="22"/>
          <w:szCs w:val="22"/>
        </w:rPr>
        <w:t>5</w:t>
      </w:r>
      <w:r w:rsidRPr="00374C32">
        <w:rPr>
          <w:rFonts w:asciiTheme="minorHAnsi" w:hAnsiTheme="minorHAnsi" w:cstheme="minorHAnsi"/>
          <w:sz w:val="22"/>
          <w:szCs w:val="22"/>
        </w:rPr>
        <w:t xml:space="preserve"> lat przed upływem terminu składania ofert, a jeżeli okres prowadzenia działalności jest krótszy – w tym okresie, następujące dostawy, na</w:t>
      </w:r>
      <w:r w:rsidR="00233ABC">
        <w:rPr>
          <w:rFonts w:asciiTheme="minorHAnsi" w:hAnsiTheme="minorHAnsi" w:cstheme="minorHAnsi"/>
          <w:sz w:val="22"/>
          <w:szCs w:val="22"/>
        </w:rPr>
        <w:t> </w:t>
      </w:r>
      <w:r w:rsidRPr="00374C32">
        <w:rPr>
          <w:rFonts w:asciiTheme="minorHAnsi" w:hAnsiTheme="minorHAnsi" w:cstheme="minorHAnsi"/>
          <w:sz w:val="22"/>
          <w:szCs w:val="22"/>
        </w:rPr>
        <w:t>potwierdzenie spełnienia warunku udziału w postępowaniu:</w:t>
      </w:r>
    </w:p>
    <w:p w14:paraId="22A98FCA" w14:textId="77777777" w:rsidR="00180506" w:rsidRPr="00374C32" w:rsidRDefault="00180506" w:rsidP="00180506">
      <w:pPr>
        <w:rPr>
          <w:rFonts w:asciiTheme="minorHAnsi" w:hAnsiTheme="minorHAnsi" w:cstheme="minorHAnsi"/>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417"/>
        <w:gridCol w:w="2694"/>
        <w:gridCol w:w="1906"/>
      </w:tblGrid>
      <w:tr w:rsidR="00180506" w:rsidRPr="00374C32" w14:paraId="7402E96C" w14:textId="77777777" w:rsidTr="0004598F">
        <w:tc>
          <w:tcPr>
            <w:tcW w:w="9206" w:type="dxa"/>
            <w:gridSpan w:val="5"/>
            <w:shd w:val="clear" w:color="auto" w:fill="D9D9D9"/>
            <w:vAlign w:val="center"/>
          </w:tcPr>
          <w:p w14:paraId="5DFDFDEA" w14:textId="77777777" w:rsidR="00180506" w:rsidRPr="00374C32" w:rsidRDefault="00180506" w:rsidP="0004598F">
            <w:pPr>
              <w:spacing w:before="120" w:after="120"/>
              <w:ind w:right="646"/>
              <w:jc w:val="center"/>
              <w:rPr>
                <w:rFonts w:asciiTheme="minorHAnsi" w:hAnsiTheme="minorHAnsi" w:cstheme="minorHAnsi"/>
                <w:b/>
                <w:sz w:val="20"/>
                <w:szCs w:val="20"/>
                <w:u w:val="single"/>
              </w:rPr>
            </w:pPr>
            <w:r w:rsidRPr="00374C32">
              <w:rPr>
                <w:rFonts w:asciiTheme="minorHAnsi" w:hAnsiTheme="minorHAnsi" w:cstheme="minorHAnsi"/>
                <w:b/>
                <w:sz w:val="20"/>
                <w:szCs w:val="20"/>
                <w:u w:val="single"/>
              </w:rPr>
              <w:t>WYKAZ WYKONANYCH DOSTAW</w:t>
            </w:r>
          </w:p>
        </w:tc>
      </w:tr>
      <w:tr w:rsidR="00180506" w:rsidRPr="00374C32" w14:paraId="12AE1DFC" w14:textId="77777777" w:rsidTr="0004598F">
        <w:tc>
          <w:tcPr>
            <w:tcW w:w="496" w:type="dxa"/>
            <w:shd w:val="clear" w:color="auto" w:fill="D9D9D9"/>
            <w:vAlign w:val="center"/>
          </w:tcPr>
          <w:p w14:paraId="2EC1D842" w14:textId="77777777" w:rsidR="00180506" w:rsidRPr="00374C32" w:rsidRDefault="00180506" w:rsidP="0004598F">
            <w:pPr>
              <w:jc w:val="center"/>
              <w:rPr>
                <w:rFonts w:asciiTheme="minorHAnsi" w:hAnsiTheme="minorHAnsi" w:cstheme="minorHAnsi"/>
                <w:b/>
                <w:sz w:val="18"/>
                <w:szCs w:val="18"/>
              </w:rPr>
            </w:pPr>
            <w:r w:rsidRPr="00374C32">
              <w:rPr>
                <w:rFonts w:asciiTheme="minorHAnsi" w:hAnsiTheme="minorHAnsi" w:cstheme="minorHAnsi"/>
                <w:b/>
                <w:sz w:val="18"/>
                <w:szCs w:val="18"/>
              </w:rPr>
              <w:t>Lp.</w:t>
            </w:r>
          </w:p>
        </w:tc>
        <w:tc>
          <w:tcPr>
            <w:tcW w:w="2693" w:type="dxa"/>
            <w:shd w:val="clear" w:color="auto" w:fill="D9D9D9"/>
            <w:vAlign w:val="center"/>
          </w:tcPr>
          <w:p w14:paraId="5D9237E9" w14:textId="77777777" w:rsidR="00180506" w:rsidRPr="00374C32" w:rsidRDefault="00180506" w:rsidP="0004598F">
            <w:pPr>
              <w:jc w:val="center"/>
              <w:rPr>
                <w:rFonts w:asciiTheme="minorHAnsi" w:hAnsiTheme="minorHAnsi" w:cstheme="minorHAnsi"/>
                <w:b/>
                <w:sz w:val="18"/>
                <w:szCs w:val="18"/>
              </w:rPr>
            </w:pPr>
            <w:r w:rsidRPr="00374C32">
              <w:rPr>
                <w:rFonts w:asciiTheme="minorHAnsi" w:hAnsiTheme="minorHAnsi" w:cstheme="minorHAnsi"/>
                <w:b/>
                <w:sz w:val="18"/>
                <w:szCs w:val="18"/>
              </w:rPr>
              <w:t xml:space="preserve">Przedmiot </w:t>
            </w:r>
            <w:r w:rsidRPr="00374C32">
              <w:rPr>
                <w:rFonts w:asciiTheme="minorHAnsi" w:hAnsiTheme="minorHAnsi" w:cstheme="minorHAnsi"/>
                <w:b/>
                <w:sz w:val="18"/>
              </w:rPr>
              <w:t>dostawy wraz</w:t>
            </w:r>
            <w:r w:rsidRPr="00374C32">
              <w:rPr>
                <w:rFonts w:asciiTheme="minorHAnsi" w:hAnsiTheme="minorHAnsi" w:cstheme="minorHAnsi"/>
                <w:b/>
                <w:sz w:val="18"/>
                <w:szCs w:val="18"/>
              </w:rPr>
              <w:t xml:space="preserve"> z podaniem jej wartości netto</w:t>
            </w:r>
          </w:p>
        </w:tc>
        <w:tc>
          <w:tcPr>
            <w:tcW w:w="1417" w:type="dxa"/>
            <w:shd w:val="clear" w:color="auto" w:fill="D9D9D9"/>
            <w:vAlign w:val="center"/>
          </w:tcPr>
          <w:p w14:paraId="4D77E0FA" w14:textId="77777777" w:rsidR="00180506" w:rsidRPr="00374C32" w:rsidRDefault="00180506" w:rsidP="0004598F">
            <w:pPr>
              <w:jc w:val="center"/>
              <w:rPr>
                <w:rFonts w:asciiTheme="minorHAnsi" w:hAnsiTheme="minorHAnsi" w:cstheme="minorHAnsi"/>
                <w:b/>
                <w:sz w:val="18"/>
                <w:szCs w:val="18"/>
              </w:rPr>
            </w:pPr>
            <w:r w:rsidRPr="00374C32">
              <w:rPr>
                <w:rFonts w:asciiTheme="minorHAnsi" w:hAnsiTheme="minorHAnsi" w:cstheme="minorHAnsi"/>
                <w:b/>
                <w:sz w:val="18"/>
                <w:szCs w:val="18"/>
              </w:rPr>
              <w:t>Daty wykonania</w:t>
            </w:r>
          </w:p>
          <w:p w14:paraId="0AFEAFEA" w14:textId="77777777" w:rsidR="00180506" w:rsidRPr="00374C32" w:rsidRDefault="00180506" w:rsidP="0004598F">
            <w:pPr>
              <w:jc w:val="center"/>
              <w:rPr>
                <w:rFonts w:asciiTheme="minorHAnsi" w:hAnsiTheme="minorHAnsi" w:cstheme="minorHAnsi"/>
                <w:b/>
                <w:sz w:val="18"/>
                <w:szCs w:val="18"/>
              </w:rPr>
            </w:pPr>
            <w:r w:rsidRPr="00374C32">
              <w:rPr>
                <w:rFonts w:asciiTheme="minorHAnsi" w:hAnsiTheme="minorHAnsi" w:cstheme="minorHAnsi"/>
                <w:b/>
                <w:sz w:val="18"/>
                <w:szCs w:val="18"/>
              </w:rPr>
              <w:t>(od – do)</w:t>
            </w:r>
          </w:p>
        </w:tc>
        <w:tc>
          <w:tcPr>
            <w:tcW w:w="2694" w:type="dxa"/>
            <w:shd w:val="clear" w:color="auto" w:fill="D9D9D9"/>
            <w:vAlign w:val="center"/>
          </w:tcPr>
          <w:p w14:paraId="67AF565C" w14:textId="77777777" w:rsidR="00180506" w:rsidRPr="00374C32" w:rsidRDefault="00180506" w:rsidP="0004598F">
            <w:pPr>
              <w:jc w:val="center"/>
              <w:rPr>
                <w:rFonts w:asciiTheme="minorHAnsi" w:hAnsiTheme="minorHAnsi" w:cstheme="minorHAnsi"/>
                <w:b/>
                <w:sz w:val="18"/>
                <w:szCs w:val="18"/>
              </w:rPr>
            </w:pPr>
            <w:r w:rsidRPr="00374C32">
              <w:rPr>
                <w:rFonts w:asciiTheme="minorHAnsi" w:hAnsiTheme="minorHAnsi" w:cstheme="minorHAnsi"/>
                <w:b/>
                <w:sz w:val="18"/>
                <w:szCs w:val="18"/>
              </w:rPr>
              <w:t xml:space="preserve">Podmiot, na rzecz którego </w:t>
            </w:r>
            <w:r w:rsidRPr="00374C32">
              <w:rPr>
                <w:rFonts w:asciiTheme="minorHAnsi" w:hAnsiTheme="minorHAnsi" w:cstheme="minorHAnsi"/>
                <w:b/>
                <w:sz w:val="18"/>
              </w:rPr>
              <w:t>dostawa</w:t>
            </w:r>
            <w:r w:rsidRPr="00374C32">
              <w:rPr>
                <w:rFonts w:asciiTheme="minorHAnsi" w:hAnsiTheme="minorHAnsi" w:cstheme="minorHAnsi"/>
                <w:b/>
                <w:sz w:val="18"/>
                <w:szCs w:val="18"/>
              </w:rPr>
              <w:t xml:space="preserve"> została wykonana </w:t>
            </w:r>
          </w:p>
          <w:p w14:paraId="4C90E3A8" w14:textId="77777777" w:rsidR="00180506" w:rsidRPr="00374C32" w:rsidRDefault="00180506" w:rsidP="0004598F">
            <w:pPr>
              <w:jc w:val="center"/>
              <w:rPr>
                <w:rFonts w:asciiTheme="minorHAnsi" w:hAnsiTheme="minorHAnsi" w:cstheme="minorHAnsi"/>
                <w:b/>
                <w:sz w:val="18"/>
                <w:szCs w:val="18"/>
              </w:rPr>
            </w:pPr>
            <w:r w:rsidRPr="00374C32">
              <w:rPr>
                <w:rFonts w:asciiTheme="minorHAnsi" w:hAnsiTheme="minorHAnsi" w:cstheme="minorHAnsi"/>
                <w:b/>
                <w:sz w:val="18"/>
                <w:szCs w:val="18"/>
              </w:rPr>
              <w:t>(nazwa odbiorcy, adres, telefon)</w:t>
            </w:r>
          </w:p>
        </w:tc>
        <w:tc>
          <w:tcPr>
            <w:tcW w:w="1906" w:type="dxa"/>
            <w:shd w:val="clear" w:color="auto" w:fill="D9D9D9"/>
          </w:tcPr>
          <w:p w14:paraId="6D7A94DF" w14:textId="77777777" w:rsidR="00180506" w:rsidRPr="00374C32" w:rsidRDefault="00180506" w:rsidP="0004598F">
            <w:pPr>
              <w:jc w:val="center"/>
              <w:rPr>
                <w:rFonts w:asciiTheme="minorHAnsi" w:hAnsiTheme="minorHAnsi" w:cstheme="minorHAnsi"/>
                <w:b/>
                <w:sz w:val="18"/>
                <w:szCs w:val="18"/>
              </w:rPr>
            </w:pPr>
            <w:r w:rsidRPr="00374C32">
              <w:rPr>
                <w:rFonts w:asciiTheme="minorHAnsi" w:hAnsiTheme="minorHAnsi" w:cstheme="minorHAnsi"/>
                <w:b/>
                <w:sz w:val="18"/>
              </w:rPr>
              <w:t>Zasoby udostępnione przez podmiot trzeci</w:t>
            </w:r>
            <w:r w:rsidRPr="00374C32">
              <w:rPr>
                <w:rFonts w:asciiTheme="minorHAnsi" w:hAnsiTheme="minorHAnsi" w:cstheme="minorHAnsi"/>
                <w:b/>
                <w:sz w:val="18"/>
                <w:szCs w:val="18"/>
              </w:rPr>
              <w:t xml:space="preserve"> (właściwe zaznaczyć „x”)</w:t>
            </w:r>
          </w:p>
        </w:tc>
      </w:tr>
      <w:tr w:rsidR="00180506" w:rsidRPr="00374C32" w14:paraId="1486F400" w14:textId="77777777" w:rsidTr="0004598F">
        <w:tc>
          <w:tcPr>
            <w:tcW w:w="496" w:type="dxa"/>
          </w:tcPr>
          <w:p w14:paraId="3CC10079" w14:textId="77777777" w:rsidR="00180506" w:rsidRPr="00180506" w:rsidRDefault="00180506" w:rsidP="0004598F">
            <w:pPr>
              <w:jc w:val="center"/>
              <w:rPr>
                <w:rFonts w:asciiTheme="minorHAnsi" w:hAnsiTheme="minorHAnsi" w:cstheme="minorHAnsi"/>
                <w:u w:val="single"/>
              </w:rPr>
            </w:pPr>
            <w:r w:rsidRPr="00180506">
              <w:rPr>
                <w:rFonts w:asciiTheme="minorHAnsi" w:hAnsiTheme="minorHAnsi" w:cstheme="minorHAnsi"/>
                <w:u w:val="single"/>
              </w:rPr>
              <w:t>1</w:t>
            </w:r>
          </w:p>
        </w:tc>
        <w:tc>
          <w:tcPr>
            <w:tcW w:w="2693" w:type="dxa"/>
          </w:tcPr>
          <w:p w14:paraId="533BF713" w14:textId="77777777" w:rsidR="00180506" w:rsidRPr="00374C32" w:rsidRDefault="00180506" w:rsidP="0004598F">
            <w:pPr>
              <w:jc w:val="center"/>
              <w:rPr>
                <w:rFonts w:asciiTheme="minorHAnsi" w:hAnsiTheme="minorHAnsi" w:cstheme="minorHAnsi"/>
                <w:sz w:val="44"/>
                <w:szCs w:val="44"/>
                <w:u w:val="single"/>
              </w:rPr>
            </w:pPr>
          </w:p>
        </w:tc>
        <w:tc>
          <w:tcPr>
            <w:tcW w:w="1417" w:type="dxa"/>
          </w:tcPr>
          <w:p w14:paraId="3E827AEE" w14:textId="77777777" w:rsidR="00180506" w:rsidRPr="00374C32" w:rsidRDefault="00180506" w:rsidP="0004598F">
            <w:pPr>
              <w:jc w:val="center"/>
              <w:rPr>
                <w:rFonts w:asciiTheme="minorHAnsi" w:hAnsiTheme="minorHAnsi" w:cstheme="minorHAnsi"/>
                <w:sz w:val="44"/>
                <w:szCs w:val="44"/>
                <w:u w:val="single"/>
              </w:rPr>
            </w:pPr>
          </w:p>
        </w:tc>
        <w:tc>
          <w:tcPr>
            <w:tcW w:w="2694" w:type="dxa"/>
          </w:tcPr>
          <w:p w14:paraId="2EB2CCEF" w14:textId="77777777" w:rsidR="00180506" w:rsidRPr="00374C32" w:rsidRDefault="00180506" w:rsidP="0004598F">
            <w:pPr>
              <w:jc w:val="center"/>
              <w:rPr>
                <w:rFonts w:asciiTheme="minorHAnsi" w:hAnsiTheme="minorHAnsi" w:cstheme="minorHAnsi"/>
                <w:sz w:val="44"/>
                <w:szCs w:val="44"/>
                <w:u w:val="single"/>
              </w:rPr>
            </w:pPr>
          </w:p>
        </w:tc>
        <w:tc>
          <w:tcPr>
            <w:tcW w:w="1906" w:type="dxa"/>
          </w:tcPr>
          <w:p w14:paraId="1C6CC9D0" w14:textId="77777777" w:rsidR="00180506" w:rsidRPr="00374C32" w:rsidRDefault="00180506" w:rsidP="0004598F">
            <w:pPr>
              <w:jc w:val="center"/>
              <w:rPr>
                <w:rFonts w:asciiTheme="minorHAnsi" w:hAnsiTheme="minorHAnsi" w:cstheme="minorHAnsi"/>
                <w:sz w:val="44"/>
                <w:szCs w:val="44"/>
                <w:u w:val="single"/>
              </w:rPr>
            </w:pPr>
          </w:p>
        </w:tc>
      </w:tr>
      <w:tr w:rsidR="00180506" w:rsidRPr="00374C32" w14:paraId="1FBD4E20" w14:textId="77777777" w:rsidTr="0004598F">
        <w:tc>
          <w:tcPr>
            <w:tcW w:w="496" w:type="dxa"/>
          </w:tcPr>
          <w:p w14:paraId="184B69C3" w14:textId="77777777" w:rsidR="00180506" w:rsidRPr="00180506" w:rsidRDefault="00180506" w:rsidP="0004598F">
            <w:pPr>
              <w:jc w:val="center"/>
              <w:rPr>
                <w:rFonts w:asciiTheme="minorHAnsi" w:hAnsiTheme="minorHAnsi" w:cstheme="minorHAnsi"/>
                <w:u w:val="single"/>
              </w:rPr>
            </w:pPr>
            <w:r w:rsidRPr="00180506">
              <w:rPr>
                <w:rFonts w:asciiTheme="minorHAnsi" w:hAnsiTheme="minorHAnsi" w:cstheme="minorHAnsi"/>
                <w:u w:val="single"/>
              </w:rPr>
              <w:t>2</w:t>
            </w:r>
          </w:p>
        </w:tc>
        <w:tc>
          <w:tcPr>
            <w:tcW w:w="2693" w:type="dxa"/>
          </w:tcPr>
          <w:p w14:paraId="20251570" w14:textId="77777777" w:rsidR="00180506" w:rsidRPr="00374C32" w:rsidRDefault="00180506" w:rsidP="0004598F">
            <w:pPr>
              <w:jc w:val="center"/>
              <w:rPr>
                <w:rFonts w:asciiTheme="minorHAnsi" w:hAnsiTheme="minorHAnsi" w:cstheme="minorHAnsi"/>
                <w:sz w:val="44"/>
                <w:szCs w:val="44"/>
                <w:u w:val="single"/>
              </w:rPr>
            </w:pPr>
          </w:p>
        </w:tc>
        <w:tc>
          <w:tcPr>
            <w:tcW w:w="1417" w:type="dxa"/>
          </w:tcPr>
          <w:p w14:paraId="49B43AFC" w14:textId="77777777" w:rsidR="00180506" w:rsidRPr="00374C32" w:rsidRDefault="00180506" w:rsidP="0004598F">
            <w:pPr>
              <w:jc w:val="center"/>
              <w:rPr>
                <w:rFonts w:asciiTheme="minorHAnsi" w:hAnsiTheme="minorHAnsi" w:cstheme="minorHAnsi"/>
                <w:sz w:val="44"/>
                <w:szCs w:val="44"/>
                <w:u w:val="single"/>
              </w:rPr>
            </w:pPr>
          </w:p>
        </w:tc>
        <w:tc>
          <w:tcPr>
            <w:tcW w:w="2694" w:type="dxa"/>
          </w:tcPr>
          <w:p w14:paraId="2247B276" w14:textId="77777777" w:rsidR="00180506" w:rsidRPr="00374C32" w:rsidRDefault="00180506" w:rsidP="0004598F">
            <w:pPr>
              <w:jc w:val="center"/>
              <w:rPr>
                <w:rFonts w:asciiTheme="minorHAnsi" w:hAnsiTheme="minorHAnsi" w:cstheme="minorHAnsi"/>
                <w:sz w:val="44"/>
                <w:szCs w:val="44"/>
                <w:u w:val="single"/>
              </w:rPr>
            </w:pPr>
          </w:p>
        </w:tc>
        <w:tc>
          <w:tcPr>
            <w:tcW w:w="1906" w:type="dxa"/>
          </w:tcPr>
          <w:p w14:paraId="33961556" w14:textId="77777777" w:rsidR="00180506" w:rsidRPr="00374C32" w:rsidRDefault="00180506" w:rsidP="0004598F">
            <w:pPr>
              <w:jc w:val="center"/>
              <w:rPr>
                <w:rFonts w:asciiTheme="minorHAnsi" w:hAnsiTheme="minorHAnsi" w:cstheme="minorHAnsi"/>
                <w:sz w:val="44"/>
                <w:szCs w:val="44"/>
                <w:u w:val="single"/>
              </w:rPr>
            </w:pPr>
          </w:p>
        </w:tc>
      </w:tr>
      <w:tr w:rsidR="00180506" w:rsidRPr="00374C32" w14:paraId="56676779" w14:textId="77777777" w:rsidTr="0004598F">
        <w:tc>
          <w:tcPr>
            <w:tcW w:w="496" w:type="dxa"/>
          </w:tcPr>
          <w:p w14:paraId="3C6AD8D9" w14:textId="77777777" w:rsidR="00180506" w:rsidRPr="00180506" w:rsidRDefault="00180506" w:rsidP="0004598F">
            <w:pPr>
              <w:jc w:val="center"/>
              <w:rPr>
                <w:rFonts w:asciiTheme="minorHAnsi" w:hAnsiTheme="minorHAnsi" w:cstheme="minorHAnsi"/>
                <w:u w:val="single"/>
              </w:rPr>
            </w:pPr>
            <w:r w:rsidRPr="00180506">
              <w:rPr>
                <w:rFonts w:asciiTheme="minorHAnsi" w:hAnsiTheme="minorHAnsi" w:cstheme="minorHAnsi"/>
                <w:u w:val="single"/>
              </w:rPr>
              <w:t>3</w:t>
            </w:r>
          </w:p>
        </w:tc>
        <w:tc>
          <w:tcPr>
            <w:tcW w:w="2693" w:type="dxa"/>
          </w:tcPr>
          <w:p w14:paraId="6A0DD1A6" w14:textId="77777777" w:rsidR="00180506" w:rsidRPr="00374C32" w:rsidRDefault="00180506" w:rsidP="0004598F">
            <w:pPr>
              <w:jc w:val="center"/>
              <w:rPr>
                <w:rFonts w:asciiTheme="minorHAnsi" w:hAnsiTheme="minorHAnsi" w:cstheme="minorHAnsi"/>
                <w:sz w:val="44"/>
                <w:szCs w:val="44"/>
                <w:u w:val="single"/>
              </w:rPr>
            </w:pPr>
          </w:p>
        </w:tc>
        <w:tc>
          <w:tcPr>
            <w:tcW w:w="1417" w:type="dxa"/>
          </w:tcPr>
          <w:p w14:paraId="2F30BED3" w14:textId="77777777" w:rsidR="00180506" w:rsidRPr="00374C32" w:rsidRDefault="00180506" w:rsidP="0004598F">
            <w:pPr>
              <w:jc w:val="center"/>
              <w:rPr>
                <w:rFonts w:asciiTheme="minorHAnsi" w:hAnsiTheme="minorHAnsi" w:cstheme="minorHAnsi"/>
                <w:sz w:val="44"/>
                <w:szCs w:val="44"/>
                <w:u w:val="single"/>
              </w:rPr>
            </w:pPr>
          </w:p>
        </w:tc>
        <w:tc>
          <w:tcPr>
            <w:tcW w:w="2694" w:type="dxa"/>
          </w:tcPr>
          <w:p w14:paraId="7C155F3E" w14:textId="77777777" w:rsidR="00180506" w:rsidRPr="00374C32" w:rsidRDefault="00180506" w:rsidP="0004598F">
            <w:pPr>
              <w:jc w:val="center"/>
              <w:rPr>
                <w:rFonts w:asciiTheme="minorHAnsi" w:hAnsiTheme="minorHAnsi" w:cstheme="minorHAnsi"/>
                <w:sz w:val="44"/>
                <w:szCs w:val="44"/>
                <w:u w:val="single"/>
              </w:rPr>
            </w:pPr>
          </w:p>
        </w:tc>
        <w:tc>
          <w:tcPr>
            <w:tcW w:w="1906" w:type="dxa"/>
          </w:tcPr>
          <w:p w14:paraId="5AF3CF5F" w14:textId="77777777" w:rsidR="00180506" w:rsidRPr="00374C32" w:rsidRDefault="00180506" w:rsidP="0004598F">
            <w:pPr>
              <w:jc w:val="center"/>
              <w:rPr>
                <w:rFonts w:asciiTheme="minorHAnsi" w:hAnsiTheme="minorHAnsi" w:cstheme="minorHAnsi"/>
                <w:sz w:val="44"/>
                <w:szCs w:val="44"/>
                <w:u w:val="single"/>
              </w:rPr>
            </w:pPr>
          </w:p>
        </w:tc>
      </w:tr>
    </w:tbl>
    <w:p w14:paraId="57F95F61" w14:textId="77777777" w:rsidR="00180506" w:rsidRPr="00374C32" w:rsidRDefault="00180506" w:rsidP="00180506">
      <w:pPr>
        <w:jc w:val="center"/>
        <w:rPr>
          <w:rFonts w:asciiTheme="minorHAnsi" w:hAnsiTheme="minorHAnsi" w:cstheme="minorHAnsi"/>
          <w:b/>
          <w:u w:val="single"/>
        </w:rPr>
      </w:pPr>
    </w:p>
    <w:p w14:paraId="14CCDE96" w14:textId="77777777" w:rsidR="00180506" w:rsidRPr="00374C32" w:rsidRDefault="00180506" w:rsidP="00180506">
      <w:pPr>
        <w:jc w:val="center"/>
        <w:rPr>
          <w:rFonts w:asciiTheme="minorHAnsi" w:hAnsiTheme="minorHAnsi" w:cstheme="minorHAnsi"/>
          <w:b/>
          <w:u w:val="single"/>
        </w:rPr>
      </w:pPr>
    </w:p>
    <w:p w14:paraId="1283EBE0" w14:textId="77777777" w:rsidR="00180506" w:rsidRPr="00374C32" w:rsidRDefault="00180506" w:rsidP="00180506">
      <w:pPr>
        <w:rPr>
          <w:rFonts w:asciiTheme="minorHAnsi" w:hAnsiTheme="minorHAnsi" w:cstheme="minorHAnsi"/>
          <w:sz w:val="22"/>
          <w:szCs w:val="22"/>
        </w:rPr>
      </w:pPr>
      <w:r w:rsidRPr="00374C32">
        <w:rPr>
          <w:rFonts w:asciiTheme="minorHAnsi" w:hAnsiTheme="minorHAnsi" w:cstheme="minorHAnsi"/>
          <w:sz w:val="22"/>
          <w:szCs w:val="22"/>
        </w:rPr>
        <w:t>Do niniejszego wykazu dołączamy następujące dokumenty potwierdzające należyte wykonanie wyszczególnionych w powyższej tabeli:</w:t>
      </w:r>
    </w:p>
    <w:p w14:paraId="69FC9982" w14:textId="77777777" w:rsidR="00180506" w:rsidRPr="00374C32" w:rsidRDefault="00180506" w:rsidP="00C40B76">
      <w:pPr>
        <w:pStyle w:val="Akapitzlist"/>
        <w:numPr>
          <w:ilvl w:val="1"/>
          <w:numId w:val="5"/>
        </w:numPr>
        <w:tabs>
          <w:tab w:val="clear" w:pos="1440"/>
          <w:tab w:val="num" w:pos="567"/>
        </w:tabs>
        <w:ind w:hanging="1440"/>
        <w:contextualSpacing w:val="0"/>
        <w:rPr>
          <w:rFonts w:asciiTheme="minorHAnsi" w:hAnsiTheme="minorHAnsi" w:cstheme="minorHAnsi"/>
          <w:sz w:val="22"/>
          <w:szCs w:val="22"/>
        </w:rPr>
      </w:pPr>
      <w:r w:rsidRPr="00374C32">
        <w:rPr>
          <w:rFonts w:asciiTheme="minorHAnsi" w:hAnsiTheme="minorHAnsi" w:cstheme="minorHAnsi"/>
          <w:sz w:val="22"/>
          <w:szCs w:val="22"/>
        </w:rPr>
        <w:t>_____________________________</w:t>
      </w:r>
    </w:p>
    <w:p w14:paraId="1A9A05B7" w14:textId="77777777" w:rsidR="00180506" w:rsidRPr="00374C32" w:rsidRDefault="00180506" w:rsidP="00C40B76">
      <w:pPr>
        <w:pStyle w:val="Akapitzlist"/>
        <w:numPr>
          <w:ilvl w:val="1"/>
          <w:numId w:val="5"/>
        </w:numPr>
        <w:tabs>
          <w:tab w:val="clear" w:pos="1440"/>
          <w:tab w:val="num" w:pos="567"/>
        </w:tabs>
        <w:ind w:hanging="1440"/>
        <w:contextualSpacing w:val="0"/>
        <w:rPr>
          <w:rFonts w:asciiTheme="minorHAnsi" w:hAnsiTheme="minorHAnsi" w:cstheme="minorHAnsi"/>
          <w:sz w:val="22"/>
          <w:szCs w:val="22"/>
        </w:rPr>
      </w:pPr>
      <w:r w:rsidRPr="00374C32">
        <w:rPr>
          <w:rFonts w:asciiTheme="minorHAnsi" w:hAnsiTheme="minorHAnsi" w:cstheme="minorHAnsi"/>
          <w:sz w:val="22"/>
          <w:szCs w:val="22"/>
        </w:rPr>
        <w:t>_____________________________</w:t>
      </w:r>
    </w:p>
    <w:p w14:paraId="21DA1021" w14:textId="77777777" w:rsidR="00180506" w:rsidRPr="00374C32" w:rsidRDefault="00180506" w:rsidP="00C40B76">
      <w:pPr>
        <w:pStyle w:val="Akapitzlist"/>
        <w:numPr>
          <w:ilvl w:val="1"/>
          <w:numId w:val="5"/>
        </w:numPr>
        <w:tabs>
          <w:tab w:val="clear" w:pos="1440"/>
          <w:tab w:val="num" w:pos="567"/>
        </w:tabs>
        <w:ind w:hanging="1440"/>
        <w:contextualSpacing w:val="0"/>
        <w:rPr>
          <w:rFonts w:asciiTheme="minorHAnsi" w:hAnsiTheme="minorHAnsi" w:cstheme="minorHAnsi"/>
          <w:sz w:val="22"/>
          <w:szCs w:val="22"/>
        </w:rPr>
      </w:pPr>
      <w:r w:rsidRPr="00374C32">
        <w:rPr>
          <w:rFonts w:asciiTheme="minorHAnsi" w:hAnsiTheme="minorHAnsi" w:cstheme="minorHAnsi"/>
          <w:sz w:val="22"/>
          <w:szCs w:val="22"/>
        </w:rPr>
        <w:t>_____________________________</w:t>
      </w:r>
    </w:p>
    <w:p w14:paraId="45A982E0" w14:textId="77777777" w:rsidR="00180506" w:rsidRPr="00374C32" w:rsidRDefault="00180506" w:rsidP="00180506">
      <w:pPr>
        <w:rPr>
          <w:rFonts w:asciiTheme="minorHAnsi" w:hAnsiTheme="minorHAnsi" w:cstheme="minorHAnsi"/>
          <w:b/>
          <w:sz w:val="22"/>
          <w:szCs w:val="22"/>
        </w:rPr>
      </w:pPr>
    </w:p>
    <w:p w14:paraId="130EB0C2" w14:textId="77777777" w:rsidR="00180506" w:rsidRPr="00374C32" w:rsidRDefault="00180506" w:rsidP="00180506">
      <w:pPr>
        <w:spacing w:line="276" w:lineRule="auto"/>
        <w:rPr>
          <w:rFonts w:asciiTheme="minorHAnsi" w:hAnsiTheme="minorHAnsi" w:cstheme="minorHAnsi"/>
          <w:sz w:val="22"/>
          <w:szCs w:val="22"/>
        </w:rPr>
      </w:pPr>
    </w:p>
    <w:p w14:paraId="359FACBD" w14:textId="77777777" w:rsidR="00180506" w:rsidRPr="00374C32" w:rsidRDefault="00180506" w:rsidP="00180506">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49B29338" w14:textId="77777777" w:rsidR="00180506" w:rsidRPr="00374C32" w:rsidRDefault="00180506" w:rsidP="00180506">
      <w:pPr>
        <w:spacing w:line="276" w:lineRule="auto"/>
        <w:rPr>
          <w:rFonts w:asciiTheme="minorHAnsi" w:hAnsiTheme="minorHAnsi" w:cstheme="minorHAnsi"/>
          <w:sz w:val="22"/>
          <w:szCs w:val="22"/>
        </w:rPr>
      </w:pPr>
    </w:p>
    <w:p w14:paraId="62C6ACE6" w14:textId="77777777" w:rsidR="00180506" w:rsidRPr="00374C32" w:rsidRDefault="00180506" w:rsidP="00180506">
      <w:pPr>
        <w:spacing w:line="276" w:lineRule="auto"/>
        <w:rPr>
          <w:rFonts w:asciiTheme="minorHAnsi" w:hAnsiTheme="minorHAnsi" w:cstheme="minorHAnsi"/>
          <w:sz w:val="22"/>
          <w:szCs w:val="22"/>
        </w:rPr>
      </w:pPr>
    </w:p>
    <w:p w14:paraId="7AE3E06C" w14:textId="2449054A" w:rsidR="00180506" w:rsidRPr="00374C32" w:rsidRDefault="00180506" w:rsidP="00180506">
      <w:pPr>
        <w:jc w:val="center"/>
        <w:rPr>
          <w:rFonts w:asciiTheme="minorHAnsi" w:hAnsiTheme="minorHAnsi" w:cstheme="minorHAnsi"/>
          <w:b/>
          <w:bCs/>
          <w:sz w:val="18"/>
          <w:szCs w:val="18"/>
        </w:rPr>
      </w:pPr>
      <w:r w:rsidRPr="00374C32">
        <w:rPr>
          <w:rFonts w:asciiTheme="minorHAnsi" w:hAnsiTheme="minorHAnsi" w:cstheme="minorHAnsi"/>
          <w:b/>
          <w:bCs/>
          <w:sz w:val="18"/>
          <w:szCs w:val="18"/>
        </w:rPr>
        <w:t>UWAGA! Dokument musi zostać podpisany (podpisem kwalifikowanym) przez osobę uprawnioną do reprezentacji wraz</w:t>
      </w:r>
      <w:r w:rsidR="00233ABC">
        <w:rPr>
          <w:rFonts w:asciiTheme="minorHAnsi" w:hAnsiTheme="minorHAnsi" w:cstheme="minorHAnsi"/>
          <w:b/>
          <w:bCs/>
          <w:sz w:val="18"/>
          <w:szCs w:val="18"/>
        </w:rPr>
        <w:t> </w:t>
      </w:r>
      <w:r w:rsidRPr="00374C32">
        <w:rPr>
          <w:rFonts w:asciiTheme="minorHAnsi" w:hAnsiTheme="minorHAnsi" w:cstheme="minorHAnsi"/>
          <w:b/>
          <w:bCs/>
          <w:sz w:val="18"/>
          <w:szCs w:val="18"/>
        </w:rPr>
        <w:t>z</w:t>
      </w:r>
      <w:r w:rsidR="00233ABC">
        <w:rPr>
          <w:rFonts w:asciiTheme="minorHAnsi" w:hAnsiTheme="minorHAnsi" w:cstheme="minorHAnsi"/>
          <w:b/>
          <w:bCs/>
          <w:sz w:val="18"/>
          <w:szCs w:val="18"/>
        </w:rPr>
        <w:t> </w:t>
      </w:r>
      <w:r w:rsidRPr="00374C32">
        <w:rPr>
          <w:rFonts w:asciiTheme="minorHAnsi" w:hAnsiTheme="minorHAnsi" w:cstheme="minorHAnsi"/>
          <w:b/>
          <w:bCs/>
          <w:sz w:val="18"/>
          <w:szCs w:val="18"/>
        </w:rPr>
        <w:t>dołączeniem dokumentów potwierdzających to uprawnienie zgodnie z wymaganiami określonymi w SWZ</w:t>
      </w:r>
    </w:p>
    <w:p w14:paraId="35E34FC6" w14:textId="77777777" w:rsidR="00E52006" w:rsidRDefault="00E52006">
      <w:pPr>
        <w:jc w:val="left"/>
        <w:rPr>
          <w:rFonts w:asciiTheme="minorHAnsi" w:eastAsia="Calibri" w:hAnsiTheme="minorHAnsi" w:cstheme="minorHAnsi"/>
          <w:b/>
          <w:bCs/>
          <w:sz w:val="22"/>
          <w:szCs w:val="22"/>
          <w:u w:val="single"/>
        </w:rPr>
      </w:pPr>
      <w:r>
        <w:rPr>
          <w:rFonts w:asciiTheme="minorHAnsi" w:hAnsiTheme="minorHAnsi" w:cstheme="minorHAnsi"/>
          <w:i/>
          <w:iCs/>
          <w:sz w:val="22"/>
          <w:szCs w:val="22"/>
          <w:u w:val="single"/>
        </w:rPr>
        <w:br w:type="page"/>
      </w:r>
    </w:p>
    <w:p w14:paraId="5E8A1BAD" w14:textId="03AD996B" w:rsidR="00B15D03" w:rsidRPr="007359FA" w:rsidRDefault="00B15D03" w:rsidP="007359FA">
      <w:pPr>
        <w:pStyle w:val="Nagwek2"/>
        <w:ind w:left="2127" w:firstLine="709"/>
        <w:jc w:val="right"/>
        <w:rPr>
          <w:rFonts w:asciiTheme="minorHAnsi" w:hAnsiTheme="minorHAnsi" w:cstheme="minorHAnsi"/>
          <w:i w:val="0"/>
          <w:iCs w:val="0"/>
          <w:sz w:val="22"/>
          <w:szCs w:val="22"/>
          <w:u w:val="single"/>
        </w:rPr>
      </w:pPr>
      <w:bookmarkStart w:id="18" w:name="_Toc171498645"/>
      <w:r w:rsidRPr="007359FA">
        <w:rPr>
          <w:rFonts w:asciiTheme="minorHAnsi" w:hAnsiTheme="minorHAnsi" w:cstheme="minorHAnsi"/>
          <w:i w:val="0"/>
          <w:iCs w:val="0"/>
          <w:sz w:val="22"/>
          <w:szCs w:val="22"/>
          <w:u w:val="single"/>
        </w:rPr>
        <w:lastRenderedPageBreak/>
        <w:t xml:space="preserve">Załącznik nr </w:t>
      </w:r>
      <w:r w:rsidR="00C037A5" w:rsidRPr="007359FA">
        <w:rPr>
          <w:rFonts w:asciiTheme="minorHAnsi" w:hAnsiTheme="minorHAnsi" w:cstheme="minorHAnsi"/>
          <w:i w:val="0"/>
          <w:iCs w:val="0"/>
          <w:sz w:val="22"/>
          <w:szCs w:val="22"/>
          <w:u w:val="single"/>
        </w:rPr>
        <w:t>6</w:t>
      </w:r>
      <w:r w:rsidRPr="007359FA">
        <w:rPr>
          <w:rFonts w:asciiTheme="minorHAnsi" w:hAnsiTheme="minorHAnsi" w:cstheme="minorHAnsi"/>
          <w:i w:val="0"/>
          <w:iCs w:val="0"/>
          <w:sz w:val="22"/>
          <w:szCs w:val="22"/>
          <w:u w:val="single"/>
        </w:rPr>
        <w:t xml:space="preserve"> do SWZ</w:t>
      </w:r>
      <w:bookmarkEnd w:id="18"/>
    </w:p>
    <w:p w14:paraId="73549995"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0F94CBE3"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5A5E8686"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775BB252" w14:textId="1A0EFD9D"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13D4E65C"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711E842E" w14:textId="77777777" w:rsidR="00B15D03" w:rsidRPr="00374C32" w:rsidRDefault="00B15D03" w:rsidP="00B15D03">
      <w:pPr>
        <w:jc w:val="right"/>
        <w:rPr>
          <w:rFonts w:asciiTheme="minorHAnsi" w:eastAsia="Verdana" w:hAnsiTheme="minorHAnsi" w:cstheme="minorHAnsi"/>
          <w:sz w:val="22"/>
          <w:szCs w:val="22"/>
        </w:rPr>
      </w:pPr>
      <w:r w:rsidRPr="00374C32">
        <w:rPr>
          <w:rFonts w:asciiTheme="minorHAnsi" w:eastAsia="Verdana" w:hAnsiTheme="minorHAnsi" w:cstheme="minorHAnsi"/>
          <w:sz w:val="22"/>
          <w:szCs w:val="22"/>
        </w:rPr>
        <w:t xml:space="preserve"> </w:t>
      </w:r>
    </w:p>
    <w:p w14:paraId="3AC1DDDC" w14:textId="77777777" w:rsidR="00B15D03" w:rsidRPr="00374C32" w:rsidRDefault="00B15D03" w:rsidP="00B15D03">
      <w:pPr>
        <w:jc w:val="center"/>
        <w:rPr>
          <w:rFonts w:asciiTheme="minorHAnsi" w:eastAsia="Verdana" w:hAnsiTheme="minorHAnsi" w:cstheme="minorHAnsi"/>
          <w:sz w:val="22"/>
          <w:szCs w:val="22"/>
        </w:rPr>
      </w:pPr>
    </w:p>
    <w:p w14:paraId="1478E2D9" w14:textId="77777777" w:rsidR="00B15D03" w:rsidRPr="003B4FDB" w:rsidRDefault="00B15D03" w:rsidP="003B4FDB">
      <w:pPr>
        <w:rPr>
          <w:b/>
          <w:bCs/>
        </w:rPr>
      </w:pPr>
      <w:r w:rsidRPr="003B4FDB">
        <w:rPr>
          <w:rFonts w:eastAsia="Verdana"/>
          <w:b/>
          <w:bCs/>
        </w:rPr>
        <w:t xml:space="preserve"> </w:t>
      </w:r>
      <w:r w:rsidRPr="003B4FDB">
        <w:rPr>
          <w:b/>
          <w:bCs/>
        </w:rPr>
        <w:t>Dotyczy postępowania o udzielenie zamówienia publicznego na:</w:t>
      </w:r>
    </w:p>
    <w:p w14:paraId="29656974" w14:textId="77777777" w:rsidR="006F0B9A" w:rsidRPr="003B4FDB" w:rsidRDefault="006F0B9A" w:rsidP="003B4FDB">
      <w:pPr>
        <w:ind w:right="-284"/>
        <w:jc w:val="center"/>
        <w:outlineLvl w:val="0"/>
        <w:rPr>
          <w:rFonts w:asciiTheme="minorHAnsi" w:hAnsiTheme="minorHAnsi" w:cstheme="minorHAnsi"/>
          <w:b/>
          <w:bCs/>
          <w:sz w:val="22"/>
          <w:szCs w:val="22"/>
        </w:rPr>
      </w:pPr>
    </w:p>
    <w:p w14:paraId="1EA428E5" w14:textId="06BA86A1" w:rsidR="00F12358" w:rsidRDefault="00C035FC" w:rsidP="008137DC">
      <w:pPr>
        <w:jc w:val="center"/>
        <w:rPr>
          <w:b/>
          <w:bCs/>
        </w:rPr>
      </w:pPr>
      <w:r w:rsidRPr="00C035FC">
        <w:rPr>
          <w:b/>
          <w:bCs/>
        </w:rPr>
        <w:t>Dostawy systemów chromatograficznych w podziale na 2 zadania KPO6</w:t>
      </w:r>
    </w:p>
    <w:p w14:paraId="15499B66" w14:textId="77777777" w:rsidR="00C035FC" w:rsidRDefault="00C035FC" w:rsidP="008137DC">
      <w:pPr>
        <w:jc w:val="center"/>
        <w:rPr>
          <w:b/>
          <w:bCs/>
        </w:rPr>
      </w:pPr>
    </w:p>
    <w:p w14:paraId="54662AC8" w14:textId="6628F3B2" w:rsidR="008137DC" w:rsidRDefault="00DA587D" w:rsidP="008137DC">
      <w:pPr>
        <w:jc w:val="center"/>
        <w:rPr>
          <w:b/>
          <w:bCs/>
        </w:rPr>
      </w:pPr>
      <w:r>
        <w:rPr>
          <w:b/>
          <w:bCs/>
        </w:rPr>
        <w:t>Znak sprawy:</w:t>
      </w:r>
      <w:r w:rsidR="008137DC" w:rsidRPr="008137DC">
        <w:rPr>
          <w:b/>
          <w:bCs/>
        </w:rPr>
        <w:t xml:space="preserve"> ADZ.261.</w:t>
      </w:r>
      <w:r w:rsidR="00AC7FD6">
        <w:rPr>
          <w:b/>
          <w:bCs/>
        </w:rPr>
        <w:t>2</w:t>
      </w:r>
      <w:r w:rsidR="00C035FC">
        <w:rPr>
          <w:b/>
          <w:bCs/>
        </w:rPr>
        <w:t>1</w:t>
      </w:r>
      <w:r w:rsidR="008137DC" w:rsidRPr="008137DC">
        <w:rPr>
          <w:b/>
          <w:bCs/>
        </w:rPr>
        <w:t>.2024</w:t>
      </w:r>
    </w:p>
    <w:p w14:paraId="29148E51" w14:textId="77777777" w:rsidR="008137DC" w:rsidRDefault="008137DC" w:rsidP="008137DC">
      <w:pPr>
        <w:jc w:val="center"/>
        <w:rPr>
          <w:b/>
          <w:bCs/>
        </w:rPr>
      </w:pPr>
    </w:p>
    <w:p w14:paraId="6BECCB41" w14:textId="77777777" w:rsidR="00B15D03" w:rsidRPr="00374C32" w:rsidRDefault="00B15D03" w:rsidP="00B15D03">
      <w:pPr>
        <w:spacing w:line="360" w:lineRule="auto"/>
        <w:jc w:val="center"/>
        <w:rPr>
          <w:rFonts w:asciiTheme="minorHAnsi" w:eastAsia="Verdana" w:hAnsiTheme="minorHAnsi" w:cstheme="minorHAnsi"/>
          <w:b/>
          <w:bCs/>
          <w:sz w:val="22"/>
          <w:szCs w:val="22"/>
          <w:u w:val="single"/>
        </w:rPr>
      </w:pPr>
      <w:r w:rsidRPr="00374C32">
        <w:rPr>
          <w:rFonts w:asciiTheme="minorHAnsi" w:eastAsia="Verdana" w:hAnsiTheme="minorHAnsi" w:cstheme="minorHAnsi"/>
          <w:b/>
          <w:bCs/>
          <w:sz w:val="22"/>
          <w:szCs w:val="22"/>
          <w:u w:val="single"/>
        </w:rPr>
        <w:t>Oświadczenie dotyczące podstawy wykluczenia z udziału w postępowaniu o udzielenie zamówienia przewidzianej w art. 5k rozporządzenia Rady (UE) nr 833/2014 z dnia 31 lipca 2014 r. dotyczącego środków ograniczających w związku z działaniami Rosji destabilizującymi sytuację na Ukrainie</w:t>
      </w:r>
    </w:p>
    <w:p w14:paraId="763E5F71" w14:textId="77777777" w:rsidR="00B15D03" w:rsidRPr="00374C32" w:rsidRDefault="00B15D03" w:rsidP="00B15D03">
      <w:pPr>
        <w:rPr>
          <w:rFonts w:asciiTheme="minorHAnsi" w:eastAsia="Verdana" w:hAnsiTheme="minorHAnsi" w:cstheme="minorHAnsi"/>
          <w:i/>
          <w:iCs/>
          <w:sz w:val="22"/>
          <w:szCs w:val="22"/>
        </w:rPr>
      </w:pPr>
      <w:r w:rsidRPr="00374C32">
        <w:rPr>
          <w:rFonts w:asciiTheme="minorHAnsi" w:eastAsia="Verdana" w:hAnsiTheme="minorHAnsi" w:cstheme="minorHAnsi"/>
          <w:i/>
          <w:iCs/>
          <w:sz w:val="22"/>
          <w:szCs w:val="22"/>
        </w:rPr>
        <w:t xml:space="preserve"> </w:t>
      </w:r>
    </w:p>
    <w:p w14:paraId="51E0625E" w14:textId="77777777" w:rsidR="00B15D03" w:rsidRPr="00374C32" w:rsidRDefault="00B15D03" w:rsidP="00B15D03">
      <w:pPr>
        <w:rPr>
          <w:rFonts w:asciiTheme="minorHAnsi" w:eastAsia="Verdana" w:hAnsiTheme="minorHAnsi" w:cstheme="minorHAnsi"/>
          <w:sz w:val="22"/>
          <w:szCs w:val="22"/>
        </w:rPr>
      </w:pPr>
      <w:r w:rsidRPr="00374C32">
        <w:rPr>
          <w:rFonts w:asciiTheme="minorHAnsi" w:eastAsia="Verdana" w:hAnsiTheme="minorHAnsi" w:cstheme="minorHAnsi"/>
          <w:sz w:val="22"/>
          <w:szCs w:val="22"/>
        </w:rPr>
        <w:t xml:space="preserve"> </w:t>
      </w:r>
    </w:p>
    <w:p w14:paraId="282A94C7" w14:textId="3EA64332" w:rsidR="00B15D03" w:rsidRDefault="00B15D03" w:rsidP="00864D78">
      <w:pPr>
        <w:spacing w:line="259" w:lineRule="auto"/>
        <w:ind w:left="426"/>
        <w:rPr>
          <w:rFonts w:asciiTheme="minorHAnsi" w:eastAsia="Verdana" w:hAnsiTheme="minorHAnsi" w:cstheme="minorHAnsi"/>
          <w:b/>
          <w:bCs/>
          <w:sz w:val="22"/>
          <w:szCs w:val="22"/>
        </w:rPr>
      </w:pPr>
      <w:r w:rsidRPr="00374C32">
        <w:rPr>
          <w:rFonts w:asciiTheme="minorHAnsi" w:eastAsia="Verdana" w:hAnsiTheme="minorHAnsi" w:cstheme="minorHAnsi"/>
          <w:sz w:val="22"/>
          <w:szCs w:val="22"/>
        </w:rPr>
        <w:t xml:space="preserve">Składając ofertę w </w:t>
      </w:r>
      <w:r w:rsidRPr="00374C32">
        <w:rPr>
          <w:rFonts w:asciiTheme="minorHAnsi" w:hAnsiTheme="minorHAnsi" w:cstheme="minorHAnsi"/>
          <w:sz w:val="22"/>
          <w:szCs w:val="22"/>
        </w:rPr>
        <w:t>postępowaniu</w:t>
      </w:r>
      <w:r w:rsidR="00F12358">
        <w:rPr>
          <w:rFonts w:asciiTheme="minorHAnsi" w:eastAsia="Verdana" w:hAnsiTheme="minorHAnsi" w:cstheme="minorHAnsi"/>
          <w:sz w:val="22"/>
          <w:szCs w:val="22"/>
        </w:rPr>
        <w:t xml:space="preserve"> </w:t>
      </w:r>
      <w:r w:rsidRPr="00374C32">
        <w:rPr>
          <w:rFonts w:asciiTheme="minorHAnsi" w:eastAsia="Verdana" w:hAnsiTheme="minorHAnsi" w:cstheme="minorHAnsi"/>
          <w:sz w:val="22"/>
          <w:szCs w:val="22"/>
        </w:rPr>
        <w:t>prowadzonym w trybie przetargu nieograniczonego, oświadczam, że</w:t>
      </w:r>
      <w:r w:rsidRPr="00374C32">
        <w:rPr>
          <w:rFonts w:asciiTheme="minorHAnsi" w:eastAsia="Verdana" w:hAnsiTheme="minorHAnsi" w:cstheme="minorHAnsi"/>
          <w:b/>
          <w:bCs/>
          <w:sz w:val="22"/>
          <w:szCs w:val="22"/>
        </w:rPr>
        <w:t>:</w:t>
      </w:r>
    </w:p>
    <w:p w14:paraId="68CF5B08" w14:textId="77777777" w:rsidR="00BA7D8B" w:rsidRPr="00374C32" w:rsidRDefault="00BA7D8B" w:rsidP="008137DC">
      <w:pPr>
        <w:spacing w:line="259" w:lineRule="auto"/>
        <w:ind w:left="426"/>
        <w:rPr>
          <w:rFonts w:asciiTheme="minorHAnsi" w:hAnsiTheme="minorHAnsi" w:cstheme="minorHAnsi"/>
          <w:b/>
          <w:bCs/>
          <w:sz w:val="22"/>
          <w:szCs w:val="22"/>
        </w:rPr>
      </w:pPr>
    </w:p>
    <w:p w14:paraId="049A6DF7" w14:textId="58123D60" w:rsidR="00B15D03" w:rsidRPr="00374C32" w:rsidRDefault="00B15D03" w:rsidP="00C40B76">
      <w:pPr>
        <w:pStyle w:val="Akapitzlist"/>
        <w:numPr>
          <w:ilvl w:val="0"/>
          <w:numId w:val="4"/>
        </w:numPr>
        <w:spacing w:line="276" w:lineRule="auto"/>
        <w:contextualSpacing w:val="0"/>
        <w:rPr>
          <w:rFonts w:asciiTheme="minorHAnsi" w:eastAsia="Verdana" w:hAnsiTheme="minorHAnsi" w:cstheme="minorHAnsi"/>
          <w:b/>
          <w:bCs/>
          <w:color w:val="252423"/>
          <w:sz w:val="22"/>
          <w:szCs w:val="22"/>
        </w:rPr>
      </w:pPr>
      <w:r w:rsidRPr="00374C32">
        <w:rPr>
          <w:rFonts w:asciiTheme="minorHAnsi" w:eastAsia="Verdana" w:hAnsiTheme="minorHAnsi" w:cstheme="minorHAnsi"/>
          <w:b/>
          <w:bCs/>
          <w:color w:val="000000" w:themeColor="text1"/>
          <w:sz w:val="22"/>
          <w:szCs w:val="22"/>
        </w:rPr>
        <w:t xml:space="preserve">jestem / nie jestem* </w:t>
      </w:r>
      <w:r w:rsidRPr="00374C32">
        <w:rPr>
          <w:rFonts w:asciiTheme="minorHAnsi" w:eastAsia="Verdana" w:hAnsiTheme="minorHAnsi" w:cstheme="minorHAnsi"/>
          <w:color w:val="252423"/>
          <w:sz w:val="22"/>
          <w:szCs w:val="22"/>
        </w:rPr>
        <w:t>obywatelem rosyjskim, osobą fizyczną lub prawną, podmiotem lub</w:t>
      </w:r>
      <w:r w:rsidR="00BA7D8B">
        <w:rPr>
          <w:rFonts w:asciiTheme="minorHAnsi" w:hAnsiTheme="minorHAnsi" w:cstheme="minorHAnsi"/>
          <w:color w:val="000000" w:themeColor="text1"/>
          <w:sz w:val="22"/>
          <w:szCs w:val="22"/>
        </w:rPr>
        <w:t> </w:t>
      </w:r>
      <w:r w:rsidRPr="00374C32">
        <w:rPr>
          <w:rFonts w:asciiTheme="minorHAnsi" w:eastAsia="Verdana" w:hAnsiTheme="minorHAnsi" w:cstheme="minorHAnsi"/>
          <w:color w:val="252423"/>
          <w:sz w:val="22"/>
          <w:szCs w:val="22"/>
        </w:rPr>
        <w:t>organem z siedzibą w Rosji;</w:t>
      </w:r>
    </w:p>
    <w:p w14:paraId="33793DC6" w14:textId="77777777" w:rsidR="00B15D03" w:rsidRPr="00374C32" w:rsidRDefault="00B15D03" w:rsidP="00C40B76">
      <w:pPr>
        <w:pStyle w:val="Akapitzlist"/>
        <w:numPr>
          <w:ilvl w:val="0"/>
          <w:numId w:val="4"/>
        </w:numPr>
        <w:spacing w:line="276" w:lineRule="auto"/>
        <w:contextualSpacing w:val="0"/>
        <w:rPr>
          <w:rFonts w:asciiTheme="minorHAnsi" w:eastAsia="Verdana" w:hAnsiTheme="minorHAnsi" w:cstheme="minorHAnsi"/>
          <w:b/>
          <w:bCs/>
          <w:color w:val="252423"/>
          <w:sz w:val="22"/>
          <w:szCs w:val="22"/>
        </w:rPr>
      </w:pPr>
      <w:r w:rsidRPr="00374C32">
        <w:rPr>
          <w:rFonts w:asciiTheme="minorHAnsi" w:eastAsia="Verdana" w:hAnsiTheme="minorHAnsi" w:cstheme="minorHAnsi"/>
          <w:b/>
          <w:bCs/>
          <w:color w:val="000000" w:themeColor="text1"/>
          <w:sz w:val="22"/>
          <w:szCs w:val="22"/>
        </w:rPr>
        <w:t xml:space="preserve">jestem / nie jestem* </w:t>
      </w:r>
      <w:r w:rsidRPr="00374C32">
        <w:rPr>
          <w:rFonts w:asciiTheme="minorHAnsi" w:eastAsia="Verdana" w:hAnsiTheme="minorHAnsi" w:cstheme="minorHAnsi"/>
          <w:color w:val="252423"/>
          <w:sz w:val="22"/>
          <w:szCs w:val="22"/>
        </w:rPr>
        <w:t>osobą prawną, podmiotem lub organem, do których prawa własności bezpośrednio lub pośrednio w ponad 50 % należą do obywateli rosyjskich lub osób fizycznych lub prawnych, podmiotów lub organów z siedzibą w Rosji;</w:t>
      </w:r>
    </w:p>
    <w:p w14:paraId="4D43B2BD" w14:textId="77777777" w:rsidR="00B15D03" w:rsidRPr="00374C32" w:rsidRDefault="00B15D03" w:rsidP="00C40B76">
      <w:pPr>
        <w:pStyle w:val="Akapitzlist"/>
        <w:numPr>
          <w:ilvl w:val="0"/>
          <w:numId w:val="4"/>
        </w:numPr>
        <w:spacing w:line="276" w:lineRule="auto"/>
        <w:contextualSpacing w:val="0"/>
        <w:rPr>
          <w:rFonts w:asciiTheme="minorHAnsi" w:eastAsia="Verdana" w:hAnsiTheme="minorHAnsi" w:cstheme="minorHAnsi"/>
          <w:b/>
          <w:bCs/>
          <w:color w:val="252423"/>
          <w:sz w:val="22"/>
          <w:szCs w:val="22"/>
        </w:rPr>
      </w:pPr>
      <w:r w:rsidRPr="00374C32">
        <w:rPr>
          <w:rFonts w:asciiTheme="minorHAnsi" w:eastAsia="Verdana" w:hAnsiTheme="minorHAnsi" w:cstheme="minorHAnsi"/>
          <w:b/>
          <w:bCs/>
          <w:color w:val="000000" w:themeColor="text1"/>
          <w:sz w:val="22"/>
          <w:szCs w:val="22"/>
        </w:rPr>
        <w:t xml:space="preserve">jestem / nie jestem* </w:t>
      </w:r>
      <w:r w:rsidRPr="00374C32">
        <w:rPr>
          <w:rFonts w:asciiTheme="minorHAnsi" w:eastAsia="Verdana" w:hAnsiTheme="minorHAnsi" w:cstheme="minorHAnsi"/>
          <w:color w:val="252423"/>
          <w:sz w:val="22"/>
          <w:szCs w:val="22"/>
        </w:rPr>
        <w:t>osobą fizyczną lub prawną, podmiotem lub organem działającym w imieniu lub pod kierunkiem:</w:t>
      </w:r>
    </w:p>
    <w:p w14:paraId="392CE662" w14:textId="77777777" w:rsidR="00B15D03" w:rsidRPr="00374C32" w:rsidRDefault="00B15D03" w:rsidP="00C40B76">
      <w:pPr>
        <w:pStyle w:val="Akapitzlist"/>
        <w:numPr>
          <w:ilvl w:val="1"/>
          <w:numId w:val="4"/>
        </w:numPr>
        <w:spacing w:line="276" w:lineRule="auto"/>
        <w:ind w:left="1134" w:hanging="425"/>
        <w:contextualSpacing w:val="0"/>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obywateli rosyjskich lub osób fizycznych lub prawnych, podmiotów lub organów z siedzibą w Rosji lub</w:t>
      </w:r>
    </w:p>
    <w:p w14:paraId="0A8F22C2" w14:textId="4EC96C62" w:rsidR="00B15D03" w:rsidRPr="00374C32" w:rsidRDefault="00B15D03" w:rsidP="00C40B76">
      <w:pPr>
        <w:pStyle w:val="Akapitzlist"/>
        <w:numPr>
          <w:ilvl w:val="1"/>
          <w:numId w:val="4"/>
        </w:numPr>
        <w:spacing w:line="276" w:lineRule="auto"/>
        <w:ind w:left="1134" w:hanging="425"/>
        <w:contextualSpacing w:val="0"/>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osób prawnych, podmiotów lub organów, do których prawa własności bezpośrednio lub pośrednio w ponad 50 % należą do obywateli rosyjskich lub osób fizycznych lub</w:t>
      </w:r>
      <w:r w:rsidR="00BA7D8B">
        <w:rPr>
          <w:rFonts w:asciiTheme="minorHAnsi" w:hAnsiTheme="minorHAnsi" w:cstheme="minorHAnsi"/>
          <w:color w:val="000000" w:themeColor="text1"/>
          <w:sz w:val="22"/>
          <w:szCs w:val="22"/>
        </w:rPr>
        <w:t> </w:t>
      </w:r>
      <w:r w:rsidRPr="00374C32">
        <w:rPr>
          <w:rFonts w:asciiTheme="minorHAnsi" w:eastAsia="Verdana" w:hAnsiTheme="minorHAnsi" w:cstheme="minorHAnsi"/>
          <w:color w:val="252423"/>
          <w:sz w:val="22"/>
          <w:szCs w:val="22"/>
        </w:rPr>
        <w:t>prawnych, podmiotów lub organów z siedzibą w Rosji,</w:t>
      </w:r>
    </w:p>
    <w:p w14:paraId="30352832" w14:textId="2F1154D4" w:rsidR="00B15D03" w:rsidRDefault="00B15D03" w:rsidP="00C40B76">
      <w:pPr>
        <w:pStyle w:val="Akapitzlist"/>
        <w:numPr>
          <w:ilvl w:val="0"/>
          <w:numId w:val="4"/>
        </w:numPr>
        <w:spacing w:line="276" w:lineRule="auto"/>
        <w:contextualSpacing w:val="0"/>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żaden z podwykonawców, dostawców i podmiotów, na których zdolności polegam, w przypadku, gdy przypada na nich ponad 10 % wartości zamówienia, nie należy do żadnej z</w:t>
      </w:r>
      <w:r w:rsidR="00BA7D8B">
        <w:rPr>
          <w:rFonts w:asciiTheme="minorHAnsi" w:hAnsiTheme="minorHAnsi" w:cstheme="minorHAnsi"/>
          <w:color w:val="000000" w:themeColor="text1"/>
          <w:sz w:val="22"/>
          <w:szCs w:val="22"/>
        </w:rPr>
        <w:t> </w:t>
      </w:r>
      <w:r w:rsidRPr="00374C32">
        <w:rPr>
          <w:rFonts w:asciiTheme="minorHAnsi" w:eastAsia="Verdana" w:hAnsiTheme="minorHAnsi" w:cstheme="minorHAnsi"/>
          <w:color w:val="252423"/>
          <w:sz w:val="22"/>
          <w:szCs w:val="22"/>
        </w:rPr>
        <w:t>powyższych kategorii podmiotów, na potwierdzenie czego przedstawimy listę tych</w:t>
      </w:r>
      <w:r w:rsidR="00BA7D8B">
        <w:rPr>
          <w:rFonts w:asciiTheme="minorHAnsi" w:hAnsiTheme="minorHAnsi" w:cstheme="minorHAnsi"/>
          <w:color w:val="000000" w:themeColor="text1"/>
          <w:sz w:val="22"/>
          <w:szCs w:val="22"/>
        </w:rPr>
        <w:t> </w:t>
      </w:r>
      <w:r w:rsidRPr="00374C32">
        <w:rPr>
          <w:rFonts w:asciiTheme="minorHAnsi" w:eastAsia="Verdana" w:hAnsiTheme="minorHAnsi" w:cstheme="minorHAnsi"/>
          <w:color w:val="252423"/>
          <w:sz w:val="22"/>
          <w:szCs w:val="22"/>
        </w:rPr>
        <w:t>podmiotów:</w:t>
      </w:r>
    </w:p>
    <w:p w14:paraId="6378DB76" w14:textId="77777777" w:rsidR="00BA7D8B" w:rsidRPr="00374C32" w:rsidRDefault="00BA7D8B" w:rsidP="007A79D0">
      <w:pPr>
        <w:pStyle w:val="Akapitzlist"/>
        <w:spacing w:line="276" w:lineRule="auto"/>
        <w:contextualSpacing w:val="0"/>
        <w:rPr>
          <w:rFonts w:asciiTheme="minorHAnsi" w:eastAsia="Verdana" w:hAnsiTheme="minorHAnsi" w:cstheme="minorHAnsi"/>
          <w:color w:val="252423"/>
          <w:sz w:val="22"/>
          <w:szCs w:val="22"/>
        </w:rPr>
      </w:pPr>
    </w:p>
    <w:p w14:paraId="5AFCCBEF" w14:textId="77777777" w:rsidR="00B15D03" w:rsidRPr="00374C32" w:rsidRDefault="00B15D03" w:rsidP="00B15D03">
      <w:pPr>
        <w:spacing w:line="276" w:lineRule="auto"/>
        <w:rPr>
          <w:rFonts w:asciiTheme="minorHAnsi" w:eastAsia="Verdana" w:hAnsiTheme="minorHAnsi" w:cstheme="minorHAnsi"/>
          <w:color w:val="252423"/>
          <w:sz w:val="22"/>
          <w:szCs w:val="22"/>
        </w:rPr>
      </w:pPr>
    </w:p>
    <w:p w14:paraId="6F49EF94" w14:textId="77777777" w:rsidR="00B15D03" w:rsidRPr="00374C32" w:rsidRDefault="00B15D03" w:rsidP="00B15D03">
      <w:pPr>
        <w:spacing w:line="276" w:lineRule="auto"/>
        <w:rPr>
          <w:rFonts w:asciiTheme="minorHAnsi" w:eastAsia="Verdana" w:hAnsiTheme="minorHAnsi" w:cstheme="minorHAnsi"/>
          <w:color w:val="252423"/>
          <w:sz w:val="22"/>
          <w:szCs w:val="22"/>
        </w:rPr>
      </w:pPr>
    </w:p>
    <w:tbl>
      <w:tblPr>
        <w:tblStyle w:val="Tabela-Siatka"/>
        <w:tblW w:w="9348" w:type="dxa"/>
        <w:tblInd w:w="420" w:type="dxa"/>
        <w:tblLayout w:type="fixed"/>
        <w:tblLook w:val="04A0" w:firstRow="1" w:lastRow="0" w:firstColumn="1" w:lastColumn="0" w:noHBand="0" w:noVBand="1"/>
      </w:tblPr>
      <w:tblGrid>
        <w:gridCol w:w="2175"/>
        <w:gridCol w:w="1875"/>
        <w:gridCol w:w="3033"/>
        <w:gridCol w:w="2265"/>
      </w:tblGrid>
      <w:tr w:rsidR="00B15D03" w:rsidRPr="00374C32" w14:paraId="4D3CF1E6"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3D717" w14:textId="77777777" w:rsidR="00B15D03" w:rsidRPr="00374C32" w:rsidRDefault="00B15D03" w:rsidP="008E1FEF">
            <w:pPr>
              <w:spacing w:line="276" w:lineRule="auto"/>
              <w:jc w:val="center"/>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Nazwa podmiotu</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F476C" w14:textId="77777777" w:rsidR="00B15D03" w:rsidRPr="00374C32" w:rsidRDefault="00B15D03" w:rsidP="008E1FEF">
            <w:pPr>
              <w:spacing w:line="276" w:lineRule="auto"/>
              <w:jc w:val="center"/>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Dane teleadresowe</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3F1AB" w14:textId="77777777" w:rsidR="00B15D03" w:rsidRPr="00374C32" w:rsidRDefault="00B15D03" w:rsidP="008E1FEF">
            <w:pPr>
              <w:spacing w:line="276" w:lineRule="auto"/>
              <w:jc w:val="center"/>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Rodzaj podmiotu (podać czy podwykonawca, dostawca czy </w:t>
            </w:r>
            <w:r w:rsidRPr="00374C32">
              <w:rPr>
                <w:rFonts w:asciiTheme="minorHAnsi" w:eastAsia="Verdana" w:hAnsiTheme="minorHAnsi" w:cstheme="minorHAnsi"/>
                <w:color w:val="252423"/>
                <w:sz w:val="22"/>
                <w:szCs w:val="22"/>
              </w:rPr>
              <w:lastRenderedPageBreak/>
              <w:t>podmiot, na których zdolności Wykonawca polega)</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2B327F" w14:textId="77777777" w:rsidR="00B15D03" w:rsidRPr="00374C32" w:rsidRDefault="00B15D03" w:rsidP="008E1FEF">
            <w:pPr>
              <w:spacing w:line="276" w:lineRule="auto"/>
              <w:jc w:val="center"/>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lastRenderedPageBreak/>
              <w:t>Procentowy udział w wartości zamówienia</w:t>
            </w:r>
          </w:p>
        </w:tc>
      </w:tr>
      <w:tr w:rsidR="00B15D03" w:rsidRPr="00374C32" w14:paraId="6694B002"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8F480"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89436"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AC0EC"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7E764"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r>
      <w:tr w:rsidR="00B15D03" w:rsidRPr="00374C32" w14:paraId="05AE843E"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11DE8"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53DAD"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BDB01"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DA84E"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r>
      <w:tr w:rsidR="00B15D03" w:rsidRPr="00374C32" w14:paraId="00A177D0"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3F214"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A9B8A"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DF8C5"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D45F4"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r>
      <w:tr w:rsidR="00B15D03" w:rsidRPr="00374C32" w14:paraId="3EA614BB" w14:textId="77777777" w:rsidTr="008E1FEF">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E15B1"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30ACE"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30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26E87"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72E40" w14:textId="77777777" w:rsidR="00B15D03" w:rsidRPr="00374C32" w:rsidRDefault="00B15D03" w:rsidP="008E1FEF">
            <w:pPr>
              <w:spacing w:line="276" w:lineRule="auto"/>
              <w:rPr>
                <w:rFonts w:asciiTheme="minorHAnsi" w:eastAsia="Verdana" w:hAnsiTheme="minorHAnsi" w:cstheme="minorHAnsi"/>
                <w:color w:val="252423"/>
                <w:sz w:val="22"/>
                <w:szCs w:val="22"/>
              </w:rPr>
            </w:pPr>
            <w:r w:rsidRPr="00374C32">
              <w:rPr>
                <w:rFonts w:asciiTheme="minorHAnsi" w:eastAsia="Verdana" w:hAnsiTheme="minorHAnsi" w:cstheme="minorHAnsi"/>
                <w:color w:val="252423"/>
                <w:sz w:val="22"/>
                <w:szCs w:val="22"/>
              </w:rPr>
              <w:t xml:space="preserve"> </w:t>
            </w:r>
          </w:p>
        </w:tc>
      </w:tr>
    </w:tbl>
    <w:p w14:paraId="04762EB7" w14:textId="77777777" w:rsidR="00B15D03" w:rsidRPr="00374C32" w:rsidRDefault="00B15D03" w:rsidP="00B15D03">
      <w:pPr>
        <w:ind w:left="851" w:hanging="425"/>
        <w:rPr>
          <w:rFonts w:asciiTheme="minorHAnsi" w:hAnsiTheme="minorHAnsi" w:cstheme="minorHAnsi"/>
          <w:bCs/>
          <w:i/>
          <w:sz w:val="22"/>
          <w:szCs w:val="22"/>
        </w:rPr>
      </w:pPr>
      <w:r w:rsidRPr="00374C32">
        <w:rPr>
          <w:rFonts w:asciiTheme="minorHAnsi" w:eastAsia="Verdana" w:hAnsiTheme="minorHAnsi" w:cstheme="minorHAnsi"/>
          <w:color w:val="252423"/>
          <w:sz w:val="22"/>
          <w:szCs w:val="22"/>
        </w:rPr>
        <w:t xml:space="preserve"> </w:t>
      </w:r>
      <w:r w:rsidRPr="00374C32">
        <w:rPr>
          <w:rFonts w:asciiTheme="minorHAnsi" w:hAnsiTheme="minorHAnsi" w:cstheme="minorHAnsi"/>
          <w:bCs/>
          <w:sz w:val="22"/>
          <w:szCs w:val="22"/>
        </w:rPr>
        <w:t>*/</w:t>
      </w:r>
      <w:r w:rsidRPr="00374C32">
        <w:rPr>
          <w:rFonts w:asciiTheme="minorHAnsi" w:hAnsiTheme="minorHAnsi" w:cstheme="minorHAnsi"/>
          <w:bCs/>
          <w:i/>
          <w:sz w:val="22"/>
          <w:szCs w:val="22"/>
        </w:rPr>
        <w:t xml:space="preserve"> </w:t>
      </w:r>
      <w:r w:rsidRPr="00374C32">
        <w:rPr>
          <w:rFonts w:asciiTheme="minorHAnsi" w:hAnsiTheme="minorHAnsi" w:cstheme="minorHAnsi"/>
          <w:bCs/>
          <w:i/>
          <w:sz w:val="22"/>
          <w:szCs w:val="22"/>
        </w:rPr>
        <w:tab/>
        <w:t>niepotrzebne skreślić</w:t>
      </w:r>
    </w:p>
    <w:p w14:paraId="44EAE1B8" w14:textId="77777777" w:rsidR="00B15D03" w:rsidRPr="00374C32" w:rsidRDefault="00B15D03" w:rsidP="00B15D03">
      <w:pPr>
        <w:tabs>
          <w:tab w:val="left" w:pos="0"/>
          <w:tab w:val="left" w:pos="426"/>
        </w:tabs>
        <w:spacing w:line="276" w:lineRule="auto"/>
        <w:rPr>
          <w:rFonts w:asciiTheme="minorHAnsi" w:hAnsiTheme="minorHAnsi" w:cstheme="minorHAnsi"/>
          <w:color w:val="252423"/>
        </w:rPr>
      </w:pPr>
    </w:p>
    <w:p w14:paraId="42235751" w14:textId="77777777" w:rsidR="00C037A5" w:rsidRPr="00374C32" w:rsidRDefault="00C037A5" w:rsidP="00B15D03">
      <w:pPr>
        <w:tabs>
          <w:tab w:val="left" w:pos="0"/>
          <w:tab w:val="left" w:pos="426"/>
        </w:tabs>
        <w:spacing w:line="276" w:lineRule="auto"/>
        <w:rPr>
          <w:rFonts w:asciiTheme="minorHAnsi" w:hAnsiTheme="minorHAnsi" w:cstheme="minorHAnsi"/>
          <w:color w:val="252423"/>
        </w:rPr>
      </w:pPr>
    </w:p>
    <w:p w14:paraId="162380D8" w14:textId="77777777" w:rsidR="00C037A5" w:rsidRPr="00374C32" w:rsidRDefault="00C037A5" w:rsidP="00B15D03">
      <w:pPr>
        <w:tabs>
          <w:tab w:val="left" w:pos="0"/>
          <w:tab w:val="left" w:pos="426"/>
        </w:tabs>
        <w:spacing w:line="276" w:lineRule="auto"/>
        <w:rPr>
          <w:rFonts w:asciiTheme="minorHAnsi" w:hAnsiTheme="minorHAnsi" w:cstheme="minorHAnsi"/>
          <w:color w:val="252423"/>
        </w:rPr>
      </w:pPr>
    </w:p>
    <w:p w14:paraId="01E23560" w14:textId="233D03D4" w:rsidR="00B15D03" w:rsidRPr="00374C32" w:rsidRDefault="00237B47" w:rsidP="00B15D03">
      <w:pPr>
        <w:ind w:left="5664"/>
        <w:jc w:val="center"/>
        <w:rPr>
          <w:rFonts w:asciiTheme="minorHAnsi" w:hAnsiTheme="minorHAnsi" w:cstheme="minorHAnsi"/>
          <w:sz w:val="15"/>
          <w:szCs w:val="15"/>
        </w:rPr>
      </w:pPr>
      <w:r>
        <w:rPr>
          <w:rFonts w:asciiTheme="minorHAnsi" w:hAnsiTheme="minorHAnsi" w:cstheme="minorHAnsi"/>
          <w:sz w:val="15"/>
          <w:szCs w:val="15"/>
        </w:rPr>
        <w:t xml:space="preserve">         </w:t>
      </w:r>
      <w:r w:rsidR="00B15D03" w:rsidRPr="00374C32">
        <w:rPr>
          <w:rFonts w:asciiTheme="minorHAnsi" w:hAnsiTheme="minorHAnsi" w:cstheme="minorHAnsi"/>
          <w:sz w:val="15"/>
          <w:szCs w:val="15"/>
        </w:rPr>
        <w:t>…………………</w:t>
      </w:r>
      <w:r w:rsidR="001E6004" w:rsidRPr="00374C32">
        <w:rPr>
          <w:rFonts w:asciiTheme="minorHAnsi" w:hAnsiTheme="minorHAnsi" w:cstheme="minorHAnsi"/>
          <w:sz w:val="15"/>
          <w:szCs w:val="15"/>
        </w:rPr>
        <w:t>……..</w:t>
      </w:r>
      <w:r w:rsidR="00B15D03" w:rsidRPr="00374C32">
        <w:rPr>
          <w:rFonts w:asciiTheme="minorHAnsi" w:hAnsiTheme="minorHAnsi" w:cstheme="minorHAnsi"/>
          <w:sz w:val="15"/>
          <w:szCs w:val="15"/>
        </w:rPr>
        <w:t>….……</w:t>
      </w:r>
    </w:p>
    <w:p w14:paraId="5E265C12" w14:textId="100980B2" w:rsidR="00B15D03" w:rsidRPr="00374C32" w:rsidRDefault="00B15D03" w:rsidP="00B15D03">
      <w:pPr>
        <w:tabs>
          <w:tab w:val="left" w:pos="0"/>
          <w:tab w:val="left" w:pos="426"/>
        </w:tabs>
        <w:spacing w:line="276" w:lineRule="auto"/>
        <w:rPr>
          <w:rFonts w:asciiTheme="minorHAnsi" w:hAnsiTheme="minorHAnsi" w:cstheme="minorHAnsi"/>
          <w:color w:val="252423"/>
        </w:rPr>
      </w:pP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Pr="00374C32">
        <w:rPr>
          <w:rFonts w:asciiTheme="minorHAnsi" w:hAnsiTheme="minorHAnsi" w:cstheme="minorHAnsi"/>
          <w:sz w:val="15"/>
          <w:szCs w:val="15"/>
        </w:rPr>
        <w:tab/>
      </w:r>
      <w:r w:rsidR="00237B47">
        <w:rPr>
          <w:rFonts w:asciiTheme="minorHAnsi" w:hAnsiTheme="minorHAnsi" w:cstheme="minorHAnsi"/>
          <w:sz w:val="15"/>
          <w:szCs w:val="15"/>
        </w:rPr>
        <w:t xml:space="preserve">  </w:t>
      </w:r>
      <w:r w:rsidRPr="00374C32">
        <w:rPr>
          <w:rFonts w:asciiTheme="minorHAnsi" w:hAnsiTheme="minorHAnsi" w:cstheme="minorHAnsi"/>
          <w:sz w:val="15"/>
          <w:szCs w:val="15"/>
        </w:rPr>
        <w:t>/data, podpis/</w:t>
      </w:r>
    </w:p>
    <w:p w14:paraId="5120E354" w14:textId="00A7013A" w:rsidR="00B15D03" w:rsidRPr="00374C32" w:rsidRDefault="00B15D03">
      <w:pPr>
        <w:rPr>
          <w:rFonts w:asciiTheme="minorHAnsi" w:eastAsia="Calibri" w:hAnsiTheme="minorHAnsi" w:cstheme="minorHAnsi"/>
          <w:b/>
          <w:bCs/>
          <w:i/>
          <w:iCs/>
          <w:sz w:val="22"/>
          <w:szCs w:val="22"/>
        </w:rPr>
      </w:pPr>
    </w:p>
    <w:p w14:paraId="755550CA" w14:textId="77777777" w:rsidR="00B15D03" w:rsidRPr="00374C32" w:rsidRDefault="00B15D03">
      <w:pPr>
        <w:rPr>
          <w:rFonts w:asciiTheme="minorHAnsi" w:eastAsia="Calibri" w:hAnsiTheme="minorHAnsi" w:cstheme="minorHAnsi"/>
          <w:b/>
          <w:bCs/>
          <w:i/>
          <w:iCs/>
          <w:sz w:val="22"/>
          <w:szCs w:val="22"/>
        </w:rPr>
      </w:pPr>
      <w:r w:rsidRPr="00374C32">
        <w:rPr>
          <w:rFonts w:asciiTheme="minorHAnsi" w:hAnsiTheme="minorHAnsi" w:cstheme="minorHAnsi"/>
          <w:sz w:val="22"/>
          <w:szCs w:val="22"/>
        </w:rPr>
        <w:br w:type="page"/>
      </w:r>
    </w:p>
    <w:p w14:paraId="70C71B08" w14:textId="047B67AC" w:rsidR="007016B5" w:rsidRPr="00374C32" w:rsidRDefault="007016B5" w:rsidP="00DE38F5">
      <w:pPr>
        <w:pStyle w:val="Nagwek2"/>
        <w:ind w:left="2127" w:firstLine="709"/>
        <w:jc w:val="right"/>
        <w:rPr>
          <w:rFonts w:asciiTheme="minorHAnsi" w:hAnsiTheme="minorHAnsi" w:cstheme="minorHAnsi"/>
          <w:i w:val="0"/>
          <w:iCs w:val="0"/>
          <w:sz w:val="22"/>
          <w:szCs w:val="22"/>
          <w:u w:val="single"/>
        </w:rPr>
      </w:pPr>
      <w:bookmarkStart w:id="19" w:name="_Toc171498646"/>
      <w:r w:rsidRPr="00374C32">
        <w:rPr>
          <w:rFonts w:asciiTheme="minorHAnsi" w:hAnsiTheme="minorHAnsi" w:cstheme="minorHAnsi"/>
          <w:i w:val="0"/>
          <w:iCs w:val="0"/>
          <w:sz w:val="22"/>
          <w:szCs w:val="22"/>
          <w:u w:val="single"/>
        </w:rPr>
        <w:lastRenderedPageBreak/>
        <w:t xml:space="preserve">Załącznik nr </w:t>
      </w:r>
      <w:r w:rsidR="00C037A5" w:rsidRPr="00374C32">
        <w:rPr>
          <w:rFonts w:asciiTheme="minorHAnsi" w:hAnsiTheme="minorHAnsi" w:cstheme="minorHAnsi"/>
          <w:i w:val="0"/>
          <w:iCs w:val="0"/>
          <w:sz w:val="22"/>
          <w:szCs w:val="22"/>
          <w:u w:val="single"/>
        </w:rPr>
        <w:t>7</w:t>
      </w:r>
      <w:r w:rsidRPr="00374C32">
        <w:rPr>
          <w:rFonts w:asciiTheme="minorHAnsi" w:hAnsiTheme="minorHAnsi" w:cstheme="minorHAnsi"/>
          <w:i w:val="0"/>
          <w:iCs w:val="0"/>
          <w:sz w:val="22"/>
          <w:szCs w:val="22"/>
          <w:u w:val="single"/>
        </w:rPr>
        <w:t xml:space="preserve"> do SWZ</w:t>
      </w:r>
      <w:bookmarkEnd w:id="15"/>
      <w:bookmarkEnd w:id="16"/>
      <w:bookmarkEnd w:id="17"/>
      <w:bookmarkEnd w:id="19"/>
    </w:p>
    <w:p w14:paraId="59363A91"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1071ACBD"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73FC7CE3"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38501371" w14:textId="3E5BDC55"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73069D01"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5FC23017" w14:textId="77777777" w:rsidR="00B15D03" w:rsidRPr="00374C32" w:rsidRDefault="00B15D03" w:rsidP="00B15D03">
      <w:pPr>
        <w:jc w:val="right"/>
        <w:rPr>
          <w:rFonts w:asciiTheme="minorHAnsi" w:eastAsia="Verdana" w:hAnsiTheme="minorHAnsi" w:cstheme="minorHAnsi"/>
          <w:sz w:val="22"/>
          <w:szCs w:val="22"/>
        </w:rPr>
      </w:pPr>
      <w:r w:rsidRPr="00374C32">
        <w:rPr>
          <w:rFonts w:asciiTheme="minorHAnsi" w:eastAsia="Verdana" w:hAnsiTheme="minorHAnsi" w:cstheme="minorHAnsi"/>
          <w:sz w:val="22"/>
          <w:szCs w:val="22"/>
        </w:rPr>
        <w:t xml:space="preserve"> </w:t>
      </w:r>
    </w:p>
    <w:p w14:paraId="37BBBE98" w14:textId="77777777" w:rsidR="00B15D03" w:rsidRPr="00374C32" w:rsidRDefault="00B15D03" w:rsidP="002B2507">
      <w:pPr>
        <w:spacing w:line="276" w:lineRule="auto"/>
        <w:jc w:val="center"/>
        <w:rPr>
          <w:rFonts w:asciiTheme="minorHAnsi" w:eastAsia="Verdana" w:hAnsiTheme="minorHAnsi" w:cstheme="minorHAnsi"/>
          <w:sz w:val="22"/>
          <w:szCs w:val="22"/>
        </w:rPr>
      </w:pPr>
    </w:p>
    <w:p w14:paraId="388B97B3" w14:textId="77777777" w:rsidR="00B15D03" w:rsidRPr="003B4FDB" w:rsidRDefault="00B15D03" w:rsidP="002B2507">
      <w:pPr>
        <w:spacing w:line="276" w:lineRule="auto"/>
        <w:rPr>
          <w:b/>
          <w:bCs/>
        </w:rPr>
      </w:pPr>
      <w:r w:rsidRPr="003B4FDB">
        <w:rPr>
          <w:rFonts w:eastAsia="Verdana"/>
          <w:b/>
          <w:bCs/>
        </w:rPr>
        <w:t xml:space="preserve"> </w:t>
      </w:r>
      <w:r w:rsidRPr="003B4FDB">
        <w:rPr>
          <w:b/>
          <w:bCs/>
        </w:rPr>
        <w:t>Dotyczy postępowania o udzielenie zamówienia publicznego na:</w:t>
      </w:r>
    </w:p>
    <w:p w14:paraId="5E4776A2" w14:textId="77777777" w:rsidR="00B15D03" w:rsidRPr="00374C32" w:rsidRDefault="00B15D03" w:rsidP="002B2507">
      <w:pPr>
        <w:spacing w:line="276" w:lineRule="auto"/>
      </w:pPr>
      <w:bookmarkStart w:id="20" w:name="_Hlk167279131"/>
    </w:p>
    <w:bookmarkEnd w:id="20"/>
    <w:p w14:paraId="0FC0E9A9" w14:textId="77777777" w:rsidR="00C035FC" w:rsidRDefault="00C035FC" w:rsidP="008137DC">
      <w:pPr>
        <w:spacing w:line="276" w:lineRule="auto"/>
        <w:jc w:val="center"/>
        <w:rPr>
          <w:b/>
          <w:bCs/>
        </w:rPr>
      </w:pPr>
      <w:r w:rsidRPr="00C035FC">
        <w:rPr>
          <w:b/>
          <w:bCs/>
        </w:rPr>
        <w:t>Dostawy systemów chromatograficznych w podziale na 2 zadania KPO6</w:t>
      </w:r>
    </w:p>
    <w:p w14:paraId="06E18E6E" w14:textId="41E21334" w:rsidR="008137DC" w:rsidRDefault="00864D78" w:rsidP="008137DC">
      <w:pPr>
        <w:spacing w:line="276" w:lineRule="auto"/>
        <w:jc w:val="center"/>
        <w:rPr>
          <w:b/>
          <w:bCs/>
        </w:rPr>
      </w:pPr>
      <w:r>
        <w:rPr>
          <w:b/>
          <w:bCs/>
        </w:rPr>
        <w:t>Znak sprawy:</w:t>
      </w:r>
      <w:r w:rsidR="008137DC" w:rsidRPr="008137DC">
        <w:rPr>
          <w:b/>
          <w:bCs/>
        </w:rPr>
        <w:t xml:space="preserve"> ADZ.261.</w:t>
      </w:r>
      <w:r w:rsidR="00AC7FD6">
        <w:rPr>
          <w:b/>
          <w:bCs/>
        </w:rPr>
        <w:t>2</w:t>
      </w:r>
      <w:r w:rsidR="00C035FC">
        <w:rPr>
          <w:b/>
          <w:bCs/>
        </w:rPr>
        <w:t>1</w:t>
      </w:r>
      <w:r w:rsidR="008137DC" w:rsidRPr="008137DC">
        <w:rPr>
          <w:b/>
          <w:bCs/>
        </w:rPr>
        <w:t>.2024</w:t>
      </w:r>
    </w:p>
    <w:p w14:paraId="28BFC9F0" w14:textId="77777777" w:rsidR="008137DC" w:rsidRDefault="008137DC" w:rsidP="008137DC">
      <w:pPr>
        <w:spacing w:line="276" w:lineRule="auto"/>
        <w:jc w:val="center"/>
        <w:rPr>
          <w:b/>
          <w:bCs/>
        </w:rPr>
      </w:pPr>
    </w:p>
    <w:p w14:paraId="60705FEA" w14:textId="0732E66E" w:rsidR="007016B5" w:rsidRPr="00374C32" w:rsidRDefault="007016B5" w:rsidP="008137DC">
      <w:pPr>
        <w:spacing w:line="276" w:lineRule="auto"/>
        <w:jc w:val="center"/>
        <w:rPr>
          <w:rFonts w:asciiTheme="minorHAnsi" w:eastAsia="Calibri" w:hAnsiTheme="minorHAnsi" w:cstheme="minorHAnsi"/>
          <w:b/>
          <w:bCs/>
          <w:sz w:val="22"/>
          <w:szCs w:val="22"/>
          <w:u w:val="single"/>
        </w:rPr>
      </w:pPr>
      <w:r w:rsidRPr="00374C32">
        <w:rPr>
          <w:rFonts w:asciiTheme="minorHAnsi" w:eastAsia="Calibri" w:hAnsiTheme="minorHAnsi" w:cstheme="minorHAnsi"/>
          <w:b/>
          <w:sz w:val="22"/>
          <w:szCs w:val="22"/>
          <w:u w:val="single"/>
        </w:rPr>
        <w:t xml:space="preserve">Oświadczenie </w:t>
      </w:r>
      <w:r w:rsidR="00BF4084" w:rsidRPr="00374C32">
        <w:rPr>
          <w:rFonts w:asciiTheme="minorHAnsi" w:eastAsia="Calibri" w:hAnsiTheme="minorHAnsi" w:cstheme="minorHAnsi"/>
          <w:b/>
          <w:sz w:val="22"/>
          <w:szCs w:val="22"/>
          <w:u w:val="single"/>
        </w:rPr>
        <w:t>wykonawcy,</w:t>
      </w:r>
      <w:r w:rsidRPr="00374C32">
        <w:rPr>
          <w:rFonts w:asciiTheme="minorHAnsi" w:eastAsia="Calibri" w:hAnsiTheme="minorHAnsi" w:cstheme="minorHAnsi"/>
          <w:b/>
          <w:sz w:val="22"/>
          <w:szCs w:val="22"/>
          <w:u w:val="single"/>
        </w:rPr>
        <w:t xml:space="preserve"> o którym mowa w §2 ust 1 pkt 7 oraz §3 Rozporządzenia </w:t>
      </w:r>
      <w:r w:rsidRPr="00374C32">
        <w:rPr>
          <w:rFonts w:asciiTheme="minorHAnsi" w:eastAsia="Calibri" w:hAnsiTheme="minorHAnsi" w:cstheme="minorHAnsi"/>
          <w:b/>
          <w:bCs/>
          <w:sz w:val="22"/>
          <w:szCs w:val="22"/>
          <w:u w:val="single"/>
        </w:rPr>
        <w:t>Ministra Rozwoju, Pracy i Technologii z dnia 23 grudnia 2020 r. w sprawie podmiotowych środków dowodowych oraz innych dokumentów lub oświadczeń, jakich może żądać zamawiający od wykonawcy</w:t>
      </w:r>
    </w:p>
    <w:p w14:paraId="521C805A" w14:textId="77777777" w:rsidR="007016B5" w:rsidRPr="00374C32" w:rsidRDefault="007016B5" w:rsidP="007016B5">
      <w:pPr>
        <w:rPr>
          <w:rFonts w:asciiTheme="minorHAnsi" w:eastAsia="Calibri" w:hAnsiTheme="minorHAnsi" w:cstheme="minorHAnsi"/>
          <w:sz w:val="22"/>
          <w:szCs w:val="22"/>
        </w:rPr>
      </w:pPr>
    </w:p>
    <w:p w14:paraId="2A74EF90" w14:textId="23FED712" w:rsidR="007016B5" w:rsidRPr="00374C32" w:rsidRDefault="00B15D03" w:rsidP="008137DC">
      <w:pPr>
        <w:spacing w:line="360" w:lineRule="auto"/>
        <w:rPr>
          <w:rFonts w:asciiTheme="minorHAnsi" w:hAnsiTheme="minorHAnsi" w:cstheme="minorHAnsi"/>
          <w:sz w:val="22"/>
          <w:szCs w:val="22"/>
        </w:rPr>
      </w:pPr>
      <w:r w:rsidRPr="00374C32">
        <w:rPr>
          <w:rFonts w:asciiTheme="minorHAnsi" w:hAnsiTheme="minorHAnsi" w:cstheme="minorHAnsi"/>
          <w:sz w:val="22"/>
          <w:szCs w:val="22"/>
        </w:rPr>
        <w:t>Składając ofer</w:t>
      </w:r>
      <w:r w:rsidR="00DE38F5" w:rsidRPr="00374C32">
        <w:rPr>
          <w:rFonts w:asciiTheme="minorHAnsi" w:hAnsiTheme="minorHAnsi" w:cstheme="minorHAnsi"/>
          <w:sz w:val="22"/>
          <w:szCs w:val="22"/>
        </w:rPr>
        <w:t>t</w:t>
      </w:r>
      <w:r w:rsidRPr="00374C32">
        <w:rPr>
          <w:rFonts w:asciiTheme="minorHAnsi" w:hAnsiTheme="minorHAnsi" w:cstheme="minorHAnsi"/>
          <w:sz w:val="22"/>
          <w:szCs w:val="22"/>
        </w:rPr>
        <w:t>ę</w:t>
      </w:r>
      <w:r w:rsidR="007016B5" w:rsidRPr="00374C32">
        <w:rPr>
          <w:rFonts w:asciiTheme="minorHAnsi" w:hAnsiTheme="minorHAnsi" w:cstheme="minorHAnsi"/>
          <w:sz w:val="22"/>
          <w:szCs w:val="22"/>
        </w:rPr>
        <w:t xml:space="preserve"> w postępowaniu</w:t>
      </w:r>
      <w:r w:rsidR="00F12358">
        <w:rPr>
          <w:rFonts w:asciiTheme="minorHAnsi" w:hAnsiTheme="minorHAnsi" w:cstheme="minorHAnsi"/>
          <w:sz w:val="22"/>
          <w:szCs w:val="22"/>
        </w:rPr>
        <w:t xml:space="preserve"> </w:t>
      </w:r>
      <w:r w:rsidR="007016B5" w:rsidRPr="00374C32">
        <w:rPr>
          <w:rFonts w:asciiTheme="minorHAnsi" w:hAnsiTheme="minorHAnsi" w:cstheme="minorHAnsi"/>
          <w:sz w:val="22"/>
          <w:szCs w:val="22"/>
        </w:rPr>
        <w:t xml:space="preserve">prowadzonym w trybie przetargu </w:t>
      </w:r>
      <w:r w:rsidR="00AB7247" w:rsidRPr="00374C32">
        <w:rPr>
          <w:rFonts w:asciiTheme="minorHAnsi" w:hAnsiTheme="minorHAnsi" w:cstheme="minorHAnsi"/>
          <w:sz w:val="22"/>
          <w:szCs w:val="22"/>
        </w:rPr>
        <w:t>n</w:t>
      </w:r>
      <w:r w:rsidR="007016B5" w:rsidRPr="00374C32">
        <w:rPr>
          <w:rFonts w:asciiTheme="minorHAnsi" w:hAnsiTheme="minorHAnsi" w:cstheme="minorHAnsi"/>
          <w:sz w:val="22"/>
          <w:szCs w:val="22"/>
        </w:rPr>
        <w:t>ieograniczonego, potwierdzamy</w:t>
      </w:r>
      <w:r w:rsidR="00441932">
        <w:rPr>
          <w:rFonts w:asciiTheme="minorHAnsi" w:hAnsiTheme="minorHAnsi" w:cstheme="minorHAnsi"/>
          <w:sz w:val="22"/>
          <w:szCs w:val="22"/>
        </w:rPr>
        <w:t> </w:t>
      </w:r>
      <w:r w:rsidR="007016B5" w:rsidRPr="00374C32">
        <w:rPr>
          <w:rFonts w:asciiTheme="minorHAnsi" w:hAnsiTheme="minorHAnsi" w:cstheme="minorHAnsi"/>
          <w:sz w:val="22"/>
          <w:szCs w:val="22"/>
        </w:rPr>
        <w:t>aktualność informacji zawartych w oświadczeniu, o którym mowa w art. 125 ust. 1 ustawy, w zakresie podstaw wykluczenia z postępowania wskazanych przez</w:t>
      </w:r>
      <w:r w:rsidR="00237B47">
        <w:rPr>
          <w:rFonts w:asciiTheme="minorHAnsi" w:hAnsiTheme="minorHAnsi" w:cstheme="minorHAnsi"/>
          <w:sz w:val="22"/>
          <w:szCs w:val="22"/>
        </w:rPr>
        <w:t xml:space="preserve"> </w:t>
      </w:r>
      <w:r w:rsidR="007016B5" w:rsidRPr="00374C32">
        <w:rPr>
          <w:rFonts w:asciiTheme="minorHAnsi" w:hAnsiTheme="minorHAnsi" w:cstheme="minorHAnsi"/>
          <w:sz w:val="22"/>
          <w:szCs w:val="22"/>
        </w:rPr>
        <w:t>zamawiającego, o których mowa w:</w:t>
      </w:r>
    </w:p>
    <w:p w14:paraId="63172C3F" w14:textId="0AE32E6A" w:rsidR="007016B5" w:rsidRPr="00374C32" w:rsidRDefault="007016B5" w:rsidP="00C40B76">
      <w:pPr>
        <w:pStyle w:val="Akapitzlist"/>
        <w:numPr>
          <w:ilvl w:val="4"/>
          <w:numId w:val="3"/>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108 ust. 1 pkt 3 ustawy,</w:t>
      </w:r>
    </w:p>
    <w:p w14:paraId="0B094AED" w14:textId="487841CB" w:rsidR="007016B5" w:rsidRPr="00374C32" w:rsidRDefault="007016B5" w:rsidP="00C40B76">
      <w:pPr>
        <w:pStyle w:val="Akapitzlist"/>
        <w:numPr>
          <w:ilvl w:val="4"/>
          <w:numId w:val="3"/>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108 ust. 1 pkt 4 ustawy, dotyczących orzeczenia zakazu ubiegania się o zamówienie publiczne tytułem środka zapobiegawczego,</w:t>
      </w:r>
    </w:p>
    <w:p w14:paraId="7E8C17FF" w14:textId="4880E5CF" w:rsidR="007016B5" w:rsidRPr="00374C32" w:rsidRDefault="007016B5" w:rsidP="00C40B76">
      <w:pPr>
        <w:pStyle w:val="Akapitzlist"/>
        <w:numPr>
          <w:ilvl w:val="4"/>
          <w:numId w:val="3"/>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108 ust. 1 pkt 5 ustawy, dotyczących zawarcia z innymi wykonawcami porozumienia mającego na celu zakłócenie konkurencji,</w:t>
      </w:r>
    </w:p>
    <w:p w14:paraId="5F8190CA" w14:textId="13FD009B" w:rsidR="007016B5" w:rsidRPr="00374C32" w:rsidRDefault="007016B5" w:rsidP="00C40B76">
      <w:pPr>
        <w:pStyle w:val="Akapitzlist"/>
        <w:numPr>
          <w:ilvl w:val="4"/>
          <w:numId w:val="3"/>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 xml:space="preserve">art. 108 ust. 1 pkt 6 ustawy, </w:t>
      </w:r>
    </w:p>
    <w:p w14:paraId="5BFE7D34" w14:textId="0C3C78C4" w:rsidR="00B15D03" w:rsidRPr="00374C32" w:rsidRDefault="007016B5" w:rsidP="00C40B76">
      <w:pPr>
        <w:pStyle w:val="Akapitzlist"/>
        <w:numPr>
          <w:ilvl w:val="4"/>
          <w:numId w:val="3"/>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109 ust. 1 pkt</w:t>
      </w:r>
      <w:r w:rsidR="00B15D03" w:rsidRPr="00374C32">
        <w:rPr>
          <w:rFonts w:asciiTheme="minorHAnsi" w:hAnsiTheme="minorHAnsi" w:cstheme="minorHAnsi"/>
          <w:sz w:val="22"/>
          <w:szCs w:val="22"/>
        </w:rPr>
        <w:t xml:space="preserve"> </w:t>
      </w:r>
      <w:r w:rsidR="00B41A02">
        <w:rPr>
          <w:rFonts w:asciiTheme="minorHAnsi" w:hAnsiTheme="minorHAnsi" w:cstheme="minorHAnsi"/>
          <w:sz w:val="22"/>
          <w:szCs w:val="22"/>
        </w:rPr>
        <w:t xml:space="preserve">6, </w:t>
      </w:r>
      <w:r w:rsidR="00B15D03" w:rsidRPr="00374C32">
        <w:rPr>
          <w:rFonts w:asciiTheme="minorHAnsi" w:hAnsiTheme="minorHAnsi" w:cstheme="minorHAnsi"/>
          <w:sz w:val="22"/>
          <w:szCs w:val="22"/>
        </w:rPr>
        <w:t xml:space="preserve">8 i </w:t>
      </w:r>
      <w:r w:rsidRPr="00374C32">
        <w:rPr>
          <w:rFonts w:asciiTheme="minorHAnsi" w:hAnsiTheme="minorHAnsi" w:cstheme="minorHAnsi"/>
          <w:sz w:val="22"/>
          <w:szCs w:val="22"/>
        </w:rPr>
        <w:t>10 ustawy</w:t>
      </w:r>
      <w:r w:rsidR="00B15D03" w:rsidRPr="00374C32">
        <w:rPr>
          <w:rFonts w:asciiTheme="minorHAnsi" w:hAnsiTheme="minorHAnsi" w:cstheme="minorHAnsi"/>
          <w:sz w:val="22"/>
          <w:szCs w:val="22"/>
        </w:rPr>
        <w:t>,</w:t>
      </w:r>
    </w:p>
    <w:p w14:paraId="6E351B0E" w14:textId="68C29696" w:rsidR="007016B5" w:rsidRPr="00E86DB7" w:rsidRDefault="00B15D03" w:rsidP="00C40B76">
      <w:pPr>
        <w:pStyle w:val="Akapitzlist"/>
        <w:numPr>
          <w:ilvl w:val="4"/>
          <w:numId w:val="3"/>
        </w:numPr>
        <w:spacing w:after="120" w:line="276" w:lineRule="auto"/>
        <w:ind w:left="709" w:hanging="709"/>
        <w:contextualSpacing w:val="0"/>
        <w:rPr>
          <w:rFonts w:asciiTheme="minorHAnsi" w:hAnsiTheme="minorHAnsi" w:cstheme="minorHAnsi"/>
          <w:sz w:val="22"/>
          <w:szCs w:val="22"/>
        </w:rPr>
      </w:pPr>
      <w:r w:rsidRPr="00374C32">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w:t>
      </w:r>
    </w:p>
    <w:p w14:paraId="2EADF83B" w14:textId="77777777" w:rsidR="002B2507" w:rsidRDefault="002B2507">
      <w:pPr>
        <w:jc w:val="left"/>
        <w:rPr>
          <w:rFonts w:asciiTheme="minorHAnsi" w:eastAsia="Calibri" w:hAnsiTheme="minorHAnsi" w:cstheme="minorHAnsi"/>
          <w:b/>
          <w:bCs/>
          <w:sz w:val="22"/>
          <w:szCs w:val="22"/>
          <w:u w:val="single"/>
        </w:rPr>
      </w:pPr>
      <w:r>
        <w:rPr>
          <w:rFonts w:asciiTheme="minorHAnsi" w:hAnsiTheme="minorHAnsi" w:cstheme="minorHAnsi"/>
          <w:b/>
          <w:bCs/>
          <w:sz w:val="22"/>
          <w:szCs w:val="22"/>
          <w:u w:val="single"/>
        </w:rPr>
        <w:br w:type="page"/>
      </w:r>
    </w:p>
    <w:p w14:paraId="5F26BC43" w14:textId="56A90EEA" w:rsidR="000F6C83" w:rsidRPr="00EB55ED" w:rsidRDefault="007016B5" w:rsidP="00EB55ED">
      <w:pPr>
        <w:pStyle w:val="Nagwek2"/>
        <w:ind w:left="2127" w:firstLine="709"/>
        <w:jc w:val="right"/>
        <w:rPr>
          <w:rFonts w:asciiTheme="minorHAnsi" w:hAnsiTheme="minorHAnsi" w:cstheme="minorHAnsi"/>
          <w:i w:val="0"/>
          <w:iCs w:val="0"/>
          <w:sz w:val="22"/>
          <w:szCs w:val="22"/>
          <w:u w:val="single"/>
        </w:rPr>
      </w:pPr>
      <w:bookmarkStart w:id="21" w:name="_Toc171498647"/>
      <w:r w:rsidRPr="00EB55ED">
        <w:rPr>
          <w:rFonts w:asciiTheme="minorHAnsi" w:hAnsiTheme="minorHAnsi" w:cstheme="minorHAnsi"/>
          <w:i w:val="0"/>
          <w:iCs w:val="0"/>
          <w:sz w:val="22"/>
          <w:szCs w:val="22"/>
          <w:u w:val="single"/>
        </w:rPr>
        <w:lastRenderedPageBreak/>
        <w:t xml:space="preserve">Załącznik nr </w:t>
      </w:r>
      <w:r w:rsidR="00C037A5" w:rsidRPr="00EB55ED">
        <w:rPr>
          <w:rFonts w:asciiTheme="minorHAnsi" w:hAnsiTheme="minorHAnsi" w:cstheme="minorHAnsi"/>
          <w:i w:val="0"/>
          <w:iCs w:val="0"/>
          <w:sz w:val="22"/>
          <w:szCs w:val="22"/>
          <w:u w:val="single"/>
        </w:rPr>
        <w:t>8</w:t>
      </w:r>
      <w:r w:rsidRPr="00EB55ED">
        <w:rPr>
          <w:rFonts w:asciiTheme="minorHAnsi" w:hAnsiTheme="minorHAnsi" w:cstheme="minorHAnsi"/>
          <w:i w:val="0"/>
          <w:iCs w:val="0"/>
          <w:sz w:val="22"/>
          <w:szCs w:val="22"/>
          <w:u w:val="single"/>
        </w:rPr>
        <w:t xml:space="preserve"> do SWZ</w:t>
      </w:r>
      <w:bookmarkEnd w:id="21"/>
    </w:p>
    <w:p w14:paraId="4CABFD53"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 xml:space="preserve">Pełna nazwa Wykonawcy: </w:t>
      </w:r>
    </w:p>
    <w:p w14:paraId="7D22445F"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26A5EDF2"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w:t>
      </w:r>
    </w:p>
    <w:p w14:paraId="46A61316" w14:textId="064E02B9"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Adres: ...........................................................................................</w:t>
      </w:r>
    </w:p>
    <w:p w14:paraId="6C371958" w14:textId="77777777" w:rsidR="00B15D03" w:rsidRPr="00374C32" w:rsidRDefault="00B15D03" w:rsidP="00B15D03">
      <w:pPr>
        <w:spacing w:line="276" w:lineRule="auto"/>
        <w:rPr>
          <w:rFonts w:asciiTheme="minorHAnsi" w:hAnsiTheme="minorHAnsi" w:cstheme="minorHAnsi"/>
          <w:sz w:val="22"/>
          <w:szCs w:val="22"/>
        </w:rPr>
      </w:pPr>
      <w:r w:rsidRPr="00374C32">
        <w:rPr>
          <w:rFonts w:asciiTheme="minorHAnsi" w:hAnsiTheme="minorHAnsi" w:cstheme="minorHAnsi"/>
          <w:sz w:val="22"/>
          <w:szCs w:val="22"/>
        </w:rPr>
        <w:tab/>
        <w:t>(kod, miasto, ulica, numer domu)</w:t>
      </w:r>
    </w:p>
    <w:p w14:paraId="18D42375" w14:textId="77777777" w:rsidR="00B15D03" w:rsidRPr="00374C32" w:rsidRDefault="00B15D03" w:rsidP="00B15D03">
      <w:pPr>
        <w:jc w:val="right"/>
        <w:rPr>
          <w:rFonts w:asciiTheme="minorHAnsi" w:eastAsia="Verdana" w:hAnsiTheme="minorHAnsi" w:cstheme="minorHAnsi"/>
          <w:sz w:val="22"/>
          <w:szCs w:val="22"/>
        </w:rPr>
      </w:pPr>
      <w:r w:rsidRPr="00374C32">
        <w:rPr>
          <w:rFonts w:asciiTheme="minorHAnsi" w:eastAsia="Verdana" w:hAnsiTheme="minorHAnsi" w:cstheme="minorHAnsi"/>
          <w:sz w:val="22"/>
          <w:szCs w:val="22"/>
        </w:rPr>
        <w:t xml:space="preserve"> </w:t>
      </w:r>
    </w:p>
    <w:p w14:paraId="1D60F4EE" w14:textId="77777777" w:rsidR="00B15D03" w:rsidRPr="00374C32" w:rsidRDefault="00B15D03" w:rsidP="00B15D03">
      <w:pPr>
        <w:jc w:val="center"/>
        <w:rPr>
          <w:rFonts w:asciiTheme="minorHAnsi" w:eastAsia="Verdana" w:hAnsiTheme="minorHAnsi" w:cstheme="minorHAnsi"/>
          <w:sz w:val="22"/>
          <w:szCs w:val="22"/>
        </w:rPr>
      </w:pPr>
    </w:p>
    <w:p w14:paraId="2BA1157F" w14:textId="77777777" w:rsidR="00B15D03" w:rsidRDefault="00B15D03" w:rsidP="003B4FDB">
      <w:pPr>
        <w:rPr>
          <w:b/>
          <w:bCs/>
        </w:rPr>
      </w:pPr>
      <w:r w:rsidRPr="003B4FDB">
        <w:rPr>
          <w:rFonts w:eastAsia="Verdana"/>
          <w:b/>
          <w:bCs/>
        </w:rPr>
        <w:t xml:space="preserve"> </w:t>
      </w:r>
      <w:r w:rsidRPr="003B4FDB">
        <w:rPr>
          <w:b/>
          <w:bCs/>
        </w:rPr>
        <w:t>Dotyczy postępowania o udzielenie zamówienia publicznego na:</w:t>
      </w:r>
    </w:p>
    <w:p w14:paraId="3B16C3AE" w14:textId="77777777" w:rsidR="005A2C42" w:rsidRPr="003B4FDB" w:rsidRDefault="005A2C42" w:rsidP="003B4FDB">
      <w:pPr>
        <w:rPr>
          <w:b/>
          <w:bCs/>
        </w:rPr>
      </w:pPr>
    </w:p>
    <w:p w14:paraId="2A342EB5" w14:textId="2777C05D" w:rsidR="00F12358" w:rsidRDefault="00C035FC" w:rsidP="008137DC">
      <w:pPr>
        <w:jc w:val="center"/>
        <w:rPr>
          <w:b/>
          <w:bCs/>
        </w:rPr>
      </w:pPr>
      <w:r w:rsidRPr="00C035FC">
        <w:rPr>
          <w:b/>
          <w:bCs/>
        </w:rPr>
        <w:t>Dostawy systemów chromatograficznych w podziale na 2 zadania KPO6</w:t>
      </w:r>
    </w:p>
    <w:p w14:paraId="10F1EE07" w14:textId="77777777" w:rsidR="00C035FC" w:rsidRDefault="00C035FC" w:rsidP="008137DC">
      <w:pPr>
        <w:jc w:val="center"/>
        <w:rPr>
          <w:b/>
          <w:bCs/>
        </w:rPr>
      </w:pPr>
    </w:p>
    <w:p w14:paraId="2B29CCBF" w14:textId="77BD1DE6" w:rsidR="005A2C42" w:rsidRDefault="00441932" w:rsidP="008137DC">
      <w:pPr>
        <w:jc w:val="center"/>
        <w:rPr>
          <w:b/>
          <w:bCs/>
        </w:rPr>
      </w:pPr>
      <w:r>
        <w:rPr>
          <w:b/>
          <w:bCs/>
        </w:rPr>
        <w:t>Znak sprawy:</w:t>
      </w:r>
      <w:r w:rsidR="008137DC" w:rsidRPr="008137DC">
        <w:rPr>
          <w:b/>
          <w:bCs/>
        </w:rPr>
        <w:t xml:space="preserve"> ADZ.261.</w:t>
      </w:r>
      <w:r w:rsidR="00AC7FD6">
        <w:rPr>
          <w:b/>
          <w:bCs/>
        </w:rPr>
        <w:t>2</w:t>
      </w:r>
      <w:r w:rsidR="00C035FC">
        <w:rPr>
          <w:b/>
          <w:bCs/>
        </w:rPr>
        <w:t>1</w:t>
      </w:r>
      <w:r w:rsidR="008137DC" w:rsidRPr="008137DC">
        <w:rPr>
          <w:b/>
          <w:bCs/>
        </w:rPr>
        <w:t>.2024</w:t>
      </w:r>
    </w:p>
    <w:p w14:paraId="52818DDB" w14:textId="77777777" w:rsidR="008137DC" w:rsidRPr="00D7798B" w:rsidRDefault="008137DC" w:rsidP="008137DC">
      <w:pPr>
        <w:jc w:val="center"/>
        <w:rPr>
          <w:rFonts w:eastAsia="MS Mincho"/>
          <w:b/>
          <w:bCs/>
        </w:rPr>
      </w:pPr>
    </w:p>
    <w:p w14:paraId="75D170B9" w14:textId="77777777" w:rsidR="007016B5" w:rsidRPr="00D7798B" w:rsidRDefault="007016B5" w:rsidP="007016B5">
      <w:pPr>
        <w:jc w:val="center"/>
        <w:rPr>
          <w:rFonts w:asciiTheme="minorHAnsi" w:eastAsia="Calibri" w:hAnsiTheme="minorHAnsi" w:cstheme="minorHAnsi"/>
          <w:b/>
          <w:sz w:val="22"/>
          <w:szCs w:val="22"/>
        </w:rPr>
      </w:pPr>
    </w:p>
    <w:p w14:paraId="7EDE6450" w14:textId="77777777" w:rsidR="007016B5" w:rsidRPr="00D7798B" w:rsidRDefault="007016B5" w:rsidP="007016B5">
      <w:pPr>
        <w:jc w:val="center"/>
        <w:rPr>
          <w:rFonts w:asciiTheme="minorHAnsi" w:eastAsia="Calibri" w:hAnsiTheme="minorHAnsi" w:cstheme="minorHAnsi"/>
          <w:b/>
          <w:sz w:val="22"/>
          <w:szCs w:val="22"/>
        </w:rPr>
      </w:pPr>
    </w:p>
    <w:p w14:paraId="34BB3BB0" w14:textId="77777777" w:rsidR="007016B5" w:rsidRPr="00D7798B" w:rsidRDefault="007016B5" w:rsidP="007016B5">
      <w:pPr>
        <w:jc w:val="center"/>
        <w:rPr>
          <w:rFonts w:asciiTheme="minorHAnsi" w:hAnsiTheme="minorHAnsi" w:cstheme="minorHAnsi"/>
          <w:b/>
          <w:sz w:val="22"/>
          <w:szCs w:val="22"/>
        </w:rPr>
      </w:pPr>
      <w:r w:rsidRPr="00D7798B">
        <w:rPr>
          <w:rFonts w:asciiTheme="minorHAnsi" w:eastAsia="Calibri" w:hAnsiTheme="minorHAnsi" w:cstheme="minorHAnsi"/>
          <w:b/>
          <w:sz w:val="22"/>
          <w:szCs w:val="22"/>
        </w:rPr>
        <w:t>Oświadczenie o przynależności albo braku przynależności do tej samej grupy kapitałowej</w:t>
      </w:r>
      <w:r w:rsidRPr="00D7798B">
        <w:rPr>
          <w:rFonts w:asciiTheme="minorHAnsi" w:hAnsiTheme="minorHAnsi" w:cstheme="minorHAnsi"/>
          <w:b/>
          <w:sz w:val="22"/>
          <w:szCs w:val="22"/>
        </w:rPr>
        <w:t xml:space="preserve"> </w:t>
      </w:r>
    </w:p>
    <w:p w14:paraId="0DED94B3" w14:textId="77777777" w:rsidR="007016B5" w:rsidRPr="00D7798B" w:rsidRDefault="007016B5" w:rsidP="007016B5">
      <w:pPr>
        <w:jc w:val="center"/>
        <w:rPr>
          <w:rFonts w:asciiTheme="minorHAnsi" w:hAnsiTheme="minorHAnsi" w:cstheme="minorHAnsi"/>
          <w:b/>
          <w:sz w:val="22"/>
          <w:szCs w:val="22"/>
        </w:rPr>
      </w:pPr>
    </w:p>
    <w:p w14:paraId="6E6E4E9F" w14:textId="77777777" w:rsidR="007016B5" w:rsidRPr="00D7798B" w:rsidRDefault="007016B5" w:rsidP="007016B5">
      <w:pPr>
        <w:jc w:val="center"/>
        <w:rPr>
          <w:rFonts w:asciiTheme="minorHAnsi" w:hAnsiTheme="minorHAnsi" w:cstheme="minorHAnsi"/>
          <w:b/>
          <w:sz w:val="22"/>
          <w:szCs w:val="22"/>
        </w:rPr>
      </w:pPr>
    </w:p>
    <w:p w14:paraId="52449324" w14:textId="388244A3" w:rsidR="007016B5" w:rsidRPr="00374C32" w:rsidRDefault="007016B5" w:rsidP="00441932">
      <w:pPr>
        <w:rPr>
          <w:rFonts w:asciiTheme="minorHAnsi" w:hAnsiTheme="minorHAnsi" w:cstheme="minorHAnsi"/>
          <w:b/>
          <w:bCs/>
          <w:sz w:val="22"/>
          <w:szCs w:val="22"/>
        </w:rPr>
      </w:pPr>
      <w:r w:rsidRPr="00D7798B">
        <w:rPr>
          <w:rFonts w:asciiTheme="minorHAnsi" w:hAnsiTheme="minorHAnsi" w:cstheme="minorHAnsi"/>
          <w:sz w:val="22"/>
          <w:szCs w:val="22"/>
        </w:rPr>
        <w:t xml:space="preserve">Składając ofertę w postępowaniu </w:t>
      </w:r>
      <w:r w:rsidRPr="00374C32">
        <w:rPr>
          <w:rFonts w:asciiTheme="minorHAnsi" w:hAnsiTheme="minorHAnsi" w:cstheme="minorHAnsi"/>
          <w:sz w:val="22"/>
          <w:szCs w:val="22"/>
        </w:rPr>
        <w:t>prowadzonym w trybie przetargu nieograniczonego oświadczamy, że:</w:t>
      </w:r>
    </w:p>
    <w:p w14:paraId="2BCDB834" w14:textId="77777777" w:rsidR="007016B5" w:rsidRPr="00374C32" w:rsidRDefault="007016B5" w:rsidP="007016B5">
      <w:pPr>
        <w:widowControl w:val="0"/>
        <w:tabs>
          <w:tab w:val="left" w:pos="426"/>
          <w:tab w:val="left" w:pos="8460"/>
          <w:tab w:val="left" w:pos="8910"/>
        </w:tabs>
        <w:ind w:left="426" w:hanging="426"/>
        <w:rPr>
          <w:rFonts w:asciiTheme="minorHAnsi" w:hAnsiTheme="minorHAnsi" w:cstheme="minorHAnsi"/>
          <w:sz w:val="22"/>
          <w:szCs w:val="22"/>
        </w:rPr>
      </w:pPr>
      <w:r w:rsidRPr="00374C32">
        <w:rPr>
          <w:rFonts w:asciiTheme="minorHAnsi" w:hAnsiTheme="minorHAnsi" w:cstheme="minorHAnsi"/>
          <w:sz w:val="22"/>
          <w:szCs w:val="22"/>
        </w:rPr>
        <w:t xml:space="preserve"> </w:t>
      </w:r>
    </w:p>
    <w:p w14:paraId="0E205A7E" w14:textId="77777777" w:rsidR="007016B5" w:rsidRPr="00374C32" w:rsidRDefault="007016B5" w:rsidP="007016B5">
      <w:pPr>
        <w:widowControl w:val="0"/>
        <w:tabs>
          <w:tab w:val="left" w:pos="426"/>
          <w:tab w:val="left" w:pos="8460"/>
          <w:tab w:val="left" w:pos="8910"/>
        </w:tabs>
        <w:ind w:left="426" w:hanging="426"/>
        <w:rPr>
          <w:rFonts w:asciiTheme="minorHAnsi" w:hAnsiTheme="minorHAnsi" w:cstheme="minorHAnsi"/>
          <w:sz w:val="22"/>
          <w:szCs w:val="22"/>
        </w:rPr>
      </w:pPr>
      <w:r w:rsidRPr="00374C32">
        <w:rPr>
          <w:rFonts w:asciiTheme="minorHAnsi" w:hAnsiTheme="minorHAnsi" w:cstheme="minorHAnsi"/>
          <w:b/>
          <w:sz w:val="22"/>
          <w:szCs w:val="22"/>
        </w:rPr>
        <w:t xml:space="preserve">*) </w:t>
      </w:r>
      <w:r w:rsidRPr="00374C32">
        <w:rPr>
          <w:rFonts w:asciiTheme="minorHAnsi" w:hAnsiTheme="minorHAnsi" w:cstheme="minorHAnsi"/>
          <w:b/>
          <w:sz w:val="22"/>
          <w:szCs w:val="22"/>
        </w:rPr>
        <w:tab/>
        <w:t xml:space="preserve">nie należymy </w:t>
      </w:r>
      <w:r w:rsidRPr="00374C32">
        <w:rPr>
          <w:rFonts w:asciiTheme="minorHAnsi" w:hAnsiTheme="minorHAnsi" w:cstheme="minorHAnsi"/>
          <w:sz w:val="22"/>
          <w:szCs w:val="22"/>
        </w:rPr>
        <w:t>do grupy kapitałowej** w odniesieniu do wykonawców, którzy złożyli oferty w przedmiotowym postępowaniu</w:t>
      </w:r>
    </w:p>
    <w:p w14:paraId="0A3C3EB6" w14:textId="77777777" w:rsidR="007016B5" w:rsidRPr="00374C32" w:rsidRDefault="007016B5" w:rsidP="007016B5">
      <w:pPr>
        <w:widowControl w:val="0"/>
        <w:tabs>
          <w:tab w:val="left" w:pos="426"/>
          <w:tab w:val="left" w:pos="8460"/>
          <w:tab w:val="left" w:pos="8910"/>
        </w:tabs>
        <w:ind w:left="426" w:hanging="426"/>
        <w:rPr>
          <w:rFonts w:asciiTheme="minorHAnsi" w:hAnsiTheme="minorHAnsi" w:cstheme="minorHAnsi"/>
          <w:sz w:val="22"/>
          <w:szCs w:val="22"/>
        </w:rPr>
      </w:pPr>
    </w:p>
    <w:p w14:paraId="443E82AA" w14:textId="69DA28D0" w:rsidR="007016B5" w:rsidRPr="00374C32" w:rsidRDefault="007016B5" w:rsidP="007016B5">
      <w:pPr>
        <w:tabs>
          <w:tab w:val="left" w:pos="426"/>
          <w:tab w:val="left" w:pos="4032"/>
        </w:tabs>
        <w:ind w:left="426" w:hanging="426"/>
        <w:rPr>
          <w:rFonts w:asciiTheme="minorHAnsi" w:hAnsiTheme="minorHAnsi" w:cstheme="minorHAnsi"/>
          <w:sz w:val="22"/>
          <w:szCs w:val="22"/>
        </w:rPr>
      </w:pPr>
      <w:r w:rsidRPr="00374C32">
        <w:rPr>
          <w:rFonts w:asciiTheme="minorHAnsi" w:hAnsiTheme="minorHAnsi" w:cstheme="minorHAnsi"/>
          <w:b/>
          <w:sz w:val="22"/>
          <w:szCs w:val="22"/>
        </w:rPr>
        <w:t xml:space="preserve">*) </w:t>
      </w:r>
      <w:r w:rsidRPr="00374C32">
        <w:rPr>
          <w:rFonts w:asciiTheme="minorHAnsi" w:hAnsiTheme="minorHAnsi" w:cstheme="minorHAnsi"/>
          <w:b/>
          <w:sz w:val="22"/>
          <w:szCs w:val="22"/>
        </w:rPr>
        <w:tab/>
        <w:t>należymy</w:t>
      </w:r>
      <w:r w:rsidRPr="00374C32">
        <w:rPr>
          <w:rFonts w:asciiTheme="minorHAnsi" w:hAnsiTheme="minorHAnsi" w:cstheme="minorHAnsi"/>
          <w:sz w:val="22"/>
          <w:szCs w:val="22"/>
        </w:rPr>
        <w:t xml:space="preserve"> do tej samej grupy kapitałowej**, co </w:t>
      </w:r>
      <w:r w:rsidR="00BF4084" w:rsidRPr="00374C32">
        <w:rPr>
          <w:rFonts w:asciiTheme="minorHAnsi" w:hAnsiTheme="minorHAnsi" w:cstheme="minorHAnsi"/>
          <w:sz w:val="22"/>
          <w:szCs w:val="22"/>
        </w:rPr>
        <w:t>wykonawcy,</w:t>
      </w:r>
      <w:r w:rsidRPr="00374C32">
        <w:rPr>
          <w:rFonts w:asciiTheme="minorHAnsi" w:hAnsiTheme="minorHAnsi" w:cstheme="minorHAnsi"/>
          <w:sz w:val="22"/>
          <w:szCs w:val="22"/>
        </w:rPr>
        <w:t xml:space="preserve"> którzy złożyli oferty w przedmiotowym postępowaniu tj.:</w:t>
      </w:r>
    </w:p>
    <w:p w14:paraId="2D279697" w14:textId="77777777" w:rsidR="007016B5" w:rsidRPr="00374C32" w:rsidRDefault="007016B5" w:rsidP="007016B5">
      <w:pPr>
        <w:tabs>
          <w:tab w:val="left" w:pos="4032"/>
        </w:tabs>
        <w:rPr>
          <w:rFonts w:asciiTheme="minorHAnsi" w:hAnsiTheme="minorHAnsi" w:cstheme="minorHAnsi"/>
          <w:sz w:val="22"/>
          <w:szCs w:val="2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7016B5" w:rsidRPr="00374C32" w14:paraId="5A9C6BE3" w14:textId="77777777" w:rsidTr="008E1FEF">
        <w:tc>
          <w:tcPr>
            <w:tcW w:w="996" w:type="dxa"/>
            <w:tcBorders>
              <w:top w:val="single" w:sz="4" w:space="0" w:color="auto"/>
              <w:left w:val="single" w:sz="4" w:space="0" w:color="auto"/>
              <w:bottom w:val="single" w:sz="4" w:space="0" w:color="auto"/>
              <w:right w:val="single" w:sz="4" w:space="0" w:color="auto"/>
            </w:tcBorders>
            <w:hideMark/>
          </w:tcPr>
          <w:p w14:paraId="62C8E8BC"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Lp.</w:t>
            </w:r>
          </w:p>
        </w:tc>
        <w:tc>
          <w:tcPr>
            <w:tcW w:w="3883" w:type="dxa"/>
            <w:tcBorders>
              <w:top w:val="single" w:sz="4" w:space="0" w:color="auto"/>
              <w:left w:val="single" w:sz="4" w:space="0" w:color="auto"/>
              <w:bottom w:val="single" w:sz="4" w:space="0" w:color="auto"/>
              <w:right w:val="single" w:sz="4" w:space="0" w:color="auto"/>
            </w:tcBorders>
            <w:hideMark/>
          </w:tcPr>
          <w:p w14:paraId="509551E2"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Nazwa wykonawcy</w:t>
            </w:r>
          </w:p>
        </w:tc>
        <w:tc>
          <w:tcPr>
            <w:tcW w:w="3767" w:type="dxa"/>
            <w:tcBorders>
              <w:top w:val="single" w:sz="4" w:space="0" w:color="auto"/>
              <w:left w:val="single" w:sz="4" w:space="0" w:color="auto"/>
              <w:bottom w:val="single" w:sz="4" w:space="0" w:color="auto"/>
              <w:right w:val="single" w:sz="4" w:space="0" w:color="auto"/>
            </w:tcBorders>
            <w:hideMark/>
          </w:tcPr>
          <w:p w14:paraId="0B731FED"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Adres wykonawcy</w:t>
            </w:r>
          </w:p>
        </w:tc>
      </w:tr>
      <w:tr w:rsidR="007016B5" w:rsidRPr="00374C32" w14:paraId="6020A162" w14:textId="77777777" w:rsidTr="008E1FEF">
        <w:tc>
          <w:tcPr>
            <w:tcW w:w="996" w:type="dxa"/>
            <w:tcBorders>
              <w:top w:val="single" w:sz="4" w:space="0" w:color="auto"/>
              <w:left w:val="single" w:sz="4" w:space="0" w:color="auto"/>
              <w:bottom w:val="single" w:sz="4" w:space="0" w:color="auto"/>
              <w:right w:val="single" w:sz="4" w:space="0" w:color="auto"/>
            </w:tcBorders>
            <w:hideMark/>
          </w:tcPr>
          <w:p w14:paraId="3DE3C46C"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1.</w:t>
            </w:r>
          </w:p>
        </w:tc>
        <w:tc>
          <w:tcPr>
            <w:tcW w:w="3883" w:type="dxa"/>
            <w:tcBorders>
              <w:top w:val="single" w:sz="4" w:space="0" w:color="auto"/>
              <w:left w:val="single" w:sz="4" w:space="0" w:color="auto"/>
              <w:bottom w:val="single" w:sz="4" w:space="0" w:color="auto"/>
              <w:right w:val="single" w:sz="4" w:space="0" w:color="auto"/>
            </w:tcBorders>
          </w:tcPr>
          <w:p w14:paraId="65F33EB8" w14:textId="77777777" w:rsidR="007016B5" w:rsidRPr="00374C32" w:rsidRDefault="007016B5" w:rsidP="008E1FEF">
            <w:pPr>
              <w:tabs>
                <w:tab w:val="left" w:pos="4032"/>
              </w:tabs>
              <w:rPr>
                <w:rFonts w:asciiTheme="minorHAnsi" w:hAnsiTheme="minorHAnsi" w:cstheme="minorHAnsi"/>
                <w:sz w:val="22"/>
                <w:szCs w:val="22"/>
              </w:rPr>
            </w:pPr>
          </w:p>
        </w:tc>
        <w:tc>
          <w:tcPr>
            <w:tcW w:w="3767" w:type="dxa"/>
            <w:tcBorders>
              <w:top w:val="single" w:sz="4" w:space="0" w:color="auto"/>
              <w:left w:val="single" w:sz="4" w:space="0" w:color="auto"/>
              <w:bottom w:val="single" w:sz="4" w:space="0" w:color="auto"/>
              <w:right w:val="single" w:sz="4" w:space="0" w:color="auto"/>
            </w:tcBorders>
          </w:tcPr>
          <w:p w14:paraId="3FBA10BB" w14:textId="77777777" w:rsidR="007016B5" w:rsidRPr="00374C32" w:rsidRDefault="007016B5" w:rsidP="008E1FEF">
            <w:pPr>
              <w:tabs>
                <w:tab w:val="left" w:pos="4032"/>
              </w:tabs>
              <w:rPr>
                <w:rFonts w:asciiTheme="minorHAnsi" w:hAnsiTheme="minorHAnsi" w:cstheme="minorHAnsi"/>
                <w:sz w:val="22"/>
                <w:szCs w:val="22"/>
              </w:rPr>
            </w:pPr>
          </w:p>
        </w:tc>
      </w:tr>
      <w:tr w:rsidR="007016B5" w:rsidRPr="00374C32" w14:paraId="34DAF280" w14:textId="77777777" w:rsidTr="008E1FEF">
        <w:tc>
          <w:tcPr>
            <w:tcW w:w="996" w:type="dxa"/>
            <w:tcBorders>
              <w:top w:val="single" w:sz="4" w:space="0" w:color="auto"/>
              <w:left w:val="single" w:sz="4" w:space="0" w:color="auto"/>
              <w:bottom w:val="single" w:sz="4" w:space="0" w:color="auto"/>
              <w:right w:val="single" w:sz="4" w:space="0" w:color="auto"/>
            </w:tcBorders>
            <w:hideMark/>
          </w:tcPr>
          <w:p w14:paraId="5EDC296E" w14:textId="77777777" w:rsidR="007016B5" w:rsidRPr="00374C32" w:rsidRDefault="007016B5" w:rsidP="008E1FEF">
            <w:pPr>
              <w:tabs>
                <w:tab w:val="left" w:pos="4032"/>
              </w:tabs>
              <w:rPr>
                <w:rFonts w:asciiTheme="minorHAnsi" w:hAnsiTheme="minorHAnsi" w:cstheme="minorHAnsi"/>
                <w:sz w:val="22"/>
                <w:szCs w:val="22"/>
              </w:rPr>
            </w:pPr>
            <w:r w:rsidRPr="00374C32">
              <w:rPr>
                <w:rFonts w:asciiTheme="minorHAnsi" w:hAnsiTheme="minorHAnsi" w:cstheme="minorHAnsi"/>
                <w:sz w:val="22"/>
                <w:szCs w:val="22"/>
              </w:rPr>
              <w:t>2.</w:t>
            </w:r>
          </w:p>
        </w:tc>
        <w:tc>
          <w:tcPr>
            <w:tcW w:w="3883" w:type="dxa"/>
            <w:tcBorders>
              <w:top w:val="single" w:sz="4" w:space="0" w:color="auto"/>
              <w:left w:val="single" w:sz="4" w:space="0" w:color="auto"/>
              <w:bottom w:val="single" w:sz="4" w:space="0" w:color="auto"/>
              <w:right w:val="single" w:sz="4" w:space="0" w:color="auto"/>
            </w:tcBorders>
          </w:tcPr>
          <w:p w14:paraId="3F2E5254" w14:textId="77777777" w:rsidR="007016B5" w:rsidRPr="00374C32" w:rsidRDefault="007016B5" w:rsidP="008E1FEF">
            <w:pPr>
              <w:tabs>
                <w:tab w:val="left" w:pos="4032"/>
              </w:tabs>
              <w:rPr>
                <w:rFonts w:asciiTheme="minorHAnsi" w:hAnsiTheme="minorHAnsi" w:cstheme="minorHAnsi"/>
                <w:sz w:val="22"/>
                <w:szCs w:val="22"/>
              </w:rPr>
            </w:pPr>
          </w:p>
        </w:tc>
        <w:tc>
          <w:tcPr>
            <w:tcW w:w="3767" w:type="dxa"/>
            <w:tcBorders>
              <w:top w:val="single" w:sz="4" w:space="0" w:color="auto"/>
              <w:left w:val="single" w:sz="4" w:space="0" w:color="auto"/>
              <w:bottom w:val="single" w:sz="4" w:space="0" w:color="auto"/>
              <w:right w:val="single" w:sz="4" w:space="0" w:color="auto"/>
            </w:tcBorders>
          </w:tcPr>
          <w:p w14:paraId="6F193389" w14:textId="77777777" w:rsidR="007016B5" w:rsidRPr="00374C32" w:rsidRDefault="007016B5" w:rsidP="008E1FEF">
            <w:pPr>
              <w:tabs>
                <w:tab w:val="left" w:pos="4032"/>
              </w:tabs>
              <w:rPr>
                <w:rFonts w:asciiTheme="minorHAnsi" w:hAnsiTheme="minorHAnsi" w:cstheme="minorHAnsi"/>
                <w:sz w:val="22"/>
                <w:szCs w:val="22"/>
              </w:rPr>
            </w:pPr>
          </w:p>
        </w:tc>
      </w:tr>
    </w:tbl>
    <w:p w14:paraId="4E95E959" w14:textId="77777777" w:rsidR="007016B5" w:rsidRPr="00374C32" w:rsidRDefault="007016B5" w:rsidP="007016B5">
      <w:pPr>
        <w:tabs>
          <w:tab w:val="left" w:pos="4032"/>
        </w:tabs>
        <w:rPr>
          <w:rFonts w:asciiTheme="minorHAnsi" w:hAnsiTheme="minorHAnsi" w:cstheme="minorHAnsi"/>
          <w:b/>
          <w:sz w:val="22"/>
          <w:szCs w:val="22"/>
        </w:rPr>
      </w:pPr>
    </w:p>
    <w:p w14:paraId="6825D4CB" w14:textId="2760801F" w:rsidR="007016B5" w:rsidRPr="00374C32" w:rsidRDefault="007016B5" w:rsidP="007016B5">
      <w:pPr>
        <w:ind w:left="426"/>
        <w:rPr>
          <w:rFonts w:asciiTheme="minorHAnsi" w:hAnsiTheme="minorHAnsi" w:cstheme="minorHAnsi"/>
          <w:sz w:val="22"/>
          <w:szCs w:val="22"/>
        </w:rPr>
      </w:pPr>
      <w:r w:rsidRPr="00374C32">
        <w:rPr>
          <w:rFonts w:asciiTheme="minorHAnsi" w:hAnsiTheme="minorHAnsi" w:cstheme="minorHAnsi"/>
          <w:sz w:val="22"/>
          <w:szCs w:val="22"/>
        </w:rPr>
        <w:t>Niniejszym składam dokumenty / informacje potwierdzające, że przygotowanie oferty było</w:t>
      </w:r>
      <w:r w:rsidR="00441932">
        <w:rPr>
          <w:rFonts w:asciiTheme="minorHAnsi" w:hAnsiTheme="minorHAnsi" w:cstheme="minorHAnsi"/>
          <w:sz w:val="22"/>
          <w:szCs w:val="22"/>
        </w:rPr>
        <w:t> </w:t>
      </w:r>
      <w:r w:rsidRPr="00374C32">
        <w:rPr>
          <w:rFonts w:asciiTheme="minorHAnsi" w:hAnsiTheme="minorHAnsi" w:cstheme="minorHAnsi"/>
          <w:sz w:val="22"/>
          <w:szCs w:val="22"/>
        </w:rPr>
        <w:t>niezależne od innego wykonawcy należącego do tej samej grupy kapitałowej oraz</w:t>
      </w:r>
      <w:r w:rsidR="00441932">
        <w:rPr>
          <w:rFonts w:asciiTheme="minorHAnsi" w:hAnsiTheme="minorHAnsi" w:cstheme="minorHAnsi"/>
          <w:sz w:val="22"/>
          <w:szCs w:val="22"/>
        </w:rPr>
        <w:t> </w:t>
      </w:r>
      <w:r w:rsidRPr="00374C32">
        <w:rPr>
          <w:rFonts w:asciiTheme="minorHAnsi" w:hAnsiTheme="minorHAnsi" w:cstheme="minorHAnsi"/>
          <w:sz w:val="22"/>
          <w:szCs w:val="22"/>
        </w:rPr>
        <w:t>że</w:t>
      </w:r>
      <w:r w:rsidR="00441932">
        <w:rPr>
          <w:rFonts w:asciiTheme="minorHAnsi" w:hAnsiTheme="minorHAnsi" w:cstheme="minorHAnsi"/>
          <w:sz w:val="22"/>
          <w:szCs w:val="22"/>
        </w:rPr>
        <w:t> </w:t>
      </w:r>
      <w:r w:rsidRPr="00374C32">
        <w:rPr>
          <w:rFonts w:asciiTheme="minorHAnsi" w:hAnsiTheme="minorHAnsi" w:cstheme="minorHAnsi"/>
          <w:sz w:val="22"/>
          <w:szCs w:val="22"/>
        </w:rPr>
        <w:t xml:space="preserve">powiązania z innym </w:t>
      </w:r>
      <w:r w:rsidR="00C1775B" w:rsidRPr="00374C32">
        <w:rPr>
          <w:rFonts w:asciiTheme="minorHAnsi" w:hAnsiTheme="minorHAnsi" w:cstheme="minorHAnsi"/>
          <w:sz w:val="22"/>
          <w:szCs w:val="22"/>
        </w:rPr>
        <w:t>w</w:t>
      </w:r>
      <w:r w:rsidRPr="00374C32">
        <w:rPr>
          <w:rFonts w:asciiTheme="minorHAnsi" w:hAnsiTheme="minorHAnsi" w:cstheme="minorHAnsi"/>
          <w:sz w:val="22"/>
          <w:szCs w:val="22"/>
        </w:rPr>
        <w:t>ykonawcą nie prowadzą do zakłócenia konkurencji w postępowaniu:</w:t>
      </w:r>
    </w:p>
    <w:p w14:paraId="0E616B4E" w14:textId="77777777" w:rsidR="007016B5" w:rsidRPr="00374C32" w:rsidRDefault="007016B5" w:rsidP="007016B5">
      <w:pPr>
        <w:ind w:left="426"/>
        <w:rPr>
          <w:rFonts w:asciiTheme="minorHAnsi" w:hAnsiTheme="minorHAnsi" w:cstheme="minorHAnsi"/>
          <w:sz w:val="22"/>
          <w:szCs w:val="22"/>
        </w:rPr>
      </w:pPr>
      <w:r w:rsidRPr="00374C32">
        <w:rPr>
          <w:rFonts w:asciiTheme="minorHAnsi" w:hAnsiTheme="minorHAnsi" w:cstheme="minorHAnsi"/>
          <w:sz w:val="22"/>
          <w:szCs w:val="22"/>
        </w:rPr>
        <w:t>…………………………………………………………………………………………………………………….</w:t>
      </w:r>
    </w:p>
    <w:p w14:paraId="4A5E56F8" w14:textId="77777777" w:rsidR="007016B5" w:rsidRPr="00374C32" w:rsidRDefault="007016B5" w:rsidP="007016B5">
      <w:pPr>
        <w:ind w:left="426"/>
        <w:rPr>
          <w:rFonts w:asciiTheme="minorHAnsi" w:hAnsiTheme="minorHAnsi" w:cstheme="minorHAnsi"/>
          <w:sz w:val="22"/>
          <w:szCs w:val="22"/>
        </w:rPr>
      </w:pPr>
      <w:r w:rsidRPr="00374C32">
        <w:rPr>
          <w:rFonts w:asciiTheme="minorHAnsi" w:hAnsiTheme="minorHAnsi" w:cstheme="minorHAnsi"/>
          <w:sz w:val="22"/>
          <w:szCs w:val="22"/>
        </w:rPr>
        <w:t>……………………………………………………………………………………………………………………..</w:t>
      </w:r>
    </w:p>
    <w:p w14:paraId="203B3473" w14:textId="77777777" w:rsidR="007016B5" w:rsidRPr="00374C32" w:rsidRDefault="007016B5" w:rsidP="007016B5">
      <w:pPr>
        <w:rPr>
          <w:rFonts w:asciiTheme="minorHAnsi" w:hAnsiTheme="minorHAnsi" w:cstheme="minorHAnsi"/>
          <w:b/>
          <w:sz w:val="22"/>
          <w:szCs w:val="22"/>
          <w:u w:val="single"/>
        </w:rPr>
      </w:pPr>
    </w:p>
    <w:p w14:paraId="1A57D6C7" w14:textId="77777777" w:rsidR="007016B5" w:rsidRPr="00374C32" w:rsidRDefault="007016B5" w:rsidP="007016B5">
      <w:pPr>
        <w:ind w:left="426"/>
        <w:rPr>
          <w:rFonts w:asciiTheme="minorHAnsi" w:hAnsiTheme="minorHAnsi" w:cstheme="minorHAnsi"/>
          <w:bCs/>
          <w:i/>
          <w:sz w:val="22"/>
          <w:szCs w:val="22"/>
        </w:rPr>
      </w:pPr>
      <w:r w:rsidRPr="00374C32">
        <w:rPr>
          <w:rFonts w:asciiTheme="minorHAnsi" w:hAnsiTheme="minorHAnsi" w:cstheme="minorHAnsi"/>
          <w:bCs/>
          <w:sz w:val="22"/>
          <w:szCs w:val="22"/>
        </w:rPr>
        <w:t>*/</w:t>
      </w:r>
      <w:r w:rsidRPr="00374C32">
        <w:rPr>
          <w:rFonts w:asciiTheme="minorHAnsi" w:hAnsiTheme="minorHAnsi" w:cstheme="minorHAnsi"/>
          <w:bCs/>
          <w:i/>
          <w:sz w:val="22"/>
          <w:szCs w:val="22"/>
        </w:rPr>
        <w:t xml:space="preserve"> niepotrzebne skreślić</w:t>
      </w:r>
    </w:p>
    <w:p w14:paraId="36D75035" w14:textId="3C1FE613" w:rsidR="007016B5" w:rsidRPr="00374C32" w:rsidRDefault="007016B5" w:rsidP="007016B5">
      <w:pPr>
        <w:ind w:left="426"/>
        <w:rPr>
          <w:rFonts w:asciiTheme="minorHAnsi" w:hAnsiTheme="minorHAnsi" w:cstheme="minorHAnsi"/>
          <w:bCs/>
          <w:i/>
          <w:sz w:val="22"/>
          <w:szCs w:val="22"/>
        </w:rPr>
      </w:pPr>
      <w:r w:rsidRPr="00374C32">
        <w:rPr>
          <w:rFonts w:asciiTheme="minorHAnsi" w:hAnsiTheme="minorHAnsi" w:cstheme="minorHAnsi"/>
          <w:bCs/>
          <w:sz w:val="22"/>
          <w:szCs w:val="22"/>
        </w:rPr>
        <w:t>**/</w:t>
      </w:r>
      <w:r w:rsidRPr="00374C32">
        <w:rPr>
          <w:rFonts w:asciiTheme="minorHAnsi" w:hAnsiTheme="minorHAnsi" w:cstheme="minorHAnsi"/>
          <w:bCs/>
          <w:i/>
          <w:sz w:val="22"/>
          <w:szCs w:val="22"/>
        </w:rPr>
        <w:t xml:space="preserve"> grupa kapitałowa</w:t>
      </w:r>
      <w:r w:rsidRPr="00374C32">
        <w:rPr>
          <w:rFonts w:asciiTheme="minorHAnsi" w:hAnsiTheme="minorHAnsi" w:cstheme="minorHAnsi"/>
          <w:sz w:val="22"/>
          <w:szCs w:val="22"/>
        </w:rPr>
        <w:t xml:space="preserve"> w rozumieniu ustawy z dnia 16 lutego 2007 r. o ochronie konkurencji i</w:t>
      </w:r>
      <w:r w:rsidR="00441932">
        <w:rPr>
          <w:rFonts w:asciiTheme="minorHAnsi" w:hAnsiTheme="minorHAnsi" w:cstheme="minorHAnsi"/>
          <w:sz w:val="22"/>
          <w:szCs w:val="22"/>
        </w:rPr>
        <w:t> </w:t>
      </w:r>
      <w:r w:rsidRPr="00374C32">
        <w:rPr>
          <w:rFonts w:asciiTheme="minorHAnsi" w:hAnsiTheme="minorHAnsi" w:cstheme="minorHAnsi"/>
          <w:sz w:val="22"/>
          <w:szCs w:val="22"/>
        </w:rPr>
        <w:t>konsumentów, o której mowa w art. 108 ust. 1 pkt 5 ustawy</w:t>
      </w:r>
    </w:p>
    <w:p w14:paraId="61C945D6" w14:textId="77777777" w:rsidR="007016B5" w:rsidRPr="00374C32" w:rsidRDefault="007016B5" w:rsidP="007016B5">
      <w:pPr>
        <w:pStyle w:val="Akapitzlist"/>
        <w:spacing w:after="120" w:line="276" w:lineRule="auto"/>
        <w:ind w:left="709"/>
        <w:contextualSpacing w:val="0"/>
        <w:jc w:val="right"/>
        <w:rPr>
          <w:rFonts w:asciiTheme="minorHAnsi" w:hAnsiTheme="minorHAnsi" w:cstheme="minorHAnsi"/>
          <w:sz w:val="22"/>
          <w:szCs w:val="22"/>
        </w:rPr>
      </w:pPr>
    </w:p>
    <w:p w14:paraId="53401EEF" w14:textId="77777777" w:rsidR="001E6004" w:rsidRPr="00374C32" w:rsidRDefault="001E6004" w:rsidP="007016B5">
      <w:pPr>
        <w:pStyle w:val="Akapitzlist"/>
        <w:spacing w:after="120" w:line="276" w:lineRule="auto"/>
        <w:ind w:left="709"/>
        <w:contextualSpacing w:val="0"/>
        <w:jc w:val="right"/>
        <w:rPr>
          <w:rFonts w:asciiTheme="minorHAnsi" w:hAnsiTheme="minorHAnsi" w:cstheme="minorHAnsi"/>
          <w:sz w:val="22"/>
          <w:szCs w:val="22"/>
        </w:rPr>
      </w:pPr>
    </w:p>
    <w:sectPr w:rsidR="001E6004" w:rsidRPr="00374C32" w:rsidSect="00DE38F5">
      <w:pgSz w:w="11906" w:h="16838" w:code="9"/>
      <w:pgMar w:top="1293" w:right="1418" w:bottom="1418" w:left="1418" w:header="283"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54FAB" w14:textId="77777777" w:rsidR="00AA47C8" w:rsidRDefault="00AA47C8" w:rsidP="006239B3">
      <w:r>
        <w:separator/>
      </w:r>
    </w:p>
  </w:endnote>
  <w:endnote w:type="continuationSeparator" w:id="0">
    <w:p w14:paraId="2D1F2442" w14:textId="77777777" w:rsidR="00AA47C8" w:rsidRDefault="00AA47C8" w:rsidP="006239B3">
      <w:r>
        <w:continuationSeparator/>
      </w:r>
    </w:p>
  </w:endnote>
  <w:endnote w:type="continuationNotice" w:id="1">
    <w:p w14:paraId="192534DE" w14:textId="77777777" w:rsidR="00AA47C8" w:rsidRDefault="00AA4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Red Hat Text Light">
    <w:altName w:val="Calibri"/>
    <w:charset w:val="EE"/>
    <w:family w:val="auto"/>
    <w:pitch w:val="variable"/>
    <w:sig w:usb0="A000002F" w:usb1="4000006B" w:usb2="00000028" w:usb3="00000000" w:csb0="00000093" w:csb1="00000000"/>
  </w:font>
  <w:font w:name="Candara">
    <w:panose1 w:val="020E0502030303020204"/>
    <w:charset w:val="EE"/>
    <w:family w:val="swiss"/>
    <w:pitch w:val="variable"/>
    <w:sig w:usb0="A00002EF" w:usb1="4000A44B" w:usb2="00000000" w:usb3="00000000" w:csb0="0000019F" w:csb1="00000000"/>
  </w:font>
  <w:font w:name="Red Hat Text">
    <w:altName w:val="Calibri"/>
    <w:charset w:val="EE"/>
    <w:family w:val="auto"/>
    <w:pitch w:val="variable"/>
    <w:sig w:usb0="A000002F" w:usb1="4000006B" w:usb2="00000028"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98920101"/>
      <w:docPartObj>
        <w:docPartGallery w:val="Page Numbers (Bottom of Page)"/>
        <w:docPartUnique/>
      </w:docPartObj>
    </w:sdtPr>
    <w:sdtEndPr>
      <w:rPr>
        <w:rFonts w:ascii="Candara" w:hAnsi="Candara"/>
        <w:sz w:val="16"/>
        <w:szCs w:val="20"/>
      </w:rPr>
    </w:sdtEndPr>
    <w:sdtContent>
      <w:p w14:paraId="3B1C4EA2" w14:textId="77777777" w:rsidR="00C40B76" w:rsidRPr="00BB252E" w:rsidRDefault="00C40B76" w:rsidP="00BB252E">
        <w:pPr>
          <w:jc w:val="center"/>
          <w:rPr>
            <w:rFonts w:asciiTheme="majorHAnsi" w:eastAsiaTheme="majorEastAsia" w:hAnsiTheme="majorHAnsi" w:cstheme="majorBidi"/>
            <w:sz w:val="28"/>
            <w:szCs w:val="28"/>
          </w:rPr>
        </w:pPr>
        <w:r>
          <w:rPr>
            <w:noProof/>
          </w:rPr>
          <w:drawing>
            <wp:inline distT="0" distB="0" distL="0" distR="0" wp14:anchorId="4E4FAA1C" wp14:editId="613DCF0F">
              <wp:extent cx="6192520" cy="818515"/>
              <wp:effectExtent l="0" t="0" r="0" b="635"/>
              <wp:docPr id="1254512177" name="Obraz 1" descr="Obraz zawierający tekst, zrzut ekranu,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20025" name="Obraz 1" descr="Obraz zawierający tekst, zrzut ekranu, Czcionka, linia&#10;&#10;Opis wygenerowany automatycznie"/>
                      <pic:cNvPicPr/>
                    </pic:nvPicPr>
                    <pic:blipFill>
                      <a:blip r:embed="rId1"/>
                      <a:stretch>
                        <a:fillRect/>
                      </a:stretch>
                    </pic:blipFill>
                    <pic:spPr>
                      <a:xfrm>
                        <a:off x="0" y="0"/>
                        <a:ext cx="6192520" cy="818515"/>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015912354"/>
      <w:docPartObj>
        <w:docPartGallery w:val="Page Numbers (Bottom of Page)"/>
        <w:docPartUnique/>
      </w:docPartObj>
    </w:sdtPr>
    <w:sdtEndPr>
      <w:rPr>
        <w:rFonts w:ascii="Candara" w:hAnsi="Candara"/>
        <w:sz w:val="16"/>
        <w:szCs w:val="20"/>
      </w:rPr>
    </w:sdtEndPr>
    <w:sdtContent>
      <w:p w14:paraId="75F4466F" w14:textId="77777777" w:rsidR="007359FA" w:rsidRPr="004E42EB" w:rsidRDefault="007359FA" w:rsidP="007359FA">
        <w:pPr>
          <w:jc w:val="center"/>
          <w:rPr>
            <w:rFonts w:asciiTheme="majorHAnsi" w:eastAsiaTheme="majorEastAsia" w:hAnsiTheme="majorHAnsi" w:cstheme="majorBidi"/>
            <w:sz w:val="28"/>
            <w:szCs w:val="28"/>
          </w:rPr>
        </w:pPr>
        <w:r>
          <w:rPr>
            <w:noProof/>
          </w:rPr>
          <w:drawing>
            <wp:inline distT="0" distB="0" distL="0" distR="0" wp14:anchorId="373EF5DA" wp14:editId="056A8AD5">
              <wp:extent cx="6192520" cy="818515"/>
              <wp:effectExtent l="0" t="0" r="0" b="635"/>
              <wp:docPr id="1952865714" name="Obraz 1" descr="Obraz zawierający tekst, zrzut ekranu,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20025" name="Obraz 1" descr="Obraz zawierający tekst, zrzut ekranu, Czcionka, linia&#10;&#10;Opis wygenerowany automatycznie"/>
                      <pic:cNvPicPr/>
                    </pic:nvPicPr>
                    <pic:blipFill>
                      <a:blip r:embed="rId1"/>
                      <a:stretch>
                        <a:fillRect/>
                      </a:stretch>
                    </pic:blipFill>
                    <pic:spPr>
                      <a:xfrm>
                        <a:off x="0" y="0"/>
                        <a:ext cx="6192520" cy="81851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7FBDA" w14:textId="77777777" w:rsidR="00AA47C8" w:rsidRDefault="00AA47C8" w:rsidP="006239B3">
      <w:r>
        <w:separator/>
      </w:r>
    </w:p>
  </w:footnote>
  <w:footnote w:type="continuationSeparator" w:id="0">
    <w:p w14:paraId="0E547600" w14:textId="77777777" w:rsidR="00AA47C8" w:rsidRDefault="00AA47C8" w:rsidP="006239B3">
      <w:r>
        <w:continuationSeparator/>
      </w:r>
    </w:p>
  </w:footnote>
  <w:footnote w:type="continuationNotice" w:id="1">
    <w:p w14:paraId="79352A8A" w14:textId="77777777" w:rsidR="00AA47C8" w:rsidRDefault="00AA47C8"/>
  </w:footnote>
  <w:footnote w:id="2">
    <w:p w14:paraId="1C77A59F" w14:textId="77777777" w:rsidR="00C40B76" w:rsidRDefault="00C40B76" w:rsidP="00C40B76">
      <w:pPr>
        <w:pStyle w:val="Tekstprzypisudolnego"/>
      </w:pPr>
      <w:r>
        <w:rPr>
          <w:rStyle w:val="Odwoanieprzypisudolnego"/>
        </w:rPr>
        <w:footnoteRef/>
      </w:r>
      <w:r>
        <w:t xml:space="preserve"> W zależności od części przedmiotu zamówienia </w:t>
      </w:r>
    </w:p>
  </w:footnote>
  <w:footnote w:id="3">
    <w:p w14:paraId="351991DD" w14:textId="77777777" w:rsidR="00C40B76" w:rsidRDefault="00C40B76" w:rsidP="00C40B76">
      <w:pPr>
        <w:pStyle w:val="Tekstprzypisudolnego"/>
      </w:pPr>
      <w:r>
        <w:rPr>
          <w:rStyle w:val="Odwoanieprzypisudolnego"/>
        </w:rPr>
        <w:footnoteRef/>
      </w:r>
      <w:r>
        <w:t xml:space="preserve"> </w:t>
      </w:r>
      <w:r w:rsidRPr="00717CE3">
        <w:t xml:space="preserve">Postanowienia § </w:t>
      </w:r>
      <w:r>
        <w:t>2</w:t>
      </w:r>
      <w:r w:rsidRPr="00717CE3">
        <w:t xml:space="preserve"> ust. 1</w:t>
      </w:r>
      <w:r>
        <w:t>5</w:t>
      </w:r>
      <w:r w:rsidRPr="00717CE3">
        <w:t>-1</w:t>
      </w:r>
      <w:r>
        <w:t>7</w:t>
      </w:r>
      <w:r w:rsidRPr="00717CE3">
        <w:t xml:space="preserve"> dot. wykonawców niemających siedziby w Polsce.</w:t>
      </w:r>
    </w:p>
  </w:footnote>
  <w:footnote w:id="4">
    <w:p w14:paraId="30FDA19B" w14:textId="77777777" w:rsidR="00C40B76" w:rsidRDefault="00C40B76" w:rsidP="00C40B76">
      <w:pPr>
        <w:pStyle w:val="Tekstprzypisudolnego"/>
      </w:pPr>
      <w:r>
        <w:rPr>
          <w:rStyle w:val="Odwoanieprzypisudolnego"/>
        </w:rPr>
        <w:footnoteRef/>
      </w:r>
      <w:r>
        <w:t xml:space="preserve"> Stanowi kryterium oceny ofert</w:t>
      </w:r>
    </w:p>
  </w:footnote>
  <w:footnote w:id="5">
    <w:p w14:paraId="0D2D7461" w14:textId="77777777" w:rsidR="00C40B76" w:rsidRDefault="00C40B76" w:rsidP="00C40B76">
      <w:pPr>
        <w:pStyle w:val="Tekstprzypisudolnego"/>
      </w:pPr>
      <w:r>
        <w:rPr>
          <w:rStyle w:val="Odwoanieprzypisudolnego"/>
        </w:rPr>
        <w:footnoteRef/>
      </w:r>
      <w:r>
        <w:t xml:space="preserve"> Stanowi kryterium oceny ofert.</w:t>
      </w:r>
    </w:p>
  </w:footnote>
  <w:footnote w:id="6">
    <w:p w14:paraId="23D66224" w14:textId="77777777" w:rsidR="00C40B76" w:rsidRPr="00322759" w:rsidRDefault="00C40B76" w:rsidP="00C40B76">
      <w:pPr>
        <w:pStyle w:val="Tekstprzypisudolnego"/>
        <w:rPr>
          <w:sz w:val="16"/>
          <w:szCs w:val="16"/>
        </w:rPr>
      </w:pPr>
      <w:r>
        <w:rPr>
          <w:rStyle w:val="Odwoanieprzypisudolnego"/>
          <w:rFonts w:eastAsia="SimSun"/>
        </w:rPr>
        <w:footnoteRef/>
      </w:r>
      <w:r>
        <w:t xml:space="preserve"> </w:t>
      </w:r>
      <w:r w:rsidRPr="00322759">
        <w:rPr>
          <w:sz w:val="16"/>
          <w:szCs w:val="16"/>
        </w:rPr>
        <w:t xml:space="preserve">Punkt do usunięcia, jeśli Odbiorca jest osobą fizyczną / </w:t>
      </w:r>
      <w:proofErr w:type="spellStart"/>
      <w:r w:rsidRPr="00322759">
        <w:rPr>
          <w:sz w:val="16"/>
          <w:szCs w:val="16"/>
        </w:rPr>
        <w:t>delete</w:t>
      </w:r>
      <w:proofErr w:type="spellEnd"/>
      <w:r w:rsidRPr="00322759">
        <w:rPr>
          <w:sz w:val="16"/>
          <w:szCs w:val="16"/>
        </w:rPr>
        <w:t xml:space="preserve"> </w:t>
      </w:r>
      <w:proofErr w:type="spellStart"/>
      <w:r w:rsidRPr="00322759">
        <w:rPr>
          <w:sz w:val="16"/>
          <w:szCs w:val="16"/>
        </w:rPr>
        <w:t>this</w:t>
      </w:r>
      <w:proofErr w:type="spellEnd"/>
      <w:r w:rsidRPr="00322759">
        <w:rPr>
          <w:sz w:val="16"/>
          <w:szCs w:val="16"/>
        </w:rPr>
        <w:t xml:space="preserve"> point </w:t>
      </w:r>
      <w:proofErr w:type="spellStart"/>
      <w:r>
        <w:rPr>
          <w:sz w:val="16"/>
          <w:szCs w:val="16"/>
        </w:rPr>
        <w:t>i</w:t>
      </w:r>
      <w:r w:rsidRPr="00322759">
        <w:rPr>
          <w:sz w:val="16"/>
          <w:szCs w:val="16"/>
        </w:rPr>
        <w:t>f</w:t>
      </w:r>
      <w:proofErr w:type="spellEnd"/>
      <w:r w:rsidRPr="00322759">
        <w:rPr>
          <w:sz w:val="16"/>
          <w:szCs w:val="16"/>
        </w:rPr>
        <w:t xml:space="preserve"> the </w:t>
      </w:r>
      <w:proofErr w:type="spellStart"/>
      <w:r w:rsidRPr="00322759">
        <w:rPr>
          <w:sz w:val="16"/>
          <w:szCs w:val="16"/>
        </w:rPr>
        <w:t>Recipient</w:t>
      </w:r>
      <w:proofErr w:type="spellEnd"/>
      <w:r w:rsidRPr="00322759">
        <w:rPr>
          <w:sz w:val="16"/>
          <w:szCs w:val="16"/>
        </w:rPr>
        <w:t xml:space="preserve"> </w:t>
      </w:r>
      <w:proofErr w:type="spellStart"/>
      <w:r w:rsidRPr="00322759">
        <w:rPr>
          <w:sz w:val="16"/>
          <w:szCs w:val="16"/>
        </w:rPr>
        <w:t>is</w:t>
      </w:r>
      <w:proofErr w:type="spellEnd"/>
      <w:r w:rsidRPr="00322759">
        <w:rPr>
          <w:sz w:val="16"/>
          <w:szCs w:val="16"/>
        </w:rPr>
        <w:t xml:space="preserve"> and </w:t>
      </w:r>
      <w:proofErr w:type="spellStart"/>
      <w:r w:rsidRPr="00322759">
        <w:rPr>
          <w:sz w:val="16"/>
          <w:szCs w:val="16"/>
        </w:rPr>
        <w:t>individual</w:t>
      </w:r>
      <w:proofErr w:type="spellEnd"/>
    </w:p>
  </w:footnote>
  <w:footnote w:id="7">
    <w:p w14:paraId="727FBBB1" w14:textId="77777777" w:rsidR="00C40B76" w:rsidRDefault="00C40B76" w:rsidP="00C40B76">
      <w:pPr>
        <w:pStyle w:val="Tekstprzypisudolnego"/>
      </w:pPr>
      <w:r>
        <w:rPr>
          <w:rStyle w:val="Odwoanieprzypisudolnego"/>
          <w:rFonts w:eastAsia="SimSun"/>
        </w:rPr>
        <w:footnoteRef/>
      </w:r>
      <w:r>
        <w:t xml:space="preserve"> D</w:t>
      </w:r>
      <w:r w:rsidRPr="00322759">
        <w:rPr>
          <w:sz w:val="16"/>
          <w:szCs w:val="16"/>
        </w:rPr>
        <w:t xml:space="preserve">o usunięcia, jeśli Odbiorca jest osobą fizyczną / </w:t>
      </w:r>
      <w:r>
        <w:rPr>
          <w:sz w:val="16"/>
          <w:szCs w:val="16"/>
        </w:rPr>
        <w:t xml:space="preserve">To be </w:t>
      </w:r>
      <w:proofErr w:type="spellStart"/>
      <w:r>
        <w:rPr>
          <w:sz w:val="16"/>
          <w:szCs w:val="16"/>
        </w:rPr>
        <w:t>deleted</w:t>
      </w:r>
      <w:proofErr w:type="spellEnd"/>
      <w:r w:rsidRPr="00322759">
        <w:rPr>
          <w:sz w:val="16"/>
          <w:szCs w:val="16"/>
        </w:rPr>
        <w:t xml:space="preserve"> </w:t>
      </w:r>
      <w:proofErr w:type="spellStart"/>
      <w:r>
        <w:rPr>
          <w:sz w:val="16"/>
          <w:szCs w:val="16"/>
        </w:rPr>
        <w:t>i</w:t>
      </w:r>
      <w:r w:rsidRPr="00322759">
        <w:rPr>
          <w:sz w:val="16"/>
          <w:szCs w:val="16"/>
        </w:rPr>
        <w:t>f</w:t>
      </w:r>
      <w:proofErr w:type="spellEnd"/>
      <w:r w:rsidRPr="00322759">
        <w:rPr>
          <w:sz w:val="16"/>
          <w:szCs w:val="16"/>
        </w:rPr>
        <w:t xml:space="preserve"> the </w:t>
      </w:r>
      <w:proofErr w:type="spellStart"/>
      <w:r w:rsidRPr="00322759">
        <w:rPr>
          <w:sz w:val="16"/>
          <w:szCs w:val="16"/>
        </w:rPr>
        <w:t>Recipient</w:t>
      </w:r>
      <w:proofErr w:type="spellEnd"/>
      <w:r w:rsidRPr="00322759">
        <w:rPr>
          <w:sz w:val="16"/>
          <w:szCs w:val="16"/>
        </w:rPr>
        <w:t xml:space="preserve"> </w:t>
      </w:r>
      <w:proofErr w:type="spellStart"/>
      <w:r w:rsidRPr="00322759">
        <w:rPr>
          <w:sz w:val="16"/>
          <w:szCs w:val="16"/>
        </w:rPr>
        <w:t>is</w:t>
      </w:r>
      <w:proofErr w:type="spellEnd"/>
      <w:r w:rsidRPr="00322759">
        <w:rPr>
          <w:sz w:val="16"/>
          <w:szCs w:val="16"/>
        </w:rPr>
        <w:t xml:space="preserve"> and </w:t>
      </w:r>
      <w:proofErr w:type="spellStart"/>
      <w:r w:rsidRPr="00322759">
        <w:rPr>
          <w:sz w:val="16"/>
          <w:szCs w:val="16"/>
        </w:rPr>
        <w:t>individual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6224853"/>
      <w:docPartObj>
        <w:docPartGallery w:val="Page Numbers (Top of Page)"/>
        <w:docPartUnique/>
      </w:docPartObj>
    </w:sdtPr>
    <w:sdtEndPr>
      <w:rPr>
        <w:rFonts w:ascii="Red Hat Text Light" w:hAnsi="Red Hat Text Light" w:cs="Red Hat Text Light"/>
        <w:color w:val="1F4E79"/>
        <w:sz w:val="16"/>
        <w:szCs w:val="16"/>
      </w:rPr>
    </w:sdtEndPr>
    <w:sdtContent>
      <w:p w14:paraId="0FF46D0E" w14:textId="77777777" w:rsidR="00C40B76" w:rsidRPr="00D15A8C" w:rsidRDefault="00C40B76" w:rsidP="00D15A8C">
        <w:pPr>
          <w:pStyle w:val="Nagwek"/>
          <w:jc w:val="right"/>
          <w:rPr>
            <w:rFonts w:ascii="Red Hat Text Light" w:hAnsi="Red Hat Text Light" w:cs="Red Hat Text Light"/>
            <w:color w:val="1F4E79"/>
            <w:sz w:val="16"/>
            <w:szCs w:val="16"/>
          </w:rPr>
        </w:pPr>
        <w:r>
          <w:rPr>
            <w:noProof/>
          </w:rPr>
          <w:drawing>
            <wp:anchor distT="0" distB="0" distL="114300" distR="114300" simplePos="0" relativeHeight="251694080" behindDoc="0" locked="0" layoutInCell="1" allowOverlap="1" wp14:anchorId="26F4846A" wp14:editId="0D88A5DC">
              <wp:simplePos x="0" y="0"/>
              <wp:positionH relativeFrom="margin">
                <wp:posOffset>24130</wp:posOffset>
              </wp:positionH>
              <wp:positionV relativeFrom="paragraph">
                <wp:posOffset>-164465</wp:posOffset>
              </wp:positionV>
              <wp:extent cx="620395" cy="628650"/>
              <wp:effectExtent l="0" t="0" r="8255" b="0"/>
              <wp:wrapSquare wrapText="bothSides"/>
              <wp:docPr id="1670537467" name="Obraz 1670537467" descr="Obraz zawierający krąg, Symetria, sztu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krąg, Symetria, sztuka, design&#10;&#10;Opis wygenerowany automatycznie"/>
                      <pic:cNvPicPr/>
                    </pic:nvPicPr>
                    <pic:blipFill rotWithShape="1">
                      <a:blip r:embed="rId1" cstate="print">
                        <a:extLst>
                          <a:ext uri="{28A0092B-C50C-407E-A947-70E740481C1C}">
                            <a14:useLocalDpi xmlns:a14="http://schemas.microsoft.com/office/drawing/2010/main" val="0"/>
                          </a:ext>
                        </a:extLst>
                      </a:blip>
                      <a:srcRect l="10223" t="9184" r="9014" b="9184"/>
                      <a:stretch/>
                    </pic:blipFill>
                    <pic:spPr bwMode="auto">
                      <a:xfrm>
                        <a:off x="0" y="0"/>
                        <a:ext cx="62039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2F086AF5" w14:textId="77777777" w:rsidR="00C40B76" w:rsidRDefault="00C40B76" w:rsidP="00EC5094">
        <w:pPr>
          <w:pStyle w:val="Nagwek"/>
          <w:tabs>
            <w:tab w:val="clear" w:pos="4536"/>
          </w:tabs>
          <w:jc w:val="right"/>
          <w:rPr>
            <w:rFonts w:ascii="Red Hat Text Light" w:hAnsi="Red Hat Text Light" w:cs="Red Hat Text Light"/>
            <w:color w:val="1F4E79"/>
            <w:sz w:val="16"/>
            <w:szCs w:val="16"/>
          </w:rPr>
        </w:pPr>
        <w:r>
          <w:t xml:space="preserve">                  </w:t>
        </w:r>
        <w:r w:rsidRPr="00C035FC">
          <w:rPr>
            <w:rFonts w:ascii="Red Hat Text Light" w:hAnsi="Red Hat Text Light" w:cs="Red Hat Text Light"/>
            <w:color w:val="1F4E79"/>
            <w:sz w:val="16"/>
            <w:szCs w:val="16"/>
          </w:rPr>
          <w:t>Dostawy systemów chromatograficznych w podziale na 2 zadania KPO6</w:t>
        </w:r>
      </w:p>
      <w:p w14:paraId="70FC0DAC" w14:textId="77777777" w:rsidR="00C40B76" w:rsidRDefault="00C40B76" w:rsidP="00EC5094">
        <w:pPr>
          <w:pStyle w:val="Nagwek"/>
          <w:tabs>
            <w:tab w:val="clear" w:pos="4536"/>
          </w:tabs>
          <w:jc w:val="right"/>
          <w:rPr>
            <w:rFonts w:ascii="Red Hat Text Light" w:hAnsi="Red Hat Text Light" w:cs="Red Hat Text Light"/>
            <w:color w:val="1F4E79"/>
            <w:sz w:val="16"/>
            <w:szCs w:val="16"/>
          </w:rPr>
        </w:pPr>
        <w:r>
          <w:rPr>
            <w:rFonts w:ascii="Red Hat Text Light" w:hAnsi="Red Hat Text Light" w:cs="Red Hat Text Light"/>
            <w:color w:val="1F4E79"/>
            <w:sz w:val="16"/>
            <w:szCs w:val="16"/>
          </w:rPr>
          <w:t>Znak sprawy:</w:t>
        </w:r>
        <w:r w:rsidRPr="007556C1">
          <w:rPr>
            <w:rFonts w:ascii="Red Hat Text Light" w:hAnsi="Red Hat Text Light" w:cs="Red Hat Text Light"/>
            <w:color w:val="1F4E79"/>
            <w:sz w:val="16"/>
            <w:szCs w:val="16"/>
          </w:rPr>
          <w:t xml:space="preserve"> </w:t>
        </w:r>
        <w:r w:rsidRPr="004E42EB">
          <w:rPr>
            <w:rFonts w:ascii="Red Hat Text Light" w:hAnsi="Red Hat Text Light" w:cs="Red Hat Text Light"/>
            <w:color w:val="1F4E79"/>
            <w:sz w:val="16"/>
            <w:szCs w:val="16"/>
          </w:rPr>
          <w:t>ADZ.261.</w:t>
        </w:r>
        <w:r>
          <w:rPr>
            <w:rFonts w:ascii="Red Hat Text Light" w:hAnsi="Red Hat Text Light" w:cs="Red Hat Text Light"/>
            <w:color w:val="1F4E79"/>
            <w:sz w:val="16"/>
            <w:szCs w:val="16"/>
          </w:rPr>
          <w:t>21</w:t>
        </w:r>
        <w:r w:rsidRPr="004E42EB">
          <w:rPr>
            <w:rFonts w:ascii="Red Hat Text Light" w:hAnsi="Red Hat Text Light" w:cs="Red Hat Text Light"/>
            <w:color w:val="1F4E79"/>
            <w:sz w:val="16"/>
            <w:szCs w:val="16"/>
          </w:rPr>
          <w:t>.2024</w:t>
        </w:r>
      </w:p>
      <w:p w14:paraId="10A56311" w14:textId="77777777" w:rsidR="00C40B76" w:rsidRPr="00041E20" w:rsidRDefault="00C40B76" w:rsidP="00041E20">
        <w:pPr>
          <w:pStyle w:val="Nagwek"/>
          <w:pBdr>
            <w:bottom w:val="single" w:sz="4" w:space="1" w:color="auto"/>
          </w:pBdr>
          <w:tabs>
            <w:tab w:val="clear" w:pos="4536"/>
            <w:tab w:val="clear" w:pos="9072"/>
          </w:tabs>
          <w:jc w:val="right"/>
          <w:rPr>
            <w:rFonts w:ascii="Red Hat Text Light" w:hAnsi="Red Hat Text Light" w:cs="Red Hat Text Light"/>
            <w:color w:val="1F4E79"/>
            <w:sz w:val="16"/>
            <w:szCs w:val="16"/>
          </w:rPr>
        </w:pPr>
        <w:r w:rsidRPr="00041E20">
          <w:rPr>
            <w:rFonts w:ascii="Red Hat Text Light" w:hAnsi="Red Hat Text Light" w:cs="Red Hat Text Light"/>
            <w:color w:val="1F4E79"/>
            <w:sz w:val="16"/>
            <w:szCs w:val="16"/>
          </w:rPr>
          <w:t>Załącznik nr 2 do SWZ – istotne postanowienia umowy</w:t>
        </w:r>
      </w:p>
      <w:p w14:paraId="33D64616" w14:textId="77777777" w:rsidR="00C40B76" w:rsidRPr="004E42EB" w:rsidRDefault="00C40B76" w:rsidP="00BB252E">
        <w:pPr>
          <w:pStyle w:val="Nagwek"/>
          <w:jc w:val="right"/>
          <w:rPr>
            <w:rFonts w:ascii="Red Hat Text Light" w:hAnsi="Red Hat Text Light" w:cs="Red Hat Text Light"/>
            <w:color w:val="1F4E79"/>
            <w:sz w:val="16"/>
            <w:szCs w:val="16"/>
          </w:rPr>
        </w:pPr>
        <w:r w:rsidRPr="004E42EB">
          <w:rPr>
            <w:rFonts w:ascii="Red Hat Text Light" w:hAnsi="Red Hat Text Light" w:cs="Red Hat Text Light"/>
            <w:color w:val="1F4E79"/>
            <w:sz w:val="16"/>
            <w:szCs w:val="16"/>
          </w:rPr>
          <w:t xml:space="preserve">Strona </w:t>
        </w:r>
        <w:r w:rsidRPr="004E42EB">
          <w:rPr>
            <w:rFonts w:ascii="Red Hat Text Light" w:hAnsi="Red Hat Text Light" w:cs="Red Hat Text Light"/>
            <w:color w:val="1F4E79"/>
            <w:sz w:val="16"/>
            <w:szCs w:val="16"/>
          </w:rPr>
          <w:fldChar w:fldCharType="begin"/>
        </w:r>
        <w:r w:rsidRPr="004E42EB">
          <w:rPr>
            <w:rFonts w:ascii="Red Hat Text Light" w:hAnsi="Red Hat Text Light" w:cs="Red Hat Text Light"/>
            <w:color w:val="1F4E79"/>
            <w:sz w:val="16"/>
            <w:szCs w:val="16"/>
          </w:rPr>
          <w:instrText>PAGE</w:instrText>
        </w:r>
        <w:r w:rsidRPr="004E42EB">
          <w:rPr>
            <w:rFonts w:ascii="Red Hat Text Light" w:hAnsi="Red Hat Text Light" w:cs="Red Hat Text Light"/>
            <w:color w:val="1F4E79"/>
            <w:sz w:val="16"/>
            <w:szCs w:val="16"/>
          </w:rPr>
          <w:fldChar w:fldCharType="separate"/>
        </w:r>
        <w:r>
          <w:rPr>
            <w:rFonts w:ascii="Red Hat Text Light" w:hAnsi="Red Hat Text Light" w:cs="Red Hat Text Light"/>
            <w:color w:val="1F4E79"/>
            <w:sz w:val="16"/>
            <w:szCs w:val="16"/>
          </w:rPr>
          <w:t>1</w:t>
        </w:r>
        <w:r w:rsidRPr="004E42EB">
          <w:rPr>
            <w:rFonts w:ascii="Red Hat Text Light" w:hAnsi="Red Hat Text Light" w:cs="Red Hat Text Light"/>
            <w:color w:val="1F4E79"/>
            <w:sz w:val="16"/>
            <w:szCs w:val="16"/>
          </w:rPr>
          <w:fldChar w:fldCharType="end"/>
        </w:r>
        <w:r w:rsidRPr="004E42EB">
          <w:rPr>
            <w:rFonts w:ascii="Red Hat Text Light" w:hAnsi="Red Hat Text Light" w:cs="Red Hat Text Light"/>
            <w:color w:val="1F4E79"/>
            <w:sz w:val="16"/>
            <w:szCs w:val="16"/>
          </w:rPr>
          <w:t xml:space="preserve"> z </w:t>
        </w:r>
        <w:r w:rsidRPr="004E42EB">
          <w:rPr>
            <w:rFonts w:ascii="Red Hat Text Light" w:hAnsi="Red Hat Text Light" w:cs="Red Hat Text Light"/>
            <w:color w:val="1F4E79"/>
            <w:sz w:val="16"/>
            <w:szCs w:val="16"/>
          </w:rPr>
          <w:fldChar w:fldCharType="begin"/>
        </w:r>
        <w:r w:rsidRPr="004E42EB">
          <w:rPr>
            <w:rFonts w:ascii="Red Hat Text Light" w:hAnsi="Red Hat Text Light" w:cs="Red Hat Text Light"/>
            <w:color w:val="1F4E79"/>
            <w:sz w:val="16"/>
            <w:szCs w:val="16"/>
          </w:rPr>
          <w:instrText>NUMPAGES</w:instrText>
        </w:r>
        <w:r w:rsidRPr="004E42EB">
          <w:rPr>
            <w:rFonts w:ascii="Red Hat Text Light" w:hAnsi="Red Hat Text Light" w:cs="Red Hat Text Light"/>
            <w:color w:val="1F4E79"/>
            <w:sz w:val="16"/>
            <w:szCs w:val="16"/>
          </w:rPr>
          <w:fldChar w:fldCharType="separate"/>
        </w:r>
        <w:r>
          <w:rPr>
            <w:rFonts w:ascii="Red Hat Text Light" w:hAnsi="Red Hat Text Light" w:cs="Red Hat Text Light"/>
            <w:color w:val="1F4E79"/>
            <w:sz w:val="16"/>
            <w:szCs w:val="16"/>
          </w:rPr>
          <w:t>1</w:t>
        </w:r>
        <w:r w:rsidRPr="004E42EB">
          <w:rPr>
            <w:rFonts w:ascii="Red Hat Text Light" w:hAnsi="Red Hat Text Light" w:cs="Red Hat Text Light"/>
            <w:color w:val="1F4E79"/>
            <w:sz w:val="16"/>
            <w:szCs w:val="16"/>
          </w:rPr>
          <w:fldChar w:fldCharType="end"/>
        </w:r>
      </w:p>
    </w:sdtContent>
  </w:sdt>
  <w:p w14:paraId="3E4B9BB3" w14:textId="77777777" w:rsidR="00C40B76" w:rsidRDefault="00C40B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0C813" w14:textId="77777777" w:rsidR="00C40B76" w:rsidRDefault="00C40B76" w:rsidP="00142DBF">
    <w:pPr>
      <w:pStyle w:val="Nagwek"/>
      <w:jc w:val="right"/>
    </w:pPr>
    <w:r w:rsidRPr="00962172">
      <w:rPr>
        <w:rFonts w:ascii="Arial" w:hAnsi="Arial" w:cs="Arial"/>
      </w:rPr>
      <w:t>AJZ-224-123/2012</w:t>
    </w:r>
  </w:p>
  <w:p w14:paraId="28288228" w14:textId="77777777" w:rsidR="00C40B76" w:rsidRPr="00962172" w:rsidRDefault="00C40B76" w:rsidP="00142DBF">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1" w:name="_Hlk171415470" w:displacedByCustomXml="next"/>
  <w:sdt>
    <w:sdtPr>
      <w:id w:val="-1318336367"/>
      <w:docPartObj>
        <w:docPartGallery w:val="Page Numbers (Top of Page)"/>
        <w:docPartUnique/>
      </w:docPartObj>
    </w:sdtPr>
    <w:sdtEndPr>
      <w:rPr>
        <w:rFonts w:ascii="Red Hat Text Light" w:hAnsi="Red Hat Text Light" w:cs="Red Hat Text Light"/>
        <w:color w:val="1F4E79"/>
        <w:sz w:val="16"/>
        <w:szCs w:val="16"/>
      </w:rPr>
    </w:sdtEndPr>
    <w:sdtContent>
      <w:p w14:paraId="7A575883" w14:textId="77777777" w:rsidR="00C035FC" w:rsidRDefault="007359FA" w:rsidP="00C035FC">
        <w:pPr>
          <w:pStyle w:val="Nagwek"/>
          <w:tabs>
            <w:tab w:val="clear" w:pos="4536"/>
          </w:tabs>
          <w:jc w:val="right"/>
          <w:rPr>
            <w:rFonts w:ascii="Red Hat Text Light" w:hAnsi="Red Hat Text Light" w:cs="Red Hat Text Light"/>
            <w:color w:val="1F4E79"/>
            <w:sz w:val="16"/>
            <w:szCs w:val="16"/>
          </w:rPr>
        </w:pPr>
        <w:r>
          <w:rPr>
            <w:noProof/>
          </w:rPr>
          <w:drawing>
            <wp:anchor distT="0" distB="0" distL="114300" distR="114300" simplePos="0" relativeHeight="251692032" behindDoc="0" locked="0" layoutInCell="1" allowOverlap="1" wp14:anchorId="48734049" wp14:editId="087617B3">
              <wp:simplePos x="0" y="0"/>
              <wp:positionH relativeFrom="margin">
                <wp:posOffset>24130</wp:posOffset>
              </wp:positionH>
              <wp:positionV relativeFrom="paragraph">
                <wp:posOffset>-164465</wp:posOffset>
              </wp:positionV>
              <wp:extent cx="620395" cy="628650"/>
              <wp:effectExtent l="0" t="0" r="8255" b="0"/>
              <wp:wrapSquare wrapText="bothSides"/>
              <wp:docPr id="157274898" name="Obraz 157274898" descr="Obraz zawierający krąg, Symetria, sztu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krąg, Symetria, sztuka, design&#10;&#10;Opis wygenerowany automatycznie"/>
                      <pic:cNvPicPr/>
                    </pic:nvPicPr>
                    <pic:blipFill rotWithShape="1">
                      <a:blip r:embed="rId1" cstate="print">
                        <a:extLst>
                          <a:ext uri="{28A0092B-C50C-407E-A947-70E740481C1C}">
                            <a14:useLocalDpi xmlns:a14="http://schemas.microsoft.com/office/drawing/2010/main" val="0"/>
                          </a:ext>
                        </a:extLst>
                      </a:blip>
                      <a:srcRect l="10223" t="9184" r="9014" b="9184"/>
                      <a:stretch/>
                    </pic:blipFill>
                    <pic:spPr bwMode="auto">
                      <a:xfrm>
                        <a:off x="0" y="0"/>
                        <a:ext cx="62039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7B47">
          <w:t xml:space="preserve">                  </w:t>
        </w:r>
        <w:bookmarkStart w:id="12" w:name="_Hlk169206599"/>
        <w:r w:rsidR="00C035FC" w:rsidRPr="00C035FC">
          <w:rPr>
            <w:rFonts w:ascii="Red Hat Text Light" w:hAnsi="Red Hat Text Light" w:cs="Red Hat Text Light"/>
            <w:color w:val="1F4E79"/>
            <w:sz w:val="16"/>
            <w:szCs w:val="16"/>
          </w:rPr>
          <w:t>Dostawy systemów chromatograficznych w podziale na 2 zadania KPO6</w:t>
        </w:r>
      </w:p>
      <w:p w14:paraId="0C8F72DA" w14:textId="3808B36A" w:rsidR="007359FA" w:rsidRDefault="0087416B" w:rsidP="00C035FC">
        <w:pPr>
          <w:pStyle w:val="Nagwek"/>
          <w:tabs>
            <w:tab w:val="clear" w:pos="4536"/>
          </w:tabs>
          <w:jc w:val="right"/>
          <w:rPr>
            <w:rFonts w:ascii="Red Hat Text Light" w:hAnsi="Red Hat Text Light" w:cs="Red Hat Text Light"/>
            <w:color w:val="1F4E79"/>
            <w:sz w:val="16"/>
            <w:szCs w:val="16"/>
          </w:rPr>
        </w:pPr>
        <w:r>
          <w:rPr>
            <w:rFonts w:ascii="Red Hat Text Light" w:hAnsi="Red Hat Text Light" w:cs="Red Hat Text Light"/>
            <w:color w:val="1F4E79"/>
            <w:sz w:val="16"/>
            <w:szCs w:val="16"/>
          </w:rPr>
          <w:t>Znak sprawy:</w:t>
        </w:r>
        <w:r w:rsidR="007359FA" w:rsidRPr="007556C1">
          <w:rPr>
            <w:rFonts w:ascii="Red Hat Text Light" w:hAnsi="Red Hat Text Light" w:cs="Red Hat Text Light"/>
            <w:color w:val="1F4E79"/>
            <w:sz w:val="16"/>
            <w:szCs w:val="16"/>
          </w:rPr>
          <w:t xml:space="preserve"> </w:t>
        </w:r>
        <w:r w:rsidR="007359FA" w:rsidRPr="004E42EB">
          <w:rPr>
            <w:rFonts w:ascii="Red Hat Text Light" w:hAnsi="Red Hat Text Light" w:cs="Red Hat Text Light"/>
            <w:color w:val="1F4E79"/>
            <w:sz w:val="16"/>
            <w:szCs w:val="16"/>
          </w:rPr>
          <w:t>ADZ.261.</w:t>
        </w:r>
        <w:r w:rsidR="00410AC8">
          <w:rPr>
            <w:rFonts w:ascii="Red Hat Text Light" w:hAnsi="Red Hat Text Light" w:cs="Red Hat Text Light"/>
            <w:color w:val="1F4E79"/>
            <w:sz w:val="16"/>
            <w:szCs w:val="16"/>
          </w:rPr>
          <w:t>2</w:t>
        </w:r>
        <w:r w:rsidR="00C035FC">
          <w:rPr>
            <w:rFonts w:ascii="Red Hat Text Light" w:hAnsi="Red Hat Text Light" w:cs="Red Hat Text Light"/>
            <w:color w:val="1F4E79"/>
            <w:sz w:val="16"/>
            <w:szCs w:val="16"/>
          </w:rPr>
          <w:t>1</w:t>
        </w:r>
        <w:r w:rsidR="007359FA" w:rsidRPr="004E42EB">
          <w:rPr>
            <w:rFonts w:ascii="Red Hat Text Light" w:hAnsi="Red Hat Text Light" w:cs="Red Hat Text Light"/>
            <w:color w:val="1F4E79"/>
            <w:sz w:val="16"/>
            <w:szCs w:val="16"/>
          </w:rPr>
          <w:t>.2024</w:t>
        </w:r>
      </w:p>
      <w:bookmarkEnd w:id="11"/>
      <w:bookmarkEnd w:id="12"/>
      <w:p w14:paraId="4FD73F32" w14:textId="77777777" w:rsidR="005947FC" w:rsidRDefault="007359FA" w:rsidP="007359FA">
        <w:pPr>
          <w:pStyle w:val="Nagwek"/>
          <w:jc w:val="right"/>
          <w:rPr>
            <w:rFonts w:ascii="Red Hat Text Light" w:hAnsi="Red Hat Text Light" w:cs="Red Hat Text Light"/>
            <w:color w:val="1F4E79"/>
            <w:sz w:val="16"/>
            <w:szCs w:val="16"/>
          </w:rPr>
        </w:pPr>
        <w:r w:rsidRPr="004E42EB">
          <w:rPr>
            <w:rFonts w:ascii="Red Hat Text Light" w:hAnsi="Red Hat Text Light" w:cs="Red Hat Text Light"/>
            <w:color w:val="1F4E79"/>
            <w:sz w:val="16"/>
            <w:szCs w:val="16"/>
          </w:rPr>
          <w:t xml:space="preserve">Strona </w:t>
        </w:r>
        <w:r w:rsidRPr="004E42EB">
          <w:rPr>
            <w:rFonts w:ascii="Red Hat Text Light" w:hAnsi="Red Hat Text Light" w:cs="Red Hat Text Light"/>
            <w:color w:val="1F4E79"/>
            <w:sz w:val="16"/>
            <w:szCs w:val="16"/>
          </w:rPr>
          <w:fldChar w:fldCharType="begin"/>
        </w:r>
        <w:r w:rsidRPr="004E42EB">
          <w:rPr>
            <w:rFonts w:ascii="Red Hat Text Light" w:hAnsi="Red Hat Text Light" w:cs="Red Hat Text Light"/>
            <w:color w:val="1F4E79"/>
            <w:sz w:val="16"/>
            <w:szCs w:val="16"/>
          </w:rPr>
          <w:instrText>PAGE</w:instrText>
        </w:r>
        <w:r w:rsidRPr="004E42EB">
          <w:rPr>
            <w:rFonts w:ascii="Red Hat Text Light" w:hAnsi="Red Hat Text Light" w:cs="Red Hat Text Light"/>
            <w:color w:val="1F4E79"/>
            <w:sz w:val="16"/>
            <w:szCs w:val="16"/>
          </w:rPr>
          <w:fldChar w:fldCharType="separate"/>
        </w:r>
        <w:r>
          <w:rPr>
            <w:rFonts w:ascii="Red Hat Text Light" w:hAnsi="Red Hat Text Light" w:cs="Red Hat Text Light"/>
            <w:color w:val="1F4E79"/>
            <w:sz w:val="16"/>
            <w:szCs w:val="16"/>
          </w:rPr>
          <w:t>1</w:t>
        </w:r>
        <w:r w:rsidRPr="004E42EB">
          <w:rPr>
            <w:rFonts w:ascii="Red Hat Text Light" w:hAnsi="Red Hat Text Light" w:cs="Red Hat Text Light"/>
            <w:color w:val="1F4E79"/>
            <w:sz w:val="16"/>
            <w:szCs w:val="16"/>
          </w:rPr>
          <w:fldChar w:fldCharType="end"/>
        </w:r>
        <w:r w:rsidRPr="004E42EB">
          <w:rPr>
            <w:rFonts w:ascii="Red Hat Text Light" w:hAnsi="Red Hat Text Light" w:cs="Red Hat Text Light"/>
            <w:color w:val="1F4E79"/>
            <w:sz w:val="16"/>
            <w:szCs w:val="16"/>
          </w:rPr>
          <w:t xml:space="preserve"> z </w:t>
        </w:r>
        <w:r w:rsidRPr="004E42EB">
          <w:rPr>
            <w:rFonts w:ascii="Red Hat Text Light" w:hAnsi="Red Hat Text Light" w:cs="Red Hat Text Light"/>
            <w:color w:val="1F4E79"/>
            <w:sz w:val="16"/>
            <w:szCs w:val="16"/>
          </w:rPr>
          <w:fldChar w:fldCharType="begin"/>
        </w:r>
        <w:r w:rsidRPr="004E42EB">
          <w:rPr>
            <w:rFonts w:ascii="Red Hat Text Light" w:hAnsi="Red Hat Text Light" w:cs="Red Hat Text Light"/>
            <w:color w:val="1F4E79"/>
            <w:sz w:val="16"/>
            <w:szCs w:val="16"/>
          </w:rPr>
          <w:instrText>NUMPAGES</w:instrText>
        </w:r>
        <w:r w:rsidRPr="004E42EB">
          <w:rPr>
            <w:rFonts w:ascii="Red Hat Text Light" w:hAnsi="Red Hat Text Light" w:cs="Red Hat Text Light"/>
            <w:color w:val="1F4E79"/>
            <w:sz w:val="16"/>
            <w:szCs w:val="16"/>
          </w:rPr>
          <w:fldChar w:fldCharType="separate"/>
        </w:r>
        <w:r>
          <w:rPr>
            <w:rFonts w:ascii="Red Hat Text Light" w:hAnsi="Red Hat Text Light" w:cs="Red Hat Text Light"/>
            <w:color w:val="1F4E79"/>
            <w:sz w:val="16"/>
            <w:szCs w:val="16"/>
          </w:rPr>
          <w:t>1</w:t>
        </w:r>
        <w:r w:rsidRPr="004E42EB">
          <w:rPr>
            <w:rFonts w:ascii="Red Hat Text Light" w:hAnsi="Red Hat Text Light" w:cs="Red Hat Text Light"/>
            <w:color w:val="1F4E79"/>
            <w:sz w:val="16"/>
            <w:szCs w:val="16"/>
          </w:rPr>
          <w:fldChar w:fldCharType="end"/>
        </w:r>
      </w:p>
      <w:p w14:paraId="4B4E56FD" w14:textId="0DD1DDCB" w:rsidR="00873C6D" w:rsidRDefault="00873C6D" w:rsidP="007359FA">
        <w:pPr>
          <w:pStyle w:val="Nagwek"/>
          <w:jc w:val="right"/>
          <w:rPr>
            <w:rFonts w:ascii="Red Hat Text Light" w:hAnsi="Red Hat Text Light" w:cs="Red Hat Text Light"/>
            <w:color w:val="1F4E79"/>
            <w:sz w:val="16"/>
            <w:szCs w:val="16"/>
          </w:rPr>
        </w:pPr>
        <w:r>
          <w:rPr>
            <w:rFonts w:ascii="Red Hat Text Light" w:hAnsi="Red Hat Text Light" w:cs="Red Hat Text Light"/>
            <w:color w:val="1F4E79"/>
            <w:sz w:val="16"/>
            <w:szCs w:val="16"/>
          </w:rPr>
          <w:t>_______________________________________________________________________________________________</w:t>
        </w:r>
      </w:p>
      <w:p w14:paraId="0B909B6E" w14:textId="45A11609" w:rsidR="007359FA" w:rsidRPr="004E42EB" w:rsidRDefault="00A255C1" w:rsidP="007359FA">
        <w:pPr>
          <w:pStyle w:val="Nagwek"/>
          <w:jc w:val="right"/>
          <w:rPr>
            <w:rFonts w:ascii="Red Hat Text Light" w:hAnsi="Red Hat Text Light" w:cs="Red Hat Text Light"/>
            <w:color w:val="1F4E79"/>
            <w:sz w:val="16"/>
            <w:szCs w:val="16"/>
          </w:rPr>
        </w:pPr>
      </w:p>
    </w:sdtContent>
  </w:sdt>
  <w:p w14:paraId="3DB6DAB5" w14:textId="77777777" w:rsidR="00AB6D18" w:rsidRDefault="00AB6D18" w:rsidP="00872B70"/>
  <w:p w14:paraId="62D82F46" w14:textId="77777777" w:rsidR="00A255C1" w:rsidRDefault="00A255C1" w:rsidP="00C40B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97E8AD0"/>
    <w:name w:val="WW8Num2"/>
    <w:lvl w:ilvl="0">
      <w:start w:val="1"/>
      <w:numFmt w:val="decimal"/>
      <w:pStyle w:val="Numerowanie"/>
      <w:suff w:val="nothing"/>
      <w:lvlText w:val="%1."/>
      <w:lvlJc w:val="left"/>
      <w:pPr>
        <w:tabs>
          <w:tab w:val="num" w:pos="22"/>
        </w:tabs>
      </w:pPr>
      <w:rPr>
        <w:rFonts w:asciiTheme="minorHAnsi" w:eastAsia="Times New Roman" w:hAnsiTheme="minorHAnsi" w:cstheme="minorHAnsi" w:hint="default"/>
      </w:rPr>
    </w:lvl>
    <w:lvl w:ilvl="1">
      <w:start w:val="1"/>
      <w:numFmt w:val="none"/>
      <w:suff w:val="nothing"/>
      <w:lvlText w:val=""/>
      <w:lvlJc w:val="left"/>
      <w:pPr>
        <w:tabs>
          <w:tab w:val="num" w:pos="22"/>
        </w:tabs>
      </w:pPr>
      <w:rPr>
        <w:rFonts w:cs="Times New Roman"/>
      </w:rPr>
    </w:lvl>
    <w:lvl w:ilvl="2">
      <w:start w:val="1"/>
      <w:numFmt w:val="none"/>
      <w:suff w:val="nothing"/>
      <w:lvlText w:val=""/>
      <w:lvlJc w:val="left"/>
      <w:pPr>
        <w:tabs>
          <w:tab w:val="num" w:pos="22"/>
        </w:tabs>
      </w:pPr>
      <w:rPr>
        <w:rFonts w:cs="Times New Roman"/>
      </w:rPr>
    </w:lvl>
    <w:lvl w:ilvl="3">
      <w:start w:val="1"/>
      <w:numFmt w:val="none"/>
      <w:suff w:val="nothing"/>
      <w:lvlText w:val=""/>
      <w:lvlJc w:val="left"/>
      <w:pPr>
        <w:tabs>
          <w:tab w:val="num" w:pos="22"/>
        </w:tabs>
      </w:pPr>
      <w:rPr>
        <w:rFonts w:cs="Times New Roman"/>
      </w:rPr>
    </w:lvl>
    <w:lvl w:ilvl="4">
      <w:start w:val="1"/>
      <w:numFmt w:val="none"/>
      <w:suff w:val="nothing"/>
      <w:lvlText w:val=""/>
      <w:lvlJc w:val="left"/>
      <w:pPr>
        <w:tabs>
          <w:tab w:val="num" w:pos="22"/>
        </w:tabs>
      </w:pPr>
      <w:rPr>
        <w:rFonts w:cs="Times New Roman"/>
      </w:rPr>
    </w:lvl>
    <w:lvl w:ilvl="5">
      <w:start w:val="1"/>
      <w:numFmt w:val="none"/>
      <w:suff w:val="nothing"/>
      <w:lvlText w:val=""/>
      <w:lvlJc w:val="left"/>
      <w:pPr>
        <w:tabs>
          <w:tab w:val="num" w:pos="22"/>
        </w:tabs>
      </w:pPr>
      <w:rPr>
        <w:rFonts w:cs="Times New Roman"/>
      </w:rPr>
    </w:lvl>
    <w:lvl w:ilvl="6">
      <w:start w:val="1"/>
      <w:numFmt w:val="none"/>
      <w:suff w:val="nothing"/>
      <w:lvlText w:val=""/>
      <w:lvlJc w:val="left"/>
      <w:pPr>
        <w:tabs>
          <w:tab w:val="num" w:pos="22"/>
        </w:tabs>
      </w:pPr>
      <w:rPr>
        <w:rFonts w:cs="Times New Roman"/>
      </w:rPr>
    </w:lvl>
    <w:lvl w:ilvl="7">
      <w:start w:val="1"/>
      <w:numFmt w:val="none"/>
      <w:suff w:val="nothing"/>
      <w:lvlText w:val=""/>
      <w:lvlJc w:val="left"/>
      <w:pPr>
        <w:tabs>
          <w:tab w:val="num" w:pos="22"/>
        </w:tabs>
      </w:pPr>
      <w:rPr>
        <w:rFonts w:cs="Times New Roman"/>
      </w:rPr>
    </w:lvl>
    <w:lvl w:ilvl="8">
      <w:start w:val="1"/>
      <w:numFmt w:val="none"/>
      <w:suff w:val="nothing"/>
      <w:lvlText w:val=""/>
      <w:lvlJc w:val="left"/>
      <w:pPr>
        <w:tabs>
          <w:tab w:val="num" w:pos="22"/>
        </w:tabs>
      </w:pPr>
      <w:rPr>
        <w:rFonts w:cs="Times New Roman"/>
      </w:rPr>
    </w:lvl>
  </w:abstractNum>
  <w:abstractNum w:abstractNumId="1" w15:restartNumberingAfterBreak="0">
    <w:nsid w:val="0000000E"/>
    <w:multiLevelType w:val="multilevel"/>
    <w:tmpl w:val="18200A6A"/>
    <w:name w:val="WW8Num14"/>
    <w:lvl w:ilvl="0">
      <w:start w:val="1"/>
      <w:numFmt w:val="decimal"/>
      <w:lvlText w:val="%1."/>
      <w:lvlJc w:val="left"/>
      <w:pPr>
        <w:tabs>
          <w:tab w:val="num" w:pos="360"/>
        </w:tabs>
      </w:pPr>
    </w:lvl>
    <w:lvl w:ilvl="1">
      <w:start w:val="1"/>
      <w:numFmt w:val="lowerLetter"/>
      <w:lvlText w:val="%2)"/>
      <w:lvlJc w:val="left"/>
      <w:pPr>
        <w:tabs>
          <w:tab w:val="num" w:pos="1080"/>
        </w:tabs>
      </w:pPr>
      <w:rPr>
        <w:rFonts w:hint="default"/>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 w15:restartNumberingAfterBreak="0">
    <w:nsid w:val="00000012"/>
    <w:multiLevelType w:val="singleLevel"/>
    <w:tmpl w:val="E7A2B756"/>
    <w:name w:val="WW8Num21"/>
    <w:lvl w:ilvl="0">
      <w:start w:val="1"/>
      <w:numFmt w:val="decimal"/>
      <w:lvlText w:val="%1."/>
      <w:lvlJc w:val="left"/>
      <w:pPr>
        <w:tabs>
          <w:tab w:val="num" w:pos="0"/>
        </w:tabs>
        <w:ind w:left="1080" w:hanging="360"/>
      </w:pPr>
      <w:rPr>
        <w:rFonts w:asciiTheme="minorHAnsi" w:eastAsia="Calibri" w:hAnsiTheme="minorHAnsi" w:cstheme="minorHAnsi" w:hint="default"/>
        <w:w w:val="100"/>
        <w:sz w:val="22"/>
        <w:szCs w:val="22"/>
        <w:lang w:val="pl-PL" w:eastAsia="en-US"/>
      </w:rPr>
    </w:lvl>
  </w:abstractNum>
  <w:abstractNum w:abstractNumId="3" w15:restartNumberingAfterBreak="0">
    <w:nsid w:val="0000001A"/>
    <w:multiLevelType w:val="multilevel"/>
    <w:tmpl w:val="0000001A"/>
    <w:name w:val="WW8Num26"/>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1C"/>
    <w:multiLevelType w:val="singleLevel"/>
    <w:tmpl w:val="5B22B38C"/>
    <w:name w:val="WW8Num29"/>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24"/>
    <w:multiLevelType w:val="multilevel"/>
    <w:tmpl w:val="00000024"/>
    <w:name w:val="WW8Num3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C"/>
    <w:multiLevelType w:val="singleLevel"/>
    <w:tmpl w:val="03843EEC"/>
    <w:name w:val="WW8Num44"/>
    <w:lvl w:ilvl="0">
      <w:start w:val="1"/>
      <w:numFmt w:val="decimal"/>
      <w:lvlText w:val="%1."/>
      <w:lvlJc w:val="left"/>
      <w:pPr>
        <w:ind w:left="720" w:hanging="360"/>
      </w:pPr>
      <w:rPr>
        <w:rFonts w:ascii="Cambria" w:hAnsi="Cambria" w:cs="OpenSymbol" w:hint="default"/>
        <w:strike w:val="0"/>
        <w:sz w:val="22"/>
      </w:rPr>
    </w:lvl>
  </w:abstractNum>
  <w:abstractNum w:abstractNumId="7" w15:restartNumberingAfterBreak="0">
    <w:nsid w:val="00000030"/>
    <w:multiLevelType w:val="singleLevel"/>
    <w:tmpl w:val="00000030"/>
    <w:name w:val="WW8Num48"/>
    <w:lvl w:ilvl="0">
      <w:start w:val="1"/>
      <w:numFmt w:val="decimal"/>
      <w:lvlText w:val="%1."/>
      <w:lvlJc w:val="left"/>
      <w:pPr>
        <w:tabs>
          <w:tab w:val="num" w:pos="0"/>
        </w:tabs>
        <w:ind w:left="360" w:hanging="360"/>
      </w:pPr>
      <w:rPr>
        <w:rFonts w:cs="Times New Roman"/>
      </w:rPr>
    </w:lvl>
  </w:abstractNum>
  <w:abstractNum w:abstractNumId="8" w15:restartNumberingAfterBreak="0">
    <w:nsid w:val="00000031"/>
    <w:multiLevelType w:val="singleLevel"/>
    <w:tmpl w:val="14708B36"/>
    <w:name w:val="WW8Num49"/>
    <w:lvl w:ilvl="0">
      <w:start w:val="4"/>
      <w:numFmt w:val="decimal"/>
      <w:lvlText w:val="%1."/>
      <w:lvlJc w:val="left"/>
      <w:pPr>
        <w:tabs>
          <w:tab w:val="num" w:pos="0"/>
        </w:tabs>
        <w:ind w:left="360" w:hanging="360"/>
      </w:pPr>
      <w:rPr>
        <w:rFonts w:cs="Times New Roman"/>
        <w:b w:val="0"/>
        <w:i w:val="0"/>
      </w:rPr>
    </w:lvl>
  </w:abstractNum>
  <w:abstractNum w:abstractNumId="9" w15:restartNumberingAfterBreak="0">
    <w:nsid w:val="00CA039A"/>
    <w:multiLevelType w:val="multilevel"/>
    <w:tmpl w:val="C30E610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10" w15:restartNumberingAfterBreak="0">
    <w:nsid w:val="0392301E"/>
    <w:multiLevelType w:val="multilevel"/>
    <w:tmpl w:val="C7BC2322"/>
    <w:lvl w:ilvl="0">
      <w:start w:val="1"/>
      <w:numFmt w:val="decimal"/>
      <w:lvlText w:val="%1."/>
      <w:lvlJc w:val="left"/>
      <w:pPr>
        <w:ind w:left="360" w:hanging="360"/>
      </w:pPr>
      <w:rPr>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65D58"/>
    <w:multiLevelType w:val="hybridMultilevel"/>
    <w:tmpl w:val="9802F030"/>
    <w:lvl w:ilvl="0" w:tplc="F3687C3A">
      <w:start w:val="1"/>
      <w:numFmt w:val="decimal"/>
      <w:lvlText w:val="%1."/>
      <w:lvlJc w:val="left"/>
      <w:pPr>
        <w:ind w:left="720" w:hanging="360"/>
      </w:pPr>
    </w:lvl>
    <w:lvl w:ilvl="1" w:tplc="2DD00552">
      <w:start w:val="1"/>
      <w:numFmt w:val="lowerLetter"/>
      <w:lvlText w:val="%2."/>
      <w:lvlJc w:val="left"/>
      <w:pPr>
        <w:ind w:left="1440" w:hanging="360"/>
      </w:pPr>
    </w:lvl>
    <w:lvl w:ilvl="2" w:tplc="5986E74E">
      <w:start w:val="1"/>
      <w:numFmt w:val="lowerRoman"/>
      <w:lvlText w:val="%3."/>
      <w:lvlJc w:val="right"/>
      <w:pPr>
        <w:ind w:left="2160" w:hanging="180"/>
      </w:pPr>
    </w:lvl>
    <w:lvl w:ilvl="3" w:tplc="20629DD6">
      <w:start w:val="1"/>
      <w:numFmt w:val="decimal"/>
      <w:lvlText w:val="%4."/>
      <w:lvlJc w:val="left"/>
      <w:pPr>
        <w:ind w:left="2880" w:hanging="360"/>
      </w:pPr>
    </w:lvl>
    <w:lvl w:ilvl="4" w:tplc="C4E626E6">
      <w:start w:val="1"/>
      <w:numFmt w:val="lowerLetter"/>
      <w:lvlText w:val="%5."/>
      <w:lvlJc w:val="left"/>
      <w:pPr>
        <w:ind w:left="3600" w:hanging="360"/>
      </w:pPr>
    </w:lvl>
    <w:lvl w:ilvl="5" w:tplc="A386F282">
      <w:start w:val="1"/>
      <w:numFmt w:val="lowerRoman"/>
      <w:lvlText w:val="%6."/>
      <w:lvlJc w:val="right"/>
      <w:pPr>
        <w:ind w:left="4320" w:hanging="180"/>
      </w:pPr>
    </w:lvl>
    <w:lvl w:ilvl="6" w:tplc="F738AE60">
      <w:start w:val="1"/>
      <w:numFmt w:val="decimal"/>
      <w:lvlText w:val="%7."/>
      <w:lvlJc w:val="left"/>
      <w:pPr>
        <w:ind w:left="5040" w:hanging="360"/>
      </w:pPr>
    </w:lvl>
    <w:lvl w:ilvl="7" w:tplc="21E80A04">
      <w:start w:val="1"/>
      <w:numFmt w:val="lowerLetter"/>
      <w:lvlText w:val="%8."/>
      <w:lvlJc w:val="left"/>
      <w:pPr>
        <w:ind w:left="5760" w:hanging="360"/>
      </w:pPr>
    </w:lvl>
    <w:lvl w:ilvl="8" w:tplc="AB58F374">
      <w:start w:val="1"/>
      <w:numFmt w:val="lowerRoman"/>
      <w:lvlText w:val="%9."/>
      <w:lvlJc w:val="right"/>
      <w:pPr>
        <w:ind w:left="6480" w:hanging="180"/>
      </w:pPr>
    </w:lvl>
  </w:abstractNum>
  <w:abstractNum w:abstractNumId="12" w15:restartNumberingAfterBreak="0">
    <w:nsid w:val="0C277113"/>
    <w:multiLevelType w:val="multilevel"/>
    <w:tmpl w:val="C30E610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13" w15:restartNumberingAfterBreak="0">
    <w:nsid w:val="0D4966EA"/>
    <w:multiLevelType w:val="hybridMultilevel"/>
    <w:tmpl w:val="C96E2000"/>
    <w:name w:val="WW8Num33242"/>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5AD4491"/>
    <w:multiLevelType w:val="multilevel"/>
    <w:tmpl w:val="610C9290"/>
    <w:lvl w:ilvl="0">
      <w:start w:val="1"/>
      <w:numFmt w:val="decimal"/>
      <w:lvlText w:val="%1."/>
      <w:lvlJc w:val="left"/>
      <w:pPr>
        <w:tabs>
          <w:tab w:val="num" w:pos="360"/>
        </w:tabs>
        <w:ind w:left="360" w:hanging="360"/>
      </w:pPr>
      <w:rPr>
        <w:rFonts w:ascii="Calibri" w:hAnsi="Calibri" w:cs="Arial"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B757F68"/>
    <w:multiLevelType w:val="hybridMultilevel"/>
    <w:tmpl w:val="AB6E0C72"/>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0692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A21412"/>
    <w:multiLevelType w:val="multilevel"/>
    <w:tmpl w:val="4810250E"/>
    <w:lvl w:ilvl="0">
      <w:start w:val="1"/>
      <w:numFmt w:val="decimal"/>
      <w:lvlText w:val="%1."/>
      <w:lvlJc w:val="left"/>
      <w:pPr>
        <w:ind w:left="360" w:hanging="360"/>
      </w:pPr>
      <w:rPr>
        <w:rFonts w:cs="Times New Roman" w:hint="default"/>
        <w:b w:val="0"/>
        <w:i w:val="0"/>
        <w:sz w:val="22"/>
        <w:szCs w:val="22"/>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i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04E1E"/>
    <w:multiLevelType w:val="multilevel"/>
    <w:tmpl w:val="C7BC2322"/>
    <w:lvl w:ilvl="0">
      <w:start w:val="1"/>
      <w:numFmt w:val="decimal"/>
      <w:lvlText w:val="%1."/>
      <w:lvlJc w:val="left"/>
      <w:pPr>
        <w:ind w:left="360" w:hanging="360"/>
      </w:pPr>
      <w:rPr>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5D55FB"/>
    <w:multiLevelType w:val="multilevel"/>
    <w:tmpl w:val="2B0260C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9B3BBC"/>
    <w:multiLevelType w:val="hybridMultilevel"/>
    <w:tmpl w:val="B70E2F5E"/>
    <w:name w:val="WW8Num332422"/>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27813124"/>
    <w:multiLevelType w:val="hybridMultilevel"/>
    <w:tmpl w:val="CC661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2D442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A37D1A"/>
    <w:multiLevelType w:val="hybridMultilevel"/>
    <w:tmpl w:val="B26441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EFF224B"/>
    <w:multiLevelType w:val="multilevel"/>
    <w:tmpl w:val="C30E610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26" w15:restartNumberingAfterBreak="0">
    <w:nsid w:val="311C46D8"/>
    <w:multiLevelType w:val="multilevel"/>
    <w:tmpl w:val="270EA050"/>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15:restartNumberingAfterBreak="0">
    <w:nsid w:val="35E255F4"/>
    <w:multiLevelType w:val="hybridMultilevel"/>
    <w:tmpl w:val="E98066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7987117"/>
    <w:multiLevelType w:val="hybridMultilevel"/>
    <w:tmpl w:val="401A9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738AD830">
      <w:start w:val="1"/>
      <w:numFmt w:val="lowerLetter"/>
      <w:lvlText w:val="%5)"/>
      <w:lvlJc w:val="left"/>
      <w:pPr>
        <w:ind w:left="3600" w:hanging="360"/>
      </w:pPr>
      <w:rPr>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E87F18"/>
    <w:multiLevelType w:val="multilevel"/>
    <w:tmpl w:val="C7BC2322"/>
    <w:lvl w:ilvl="0">
      <w:start w:val="1"/>
      <w:numFmt w:val="decimal"/>
      <w:lvlText w:val="%1."/>
      <w:lvlJc w:val="left"/>
      <w:pPr>
        <w:ind w:left="360" w:hanging="360"/>
      </w:pPr>
      <w:rPr>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074B41"/>
    <w:multiLevelType w:val="hybridMultilevel"/>
    <w:tmpl w:val="7E283CF8"/>
    <w:name w:val="WW8Num3324222"/>
    <w:lvl w:ilvl="0" w:tplc="00000028">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1" w15:restartNumberingAfterBreak="0">
    <w:nsid w:val="3D163DA4"/>
    <w:multiLevelType w:val="hybridMultilevel"/>
    <w:tmpl w:val="EBA225B4"/>
    <w:lvl w:ilvl="0" w:tplc="33A00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502C80"/>
    <w:multiLevelType w:val="hybridMultilevel"/>
    <w:tmpl w:val="AB6E0C72"/>
    <w:lvl w:ilvl="0" w:tplc="C50CEC4C">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98603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446354FD"/>
    <w:multiLevelType w:val="multilevel"/>
    <w:tmpl w:val="C30E610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35" w15:restartNumberingAfterBreak="0">
    <w:nsid w:val="47067C71"/>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48F63FFA"/>
    <w:multiLevelType w:val="hybridMultilevel"/>
    <w:tmpl w:val="34AAC2C0"/>
    <w:name w:val="WW8Num3324"/>
    <w:lvl w:ilvl="0" w:tplc="00000028">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EDC08C4"/>
    <w:multiLevelType w:val="hybridMultilevel"/>
    <w:tmpl w:val="0080658E"/>
    <w:lvl w:ilvl="0" w:tplc="04150003">
      <w:start w:val="1"/>
      <w:numFmt w:val="bullet"/>
      <w:lvlText w:val="o"/>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FB16E25"/>
    <w:multiLevelType w:val="multilevel"/>
    <w:tmpl w:val="C30E610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39" w15:restartNumberingAfterBreak="0">
    <w:nsid w:val="5509794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143B57"/>
    <w:multiLevelType w:val="hybridMultilevel"/>
    <w:tmpl w:val="6C160DB8"/>
    <w:name w:val="WW8Num44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592534ED"/>
    <w:multiLevelType w:val="multilevel"/>
    <w:tmpl w:val="C30E610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42" w15:restartNumberingAfterBreak="0">
    <w:nsid w:val="5EF349D2"/>
    <w:multiLevelType w:val="multilevel"/>
    <w:tmpl w:val="82B82B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1F3668"/>
    <w:multiLevelType w:val="multilevel"/>
    <w:tmpl w:val="C30E610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44" w15:restartNumberingAfterBreak="0">
    <w:nsid w:val="652D3BBA"/>
    <w:multiLevelType w:val="hybridMultilevel"/>
    <w:tmpl w:val="0F5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6E5C00"/>
    <w:multiLevelType w:val="multilevel"/>
    <w:tmpl w:val="2B0260C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38155F"/>
    <w:multiLevelType w:val="hybridMultilevel"/>
    <w:tmpl w:val="5DFE748A"/>
    <w:lvl w:ilvl="0" w:tplc="4316F5E6">
      <w:start w:val="1"/>
      <w:numFmt w:val="decimal"/>
      <w:lvlText w:val="%1."/>
      <w:lvlJc w:val="left"/>
      <w:pPr>
        <w:tabs>
          <w:tab w:val="num" w:pos="397"/>
        </w:tabs>
        <w:ind w:left="397" w:hanging="397"/>
      </w:pPr>
      <w:rPr>
        <w:rFonts w:hint="default"/>
      </w:rPr>
    </w:lvl>
    <w:lvl w:ilvl="1" w:tplc="2E8C1FD2">
      <w:start w:val="1"/>
      <w:numFmt w:val="none"/>
      <w:isLgl/>
      <w:lvlText w:val="a)"/>
      <w:lvlJc w:val="left"/>
      <w:pPr>
        <w:tabs>
          <w:tab w:val="num" w:pos="1260"/>
        </w:tabs>
        <w:ind w:left="1260" w:hanging="720"/>
      </w:pPr>
      <w:rPr>
        <w:rFonts w:ascii="Times New Roman" w:eastAsia="Times New Roman" w:hAnsi="Times New Roman" w:cs="Times New Roman" w:hint="default"/>
      </w:rPr>
    </w:lvl>
    <w:lvl w:ilvl="2" w:tplc="FE14CAA6">
      <w:numFmt w:val="none"/>
      <w:lvlText w:val=""/>
      <w:lvlJc w:val="left"/>
      <w:pPr>
        <w:tabs>
          <w:tab w:val="num" w:pos="360"/>
        </w:tabs>
      </w:pPr>
    </w:lvl>
    <w:lvl w:ilvl="3" w:tplc="C05C0046">
      <w:numFmt w:val="none"/>
      <w:lvlText w:val=""/>
      <w:lvlJc w:val="left"/>
      <w:pPr>
        <w:tabs>
          <w:tab w:val="num" w:pos="360"/>
        </w:tabs>
      </w:pPr>
    </w:lvl>
    <w:lvl w:ilvl="4" w:tplc="D9121194">
      <w:numFmt w:val="none"/>
      <w:lvlText w:val=""/>
      <w:lvlJc w:val="left"/>
      <w:pPr>
        <w:tabs>
          <w:tab w:val="num" w:pos="360"/>
        </w:tabs>
      </w:pPr>
    </w:lvl>
    <w:lvl w:ilvl="5" w:tplc="CF8CC6F2">
      <w:numFmt w:val="none"/>
      <w:lvlText w:val=""/>
      <w:lvlJc w:val="left"/>
      <w:pPr>
        <w:tabs>
          <w:tab w:val="num" w:pos="360"/>
        </w:tabs>
      </w:pPr>
    </w:lvl>
    <w:lvl w:ilvl="6" w:tplc="B2DC46C2">
      <w:numFmt w:val="none"/>
      <w:lvlText w:val=""/>
      <w:lvlJc w:val="left"/>
      <w:pPr>
        <w:tabs>
          <w:tab w:val="num" w:pos="360"/>
        </w:tabs>
      </w:pPr>
    </w:lvl>
    <w:lvl w:ilvl="7" w:tplc="09F2C70E">
      <w:numFmt w:val="none"/>
      <w:lvlText w:val=""/>
      <w:lvlJc w:val="left"/>
      <w:pPr>
        <w:tabs>
          <w:tab w:val="num" w:pos="360"/>
        </w:tabs>
      </w:pPr>
    </w:lvl>
    <w:lvl w:ilvl="8" w:tplc="ED7E828C">
      <w:numFmt w:val="none"/>
      <w:lvlText w:val=""/>
      <w:lvlJc w:val="left"/>
      <w:pPr>
        <w:tabs>
          <w:tab w:val="num" w:pos="360"/>
        </w:tabs>
      </w:pPr>
    </w:lvl>
  </w:abstractNum>
  <w:abstractNum w:abstractNumId="47" w15:restartNumberingAfterBreak="0">
    <w:nsid w:val="6C042FDE"/>
    <w:multiLevelType w:val="hybridMultilevel"/>
    <w:tmpl w:val="4A4E12D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AB1A98"/>
    <w:multiLevelType w:val="hybridMultilevel"/>
    <w:tmpl w:val="2EEC9BF0"/>
    <w:lvl w:ilvl="0" w:tplc="28EC632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2A44FB6"/>
    <w:multiLevelType w:val="hybridMultilevel"/>
    <w:tmpl w:val="897CB9C2"/>
    <w:name w:val="WW8Num143222232223"/>
    <w:lvl w:ilvl="0" w:tplc="B4D01DDC">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2D94A8D"/>
    <w:multiLevelType w:val="hybridMultilevel"/>
    <w:tmpl w:val="D8C6AA0C"/>
    <w:lvl w:ilvl="0" w:tplc="2D489B50">
      <w:start w:val="1"/>
      <w:numFmt w:val="decimal"/>
      <w:lvlText w:val="%1."/>
      <w:lvlJc w:val="left"/>
      <w:pPr>
        <w:tabs>
          <w:tab w:val="num" w:pos="417"/>
        </w:tabs>
        <w:ind w:left="417" w:hanging="360"/>
      </w:pPr>
      <w:rPr>
        <w:b w:val="0"/>
      </w:rPr>
    </w:lvl>
    <w:lvl w:ilvl="1" w:tplc="04150019">
      <w:start w:val="1"/>
      <w:numFmt w:val="lowerLetter"/>
      <w:lvlText w:val="%2."/>
      <w:lvlJc w:val="left"/>
      <w:pPr>
        <w:tabs>
          <w:tab w:val="num" w:pos="1137"/>
        </w:tabs>
        <w:ind w:left="1137" w:hanging="360"/>
      </w:p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51" w15:restartNumberingAfterBreak="0">
    <w:nsid w:val="73777F68"/>
    <w:multiLevelType w:val="hybridMultilevel"/>
    <w:tmpl w:val="790C2620"/>
    <w:lvl w:ilvl="0" w:tplc="0415000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75243252"/>
    <w:multiLevelType w:val="hybridMultilevel"/>
    <w:tmpl w:val="58F8AA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9AB567A"/>
    <w:multiLevelType w:val="hybridMultilevel"/>
    <w:tmpl w:val="9C04C7DE"/>
    <w:lvl w:ilvl="0" w:tplc="C50CEC4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3D4FA8"/>
    <w:multiLevelType w:val="hybridMultilevel"/>
    <w:tmpl w:val="34F622C8"/>
    <w:lvl w:ilvl="0" w:tplc="7E14695C">
      <w:start w:val="1"/>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0940462">
    <w:abstractNumId w:val="0"/>
  </w:num>
  <w:num w:numId="2" w16cid:durableId="843085693">
    <w:abstractNumId w:val="31"/>
  </w:num>
  <w:num w:numId="3" w16cid:durableId="495649916">
    <w:abstractNumId w:val="28"/>
  </w:num>
  <w:num w:numId="4" w16cid:durableId="857694998">
    <w:abstractNumId w:val="11"/>
  </w:num>
  <w:num w:numId="5" w16cid:durableId="9399873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6213573">
    <w:abstractNumId w:val="10"/>
  </w:num>
  <w:num w:numId="7" w16cid:durableId="1132140392">
    <w:abstractNumId w:val="45"/>
  </w:num>
  <w:num w:numId="8" w16cid:durableId="2018191421">
    <w:abstractNumId w:val="44"/>
  </w:num>
  <w:num w:numId="9" w16cid:durableId="2104958027">
    <w:abstractNumId w:val="22"/>
  </w:num>
  <w:num w:numId="10" w16cid:durableId="324549979">
    <w:abstractNumId w:val="29"/>
  </w:num>
  <w:num w:numId="11" w16cid:durableId="5396337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833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357928">
    <w:abstractNumId w:val="31"/>
  </w:num>
  <w:num w:numId="14" w16cid:durableId="665938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8263337">
    <w:abstractNumId w:val="32"/>
  </w:num>
  <w:num w:numId="16" w16cid:durableId="1489904312">
    <w:abstractNumId w:val="16"/>
  </w:num>
  <w:num w:numId="17" w16cid:durableId="990400173">
    <w:abstractNumId w:val="53"/>
  </w:num>
  <w:num w:numId="18" w16cid:durableId="2070182032">
    <w:abstractNumId w:val="15"/>
  </w:num>
  <w:num w:numId="19" w16cid:durableId="746533960">
    <w:abstractNumId w:val="35"/>
  </w:num>
  <w:num w:numId="20" w16cid:durableId="1965236089">
    <w:abstractNumId w:val="46"/>
  </w:num>
  <w:num w:numId="21" w16cid:durableId="23137814">
    <w:abstractNumId w:val="4"/>
  </w:num>
  <w:num w:numId="22" w16cid:durableId="1768187596">
    <w:abstractNumId w:val="39"/>
  </w:num>
  <w:num w:numId="23" w16cid:durableId="998000096">
    <w:abstractNumId w:val="23"/>
  </w:num>
  <w:num w:numId="24" w16cid:durableId="19619516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9437919">
    <w:abstractNumId w:val="50"/>
  </w:num>
  <w:num w:numId="26" w16cid:durableId="1621955477">
    <w:abstractNumId w:val="25"/>
  </w:num>
  <w:num w:numId="27" w16cid:durableId="893545752">
    <w:abstractNumId w:val="52"/>
  </w:num>
  <w:num w:numId="28" w16cid:durableId="1314845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2084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1982556">
    <w:abstractNumId w:val="17"/>
  </w:num>
  <w:num w:numId="31" w16cid:durableId="948511874">
    <w:abstractNumId w:val="33"/>
  </w:num>
  <w:num w:numId="32" w16cid:durableId="56324371">
    <w:abstractNumId w:val="26"/>
  </w:num>
  <w:num w:numId="33" w16cid:durableId="463887366">
    <w:abstractNumId w:val="27"/>
  </w:num>
  <w:num w:numId="34" w16cid:durableId="752700241">
    <w:abstractNumId w:val="47"/>
  </w:num>
  <w:num w:numId="35" w16cid:durableId="784731899">
    <w:abstractNumId w:val="37"/>
  </w:num>
  <w:num w:numId="36" w16cid:durableId="1709643398">
    <w:abstractNumId w:val="54"/>
  </w:num>
  <w:num w:numId="37" w16cid:durableId="1731266655">
    <w:abstractNumId w:val="9"/>
  </w:num>
  <w:num w:numId="38" w16cid:durableId="1868252653">
    <w:abstractNumId w:val="43"/>
  </w:num>
  <w:num w:numId="39" w16cid:durableId="1064598522">
    <w:abstractNumId w:val="12"/>
  </w:num>
  <w:num w:numId="40" w16cid:durableId="1107042547">
    <w:abstractNumId w:val="34"/>
  </w:num>
  <w:num w:numId="41" w16cid:durableId="834419580">
    <w:abstractNumId w:val="41"/>
  </w:num>
  <w:num w:numId="42" w16cid:durableId="1293176564">
    <w:abstractNumId w:val="38"/>
  </w:num>
  <w:num w:numId="43" w16cid:durableId="515778528">
    <w:abstractNumId w:val="42"/>
  </w:num>
  <w:num w:numId="44" w16cid:durableId="19930228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23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3B"/>
    <w:rsid w:val="00001657"/>
    <w:rsid w:val="00002564"/>
    <w:rsid w:val="00002B9A"/>
    <w:rsid w:val="0000451C"/>
    <w:rsid w:val="00004B1D"/>
    <w:rsid w:val="00004B30"/>
    <w:rsid w:val="00004DAA"/>
    <w:rsid w:val="000056FE"/>
    <w:rsid w:val="00005C61"/>
    <w:rsid w:val="0000682F"/>
    <w:rsid w:val="000101C6"/>
    <w:rsid w:val="00011185"/>
    <w:rsid w:val="00011276"/>
    <w:rsid w:val="00011661"/>
    <w:rsid w:val="000118B7"/>
    <w:rsid w:val="00011C5B"/>
    <w:rsid w:val="0001331C"/>
    <w:rsid w:val="00013449"/>
    <w:rsid w:val="000136FB"/>
    <w:rsid w:val="00014ABE"/>
    <w:rsid w:val="00014F9E"/>
    <w:rsid w:val="000152DF"/>
    <w:rsid w:val="00015598"/>
    <w:rsid w:val="00015753"/>
    <w:rsid w:val="00016619"/>
    <w:rsid w:val="00016707"/>
    <w:rsid w:val="00016F7B"/>
    <w:rsid w:val="00017D08"/>
    <w:rsid w:val="00020045"/>
    <w:rsid w:val="0002035B"/>
    <w:rsid w:val="00020B9B"/>
    <w:rsid w:val="00021C2B"/>
    <w:rsid w:val="00021EEE"/>
    <w:rsid w:val="00022ACC"/>
    <w:rsid w:val="000239D7"/>
    <w:rsid w:val="00024351"/>
    <w:rsid w:val="0002676A"/>
    <w:rsid w:val="00026C49"/>
    <w:rsid w:val="00027428"/>
    <w:rsid w:val="00027680"/>
    <w:rsid w:val="000276F2"/>
    <w:rsid w:val="00027AAC"/>
    <w:rsid w:val="00027D62"/>
    <w:rsid w:val="000303C9"/>
    <w:rsid w:val="00030C2C"/>
    <w:rsid w:val="0003112E"/>
    <w:rsid w:val="000313D9"/>
    <w:rsid w:val="00031EFC"/>
    <w:rsid w:val="000321CE"/>
    <w:rsid w:val="000327EE"/>
    <w:rsid w:val="00032E6A"/>
    <w:rsid w:val="00032E82"/>
    <w:rsid w:val="00033A5B"/>
    <w:rsid w:val="000358A4"/>
    <w:rsid w:val="00035A40"/>
    <w:rsid w:val="00036DF6"/>
    <w:rsid w:val="000373A8"/>
    <w:rsid w:val="00037436"/>
    <w:rsid w:val="00037590"/>
    <w:rsid w:val="00037A52"/>
    <w:rsid w:val="00037C13"/>
    <w:rsid w:val="00037D84"/>
    <w:rsid w:val="00037F31"/>
    <w:rsid w:val="00037F81"/>
    <w:rsid w:val="00037F83"/>
    <w:rsid w:val="00040250"/>
    <w:rsid w:val="00040450"/>
    <w:rsid w:val="00041778"/>
    <w:rsid w:val="00041D50"/>
    <w:rsid w:val="00042873"/>
    <w:rsid w:val="00043240"/>
    <w:rsid w:val="00043309"/>
    <w:rsid w:val="00043E1F"/>
    <w:rsid w:val="000440D8"/>
    <w:rsid w:val="00044129"/>
    <w:rsid w:val="00044EE7"/>
    <w:rsid w:val="00045831"/>
    <w:rsid w:val="000459EC"/>
    <w:rsid w:val="00045B21"/>
    <w:rsid w:val="00046831"/>
    <w:rsid w:val="00046CC8"/>
    <w:rsid w:val="0004787F"/>
    <w:rsid w:val="0004792A"/>
    <w:rsid w:val="00047ABA"/>
    <w:rsid w:val="0005025B"/>
    <w:rsid w:val="00050B3D"/>
    <w:rsid w:val="000510E9"/>
    <w:rsid w:val="0005158F"/>
    <w:rsid w:val="000518EE"/>
    <w:rsid w:val="00054196"/>
    <w:rsid w:val="0005452C"/>
    <w:rsid w:val="0005505A"/>
    <w:rsid w:val="00055DA3"/>
    <w:rsid w:val="00055E39"/>
    <w:rsid w:val="0005657F"/>
    <w:rsid w:val="00056911"/>
    <w:rsid w:val="00056F2D"/>
    <w:rsid w:val="0005714D"/>
    <w:rsid w:val="000571F7"/>
    <w:rsid w:val="0005723E"/>
    <w:rsid w:val="00057AF5"/>
    <w:rsid w:val="00057EAF"/>
    <w:rsid w:val="00060275"/>
    <w:rsid w:val="00060D3B"/>
    <w:rsid w:val="00061671"/>
    <w:rsid w:val="00061E32"/>
    <w:rsid w:val="00063717"/>
    <w:rsid w:val="00063983"/>
    <w:rsid w:val="00064013"/>
    <w:rsid w:val="000645A9"/>
    <w:rsid w:val="00064A6A"/>
    <w:rsid w:val="0006525C"/>
    <w:rsid w:val="00065327"/>
    <w:rsid w:val="00066222"/>
    <w:rsid w:val="00066AA1"/>
    <w:rsid w:val="00066F43"/>
    <w:rsid w:val="000703CA"/>
    <w:rsid w:val="00070BDB"/>
    <w:rsid w:val="000711E7"/>
    <w:rsid w:val="000714E0"/>
    <w:rsid w:val="000715FD"/>
    <w:rsid w:val="00071D99"/>
    <w:rsid w:val="0007202B"/>
    <w:rsid w:val="00072209"/>
    <w:rsid w:val="000722C1"/>
    <w:rsid w:val="000726F5"/>
    <w:rsid w:val="000735BA"/>
    <w:rsid w:val="00073E7F"/>
    <w:rsid w:val="00074111"/>
    <w:rsid w:val="00074952"/>
    <w:rsid w:val="00074D6E"/>
    <w:rsid w:val="00075CDC"/>
    <w:rsid w:val="00075D3C"/>
    <w:rsid w:val="0007621F"/>
    <w:rsid w:val="000762A4"/>
    <w:rsid w:val="0007642D"/>
    <w:rsid w:val="00076989"/>
    <w:rsid w:val="00077486"/>
    <w:rsid w:val="0007756A"/>
    <w:rsid w:val="00077B79"/>
    <w:rsid w:val="00077D86"/>
    <w:rsid w:val="0008017A"/>
    <w:rsid w:val="000806E8"/>
    <w:rsid w:val="00080A68"/>
    <w:rsid w:val="00080CF9"/>
    <w:rsid w:val="00080EE1"/>
    <w:rsid w:val="00081650"/>
    <w:rsid w:val="00081BE5"/>
    <w:rsid w:val="0008205C"/>
    <w:rsid w:val="000824F7"/>
    <w:rsid w:val="0008339E"/>
    <w:rsid w:val="000835B1"/>
    <w:rsid w:val="0008395A"/>
    <w:rsid w:val="00083984"/>
    <w:rsid w:val="00084648"/>
    <w:rsid w:val="00084B5C"/>
    <w:rsid w:val="00087701"/>
    <w:rsid w:val="000907D7"/>
    <w:rsid w:val="000910A6"/>
    <w:rsid w:val="000915AF"/>
    <w:rsid w:val="000916DB"/>
    <w:rsid w:val="0009184B"/>
    <w:rsid w:val="00091CAF"/>
    <w:rsid w:val="00091D2B"/>
    <w:rsid w:val="00092058"/>
    <w:rsid w:val="0009328F"/>
    <w:rsid w:val="0009463D"/>
    <w:rsid w:val="00094722"/>
    <w:rsid w:val="00095390"/>
    <w:rsid w:val="000957D0"/>
    <w:rsid w:val="00095EAB"/>
    <w:rsid w:val="0009671A"/>
    <w:rsid w:val="0009685D"/>
    <w:rsid w:val="000970B8"/>
    <w:rsid w:val="00097207"/>
    <w:rsid w:val="00097842"/>
    <w:rsid w:val="000A0516"/>
    <w:rsid w:val="000A0D87"/>
    <w:rsid w:val="000A129F"/>
    <w:rsid w:val="000A2660"/>
    <w:rsid w:val="000A32FA"/>
    <w:rsid w:val="000A334D"/>
    <w:rsid w:val="000A44F9"/>
    <w:rsid w:val="000A4855"/>
    <w:rsid w:val="000A4A10"/>
    <w:rsid w:val="000A5238"/>
    <w:rsid w:val="000A53BC"/>
    <w:rsid w:val="000A573B"/>
    <w:rsid w:val="000A5B9A"/>
    <w:rsid w:val="000A5F13"/>
    <w:rsid w:val="000A64A4"/>
    <w:rsid w:val="000A69C3"/>
    <w:rsid w:val="000A7E6C"/>
    <w:rsid w:val="000A7EC8"/>
    <w:rsid w:val="000B0260"/>
    <w:rsid w:val="000B0474"/>
    <w:rsid w:val="000B1055"/>
    <w:rsid w:val="000B1096"/>
    <w:rsid w:val="000B1227"/>
    <w:rsid w:val="000B1934"/>
    <w:rsid w:val="000B1AAD"/>
    <w:rsid w:val="000B2164"/>
    <w:rsid w:val="000B4F7E"/>
    <w:rsid w:val="000B5107"/>
    <w:rsid w:val="000B561F"/>
    <w:rsid w:val="000B5CA9"/>
    <w:rsid w:val="000B6EFA"/>
    <w:rsid w:val="000B78A9"/>
    <w:rsid w:val="000B7B03"/>
    <w:rsid w:val="000C0339"/>
    <w:rsid w:val="000C1D6F"/>
    <w:rsid w:val="000C2693"/>
    <w:rsid w:val="000C31E0"/>
    <w:rsid w:val="000C33A7"/>
    <w:rsid w:val="000C35E8"/>
    <w:rsid w:val="000C3741"/>
    <w:rsid w:val="000C39B4"/>
    <w:rsid w:val="000C3C47"/>
    <w:rsid w:val="000C3EEB"/>
    <w:rsid w:val="000C5093"/>
    <w:rsid w:val="000C50B8"/>
    <w:rsid w:val="000C554A"/>
    <w:rsid w:val="000C5837"/>
    <w:rsid w:val="000C61A0"/>
    <w:rsid w:val="000C6579"/>
    <w:rsid w:val="000C752E"/>
    <w:rsid w:val="000D0B03"/>
    <w:rsid w:val="000D0F4F"/>
    <w:rsid w:val="000D18E3"/>
    <w:rsid w:val="000D21EB"/>
    <w:rsid w:val="000D336D"/>
    <w:rsid w:val="000D35BD"/>
    <w:rsid w:val="000D4475"/>
    <w:rsid w:val="000D4FE9"/>
    <w:rsid w:val="000D5B16"/>
    <w:rsid w:val="000D6037"/>
    <w:rsid w:val="000D6082"/>
    <w:rsid w:val="000D6AAC"/>
    <w:rsid w:val="000D6DA4"/>
    <w:rsid w:val="000D6EAB"/>
    <w:rsid w:val="000D782A"/>
    <w:rsid w:val="000D7A4C"/>
    <w:rsid w:val="000D7D14"/>
    <w:rsid w:val="000E0FC5"/>
    <w:rsid w:val="000E1240"/>
    <w:rsid w:val="000E13AE"/>
    <w:rsid w:val="000E1DE8"/>
    <w:rsid w:val="000E222C"/>
    <w:rsid w:val="000E235E"/>
    <w:rsid w:val="000E24B1"/>
    <w:rsid w:val="000E2BD4"/>
    <w:rsid w:val="000E30C8"/>
    <w:rsid w:val="000E3155"/>
    <w:rsid w:val="000E33C7"/>
    <w:rsid w:val="000E3466"/>
    <w:rsid w:val="000E3F7C"/>
    <w:rsid w:val="000E476B"/>
    <w:rsid w:val="000E4CA4"/>
    <w:rsid w:val="000E6AA2"/>
    <w:rsid w:val="000E6E55"/>
    <w:rsid w:val="000E78F2"/>
    <w:rsid w:val="000E7EA4"/>
    <w:rsid w:val="000E7EDE"/>
    <w:rsid w:val="000F0A0C"/>
    <w:rsid w:val="000F172C"/>
    <w:rsid w:val="000F189C"/>
    <w:rsid w:val="000F1E7B"/>
    <w:rsid w:val="000F2307"/>
    <w:rsid w:val="000F25F5"/>
    <w:rsid w:val="000F44A4"/>
    <w:rsid w:val="000F5A6A"/>
    <w:rsid w:val="000F6913"/>
    <w:rsid w:val="000F6C83"/>
    <w:rsid w:val="000F739C"/>
    <w:rsid w:val="000F7618"/>
    <w:rsid w:val="000F7F10"/>
    <w:rsid w:val="0010016F"/>
    <w:rsid w:val="00100336"/>
    <w:rsid w:val="00100AFA"/>
    <w:rsid w:val="0010120E"/>
    <w:rsid w:val="001023C3"/>
    <w:rsid w:val="00102B31"/>
    <w:rsid w:val="00102F7D"/>
    <w:rsid w:val="00103A1F"/>
    <w:rsid w:val="00103BFC"/>
    <w:rsid w:val="00103E75"/>
    <w:rsid w:val="001040B6"/>
    <w:rsid w:val="001040B9"/>
    <w:rsid w:val="00104384"/>
    <w:rsid w:val="00104414"/>
    <w:rsid w:val="00104815"/>
    <w:rsid w:val="00104CC4"/>
    <w:rsid w:val="0010517E"/>
    <w:rsid w:val="0010539D"/>
    <w:rsid w:val="00105564"/>
    <w:rsid w:val="00105A81"/>
    <w:rsid w:val="00106782"/>
    <w:rsid w:val="00106BBA"/>
    <w:rsid w:val="0011024E"/>
    <w:rsid w:val="001104BC"/>
    <w:rsid w:val="00110843"/>
    <w:rsid w:val="00110B2B"/>
    <w:rsid w:val="00111002"/>
    <w:rsid w:val="001118BE"/>
    <w:rsid w:val="00111EFF"/>
    <w:rsid w:val="0011244F"/>
    <w:rsid w:val="001127C9"/>
    <w:rsid w:val="0011287E"/>
    <w:rsid w:val="00114A92"/>
    <w:rsid w:val="00114EC6"/>
    <w:rsid w:val="00115823"/>
    <w:rsid w:val="00115ED3"/>
    <w:rsid w:val="00117250"/>
    <w:rsid w:val="0011773D"/>
    <w:rsid w:val="00117EA1"/>
    <w:rsid w:val="00120865"/>
    <w:rsid w:val="001208B7"/>
    <w:rsid w:val="0012152A"/>
    <w:rsid w:val="00121CC0"/>
    <w:rsid w:val="0012226D"/>
    <w:rsid w:val="00122AA6"/>
    <w:rsid w:val="00123086"/>
    <w:rsid w:val="00123BB2"/>
    <w:rsid w:val="00124B78"/>
    <w:rsid w:val="001251F7"/>
    <w:rsid w:val="00125240"/>
    <w:rsid w:val="0012566F"/>
    <w:rsid w:val="00125F19"/>
    <w:rsid w:val="001262DD"/>
    <w:rsid w:val="00126422"/>
    <w:rsid w:val="00126BBE"/>
    <w:rsid w:val="0012730F"/>
    <w:rsid w:val="0012734C"/>
    <w:rsid w:val="001277AE"/>
    <w:rsid w:val="00127AC2"/>
    <w:rsid w:val="00127AEC"/>
    <w:rsid w:val="00127DBC"/>
    <w:rsid w:val="0013053D"/>
    <w:rsid w:val="00130DA3"/>
    <w:rsid w:val="00131244"/>
    <w:rsid w:val="00131492"/>
    <w:rsid w:val="0013152D"/>
    <w:rsid w:val="001320A0"/>
    <w:rsid w:val="001320E2"/>
    <w:rsid w:val="0013228E"/>
    <w:rsid w:val="001332AB"/>
    <w:rsid w:val="001338B3"/>
    <w:rsid w:val="00134297"/>
    <w:rsid w:val="00134E45"/>
    <w:rsid w:val="00135D1F"/>
    <w:rsid w:val="00136E4B"/>
    <w:rsid w:val="001379DF"/>
    <w:rsid w:val="00141026"/>
    <w:rsid w:val="0014104A"/>
    <w:rsid w:val="00141742"/>
    <w:rsid w:val="0014193F"/>
    <w:rsid w:val="0014251C"/>
    <w:rsid w:val="00142712"/>
    <w:rsid w:val="0014288A"/>
    <w:rsid w:val="00142A7F"/>
    <w:rsid w:val="0014350A"/>
    <w:rsid w:val="00143FFE"/>
    <w:rsid w:val="0014477C"/>
    <w:rsid w:val="00144F4A"/>
    <w:rsid w:val="001450C8"/>
    <w:rsid w:val="001453AE"/>
    <w:rsid w:val="00145AB2"/>
    <w:rsid w:val="00146BDF"/>
    <w:rsid w:val="0014711B"/>
    <w:rsid w:val="001471A5"/>
    <w:rsid w:val="001471FB"/>
    <w:rsid w:val="001475ED"/>
    <w:rsid w:val="00147EE4"/>
    <w:rsid w:val="001505A6"/>
    <w:rsid w:val="00150616"/>
    <w:rsid w:val="0015095D"/>
    <w:rsid w:val="001519EE"/>
    <w:rsid w:val="001522B3"/>
    <w:rsid w:val="00152A95"/>
    <w:rsid w:val="001530AC"/>
    <w:rsid w:val="00153EDD"/>
    <w:rsid w:val="00154462"/>
    <w:rsid w:val="0015498B"/>
    <w:rsid w:val="00154BEF"/>
    <w:rsid w:val="0015530B"/>
    <w:rsid w:val="00155415"/>
    <w:rsid w:val="0015565D"/>
    <w:rsid w:val="00155A46"/>
    <w:rsid w:val="00156115"/>
    <w:rsid w:val="00156320"/>
    <w:rsid w:val="001565E9"/>
    <w:rsid w:val="00156618"/>
    <w:rsid w:val="001569DB"/>
    <w:rsid w:val="00157200"/>
    <w:rsid w:val="0015733A"/>
    <w:rsid w:val="001573FC"/>
    <w:rsid w:val="001578B8"/>
    <w:rsid w:val="00160A1F"/>
    <w:rsid w:val="00160B85"/>
    <w:rsid w:val="00160FE4"/>
    <w:rsid w:val="00161521"/>
    <w:rsid w:val="0016195A"/>
    <w:rsid w:val="001620AA"/>
    <w:rsid w:val="0016274F"/>
    <w:rsid w:val="00162D39"/>
    <w:rsid w:val="00163076"/>
    <w:rsid w:val="00163C4D"/>
    <w:rsid w:val="00164563"/>
    <w:rsid w:val="00164E5D"/>
    <w:rsid w:val="001653B8"/>
    <w:rsid w:val="0016548A"/>
    <w:rsid w:val="00165D68"/>
    <w:rsid w:val="00166201"/>
    <w:rsid w:val="00167083"/>
    <w:rsid w:val="00167C9B"/>
    <w:rsid w:val="00167D61"/>
    <w:rsid w:val="00170160"/>
    <w:rsid w:val="001702B8"/>
    <w:rsid w:val="001704EB"/>
    <w:rsid w:val="001708C7"/>
    <w:rsid w:val="0017205D"/>
    <w:rsid w:val="00172DDD"/>
    <w:rsid w:val="00172E99"/>
    <w:rsid w:val="00173055"/>
    <w:rsid w:val="00173526"/>
    <w:rsid w:val="001737A3"/>
    <w:rsid w:val="001739F7"/>
    <w:rsid w:val="001741C4"/>
    <w:rsid w:val="0017475E"/>
    <w:rsid w:val="0017493A"/>
    <w:rsid w:val="00174BE6"/>
    <w:rsid w:val="0017578A"/>
    <w:rsid w:val="00175ADF"/>
    <w:rsid w:val="00175D87"/>
    <w:rsid w:val="00176135"/>
    <w:rsid w:val="00176AD7"/>
    <w:rsid w:val="001773CA"/>
    <w:rsid w:val="0017746A"/>
    <w:rsid w:val="001775B8"/>
    <w:rsid w:val="0017763A"/>
    <w:rsid w:val="00177651"/>
    <w:rsid w:val="00177CC2"/>
    <w:rsid w:val="00177EFB"/>
    <w:rsid w:val="00180506"/>
    <w:rsid w:val="0018078A"/>
    <w:rsid w:val="001819DD"/>
    <w:rsid w:val="00182482"/>
    <w:rsid w:val="00182C53"/>
    <w:rsid w:val="001836AC"/>
    <w:rsid w:val="00185076"/>
    <w:rsid w:val="00186545"/>
    <w:rsid w:val="00187817"/>
    <w:rsid w:val="00187D9B"/>
    <w:rsid w:val="001907C2"/>
    <w:rsid w:val="00190BFC"/>
    <w:rsid w:val="00192101"/>
    <w:rsid w:val="0019262F"/>
    <w:rsid w:val="0019280C"/>
    <w:rsid w:val="00192AFF"/>
    <w:rsid w:val="00192EAC"/>
    <w:rsid w:val="00193381"/>
    <w:rsid w:val="00193586"/>
    <w:rsid w:val="00193B5A"/>
    <w:rsid w:val="00193E63"/>
    <w:rsid w:val="0019498C"/>
    <w:rsid w:val="0019517E"/>
    <w:rsid w:val="001953BB"/>
    <w:rsid w:val="00196170"/>
    <w:rsid w:val="00196D35"/>
    <w:rsid w:val="00197453"/>
    <w:rsid w:val="0019786E"/>
    <w:rsid w:val="001A0965"/>
    <w:rsid w:val="001A0EF2"/>
    <w:rsid w:val="001A0F2A"/>
    <w:rsid w:val="001A0FE2"/>
    <w:rsid w:val="001A225C"/>
    <w:rsid w:val="001A2463"/>
    <w:rsid w:val="001A2546"/>
    <w:rsid w:val="001A2C95"/>
    <w:rsid w:val="001A3223"/>
    <w:rsid w:val="001A36DB"/>
    <w:rsid w:val="001A3760"/>
    <w:rsid w:val="001A43A5"/>
    <w:rsid w:val="001A5476"/>
    <w:rsid w:val="001A5B83"/>
    <w:rsid w:val="001A629B"/>
    <w:rsid w:val="001A6319"/>
    <w:rsid w:val="001A6570"/>
    <w:rsid w:val="001A6CDB"/>
    <w:rsid w:val="001A6F14"/>
    <w:rsid w:val="001A7A3A"/>
    <w:rsid w:val="001B0799"/>
    <w:rsid w:val="001B07AD"/>
    <w:rsid w:val="001B0DEB"/>
    <w:rsid w:val="001B1B12"/>
    <w:rsid w:val="001B200D"/>
    <w:rsid w:val="001B287B"/>
    <w:rsid w:val="001B319A"/>
    <w:rsid w:val="001B3562"/>
    <w:rsid w:val="001B3807"/>
    <w:rsid w:val="001B4171"/>
    <w:rsid w:val="001B45BB"/>
    <w:rsid w:val="001B4ABC"/>
    <w:rsid w:val="001B547F"/>
    <w:rsid w:val="001B5750"/>
    <w:rsid w:val="001C0827"/>
    <w:rsid w:val="001C0AAB"/>
    <w:rsid w:val="001C0B5B"/>
    <w:rsid w:val="001C11B9"/>
    <w:rsid w:val="001C1359"/>
    <w:rsid w:val="001C17F6"/>
    <w:rsid w:val="001C1B61"/>
    <w:rsid w:val="001C1D9F"/>
    <w:rsid w:val="001C2878"/>
    <w:rsid w:val="001C2D18"/>
    <w:rsid w:val="001C3526"/>
    <w:rsid w:val="001C3999"/>
    <w:rsid w:val="001C40A0"/>
    <w:rsid w:val="001C4C52"/>
    <w:rsid w:val="001C4F0E"/>
    <w:rsid w:val="001C5359"/>
    <w:rsid w:val="001C5626"/>
    <w:rsid w:val="001C644D"/>
    <w:rsid w:val="001C666A"/>
    <w:rsid w:val="001C68A0"/>
    <w:rsid w:val="001C6C6A"/>
    <w:rsid w:val="001C6CD8"/>
    <w:rsid w:val="001C7B2F"/>
    <w:rsid w:val="001C7CBF"/>
    <w:rsid w:val="001D0078"/>
    <w:rsid w:val="001D0645"/>
    <w:rsid w:val="001D0D29"/>
    <w:rsid w:val="001D132C"/>
    <w:rsid w:val="001D1514"/>
    <w:rsid w:val="001D236C"/>
    <w:rsid w:val="001D296E"/>
    <w:rsid w:val="001D357A"/>
    <w:rsid w:val="001D3653"/>
    <w:rsid w:val="001D3BC7"/>
    <w:rsid w:val="001D453E"/>
    <w:rsid w:val="001D4AC3"/>
    <w:rsid w:val="001D5221"/>
    <w:rsid w:val="001D59FA"/>
    <w:rsid w:val="001D6193"/>
    <w:rsid w:val="001D6B00"/>
    <w:rsid w:val="001D6EB6"/>
    <w:rsid w:val="001E060A"/>
    <w:rsid w:val="001E12E3"/>
    <w:rsid w:val="001E1B34"/>
    <w:rsid w:val="001E26C6"/>
    <w:rsid w:val="001E2DA6"/>
    <w:rsid w:val="001E2FB0"/>
    <w:rsid w:val="001E3F5A"/>
    <w:rsid w:val="001E4106"/>
    <w:rsid w:val="001E49EA"/>
    <w:rsid w:val="001E57DE"/>
    <w:rsid w:val="001E5A33"/>
    <w:rsid w:val="001E5B03"/>
    <w:rsid w:val="001E6004"/>
    <w:rsid w:val="001E6622"/>
    <w:rsid w:val="001E66CF"/>
    <w:rsid w:val="001E6FDA"/>
    <w:rsid w:val="001E7279"/>
    <w:rsid w:val="001E7475"/>
    <w:rsid w:val="001E762D"/>
    <w:rsid w:val="001F1154"/>
    <w:rsid w:val="001F123F"/>
    <w:rsid w:val="001F1DF3"/>
    <w:rsid w:val="001F2125"/>
    <w:rsid w:val="001F2590"/>
    <w:rsid w:val="001F2911"/>
    <w:rsid w:val="001F2C25"/>
    <w:rsid w:val="001F305E"/>
    <w:rsid w:val="001F3804"/>
    <w:rsid w:val="001F3866"/>
    <w:rsid w:val="001F39EF"/>
    <w:rsid w:val="001F469F"/>
    <w:rsid w:val="001F4878"/>
    <w:rsid w:val="001F4FDD"/>
    <w:rsid w:val="001F5210"/>
    <w:rsid w:val="001F541B"/>
    <w:rsid w:val="001F6111"/>
    <w:rsid w:val="001F64B7"/>
    <w:rsid w:val="001F655C"/>
    <w:rsid w:val="001F6D1F"/>
    <w:rsid w:val="001F79FA"/>
    <w:rsid w:val="001F7E0D"/>
    <w:rsid w:val="002000A3"/>
    <w:rsid w:val="00201350"/>
    <w:rsid w:val="00202C0D"/>
    <w:rsid w:val="00202DA8"/>
    <w:rsid w:val="0020311C"/>
    <w:rsid w:val="002048F1"/>
    <w:rsid w:val="00204B2D"/>
    <w:rsid w:val="00204F57"/>
    <w:rsid w:val="0020509A"/>
    <w:rsid w:val="00205295"/>
    <w:rsid w:val="002053BD"/>
    <w:rsid w:val="0020573D"/>
    <w:rsid w:val="0020684A"/>
    <w:rsid w:val="002068F9"/>
    <w:rsid w:val="00206A44"/>
    <w:rsid w:val="00206E90"/>
    <w:rsid w:val="002071CE"/>
    <w:rsid w:val="00207904"/>
    <w:rsid w:val="002103CC"/>
    <w:rsid w:val="00210550"/>
    <w:rsid w:val="002106A1"/>
    <w:rsid w:val="002106B7"/>
    <w:rsid w:val="00210975"/>
    <w:rsid w:val="0021116C"/>
    <w:rsid w:val="00211201"/>
    <w:rsid w:val="00211596"/>
    <w:rsid w:val="002118FF"/>
    <w:rsid w:val="00211BA2"/>
    <w:rsid w:val="0021335C"/>
    <w:rsid w:val="00213366"/>
    <w:rsid w:val="00213831"/>
    <w:rsid w:val="002139EF"/>
    <w:rsid w:val="00213E48"/>
    <w:rsid w:val="00213EA9"/>
    <w:rsid w:val="002157C9"/>
    <w:rsid w:val="00216778"/>
    <w:rsid w:val="00216960"/>
    <w:rsid w:val="00217273"/>
    <w:rsid w:val="00217342"/>
    <w:rsid w:val="00220398"/>
    <w:rsid w:val="00220C82"/>
    <w:rsid w:val="0022144E"/>
    <w:rsid w:val="00221D17"/>
    <w:rsid w:val="00221E27"/>
    <w:rsid w:val="00221F81"/>
    <w:rsid w:val="002224DE"/>
    <w:rsid w:val="0022375C"/>
    <w:rsid w:val="00223CC3"/>
    <w:rsid w:val="00224093"/>
    <w:rsid w:val="00224B81"/>
    <w:rsid w:val="00224BE3"/>
    <w:rsid w:val="00225DA3"/>
    <w:rsid w:val="00226DC5"/>
    <w:rsid w:val="00227146"/>
    <w:rsid w:val="00227994"/>
    <w:rsid w:val="002279CA"/>
    <w:rsid w:val="00230314"/>
    <w:rsid w:val="002308B7"/>
    <w:rsid w:val="00230C24"/>
    <w:rsid w:val="00230DEE"/>
    <w:rsid w:val="002319EF"/>
    <w:rsid w:val="00231B1A"/>
    <w:rsid w:val="00231C4E"/>
    <w:rsid w:val="0023303C"/>
    <w:rsid w:val="002339BF"/>
    <w:rsid w:val="00233ABC"/>
    <w:rsid w:val="0023470B"/>
    <w:rsid w:val="00234873"/>
    <w:rsid w:val="002348BC"/>
    <w:rsid w:val="00235234"/>
    <w:rsid w:val="00235FD6"/>
    <w:rsid w:val="002369B1"/>
    <w:rsid w:val="0023797A"/>
    <w:rsid w:val="00237B41"/>
    <w:rsid w:val="00237B47"/>
    <w:rsid w:val="00237C07"/>
    <w:rsid w:val="00240C77"/>
    <w:rsid w:val="002411E7"/>
    <w:rsid w:val="00241D88"/>
    <w:rsid w:val="00242C8C"/>
    <w:rsid w:val="00243AD2"/>
    <w:rsid w:val="0024491E"/>
    <w:rsid w:val="00244EE4"/>
    <w:rsid w:val="00245740"/>
    <w:rsid w:val="00245961"/>
    <w:rsid w:val="00245B40"/>
    <w:rsid w:val="00245F44"/>
    <w:rsid w:val="002465B3"/>
    <w:rsid w:val="00246C5E"/>
    <w:rsid w:val="0024729D"/>
    <w:rsid w:val="002500F2"/>
    <w:rsid w:val="002505E3"/>
    <w:rsid w:val="0025177F"/>
    <w:rsid w:val="00251D51"/>
    <w:rsid w:val="00252130"/>
    <w:rsid w:val="00252C31"/>
    <w:rsid w:val="00255064"/>
    <w:rsid w:val="00255BA2"/>
    <w:rsid w:val="0025627C"/>
    <w:rsid w:val="00256446"/>
    <w:rsid w:val="002566B2"/>
    <w:rsid w:val="00256F38"/>
    <w:rsid w:val="002572BF"/>
    <w:rsid w:val="00260624"/>
    <w:rsid w:val="00260704"/>
    <w:rsid w:val="00260A64"/>
    <w:rsid w:val="00260AAE"/>
    <w:rsid w:val="0026117D"/>
    <w:rsid w:val="00262AE0"/>
    <w:rsid w:val="00263424"/>
    <w:rsid w:val="00263B3A"/>
    <w:rsid w:val="00264274"/>
    <w:rsid w:val="002647F1"/>
    <w:rsid w:val="00264C59"/>
    <w:rsid w:val="00265485"/>
    <w:rsid w:val="002657A5"/>
    <w:rsid w:val="00265A97"/>
    <w:rsid w:val="0026676E"/>
    <w:rsid w:val="0026679E"/>
    <w:rsid w:val="00266C28"/>
    <w:rsid w:val="00266EA4"/>
    <w:rsid w:val="00267A28"/>
    <w:rsid w:val="0027016C"/>
    <w:rsid w:val="00270422"/>
    <w:rsid w:val="002707C1"/>
    <w:rsid w:val="00270B5D"/>
    <w:rsid w:val="00270EB5"/>
    <w:rsid w:val="00270FAB"/>
    <w:rsid w:val="00271090"/>
    <w:rsid w:val="00271EE6"/>
    <w:rsid w:val="00272C87"/>
    <w:rsid w:val="00272F49"/>
    <w:rsid w:val="002730FB"/>
    <w:rsid w:val="002733DE"/>
    <w:rsid w:val="00273D61"/>
    <w:rsid w:val="00273E48"/>
    <w:rsid w:val="00274510"/>
    <w:rsid w:val="00275581"/>
    <w:rsid w:val="00275603"/>
    <w:rsid w:val="00275D04"/>
    <w:rsid w:val="002765BD"/>
    <w:rsid w:val="002765FE"/>
    <w:rsid w:val="00277033"/>
    <w:rsid w:val="002779E6"/>
    <w:rsid w:val="00280CED"/>
    <w:rsid w:val="00280DF1"/>
    <w:rsid w:val="0028107F"/>
    <w:rsid w:val="0028153D"/>
    <w:rsid w:val="00281633"/>
    <w:rsid w:val="0028188F"/>
    <w:rsid w:val="0028193D"/>
    <w:rsid w:val="0028194D"/>
    <w:rsid w:val="00281B0D"/>
    <w:rsid w:val="00281F8F"/>
    <w:rsid w:val="00282DCD"/>
    <w:rsid w:val="00283976"/>
    <w:rsid w:val="002846C6"/>
    <w:rsid w:val="00284B2E"/>
    <w:rsid w:val="00284F94"/>
    <w:rsid w:val="00285982"/>
    <w:rsid w:val="00285CA3"/>
    <w:rsid w:val="00286490"/>
    <w:rsid w:val="00286FA4"/>
    <w:rsid w:val="0028770C"/>
    <w:rsid w:val="00287D88"/>
    <w:rsid w:val="00287DE5"/>
    <w:rsid w:val="00287FB8"/>
    <w:rsid w:val="00290691"/>
    <w:rsid w:val="00290F5A"/>
    <w:rsid w:val="0029114A"/>
    <w:rsid w:val="00291AC1"/>
    <w:rsid w:val="00291E9A"/>
    <w:rsid w:val="0029220E"/>
    <w:rsid w:val="00292440"/>
    <w:rsid w:val="00292574"/>
    <w:rsid w:val="002936E4"/>
    <w:rsid w:val="00293D51"/>
    <w:rsid w:val="00293F24"/>
    <w:rsid w:val="002941E5"/>
    <w:rsid w:val="00296D20"/>
    <w:rsid w:val="0029704E"/>
    <w:rsid w:val="002970A9"/>
    <w:rsid w:val="0029776D"/>
    <w:rsid w:val="00297AE2"/>
    <w:rsid w:val="002A21E7"/>
    <w:rsid w:val="002A2397"/>
    <w:rsid w:val="002A2B49"/>
    <w:rsid w:val="002A2D81"/>
    <w:rsid w:val="002A3604"/>
    <w:rsid w:val="002A3645"/>
    <w:rsid w:val="002A3E6A"/>
    <w:rsid w:val="002A44E7"/>
    <w:rsid w:val="002A477B"/>
    <w:rsid w:val="002A4DC9"/>
    <w:rsid w:val="002A6344"/>
    <w:rsid w:val="002B064E"/>
    <w:rsid w:val="002B1158"/>
    <w:rsid w:val="002B140B"/>
    <w:rsid w:val="002B1557"/>
    <w:rsid w:val="002B2175"/>
    <w:rsid w:val="002B2507"/>
    <w:rsid w:val="002B2792"/>
    <w:rsid w:val="002B279E"/>
    <w:rsid w:val="002B28CC"/>
    <w:rsid w:val="002B2E8B"/>
    <w:rsid w:val="002B2F55"/>
    <w:rsid w:val="002B33B0"/>
    <w:rsid w:val="002B34CF"/>
    <w:rsid w:val="002B4C57"/>
    <w:rsid w:val="002B4E24"/>
    <w:rsid w:val="002B545D"/>
    <w:rsid w:val="002B54EE"/>
    <w:rsid w:val="002B56ED"/>
    <w:rsid w:val="002B5C65"/>
    <w:rsid w:val="002B612F"/>
    <w:rsid w:val="002B656F"/>
    <w:rsid w:val="002B66CB"/>
    <w:rsid w:val="002B69D9"/>
    <w:rsid w:val="002B7988"/>
    <w:rsid w:val="002B7AEF"/>
    <w:rsid w:val="002C08E0"/>
    <w:rsid w:val="002C1148"/>
    <w:rsid w:val="002C1385"/>
    <w:rsid w:val="002C1444"/>
    <w:rsid w:val="002C15A7"/>
    <w:rsid w:val="002C251E"/>
    <w:rsid w:val="002C2A7A"/>
    <w:rsid w:val="002C2D11"/>
    <w:rsid w:val="002C310E"/>
    <w:rsid w:val="002C325C"/>
    <w:rsid w:val="002C3735"/>
    <w:rsid w:val="002C395E"/>
    <w:rsid w:val="002C45C8"/>
    <w:rsid w:val="002C4912"/>
    <w:rsid w:val="002C54D6"/>
    <w:rsid w:val="002C572A"/>
    <w:rsid w:val="002C5CFB"/>
    <w:rsid w:val="002C6778"/>
    <w:rsid w:val="002C6881"/>
    <w:rsid w:val="002C6898"/>
    <w:rsid w:val="002C783B"/>
    <w:rsid w:val="002C7AE9"/>
    <w:rsid w:val="002D0905"/>
    <w:rsid w:val="002D0C56"/>
    <w:rsid w:val="002D11CA"/>
    <w:rsid w:val="002D170B"/>
    <w:rsid w:val="002D2284"/>
    <w:rsid w:val="002D25D2"/>
    <w:rsid w:val="002D2744"/>
    <w:rsid w:val="002D27E9"/>
    <w:rsid w:val="002D3228"/>
    <w:rsid w:val="002D3718"/>
    <w:rsid w:val="002D3923"/>
    <w:rsid w:val="002D3B9D"/>
    <w:rsid w:val="002D3D31"/>
    <w:rsid w:val="002D3E49"/>
    <w:rsid w:val="002D484C"/>
    <w:rsid w:val="002D4A48"/>
    <w:rsid w:val="002D4FF0"/>
    <w:rsid w:val="002D653B"/>
    <w:rsid w:val="002D6BB8"/>
    <w:rsid w:val="002D6C42"/>
    <w:rsid w:val="002E0169"/>
    <w:rsid w:val="002E06DF"/>
    <w:rsid w:val="002E10F9"/>
    <w:rsid w:val="002E173E"/>
    <w:rsid w:val="002E1DC3"/>
    <w:rsid w:val="002E1F85"/>
    <w:rsid w:val="002E2B22"/>
    <w:rsid w:val="002E2CDD"/>
    <w:rsid w:val="002E3264"/>
    <w:rsid w:val="002E3672"/>
    <w:rsid w:val="002E3878"/>
    <w:rsid w:val="002E4706"/>
    <w:rsid w:val="002E5C72"/>
    <w:rsid w:val="002E5CF6"/>
    <w:rsid w:val="002E5FFF"/>
    <w:rsid w:val="002E6518"/>
    <w:rsid w:val="002E6785"/>
    <w:rsid w:val="002E6C0A"/>
    <w:rsid w:val="002E7150"/>
    <w:rsid w:val="002F0BEA"/>
    <w:rsid w:val="002F10D6"/>
    <w:rsid w:val="002F1A49"/>
    <w:rsid w:val="002F1AFA"/>
    <w:rsid w:val="002F2438"/>
    <w:rsid w:val="002F279E"/>
    <w:rsid w:val="002F2FB5"/>
    <w:rsid w:val="002F3309"/>
    <w:rsid w:val="002F35D0"/>
    <w:rsid w:val="002F36B1"/>
    <w:rsid w:val="002F3835"/>
    <w:rsid w:val="002F4F98"/>
    <w:rsid w:val="002F5701"/>
    <w:rsid w:val="002F5B9E"/>
    <w:rsid w:val="002F6073"/>
    <w:rsid w:val="002F7FB6"/>
    <w:rsid w:val="00300540"/>
    <w:rsid w:val="00300808"/>
    <w:rsid w:val="00300D2C"/>
    <w:rsid w:val="00300FEE"/>
    <w:rsid w:val="00301C45"/>
    <w:rsid w:val="0030283D"/>
    <w:rsid w:val="00303959"/>
    <w:rsid w:val="00304074"/>
    <w:rsid w:val="003044A3"/>
    <w:rsid w:val="003044C7"/>
    <w:rsid w:val="00304E66"/>
    <w:rsid w:val="00305FE4"/>
    <w:rsid w:val="003062D5"/>
    <w:rsid w:val="00306848"/>
    <w:rsid w:val="00310030"/>
    <w:rsid w:val="00310D15"/>
    <w:rsid w:val="00311278"/>
    <w:rsid w:val="003118CA"/>
    <w:rsid w:val="003124AC"/>
    <w:rsid w:val="00312C53"/>
    <w:rsid w:val="00312DBD"/>
    <w:rsid w:val="0031384E"/>
    <w:rsid w:val="00313B8C"/>
    <w:rsid w:val="00313C72"/>
    <w:rsid w:val="00313DDD"/>
    <w:rsid w:val="00313E57"/>
    <w:rsid w:val="0031413F"/>
    <w:rsid w:val="003141DD"/>
    <w:rsid w:val="00314A9E"/>
    <w:rsid w:val="00314D4F"/>
    <w:rsid w:val="00315471"/>
    <w:rsid w:val="00315599"/>
    <w:rsid w:val="003169B1"/>
    <w:rsid w:val="00316C47"/>
    <w:rsid w:val="00317853"/>
    <w:rsid w:val="00317ED8"/>
    <w:rsid w:val="00317F9F"/>
    <w:rsid w:val="00320C4A"/>
    <w:rsid w:val="00320E66"/>
    <w:rsid w:val="00321020"/>
    <w:rsid w:val="00321212"/>
    <w:rsid w:val="00321515"/>
    <w:rsid w:val="00321638"/>
    <w:rsid w:val="00321A24"/>
    <w:rsid w:val="00322569"/>
    <w:rsid w:val="00322F07"/>
    <w:rsid w:val="0032398A"/>
    <w:rsid w:val="0032450F"/>
    <w:rsid w:val="003248FC"/>
    <w:rsid w:val="00324A20"/>
    <w:rsid w:val="00324DD8"/>
    <w:rsid w:val="00325DD4"/>
    <w:rsid w:val="00325F12"/>
    <w:rsid w:val="003262B1"/>
    <w:rsid w:val="00327419"/>
    <w:rsid w:val="00327742"/>
    <w:rsid w:val="00327D35"/>
    <w:rsid w:val="00327E71"/>
    <w:rsid w:val="00327FF2"/>
    <w:rsid w:val="0033024E"/>
    <w:rsid w:val="00330299"/>
    <w:rsid w:val="003304AD"/>
    <w:rsid w:val="003307E5"/>
    <w:rsid w:val="00330FBD"/>
    <w:rsid w:val="00331570"/>
    <w:rsid w:val="00331A1F"/>
    <w:rsid w:val="00331B7D"/>
    <w:rsid w:val="00331E6A"/>
    <w:rsid w:val="003323D8"/>
    <w:rsid w:val="00332C25"/>
    <w:rsid w:val="00332DD1"/>
    <w:rsid w:val="0033399F"/>
    <w:rsid w:val="00333FF1"/>
    <w:rsid w:val="00335287"/>
    <w:rsid w:val="003353ED"/>
    <w:rsid w:val="00335BCC"/>
    <w:rsid w:val="00336043"/>
    <w:rsid w:val="00336A47"/>
    <w:rsid w:val="00337139"/>
    <w:rsid w:val="00337BB3"/>
    <w:rsid w:val="00337BF3"/>
    <w:rsid w:val="00337FCE"/>
    <w:rsid w:val="00340435"/>
    <w:rsid w:val="00340A96"/>
    <w:rsid w:val="00341A2B"/>
    <w:rsid w:val="00342121"/>
    <w:rsid w:val="003421A8"/>
    <w:rsid w:val="00343703"/>
    <w:rsid w:val="003439AE"/>
    <w:rsid w:val="00343F0A"/>
    <w:rsid w:val="00344D68"/>
    <w:rsid w:val="00344F9C"/>
    <w:rsid w:val="00345582"/>
    <w:rsid w:val="003455E4"/>
    <w:rsid w:val="00345A2A"/>
    <w:rsid w:val="003462B2"/>
    <w:rsid w:val="003463C5"/>
    <w:rsid w:val="00346A5F"/>
    <w:rsid w:val="00346E2D"/>
    <w:rsid w:val="0034736A"/>
    <w:rsid w:val="0034780E"/>
    <w:rsid w:val="00347E6E"/>
    <w:rsid w:val="00350073"/>
    <w:rsid w:val="00350DC7"/>
    <w:rsid w:val="003522F9"/>
    <w:rsid w:val="00352948"/>
    <w:rsid w:val="00352C6D"/>
    <w:rsid w:val="00352F3B"/>
    <w:rsid w:val="0035338F"/>
    <w:rsid w:val="00353AFD"/>
    <w:rsid w:val="003543E2"/>
    <w:rsid w:val="00354C4F"/>
    <w:rsid w:val="0035523B"/>
    <w:rsid w:val="0035557A"/>
    <w:rsid w:val="00355627"/>
    <w:rsid w:val="00355E4F"/>
    <w:rsid w:val="003565F4"/>
    <w:rsid w:val="00356835"/>
    <w:rsid w:val="003568D6"/>
    <w:rsid w:val="00357688"/>
    <w:rsid w:val="0035768D"/>
    <w:rsid w:val="00360832"/>
    <w:rsid w:val="00360F3D"/>
    <w:rsid w:val="00361129"/>
    <w:rsid w:val="0036121B"/>
    <w:rsid w:val="00361FAC"/>
    <w:rsid w:val="003626D8"/>
    <w:rsid w:val="003627FD"/>
    <w:rsid w:val="00362943"/>
    <w:rsid w:val="00362ABE"/>
    <w:rsid w:val="00362AF9"/>
    <w:rsid w:val="00362BD6"/>
    <w:rsid w:val="003639F2"/>
    <w:rsid w:val="00364246"/>
    <w:rsid w:val="00364518"/>
    <w:rsid w:val="00364AF2"/>
    <w:rsid w:val="0036509D"/>
    <w:rsid w:val="00365E08"/>
    <w:rsid w:val="00365E73"/>
    <w:rsid w:val="00366DEF"/>
    <w:rsid w:val="00366E9E"/>
    <w:rsid w:val="003679D0"/>
    <w:rsid w:val="00367E51"/>
    <w:rsid w:val="00370828"/>
    <w:rsid w:val="00370A5E"/>
    <w:rsid w:val="00370D9D"/>
    <w:rsid w:val="00371734"/>
    <w:rsid w:val="003722B7"/>
    <w:rsid w:val="003724DC"/>
    <w:rsid w:val="00374B4D"/>
    <w:rsid w:val="00374C32"/>
    <w:rsid w:val="00374DEE"/>
    <w:rsid w:val="0037509C"/>
    <w:rsid w:val="00376203"/>
    <w:rsid w:val="003763DC"/>
    <w:rsid w:val="003766C4"/>
    <w:rsid w:val="00376807"/>
    <w:rsid w:val="0038016A"/>
    <w:rsid w:val="00380369"/>
    <w:rsid w:val="0038119A"/>
    <w:rsid w:val="003812FD"/>
    <w:rsid w:val="003819A4"/>
    <w:rsid w:val="00382539"/>
    <w:rsid w:val="00382CE0"/>
    <w:rsid w:val="003833AB"/>
    <w:rsid w:val="00383489"/>
    <w:rsid w:val="003838B4"/>
    <w:rsid w:val="0038464C"/>
    <w:rsid w:val="003857EE"/>
    <w:rsid w:val="0038618E"/>
    <w:rsid w:val="0038626E"/>
    <w:rsid w:val="00386373"/>
    <w:rsid w:val="00386384"/>
    <w:rsid w:val="003866B1"/>
    <w:rsid w:val="003867D6"/>
    <w:rsid w:val="00386C7E"/>
    <w:rsid w:val="003878C6"/>
    <w:rsid w:val="00387D27"/>
    <w:rsid w:val="003903D0"/>
    <w:rsid w:val="0039040C"/>
    <w:rsid w:val="003904A3"/>
    <w:rsid w:val="003906BB"/>
    <w:rsid w:val="0039098F"/>
    <w:rsid w:val="003914D4"/>
    <w:rsid w:val="0039292F"/>
    <w:rsid w:val="0039389A"/>
    <w:rsid w:val="00394023"/>
    <w:rsid w:val="00394095"/>
    <w:rsid w:val="003944E6"/>
    <w:rsid w:val="00394DAD"/>
    <w:rsid w:val="00394F40"/>
    <w:rsid w:val="0039500C"/>
    <w:rsid w:val="0039650A"/>
    <w:rsid w:val="003972E8"/>
    <w:rsid w:val="003A00CC"/>
    <w:rsid w:val="003A0CCC"/>
    <w:rsid w:val="003A1875"/>
    <w:rsid w:val="003A1D8E"/>
    <w:rsid w:val="003A1D9B"/>
    <w:rsid w:val="003A1E5B"/>
    <w:rsid w:val="003A2AE0"/>
    <w:rsid w:val="003A2B24"/>
    <w:rsid w:val="003A2BDB"/>
    <w:rsid w:val="003A2CED"/>
    <w:rsid w:val="003A3F8D"/>
    <w:rsid w:val="003A495C"/>
    <w:rsid w:val="003A52DA"/>
    <w:rsid w:val="003A5632"/>
    <w:rsid w:val="003A58AA"/>
    <w:rsid w:val="003A5FE2"/>
    <w:rsid w:val="003A617F"/>
    <w:rsid w:val="003A645B"/>
    <w:rsid w:val="003A664D"/>
    <w:rsid w:val="003A6A10"/>
    <w:rsid w:val="003A6BE5"/>
    <w:rsid w:val="003A70EB"/>
    <w:rsid w:val="003B0349"/>
    <w:rsid w:val="003B1038"/>
    <w:rsid w:val="003B134D"/>
    <w:rsid w:val="003B15B9"/>
    <w:rsid w:val="003B20AE"/>
    <w:rsid w:val="003B220D"/>
    <w:rsid w:val="003B235F"/>
    <w:rsid w:val="003B28C3"/>
    <w:rsid w:val="003B2CB5"/>
    <w:rsid w:val="003B3014"/>
    <w:rsid w:val="003B3C38"/>
    <w:rsid w:val="003B40FF"/>
    <w:rsid w:val="003B43DB"/>
    <w:rsid w:val="003B4FCF"/>
    <w:rsid w:val="003B4FDB"/>
    <w:rsid w:val="003B5D9F"/>
    <w:rsid w:val="003B659B"/>
    <w:rsid w:val="003B7BBF"/>
    <w:rsid w:val="003B7DBC"/>
    <w:rsid w:val="003B7F50"/>
    <w:rsid w:val="003C0503"/>
    <w:rsid w:val="003C121A"/>
    <w:rsid w:val="003C1C54"/>
    <w:rsid w:val="003C2263"/>
    <w:rsid w:val="003C39BE"/>
    <w:rsid w:val="003C3AD9"/>
    <w:rsid w:val="003C4666"/>
    <w:rsid w:val="003C55F7"/>
    <w:rsid w:val="003C6428"/>
    <w:rsid w:val="003C6443"/>
    <w:rsid w:val="003C6ACF"/>
    <w:rsid w:val="003C6BD0"/>
    <w:rsid w:val="003C6D14"/>
    <w:rsid w:val="003C7214"/>
    <w:rsid w:val="003C735A"/>
    <w:rsid w:val="003C758D"/>
    <w:rsid w:val="003C7BF9"/>
    <w:rsid w:val="003D03D9"/>
    <w:rsid w:val="003D0663"/>
    <w:rsid w:val="003D0698"/>
    <w:rsid w:val="003D0D47"/>
    <w:rsid w:val="003D13A7"/>
    <w:rsid w:val="003D15F6"/>
    <w:rsid w:val="003D17E5"/>
    <w:rsid w:val="003D1B60"/>
    <w:rsid w:val="003D1FF4"/>
    <w:rsid w:val="003D2285"/>
    <w:rsid w:val="003D282C"/>
    <w:rsid w:val="003D29DD"/>
    <w:rsid w:val="003D2DBB"/>
    <w:rsid w:val="003D32B9"/>
    <w:rsid w:val="003D3A34"/>
    <w:rsid w:val="003D3B1B"/>
    <w:rsid w:val="003D3E65"/>
    <w:rsid w:val="003D41FE"/>
    <w:rsid w:val="003D429E"/>
    <w:rsid w:val="003D43DA"/>
    <w:rsid w:val="003D49D2"/>
    <w:rsid w:val="003D57EA"/>
    <w:rsid w:val="003D5810"/>
    <w:rsid w:val="003D58F9"/>
    <w:rsid w:val="003D59C9"/>
    <w:rsid w:val="003D5E6A"/>
    <w:rsid w:val="003D671B"/>
    <w:rsid w:val="003E0CC4"/>
    <w:rsid w:val="003E0F81"/>
    <w:rsid w:val="003E1808"/>
    <w:rsid w:val="003E2455"/>
    <w:rsid w:val="003E2ED5"/>
    <w:rsid w:val="003E3081"/>
    <w:rsid w:val="003E3A3F"/>
    <w:rsid w:val="003E3E13"/>
    <w:rsid w:val="003E3F25"/>
    <w:rsid w:val="003E3F46"/>
    <w:rsid w:val="003E3FCC"/>
    <w:rsid w:val="003E43EC"/>
    <w:rsid w:val="003E474B"/>
    <w:rsid w:val="003E4E36"/>
    <w:rsid w:val="003E50D1"/>
    <w:rsid w:val="003E5AF0"/>
    <w:rsid w:val="003E5B16"/>
    <w:rsid w:val="003E6A05"/>
    <w:rsid w:val="003E6A98"/>
    <w:rsid w:val="003E6BBD"/>
    <w:rsid w:val="003E6D04"/>
    <w:rsid w:val="003E74B3"/>
    <w:rsid w:val="003E7628"/>
    <w:rsid w:val="003E791D"/>
    <w:rsid w:val="003E79E2"/>
    <w:rsid w:val="003E7C7E"/>
    <w:rsid w:val="003F0636"/>
    <w:rsid w:val="003F0B96"/>
    <w:rsid w:val="003F0EB3"/>
    <w:rsid w:val="003F0FC8"/>
    <w:rsid w:val="003F13A1"/>
    <w:rsid w:val="003F151F"/>
    <w:rsid w:val="003F3154"/>
    <w:rsid w:val="003F33C8"/>
    <w:rsid w:val="003F4312"/>
    <w:rsid w:val="003F53EE"/>
    <w:rsid w:val="003F58D7"/>
    <w:rsid w:val="003F5D85"/>
    <w:rsid w:val="003F668E"/>
    <w:rsid w:val="003F76C0"/>
    <w:rsid w:val="003F7976"/>
    <w:rsid w:val="003F7AC6"/>
    <w:rsid w:val="003F7F7E"/>
    <w:rsid w:val="004002B5"/>
    <w:rsid w:val="00400BED"/>
    <w:rsid w:val="00401187"/>
    <w:rsid w:val="004022DC"/>
    <w:rsid w:val="0040259F"/>
    <w:rsid w:val="0040333D"/>
    <w:rsid w:val="0040389C"/>
    <w:rsid w:val="00403AA4"/>
    <w:rsid w:val="00403B30"/>
    <w:rsid w:val="004045C4"/>
    <w:rsid w:val="0040464F"/>
    <w:rsid w:val="004054EF"/>
    <w:rsid w:val="00405A01"/>
    <w:rsid w:val="00405BAC"/>
    <w:rsid w:val="00405D93"/>
    <w:rsid w:val="00406228"/>
    <w:rsid w:val="004071AF"/>
    <w:rsid w:val="00407766"/>
    <w:rsid w:val="00407CB3"/>
    <w:rsid w:val="00407CC1"/>
    <w:rsid w:val="0041081E"/>
    <w:rsid w:val="00410AC8"/>
    <w:rsid w:val="00410F14"/>
    <w:rsid w:val="00410FF0"/>
    <w:rsid w:val="00411A13"/>
    <w:rsid w:val="00411B0C"/>
    <w:rsid w:val="00411E4A"/>
    <w:rsid w:val="0041274C"/>
    <w:rsid w:val="00413189"/>
    <w:rsid w:val="00413842"/>
    <w:rsid w:val="00414237"/>
    <w:rsid w:val="0041492B"/>
    <w:rsid w:val="00414CDE"/>
    <w:rsid w:val="0041590A"/>
    <w:rsid w:val="00415E1D"/>
    <w:rsid w:val="00415E88"/>
    <w:rsid w:val="0041677C"/>
    <w:rsid w:val="004171DC"/>
    <w:rsid w:val="004171F3"/>
    <w:rsid w:val="00417B66"/>
    <w:rsid w:val="00420063"/>
    <w:rsid w:val="0042067B"/>
    <w:rsid w:val="00421174"/>
    <w:rsid w:val="00421428"/>
    <w:rsid w:val="00421EAB"/>
    <w:rsid w:val="00422226"/>
    <w:rsid w:val="00423456"/>
    <w:rsid w:val="00423713"/>
    <w:rsid w:val="0042386C"/>
    <w:rsid w:val="004249D1"/>
    <w:rsid w:val="004254F0"/>
    <w:rsid w:val="00425818"/>
    <w:rsid w:val="00426CE7"/>
    <w:rsid w:val="00426FB9"/>
    <w:rsid w:val="00427207"/>
    <w:rsid w:val="00427B8E"/>
    <w:rsid w:val="004302E4"/>
    <w:rsid w:val="00430F06"/>
    <w:rsid w:val="00431C7A"/>
    <w:rsid w:val="00431D42"/>
    <w:rsid w:val="00431ED0"/>
    <w:rsid w:val="004325E9"/>
    <w:rsid w:val="00432BD6"/>
    <w:rsid w:val="00433E10"/>
    <w:rsid w:val="00434490"/>
    <w:rsid w:val="00434F5E"/>
    <w:rsid w:val="004356C8"/>
    <w:rsid w:val="00435FA2"/>
    <w:rsid w:val="004373CA"/>
    <w:rsid w:val="00440CCA"/>
    <w:rsid w:val="004410EC"/>
    <w:rsid w:val="00441674"/>
    <w:rsid w:val="004417EC"/>
    <w:rsid w:val="00441932"/>
    <w:rsid w:val="0044290A"/>
    <w:rsid w:val="00442AAF"/>
    <w:rsid w:val="00443678"/>
    <w:rsid w:val="00443B9E"/>
    <w:rsid w:val="00444A40"/>
    <w:rsid w:val="00444F02"/>
    <w:rsid w:val="00446D66"/>
    <w:rsid w:val="004471C2"/>
    <w:rsid w:val="00447A1E"/>
    <w:rsid w:val="00450AD5"/>
    <w:rsid w:val="00451405"/>
    <w:rsid w:val="00451C66"/>
    <w:rsid w:val="00452565"/>
    <w:rsid w:val="00452917"/>
    <w:rsid w:val="00453433"/>
    <w:rsid w:val="00453668"/>
    <w:rsid w:val="004538F7"/>
    <w:rsid w:val="00454DA1"/>
    <w:rsid w:val="00455581"/>
    <w:rsid w:val="004556B7"/>
    <w:rsid w:val="00455836"/>
    <w:rsid w:val="004565E5"/>
    <w:rsid w:val="004566F4"/>
    <w:rsid w:val="004568E8"/>
    <w:rsid w:val="00456A73"/>
    <w:rsid w:val="00457323"/>
    <w:rsid w:val="00457BD3"/>
    <w:rsid w:val="00460B14"/>
    <w:rsid w:val="00460B45"/>
    <w:rsid w:val="00460D86"/>
    <w:rsid w:val="00461996"/>
    <w:rsid w:val="00462A07"/>
    <w:rsid w:val="00462C13"/>
    <w:rsid w:val="00462EB7"/>
    <w:rsid w:val="00463A9A"/>
    <w:rsid w:val="00463C26"/>
    <w:rsid w:val="00463D2D"/>
    <w:rsid w:val="004646FD"/>
    <w:rsid w:val="004656E2"/>
    <w:rsid w:val="004664AD"/>
    <w:rsid w:val="00466E0A"/>
    <w:rsid w:val="0046740F"/>
    <w:rsid w:val="00467995"/>
    <w:rsid w:val="004679C0"/>
    <w:rsid w:val="00467B9F"/>
    <w:rsid w:val="00467D62"/>
    <w:rsid w:val="00467D8F"/>
    <w:rsid w:val="00467E82"/>
    <w:rsid w:val="00470436"/>
    <w:rsid w:val="00470B3C"/>
    <w:rsid w:val="00470C28"/>
    <w:rsid w:val="004713EB"/>
    <w:rsid w:val="00471625"/>
    <w:rsid w:val="00471B04"/>
    <w:rsid w:val="00471C05"/>
    <w:rsid w:val="00472293"/>
    <w:rsid w:val="004723F9"/>
    <w:rsid w:val="00472FDF"/>
    <w:rsid w:val="004739FB"/>
    <w:rsid w:val="00473FBF"/>
    <w:rsid w:val="00474584"/>
    <w:rsid w:val="00474949"/>
    <w:rsid w:val="004760D3"/>
    <w:rsid w:val="0047624D"/>
    <w:rsid w:val="00477209"/>
    <w:rsid w:val="00477301"/>
    <w:rsid w:val="0047734D"/>
    <w:rsid w:val="00480087"/>
    <w:rsid w:val="00480556"/>
    <w:rsid w:val="00481ADC"/>
    <w:rsid w:val="0048382E"/>
    <w:rsid w:val="00483A29"/>
    <w:rsid w:val="00483C73"/>
    <w:rsid w:val="00484FF2"/>
    <w:rsid w:val="00485263"/>
    <w:rsid w:val="00486DD9"/>
    <w:rsid w:val="00487316"/>
    <w:rsid w:val="004906D8"/>
    <w:rsid w:val="00492871"/>
    <w:rsid w:val="00493136"/>
    <w:rsid w:val="004934EB"/>
    <w:rsid w:val="00493697"/>
    <w:rsid w:val="00494394"/>
    <w:rsid w:val="00494B34"/>
    <w:rsid w:val="00495202"/>
    <w:rsid w:val="0049553E"/>
    <w:rsid w:val="00495815"/>
    <w:rsid w:val="0049660F"/>
    <w:rsid w:val="004966A4"/>
    <w:rsid w:val="004974E2"/>
    <w:rsid w:val="00497AD6"/>
    <w:rsid w:val="004A02A3"/>
    <w:rsid w:val="004A0EED"/>
    <w:rsid w:val="004A100D"/>
    <w:rsid w:val="004A1571"/>
    <w:rsid w:val="004A1AA1"/>
    <w:rsid w:val="004A20D9"/>
    <w:rsid w:val="004A28D5"/>
    <w:rsid w:val="004A2BA3"/>
    <w:rsid w:val="004A2D1A"/>
    <w:rsid w:val="004A399A"/>
    <w:rsid w:val="004A4626"/>
    <w:rsid w:val="004A4B93"/>
    <w:rsid w:val="004A55F3"/>
    <w:rsid w:val="004A576B"/>
    <w:rsid w:val="004A57F9"/>
    <w:rsid w:val="004A58FB"/>
    <w:rsid w:val="004A67D7"/>
    <w:rsid w:val="004A6BCF"/>
    <w:rsid w:val="004A6C1D"/>
    <w:rsid w:val="004A6ED3"/>
    <w:rsid w:val="004A7297"/>
    <w:rsid w:val="004A7670"/>
    <w:rsid w:val="004B1920"/>
    <w:rsid w:val="004B2823"/>
    <w:rsid w:val="004B2940"/>
    <w:rsid w:val="004B2FF9"/>
    <w:rsid w:val="004B3051"/>
    <w:rsid w:val="004B30EE"/>
    <w:rsid w:val="004B376D"/>
    <w:rsid w:val="004B38A7"/>
    <w:rsid w:val="004B3DF2"/>
    <w:rsid w:val="004B432E"/>
    <w:rsid w:val="004B43BC"/>
    <w:rsid w:val="004B4453"/>
    <w:rsid w:val="004B4E06"/>
    <w:rsid w:val="004B52DC"/>
    <w:rsid w:val="004B595D"/>
    <w:rsid w:val="004B5F37"/>
    <w:rsid w:val="004B6A91"/>
    <w:rsid w:val="004B732A"/>
    <w:rsid w:val="004B7ADC"/>
    <w:rsid w:val="004C08A8"/>
    <w:rsid w:val="004C0AD2"/>
    <w:rsid w:val="004C0DD4"/>
    <w:rsid w:val="004C19BA"/>
    <w:rsid w:val="004C1A75"/>
    <w:rsid w:val="004C31BF"/>
    <w:rsid w:val="004C31CB"/>
    <w:rsid w:val="004C434B"/>
    <w:rsid w:val="004C48E5"/>
    <w:rsid w:val="004C48E8"/>
    <w:rsid w:val="004C7E2E"/>
    <w:rsid w:val="004D05D0"/>
    <w:rsid w:val="004D073A"/>
    <w:rsid w:val="004D090E"/>
    <w:rsid w:val="004D10EF"/>
    <w:rsid w:val="004D18EA"/>
    <w:rsid w:val="004D1A01"/>
    <w:rsid w:val="004D2F0D"/>
    <w:rsid w:val="004D32D7"/>
    <w:rsid w:val="004D366F"/>
    <w:rsid w:val="004D3676"/>
    <w:rsid w:val="004D38D8"/>
    <w:rsid w:val="004D3ECF"/>
    <w:rsid w:val="004D4B35"/>
    <w:rsid w:val="004D4C96"/>
    <w:rsid w:val="004D5129"/>
    <w:rsid w:val="004D57C8"/>
    <w:rsid w:val="004D5801"/>
    <w:rsid w:val="004D5BB8"/>
    <w:rsid w:val="004D6055"/>
    <w:rsid w:val="004D6177"/>
    <w:rsid w:val="004D630F"/>
    <w:rsid w:val="004D773E"/>
    <w:rsid w:val="004D78C5"/>
    <w:rsid w:val="004D7A48"/>
    <w:rsid w:val="004D7CD6"/>
    <w:rsid w:val="004E01C5"/>
    <w:rsid w:val="004E219E"/>
    <w:rsid w:val="004E2A51"/>
    <w:rsid w:val="004E2C82"/>
    <w:rsid w:val="004E3E71"/>
    <w:rsid w:val="004E42EF"/>
    <w:rsid w:val="004E451D"/>
    <w:rsid w:val="004E457B"/>
    <w:rsid w:val="004E545F"/>
    <w:rsid w:val="004E5769"/>
    <w:rsid w:val="004E5B11"/>
    <w:rsid w:val="004E689D"/>
    <w:rsid w:val="004E774D"/>
    <w:rsid w:val="004E7D6D"/>
    <w:rsid w:val="004E7F6D"/>
    <w:rsid w:val="004F0AC8"/>
    <w:rsid w:val="004F1391"/>
    <w:rsid w:val="004F13B1"/>
    <w:rsid w:val="004F23A3"/>
    <w:rsid w:val="004F32EB"/>
    <w:rsid w:val="004F3B41"/>
    <w:rsid w:val="004F423C"/>
    <w:rsid w:val="004F4623"/>
    <w:rsid w:val="004F4D28"/>
    <w:rsid w:val="004F54FB"/>
    <w:rsid w:val="004F6596"/>
    <w:rsid w:val="004F6B6F"/>
    <w:rsid w:val="004F771D"/>
    <w:rsid w:val="005003A7"/>
    <w:rsid w:val="00500510"/>
    <w:rsid w:val="005009D3"/>
    <w:rsid w:val="00500BE9"/>
    <w:rsid w:val="0050198B"/>
    <w:rsid w:val="005019B7"/>
    <w:rsid w:val="00501C17"/>
    <w:rsid w:val="0050310F"/>
    <w:rsid w:val="00503315"/>
    <w:rsid w:val="0050389C"/>
    <w:rsid w:val="00503B53"/>
    <w:rsid w:val="00503E0F"/>
    <w:rsid w:val="00503FEB"/>
    <w:rsid w:val="00504502"/>
    <w:rsid w:val="00505B8E"/>
    <w:rsid w:val="005068BE"/>
    <w:rsid w:val="00506BE6"/>
    <w:rsid w:val="00506D2B"/>
    <w:rsid w:val="00506F33"/>
    <w:rsid w:val="00507043"/>
    <w:rsid w:val="005074F4"/>
    <w:rsid w:val="00507AEF"/>
    <w:rsid w:val="00507DF7"/>
    <w:rsid w:val="00510046"/>
    <w:rsid w:val="00510680"/>
    <w:rsid w:val="005111F4"/>
    <w:rsid w:val="0051163C"/>
    <w:rsid w:val="00511A5C"/>
    <w:rsid w:val="00511BC5"/>
    <w:rsid w:val="005127C8"/>
    <w:rsid w:val="005136DD"/>
    <w:rsid w:val="00514926"/>
    <w:rsid w:val="00514DA0"/>
    <w:rsid w:val="00514DB1"/>
    <w:rsid w:val="005153DD"/>
    <w:rsid w:val="005155C3"/>
    <w:rsid w:val="00515F7E"/>
    <w:rsid w:val="00516165"/>
    <w:rsid w:val="00516176"/>
    <w:rsid w:val="005162B3"/>
    <w:rsid w:val="0051647D"/>
    <w:rsid w:val="005168CF"/>
    <w:rsid w:val="00516D6D"/>
    <w:rsid w:val="00516FC9"/>
    <w:rsid w:val="0051757D"/>
    <w:rsid w:val="00517F71"/>
    <w:rsid w:val="00520635"/>
    <w:rsid w:val="00520DD6"/>
    <w:rsid w:val="00520FD2"/>
    <w:rsid w:val="00521775"/>
    <w:rsid w:val="005223BF"/>
    <w:rsid w:val="00522A88"/>
    <w:rsid w:val="00522BC1"/>
    <w:rsid w:val="00523884"/>
    <w:rsid w:val="00523D44"/>
    <w:rsid w:val="005249B5"/>
    <w:rsid w:val="0052545E"/>
    <w:rsid w:val="0052587A"/>
    <w:rsid w:val="0052676F"/>
    <w:rsid w:val="00526BEE"/>
    <w:rsid w:val="00526EE0"/>
    <w:rsid w:val="005276B3"/>
    <w:rsid w:val="005300C3"/>
    <w:rsid w:val="00530F4A"/>
    <w:rsid w:val="00531A39"/>
    <w:rsid w:val="00533198"/>
    <w:rsid w:val="0053327F"/>
    <w:rsid w:val="00533367"/>
    <w:rsid w:val="00533C59"/>
    <w:rsid w:val="00533D46"/>
    <w:rsid w:val="0053425C"/>
    <w:rsid w:val="0053430D"/>
    <w:rsid w:val="0053515B"/>
    <w:rsid w:val="00535441"/>
    <w:rsid w:val="005360FE"/>
    <w:rsid w:val="00536451"/>
    <w:rsid w:val="00536EFF"/>
    <w:rsid w:val="0053765B"/>
    <w:rsid w:val="00537A70"/>
    <w:rsid w:val="005406F7"/>
    <w:rsid w:val="00540842"/>
    <w:rsid w:val="00540BB1"/>
    <w:rsid w:val="00542AFC"/>
    <w:rsid w:val="00542B7A"/>
    <w:rsid w:val="00542F5E"/>
    <w:rsid w:val="00544FD7"/>
    <w:rsid w:val="00545832"/>
    <w:rsid w:val="0054612B"/>
    <w:rsid w:val="005469DF"/>
    <w:rsid w:val="005479B2"/>
    <w:rsid w:val="0055044A"/>
    <w:rsid w:val="0055077D"/>
    <w:rsid w:val="00550927"/>
    <w:rsid w:val="00550BA0"/>
    <w:rsid w:val="0055119E"/>
    <w:rsid w:val="0055126F"/>
    <w:rsid w:val="005512C7"/>
    <w:rsid w:val="00551742"/>
    <w:rsid w:val="00551767"/>
    <w:rsid w:val="00551828"/>
    <w:rsid w:val="00552BB6"/>
    <w:rsid w:val="0055382C"/>
    <w:rsid w:val="00553981"/>
    <w:rsid w:val="00553A75"/>
    <w:rsid w:val="00553E05"/>
    <w:rsid w:val="0055403B"/>
    <w:rsid w:val="00554176"/>
    <w:rsid w:val="005547E4"/>
    <w:rsid w:val="00554FDD"/>
    <w:rsid w:val="005550DB"/>
    <w:rsid w:val="0055531D"/>
    <w:rsid w:val="0055569F"/>
    <w:rsid w:val="00555809"/>
    <w:rsid w:val="00555D13"/>
    <w:rsid w:val="0055647A"/>
    <w:rsid w:val="005568CB"/>
    <w:rsid w:val="005568E4"/>
    <w:rsid w:val="005569C6"/>
    <w:rsid w:val="00556A90"/>
    <w:rsid w:val="00556BB7"/>
    <w:rsid w:val="0055731D"/>
    <w:rsid w:val="0055735B"/>
    <w:rsid w:val="005573F9"/>
    <w:rsid w:val="005579D9"/>
    <w:rsid w:val="00560042"/>
    <w:rsid w:val="005603ED"/>
    <w:rsid w:val="0056067A"/>
    <w:rsid w:val="00560C54"/>
    <w:rsid w:val="00560E13"/>
    <w:rsid w:val="005610C3"/>
    <w:rsid w:val="005612EF"/>
    <w:rsid w:val="00561617"/>
    <w:rsid w:val="00562A85"/>
    <w:rsid w:val="00562BE1"/>
    <w:rsid w:val="00562E08"/>
    <w:rsid w:val="00563381"/>
    <w:rsid w:val="0056378F"/>
    <w:rsid w:val="00563CAA"/>
    <w:rsid w:val="005642F7"/>
    <w:rsid w:val="0056479D"/>
    <w:rsid w:val="005649FA"/>
    <w:rsid w:val="00564E19"/>
    <w:rsid w:val="00564E25"/>
    <w:rsid w:val="00565082"/>
    <w:rsid w:val="005661D3"/>
    <w:rsid w:val="005662D8"/>
    <w:rsid w:val="00566328"/>
    <w:rsid w:val="0056681F"/>
    <w:rsid w:val="005668E9"/>
    <w:rsid w:val="00567245"/>
    <w:rsid w:val="0056761A"/>
    <w:rsid w:val="005677D0"/>
    <w:rsid w:val="00567A2C"/>
    <w:rsid w:val="0057002D"/>
    <w:rsid w:val="0057056E"/>
    <w:rsid w:val="00570C8C"/>
    <w:rsid w:val="005711DD"/>
    <w:rsid w:val="00571392"/>
    <w:rsid w:val="00571E45"/>
    <w:rsid w:val="00572625"/>
    <w:rsid w:val="005728D1"/>
    <w:rsid w:val="00573714"/>
    <w:rsid w:val="0057387E"/>
    <w:rsid w:val="00573EB1"/>
    <w:rsid w:val="0057474A"/>
    <w:rsid w:val="005752DF"/>
    <w:rsid w:val="00575DDE"/>
    <w:rsid w:val="0057669E"/>
    <w:rsid w:val="005767E4"/>
    <w:rsid w:val="00576CB0"/>
    <w:rsid w:val="00576EFD"/>
    <w:rsid w:val="00577478"/>
    <w:rsid w:val="00580035"/>
    <w:rsid w:val="00580616"/>
    <w:rsid w:val="00581B72"/>
    <w:rsid w:val="00582D7B"/>
    <w:rsid w:val="005833FA"/>
    <w:rsid w:val="0058451B"/>
    <w:rsid w:val="0058462B"/>
    <w:rsid w:val="00584976"/>
    <w:rsid w:val="00584EC0"/>
    <w:rsid w:val="00585C2C"/>
    <w:rsid w:val="00586761"/>
    <w:rsid w:val="005867E8"/>
    <w:rsid w:val="005868AE"/>
    <w:rsid w:val="00586C17"/>
    <w:rsid w:val="005872B0"/>
    <w:rsid w:val="005879AB"/>
    <w:rsid w:val="00587E98"/>
    <w:rsid w:val="00590B91"/>
    <w:rsid w:val="0059152C"/>
    <w:rsid w:val="0059196C"/>
    <w:rsid w:val="00591B7E"/>
    <w:rsid w:val="00592026"/>
    <w:rsid w:val="0059220C"/>
    <w:rsid w:val="005924EA"/>
    <w:rsid w:val="005927EC"/>
    <w:rsid w:val="00593642"/>
    <w:rsid w:val="00593D68"/>
    <w:rsid w:val="00594491"/>
    <w:rsid w:val="005944E8"/>
    <w:rsid w:val="005947FC"/>
    <w:rsid w:val="00594B91"/>
    <w:rsid w:val="00594D17"/>
    <w:rsid w:val="00595401"/>
    <w:rsid w:val="00595647"/>
    <w:rsid w:val="00595A00"/>
    <w:rsid w:val="0059630A"/>
    <w:rsid w:val="00596D55"/>
    <w:rsid w:val="0059787E"/>
    <w:rsid w:val="005A02B8"/>
    <w:rsid w:val="005A0EB2"/>
    <w:rsid w:val="005A0F52"/>
    <w:rsid w:val="005A1615"/>
    <w:rsid w:val="005A2413"/>
    <w:rsid w:val="005A2C42"/>
    <w:rsid w:val="005A2CE5"/>
    <w:rsid w:val="005A311B"/>
    <w:rsid w:val="005A3796"/>
    <w:rsid w:val="005A3D9B"/>
    <w:rsid w:val="005A4A85"/>
    <w:rsid w:val="005A4F31"/>
    <w:rsid w:val="005A500C"/>
    <w:rsid w:val="005A525C"/>
    <w:rsid w:val="005A6497"/>
    <w:rsid w:val="005A66DD"/>
    <w:rsid w:val="005A794D"/>
    <w:rsid w:val="005A7E94"/>
    <w:rsid w:val="005B0881"/>
    <w:rsid w:val="005B0D9F"/>
    <w:rsid w:val="005B11BE"/>
    <w:rsid w:val="005B1483"/>
    <w:rsid w:val="005B18E1"/>
    <w:rsid w:val="005B1B33"/>
    <w:rsid w:val="005B239F"/>
    <w:rsid w:val="005B2954"/>
    <w:rsid w:val="005B32DF"/>
    <w:rsid w:val="005B414B"/>
    <w:rsid w:val="005B4A9E"/>
    <w:rsid w:val="005B4BCD"/>
    <w:rsid w:val="005B5532"/>
    <w:rsid w:val="005B6239"/>
    <w:rsid w:val="005B6EA8"/>
    <w:rsid w:val="005B716F"/>
    <w:rsid w:val="005B7D7F"/>
    <w:rsid w:val="005C05FF"/>
    <w:rsid w:val="005C0E62"/>
    <w:rsid w:val="005C1033"/>
    <w:rsid w:val="005C1E45"/>
    <w:rsid w:val="005C21B3"/>
    <w:rsid w:val="005C2653"/>
    <w:rsid w:val="005C2678"/>
    <w:rsid w:val="005C2893"/>
    <w:rsid w:val="005C2A01"/>
    <w:rsid w:val="005C33BD"/>
    <w:rsid w:val="005C35AE"/>
    <w:rsid w:val="005C3BBC"/>
    <w:rsid w:val="005C46AB"/>
    <w:rsid w:val="005C4929"/>
    <w:rsid w:val="005C4BDC"/>
    <w:rsid w:val="005C511B"/>
    <w:rsid w:val="005C54ED"/>
    <w:rsid w:val="005C5A6D"/>
    <w:rsid w:val="005C5B1A"/>
    <w:rsid w:val="005C5CBA"/>
    <w:rsid w:val="005C6E64"/>
    <w:rsid w:val="005C6E6D"/>
    <w:rsid w:val="005C7507"/>
    <w:rsid w:val="005C7CEF"/>
    <w:rsid w:val="005D025D"/>
    <w:rsid w:val="005D0E59"/>
    <w:rsid w:val="005D1743"/>
    <w:rsid w:val="005D1A51"/>
    <w:rsid w:val="005D1DA4"/>
    <w:rsid w:val="005D2C77"/>
    <w:rsid w:val="005D31B6"/>
    <w:rsid w:val="005D32AB"/>
    <w:rsid w:val="005D5146"/>
    <w:rsid w:val="005D53A8"/>
    <w:rsid w:val="005D5713"/>
    <w:rsid w:val="005D5901"/>
    <w:rsid w:val="005D65AF"/>
    <w:rsid w:val="005D6CFF"/>
    <w:rsid w:val="005D7247"/>
    <w:rsid w:val="005D7860"/>
    <w:rsid w:val="005E012C"/>
    <w:rsid w:val="005E04ED"/>
    <w:rsid w:val="005E0A78"/>
    <w:rsid w:val="005E0FC7"/>
    <w:rsid w:val="005E13B0"/>
    <w:rsid w:val="005E1634"/>
    <w:rsid w:val="005E1859"/>
    <w:rsid w:val="005E1CBE"/>
    <w:rsid w:val="005E24F9"/>
    <w:rsid w:val="005E25F4"/>
    <w:rsid w:val="005E3791"/>
    <w:rsid w:val="005E5578"/>
    <w:rsid w:val="005E56A2"/>
    <w:rsid w:val="005E58B5"/>
    <w:rsid w:val="005E5F56"/>
    <w:rsid w:val="005E60B9"/>
    <w:rsid w:val="005E667C"/>
    <w:rsid w:val="005E7420"/>
    <w:rsid w:val="005E7A5C"/>
    <w:rsid w:val="005E7D3B"/>
    <w:rsid w:val="005E7E92"/>
    <w:rsid w:val="005F0D36"/>
    <w:rsid w:val="005F1A13"/>
    <w:rsid w:val="005F220F"/>
    <w:rsid w:val="005F235B"/>
    <w:rsid w:val="005F252D"/>
    <w:rsid w:val="005F2565"/>
    <w:rsid w:val="005F26F2"/>
    <w:rsid w:val="005F3AA8"/>
    <w:rsid w:val="005F4C60"/>
    <w:rsid w:val="005F5670"/>
    <w:rsid w:val="005F627C"/>
    <w:rsid w:val="005F6AB3"/>
    <w:rsid w:val="005F6DB5"/>
    <w:rsid w:val="005F6EA4"/>
    <w:rsid w:val="005F6EAD"/>
    <w:rsid w:val="005F71C0"/>
    <w:rsid w:val="005F71CD"/>
    <w:rsid w:val="005F75D2"/>
    <w:rsid w:val="0060060C"/>
    <w:rsid w:val="00601F6C"/>
    <w:rsid w:val="00603721"/>
    <w:rsid w:val="00603EFB"/>
    <w:rsid w:val="00605583"/>
    <w:rsid w:val="00605B19"/>
    <w:rsid w:val="006069D3"/>
    <w:rsid w:val="00606CFC"/>
    <w:rsid w:val="00606E33"/>
    <w:rsid w:val="00606FCD"/>
    <w:rsid w:val="006073FA"/>
    <w:rsid w:val="00607AC8"/>
    <w:rsid w:val="00610308"/>
    <w:rsid w:val="0061038F"/>
    <w:rsid w:val="00610D1D"/>
    <w:rsid w:val="0061151D"/>
    <w:rsid w:val="0061196F"/>
    <w:rsid w:val="00611B80"/>
    <w:rsid w:val="00611B9A"/>
    <w:rsid w:val="00612410"/>
    <w:rsid w:val="006124C9"/>
    <w:rsid w:val="00612C6C"/>
    <w:rsid w:val="006137AF"/>
    <w:rsid w:val="006137E8"/>
    <w:rsid w:val="00613CDD"/>
    <w:rsid w:val="00614315"/>
    <w:rsid w:val="00614A41"/>
    <w:rsid w:val="00615637"/>
    <w:rsid w:val="006156D4"/>
    <w:rsid w:val="00615AD7"/>
    <w:rsid w:val="00615F6D"/>
    <w:rsid w:val="006200ED"/>
    <w:rsid w:val="00620914"/>
    <w:rsid w:val="00621921"/>
    <w:rsid w:val="00621C98"/>
    <w:rsid w:val="006220DF"/>
    <w:rsid w:val="006223C9"/>
    <w:rsid w:val="0062293D"/>
    <w:rsid w:val="0062332B"/>
    <w:rsid w:val="00623417"/>
    <w:rsid w:val="006239B3"/>
    <w:rsid w:val="00624FA5"/>
    <w:rsid w:val="006256B0"/>
    <w:rsid w:val="00625A52"/>
    <w:rsid w:val="00625DDD"/>
    <w:rsid w:val="00626948"/>
    <w:rsid w:val="00626A58"/>
    <w:rsid w:val="00627349"/>
    <w:rsid w:val="006278F4"/>
    <w:rsid w:val="0062793D"/>
    <w:rsid w:val="00627E5B"/>
    <w:rsid w:val="00630407"/>
    <w:rsid w:val="0063077E"/>
    <w:rsid w:val="00630D51"/>
    <w:rsid w:val="0063135F"/>
    <w:rsid w:val="00631360"/>
    <w:rsid w:val="00631B0B"/>
    <w:rsid w:val="00631B9A"/>
    <w:rsid w:val="00631BC0"/>
    <w:rsid w:val="00632488"/>
    <w:rsid w:val="006324F7"/>
    <w:rsid w:val="00632791"/>
    <w:rsid w:val="0063410F"/>
    <w:rsid w:val="006344A3"/>
    <w:rsid w:val="00634CBC"/>
    <w:rsid w:val="00635F6E"/>
    <w:rsid w:val="006367F3"/>
    <w:rsid w:val="00636979"/>
    <w:rsid w:val="00636B26"/>
    <w:rsid w:val="00637305"/>
    <w:rsid w:val="00637DBD"/>
    <w:rsid w:val="006400ED"/>
    <w:rsid w:val="00640FA3"/>
    <w:rsid w:val="00641051"/>
    <w:rsid w:val="006415A7"/>
    <w:rsid w:val="00642A15"/>
    <w:rsid w:val="00642BB9"/>
    <w:rsid w:val="0064331A"/>
    <w:rsid w:val="00643816"/>
    <w:rsid w:val="00643E93"/>
    <w:rsid w:val="00643EC5"/>
    <w:rsid w:val="00644091"/>
    <w:rsid w:val="006441D1"/>
    <w:rsid w:val="0064442C"/>
    <w:rsid w:val="00644700"/>
    <w:rsid w:val="006451AD"/>
    <w:rsid w:val="006458DF"/>
    <w:rsid w:val="00646154"/>
    <w:rsid w:val="006477CB"/>
    <w:rsid w:val="00647B98"/>
    <w:rsid w:val="00650925"/>
    <w:rsid w:val="006509E9"/>
    <w:rsid w:val="00650A2A"/>
    <w:rsid w:val="00650BB8"/>
    <w:rsid w:val="006510A3"/>
    <w:rsid w:val="0065250C"/>
    <w:rsid w:val="0065250F"/>
    <w:rsid w:val="00652EF3"/>
    <w:rsid w:val="006533D3"/>
    <w:rsid w:val="00653F24"/>
    <w:rsid w:val="00654381"/>
    <w:rsid w:val="00654970"/>
    <w:rsid w:val="006552D5"/>
    <w:rsid w:val="00655390"/>
    <w:rsid w:val="006557D9"/>
    <w:rsid w:val="006558BB"/>
    <w:rsid w:val="00655DF6"/>
    <w:rsid w:val="00655F1E"/>
    <w:rsid w:val="006563BC"/>
    <w:rsid w:val="00656829"/>
    <w:rsid w:val="00656BAF"/>
    <w:rsid w:val="006574F4"/>
    <w:rsid w:val="006576EE"/>
    <w:rsid w:val="006578DD"/>
    <w:rsid w:val="00657B97"/>
    <w:rsid w:val="00660502"/>
    <w:rsid w:val="00660D86"/>
    <w:rsid w:val="00660E35"/>
    <w:rsid w:val="00661190"/>
    <w:rsid w:val="00661C05"/>
    <w:rsid w:val="0066216A"/>
    <w:rsid w:val="00662209"/>
    <w:rsid w:val="00663BBF"/>
    <w:rsid w:val="00663C6A"/>
    <w:rsid w:val="00664C34"/>
    <w:rsid w:val="00664E0D"/>
    <w:rsid w:val="00664FFB"/>
    <w:rsid w:val="00666382"/>
    <w:rsid w:val="0067032B"/>
    <w:rsid w:val="0067085B"/>
    <w:rsid w:val="00671216"/>
    <w:rsid w:val="00672220"/>
    <w:rsid w:val="00673565"/>
    <w:rsid w:val="00673865"/>
    <w:rsid w:val="0067452E"/>
    <w:rsid w:val="00674731"/>
    <w:rsid w:val="00675F48"/>
    <w:rsid w:val="00677CA0"/>
    <w:rsid w:val="00680A28"/>
    <w:rsid w:val="00680A7C"/>
    <w:rsid w:val="00680D5A"/>
    <w:rsid w:val="006824F5"/>
    <w:rsid w:val="006826D4"/>
    <w:rsid w:val="006827A0"/>
    <w:rsid w:val="0068294D"/>
    <w:rsid w:val="00682991"/>
    <w:rsid w:val="00683D90"/>
    <w:rsid w:val="00684B78"/>
    <w:rsid w:val="00685199"/>
    <w:rsid w:val="006856E6"/>
    <w:rsid w:val="006869ED"/>
    <w:rsid w:val="00686CED"/>
    <w:rsid w:val="00686FEF"/>
    <w:rsid w:val="00687258"/>
    <w:rsid w:val="00687B18"/>
    <w:rsid w:val="006901FB"/>
    <w:rsid w:val="00690785"/>
    <w:rsid w:val="00690E2D"/>
    <w:rsid w:val="0069110F"/>
    <w:rsid w:val="0069242D"/>
    <w:rsid w:val="0069276F"/>
    <w:rsid w:val="00692BB5"/>
    <w:rsid w:val="00692CC6"/>
    <w:rsid w:val="0069393D"/>
    <w:rsid w:val="00694A15"/>
    <w:rsid w:val="00695CB7"/>
    <w:rsid w:val="00696F96"/>
    <w:rsid w:val="0069764B"/>
    <w:rsid w:val="00697ECF"/>
    <w:rsid w:val="006A0735"/>
    <w:rsid w:val="006A1141"/>
    <w:rsid w:val="006A1D2A"/>
    <w:rsid w:val="006A3D81"/>
    <w:rsid w:val="006A3F14"/>
    <w:rsid w:val="006A4812"/>
    <w:rsid w:val="006A497D"/>
    <w:rsid w:val="006A5071"/>
    <w:rsid w:val="006A55BD"/>
    <w:rsid w:val="006A5B83"/>
    <w:rsid w:val="006A6182"/>
    <w:rsid w:val="006A6199"/>
    <w:rsid w:val="006A7733"/>
    <w:rsid w:val="006A7BB5"/>
    <w:rsid w:val="006A7EBD"/>
    <w:rsid w:val="006B057D"/>
    <w:rsid w:val="006B0FA9"/>
    <w:rsid w:val="006B10C6"/>
    <w:rsid w:val="006B13D6"/>
    <w:rsid w:val="006B1A28"/>
    <w:rsid w:val="006B1F7F"/>
    <w:rsid w:val="006B1F9A"/>
    <w:rsid w:val="006B2163"/>
    <w:rsid w:val="006B2A86"/>
    <w:rsid w:val="006B2E87"/>
    <w:rsid w:val="006B2F56"/>
    <w:rsid w:val="006B384B"/>
    <w:rsid w:val="006B4258"/>
    <w:rsid w:val="006B4919"/>
    <w:rsid w:val="006B4F76"/>
    <w:rsid w:val="006B5036"/>
    <w:rsid w:val="006B504A"/>
    <w:rsid w:val="006B5B0F"/>
    <w:rsid w:val="006B5B46"/>
    <w:rsid w:val="006B5D8C"/>
    <w:rsid w:val="006B6153"/>
    <w:rsid w:val="006B7C51"/>
    <w:rsid w:val="006C1AF6"/>
    <w:rsid w:val="006C1BA3"/>
    <w:rsid w:val="006C22BF"/>
    <w:rsid w:val="006C2CF3"/>
    <w:rsid w:val="006C311A"/>
    <w:rsid w:val="006C325A"/>
    <w:rsid w:val="006C36A0"/>
    <w:rsid w:val="006C4587"/>
    <w:rsid w:val="006C47AA"/>
    <w:rsid w:val="006C4C19"/>
    <w:rsid w:val="006C4F3C"/>
    <w:rsid w:val="006C5176"/>
    <w:rsid w:val="006C5A1B"/>
    <w:rsid w:val="006C5C96"/>
    <w:rsid w:val="006C5E1B"/>
    <w:rsid w:val="006C6513"/>
    <w:rsid w:val="006C6D8C"/>
    <w:rsid w:val="006C7381"/>
    <w:rsid w:val="006C77D0"/>
    <w:rsid w:val="006C7929"/>
    <w:rsid w:val="006C7AE4"/>
    <w:rsid w:val="006C7F58"/>
    <w:rsid w:val="006D06FB"/>
    <w:rsid w:val="006D099B"/>
    <w:rsid w:val="006D112F"/>
    <w:rsid w:val="006D1D97"/>
    <w:rsid w:val="006D1EC2"/>
    <w:rsid w:val="006D2553"/>
    <w:rsid w:val="006D26B1"/>
    <w:rsid w:val="006D3577"/>
    <w:rsid w:val="006D3626"/>
    <w:rsid w:val="006D397F"/>
    <w:rsid w:val="006D3CEA"/>
    <w:rsid w:val="006D3F97"/>
    <w:rsid w:val="006D5D28"/>
    <w:rsid w:val="006D6312"/>
    <w:rsid w:val="006D660D"/>
    <w:rsid w:val="006D6611"/>
    <w:rsid w:val="006D6787"/>
    <w:rsid w:val="006D6813"/>
    <w:rsid w:val="006D6C0E"/>
    <w:rsid w:val="006D6C8B"/>
    <w:rsid w:val="006D73E0"/>
    <w:rsid w:val="006D7971"/>
    <w:rsid w:val="006E0910"/>
    <w:rsid w:val="006E100D"/>
    <w:rsid w:val="006E108E"/>
    <w:rsid w:val="006E1307"/>
    <w:rsid w:val="006E2317"/>
    <w:rsid w:val="006E2A93"/>
    <w:rsid w:val="006E39EA"/>
    <w:rsid w:val="006E3F6E"/>
    <w:rsid w:val="006E4C00"/>
    <w:rsid w:val="006E55C1"/>
    <w:rsid w:val="006E59AE"/>
    <w:rsid w:val="006E5B46"/>
    <w:rsid w:val="006E6198"/>
    <w:rsid w:val="006E6807"/>
    <w:rsid w:val="006E6FCD"/>
    <w:rsid w:val="006E7156"/>
    <w:rsid w:val="006F05C5"/>
    <w:rsid w:val="006F084E"/>
    <w:rsid w:val="006F09FA"/>
    <w:rsid w:val="006F0B9A"/>
    <w:rsid w:val="006F1122"/>
    <w:rsid w:val="006F114A"/>
    <w:rsid w:val="006F1599"/>
    <w:rsid w:val="006F1E07"/>
    <w:rsid w:val="006F278F"/>
    <w:rsid w:val="006F2914"/>
    <w:rsid w:val="006F3305"/>
    <w:rsid w:val="006F3321"/>
    <w:rsid w:val="006F4933"/>
    <w:rsid w:val="006F4A22"/>
    <w:rsid w:val="006F5EEF"/>
    <w:rsid w:val="006F66B0"/>
    <w:rsid w:val="006F7259"/>
    <w:rsid w:val="007016B5"/>
    <w:rsid w:val="00701817"/>
    <w:rsid w:val="00701CAC"/>
    <w:rsid w:val="00701FB9"/>
    <w:rsid w:val="0070221F"/>
    <w:rsid w:val="007022C6"/>
    <w:rsid w:val="007026B0"/>
    <w:rsid w:val="00702A66"/>
    <w:rsid w:val="00703214"/>
    <w:rsid w:val="00703674"/>
    <w:rsid w:val="007036E1"/>
    <w:rsid w:val="00704EAC"/>
    <w:rsid w:val="007066C2"/>
    <w:rsid w:val="007069C8"/>
    <w:rsid w:val="0070752E"/>
    <w:rsid w:val="00707C53"/>
    <w:rsid w:val="007108B5"/>
    <w:rsid w:val="00710F10"/>
    <w:rsid w:val="007113FD"/>
    <w:rsid w:val="0071153B"/>
    <w:rsid w:val="00711575"/>
    <w:rsid w:val="00712EA9"/>
    <w:rsid w:val="007137CF"/>
    <w:rsid w:val="00713EC9"/>
    <w:rsid w:val="00715B5B"/>
    <w:rsid w:val="00716783"/>
    <w:rsid w:val="00716A33"/>
    <w:rsid w:val="00716C5D"/>
    <w:rsid w:val="00716FCF"/>
    <w:rsid w:val="00717809"/>
    <w:rsid w:val="007200BB"/>
    <w:rsid w:val="007207BE"/>
    <w:rsid w:val="007212DC"/>
    <w:rsid w:val="00721997"/>
    <w:rsid w:val="00721F41"/>
    <w:rsid w:val="0072295C"/>
    <w:rsid w:val="007239EB"/>
    <w:rsid w:val="00723EB1"/>
    <w:rsid w:val="0072460A"/>
    <w:rsid w:val="00725532"/>
    <w:rsid w:val="00725B2D"/>
    <w:rsid w:val="00725DDC"/>
    <w:rsid w:val="0072677A"/>
    <w:rsid w:val="00727C9C"/>
    <w:rsid w:val="00730730"/>
    <w:rsid w:val="00730A64"/>
    <w:rsid w:val="007314A1"/>
    <w:rsid w:val="00733247"/>
    <w:rsid w:val="00734128"/>
    <w:rsid w:val="007359FA"/>
    <w:rsid w:val="00735AA2"/>
    <w:rsid w:val="0073759A"/>
    <w:rsid w:val="00737AB3"/>
    <w:rsid w:val="00740A66"/>
    <w:rsid w:val="00740D1E"/>
    <w:rsid w:val="00741495"/>
    <w:rsid w:val="00741BE3"/>
    <w:rsid w:val="00741F96"/>
    <w:rsid w:val="0074251F"/>
    <w:rsid w:val="00742D79"/>
    <w:rsid w:val="00743265"/>
    <w:rsid w:val="0074416D"/>
    <w:rsid w:val="0074525A"/>
    <w:rsid w:val="00745528"/>
    <w:rsid w:val="007456E8"/>
    <w:rsid w:val="00745AF1"/>
    <w:rsid w:val="007461F1"/>
    <w:rsid w:val="007464A1"/>
    <w:rsid w:val="00746714"/>
    <w:rsid w:val="00746F40"/>
    <w:rsid w:val="007503BE"/>
    <w:rsid w:val="00750D75"/>
    <w:rsid w:val="00751120"/>
    <w:rsid w:val="00751618"/>
    <w:rsid w:val="00751C9F"/>
    <w:rsid w:val="00751F37"/>
    <w:rsid w:val="00752E09"/>
    <w:rsid w:val="00752F19"/>
    <w:rsid w:val="00753509"/>
    <w:rsid w:val="00753F5A"/>
    <w:rsid w:val="00753F9E"/>
    <w:rsid w:val="0075410B"/>
    <w:rsid w:val="007541F9"/>
    <w:rsid w:val="007547D7"/>
    <w:rsid w:val="007555EC"/>
    <w:rsid w:val="0075576E"/>
    <w:rsid w:val="007571E0"/>
    <w:rsid w:val="007572A2"/>
    <w:rsid w:val="00757417"/>
    <w:rsid w:val="0076091A"/>
    <w:rsid w:val="0076098F"/>
    <w:rsid w:val="00761E6B"/>
    <w:rsid w:val="0076248A"/>
    <w:rsid w:val="0076268D"/>
    <w:rsid w:val="00762E19"/>
    <w:rsid w:val="007630AC"/>
    <w:rsid w:val="007632C9"/>
    <w:rsid w:val="00763A3D"/>
    <w:rsid w:val="00763F45"/>
    <w:rsid w:val="0076411C"/>
    <w:rsid w:val="00764120"/>
    <w:rsid w:val="00764463"/>
    <w:rsid w:val="007653C0"/>
    <w:rsid w:val="00765874"/>
    <w:rsid w:val="007661BF"/>
    <w:rsid w:val="007666F4"/>
    <w:rsid w:val="007668E4"/>
    <w:rsid w:val="007669E8"/>
    <w:rsid w:val="007679EA"/>
    <w:rsid w:val="00770203"/>
    <w:rsid w:val="007702B5"/>
    <w:rsid w:val="00771ED4"/>
    <w:rsid w:val="00772B76"/>
    <w:rsid w:val="0077309C"/>
    <w:rsid w:val="0077334A"/>
    <w:rsid w:val="007739ED"/>
    <w:rsid w:val="00774844"/>
    <w:rsid w:val="007765E4"/>
    <w:rsid w:val="007769CA"/>
    <w:rsid w:val="00780033"/>
    <w:rsid w:val="007806C9"/>
    <w:rsid w:val="007813F8"/>
    <w:rsid w:val="00782B16"/>
    <w:rsid w:val="00782E21"/>
    <w:rsid w:val="00782E41"/>
    <w:rsid w:val="007831D6"/>
    <w:rsid w:val="0078487C"/>
    <w:rsid w:val="007848B8"/>
    <w:rsid w:val="00785848"/>
    <w:rsid w:val="00785EF5"/>
    <w:rsid w:val="0078686B"/>
    <w:rsid w:val="007870B1"/>
    <w:rsid w:val="00787608"/>
    <w:rsid w:val="00787E17"/>
    <w:rsid w:val="00790456"/>
    <w:rsid w:val="00790679"/>
    <w:rsid w:val="00790A35"/>
    <w:rsid w:val="0079188E"/>
    <w:rsid w:val="00792629"/>
    <w:rsid w:val="00792C40"/>
    <w:rsid w:val="007934A2"/>
    <w:rsid w:val="007939B5"/>
    <w:rsid w:val="00794304"/>
    <w:rsid w:val="00794583"/>
    <w:rsid w:val="00794701"/>
    <w:rsid w:val="0079479B"/>
    <w:rsid w:val="00795752"/>
    <w:rsid w:val="00795A01"/>
    <w:rsid w:val="00795BF7"/>
    <w:rsid w:val="0079648F"/>
    <w:rsid w:val="00796553"/>
    <w:rsid w:val="007966E8"/>
    <w:rsid w:val="00797150"/>
    <w:rsid w:val="0079737B"/>
    <w:rsid w:val="007979CB"/>
    <w:rsid w:val="007A06D8"/>
    <w:rsid w:val="007A0791"/>
    <w:rsid w:val="007A0AF3"/>
    <w:rsid w:val="007A0CA3"/>
    <w:rsid w:val="007A1589"/>
    <w:rsid w:val="007A3921"/>
    <w:rsid w:val="007A3CA3"/>
    <w:rsid w:val="007A434E"/>
    <w:rsid w:val="007A43B5"/>
    <w:rsid w:val="007A4CDB"/>
    <w:rsid w:val="007A4D41"/>
    <w:rsid w:val="007A4FBB"/>
    <w:rsid w:val="007A55DC"/>
    <w:rsid w:val="007A5ABB"/>
    <w:rsid w:val="007A5D92"/>
    <w:rsid w:val="007A6DE7"/>
    <w:rsid w:val="007A7331"/>
    <w:rsid w:val="007A75E4"/>
    <w:rsid w:val="007A77F7"/>
    <w:rsid w:val="007A79D0"/>
    <w:rsid w:val="007B0016"/>
    <w:rsid w:val="007B053B"/>
    <w:rsid w:val="007B0B0F"/>
    <w:rsid w:val="007B0B6E"/>
    <w:rsid w:val="007B1122"/>
    <w:rsid w:val="007B148A"/>
    <w:rsid w:val="007B16B9"/>
    <w:rsid w:val="007B17D6"/>
    <w:rsid w:val="007B18F5"/>
    <w:rsid w:val="007B1C77"/>
    <w:rsid w:val="007B1C86"/>
    <w:rsid w:val="007B1F04"/>
    <w:rsid w:val="007B269D"/>
    <w:rsid w:val="007B34E7"/>
    <w:rsid w:val="007B41E3"/>
    <w:rsid w:val="007B5380"/>
    <w:rsid w:val="007B6011"/>
    <w:rsid w:val="007B68A0"/>
    <w:rsid w:val="007B7B08"/>
    <w:rsid w:val="007C00D8"/>
    <w:rsid w:val="007C05DA"/>
    <w:rsid w:val="007C2510"/>
    <w:rsid w:val="007C2AD5"/>
    <w:rsid w:val="007C2DF0"/>
    <w:rsid w:val="007C30E0"/>
    <w:rsid w:val="007C31CF"/>
    <w:rsid w:val="007C46D8"/>
    <w:rsid w:val="007C4CA9"/>
    <w:rsid w:val="007C5132"/>
    <w:rsid w:val="007C5E72"/>
    <w:rsid w:val="007C6486"/>
    <w:rsid w:val="007C665D"/>
    <w:rsid w:val="007C6E96"/>
    <w:rsid w:val="007C7506"/>
    <w:rsid w:val="007C7F01"/>
    <w:rsid w:val="007D07DB"/>
    <w:rsid w:val="007D0A8F"/>
    <w:rsid w:val="007D14D7"/>
    <w:rsid w:val="007D1A2D"/>
    <w:rsid w:val="007D1AA2"/>
    <w:rsid w:val="007D26A1"/>
    <w:rsid w:val="007D281B"/>
    <w:rsid w:val="007D3B44"/>
    <w:rsid w:val="007D4A14"/>
    <w:rsid w:val="007D5250"/>
    <w:rsid w:val="007D5391"/>
    <w:rsid w:val="007D556B"/>
    <w:rsid w:val="007D5E72"/>
    <w:rsid w:val="007D742E"/>
    <w:rsid w:val="007D7683"/>
    <w:rsid w:val="007D7B7F"/>
    <w:rsid w:val="007E08B4"/>
    <w:rsid w:val="007E10DB"/>
    <w:rsid w:val="007E20FB"/>
    <w:rsid w:val="007E231C"/>
    <w:rsid w:val="007E2599"/>
    <w:rsid w:val="007E2C7B"/>
    <w:rsid w:val="007E31DB"/>
    <w:rsid w:val="007E435E"/>
    <w:rsid w:val="007E4A1D"/>
    <w:rsid w:val="007E4C81"/>
    <w:rsid w:val="007E5805"/>
    <w:rsid w:val="007E5D1A"/>
    <w:rsid w:val="007E5E5F"/>
    <w:rsid w:val="007E6388"/>
    <w:rsid w:val="007E66C4"/>
    <w:rsid w:val="007E684C"/>
    <w:rsid w:val="007E6A62"/>
    <w:rsid w:val="007E704F"/>
    <w:rsid w:val="007E779F"/>
    <w:rsid w:val="007E7A40"/>
    <w:rsid w:val="007E7A62"/>
    <w:rsid w:val="007E7D54"/>
    <w:rsid w:val="007F0ADA"/>
    <w:rsid w:val="007F1118"/>
    <w:rsid w:val="007F26BD"/>
    <w:rsid w:val="007F3A53"/>
    <w:rsid w:val="007F436B"/>
    <w:rsid w:val="007F4B8B"/>
    <w:rsid w:val="007F5470"/>
    <w:rsid w:val="007F655E"/>
    <w:rsid w:val="007F6905"/>
    <w:rsid w:val="007F6A82"/>
    <w:rsid w:val="007F6F66"/>
    <w:rsid w:val="007F7879"/>
    <w:rsid w:val="008002AD"/>
    <w:rsid w:val="00800B72"/>
    <w:rsid w:val="00800CFF"/>
    <w:rsid w:val="00802E5E"/>
    <w:rsid w:val="008033EC"/>
    <w:rsid w:val="00803AA5"/>
    <w:rsid w:val="0080409B"/>
    <w:rsid w:val="0080430D"/>
    <w:rsid w:val="008049BC"/>
    <w:rsid w:val="008049DE"/>
    <w:rsid w:val="00805004"/>
    <w:rsid w:val="008051E7"/>
    <w:rsid w:val="008052C1"/>
    <w:rsid w:val="0080575D"/>
    <w:rsid w:val="0080582C"/>
    <w:rsid w:val="00806095"/>
    <w:rsid w:val="008060E4"/>
    <w:rsid w:val="00806173"/>
    <w:rsid w:val="00807D54"/>
    <w:rsid w:val="0081069B"/>
    <w:rsid w:val="008107DA"/>
    <w:rsid w:val="00810CA0"/>
    <w:rsid w:val="00811AAC"/>
    <w:rsid w:val="00811EAD"/>
    <w:rsid w:val="00812205"/>
    <w:rsid w:val="00812C0F"/>
    <w:rsid w:val="008137DC"/>
    <w:rsid w:val="008137F0"/>
    <w:rsid w:val="00813A38"/>
    <w:rsid w:val="00813B22"/>
    <w:rsid w:val="00813F34"/>
    <w:rsid w:val="00813F66"/>
    <w:rsid w:val="008144F5"/>
    <w:rsid w:val="008145A6"/>
    <w:rsid w:val="00814667"/>
    <w:rsid w:val="00814AB6"/>
    <w:rsid w:val="008159FD"/>
    <w:rsid w:val="0081620B"/>
    <w:rsid w:val="00816AE5"/>
    <w:rsid w:val="008172C7"/>
    <w:rsid w:val="00817810"/>
    <w:rsid w:val="0081788C"/>
    <w:rsid w:val="00817CDF"/>
    <w:rsid w:val="00820607"/>
    <w:rsid w:val="0082254A"/>
    <w:rsid w:val="00822598"/>
    <w:rsid w:val="008227A8"/>
    <w:rsid w:val="00823F65"/>
    <w:rsid w:val="008241C6"/>
    <w:rsid w:val="00824C9A"/>
    <w:rsid w:val="00825274"/>
    <w:rsid w:val="008255AA"/>
    <w:rsid w:val="00826E2A"/>
    <w:rsid w:val="00827D21"/>
    <w:rsid w:val="00830FC4"/>
    <w:rsid w:val="0083100B"/>
    <w:rsid w:val="00831872"/>
    <w:rsid w:val="008320AC"/>
    <w:rsid w:val="0083213D"/>
    <w:rsid w:val="00832CF8"/>
    <w:rsid w:val="00836442"/>
    <w:rsid w:val="00836E7C"/>
    <w:rsid w:val="0083713F"/>
    <w:rsid w:val="00837B15"/>
    <w:rsid w:val="008402DA"/>
    <w:rsid w:val="008404F9"/>
    <w:rsid w:val="0084060A"/>
    <w:rsid w:val="00841142"/>
    <w:rsid w:val="008414AF"/>
    <w:rsid w:val="00841A1F"/>
    <w:rsid w:val="00841C82"/>
    <w:rsid w:val="00842FE8"/>
    <w:rsid w:val="00843E65"/>
    <w:rsid w:val="00844095"/>
    <w:rsid w:val="008441E1"/>
    <w:rsid w:val="00844928"/>
    <w:rsid w:val="00844C0E"/>
    <w:rsid w:val="00844CA9"/>
    <w:rsid w:val="0084504B"/>
    <w:rsid w:val="0084542C"/>
    <w:rsid w:val="00846086"/>
    <w:rsid w:val="008466F4"/>
    <w:rsid w:val="008468EF"/>
    <w:rsid w:val="00846B9A"/>
    <w:rsid w:val="00847E85"/>
    <w:rsid w:val="00847FC0"/>
    <w:rsid w:val="00847FE2"/>
    <w:rsid w:val="0085016A"/>
    <w:rsid w:val="00850382"/>
    <w:rsid w:val="00850BB3"/>
    <w:rsid w:val="008516A5"/>
    <w:rsid w:val="0085251E"/>
    <w:rsid w:val="00852649"/>
    <w:rsid w:val="00852990"/>
    <w:rsid w:val="0085375C"/>
    <w:rsid w:val="008548CA"/>
    <w:rsid w:val="00855841"/>
    <w:rsid w:val="00855966"/>
    <w:rsid w:val="008561FA"/>
    <w:rsid w:val="00856391"/>
    <w:rsid w:val="0085674A"/>
    <w:rsid w:val="008570D2"/>
    <w:rsid w:val="008575F9"/>
    <w:rsid w:val="00857633"/>
    <w:rsid w:val="00857A28"/>
    <w:rsid w:val="00857AB8"/>
    <w:rsid w:val="008609A3"/>
    <w:rsid w:val="00860A2F"/>
    <w:rsid w:val="00860EDE"/>
    <w:rsid w:val="008620B6"/>
    <w:rsid w:val="0086230D"/>
    <w:rsid w:val="008626AE"/>
    <w:rsid w:val="008627BA"/>
    <w:rsid w:val="00862C17"/>
    <w:rsid w:val="008643CB"/>
    <w:rsid w:val="00864631"/>
    <w:rsid w:val="00864D78"/>
    <w:rsid w:val="00864D89"/>
    <w:rsid w:val="00864F88"/>
    <w:rsid w:val="0086521F"/>
    <w:rsid w:val="0086581F"/>
    <w:rsid w:val="0086661E"/>
    <w:rsid w:val="0086667D"/>
    <w:rsid w:val="00866858"/>
    <w:rsid w:val="00867533"/>
    <w:rsid w:val="00867820"/>
    <w:rsid w:val="00870155"/>
    <w:rsid w:val="00870A94"/>
    <w:rsid w:val="008712AD"/>
    <w:rsid w:val="008717A4"/>
    <w:rsid w:val="00871F5B"/>
    <w:rsid w:val="00872B70"/>
    <w:rsid w:val="00872D9A"/>
    <w:rsid w:val="0087355B"/>
    <w:rsid w:val="008735F8"/>
    <w:rsid w:val="00873C6D"/>
    <w:rsid w:val="00873F21"/>
    <w:rsid w:val="00873FED"/>
    <w:rsid w:val="0087416B"/>
    <w:rsid w:val="008742C4"/>
    <w:rsid w:val="00874B2F"/>
    <w:rsid w:val="00874B55"/>
    <w:rsid w:val="00875132"/>
    <w:rsid w:val="00875345"/>
    <w:rsid w:val="008758F4"/>
    <w:rsid w:val="00875CBC"/>
    <w:rsid w:val="008763ED"/>
    <w:rsid w:val="00876BEF"/>
    <w:rsid w:val="00876F51"/>
    <w:rsid w:val="00877543"/>
    <w:rsid w:val="00877640"/>
    <w:rsid w:val="008776D5"/>
    <w:rsid w:val="00880329"/>
    <w:rsid w:val="00880A01"/>
    <w:rsid w:val="00881394"/>
    <w:rsid w:val="0088177C"/>
    <w:rsid w:val="008819B6"/>
    <w:rsid w:val="00881B8E"/>
    <w:rsid w:val="0088210B"/>
    <w:rsid w:val="00882346"/>
    <w:rsid w:val="00882811"/>
    <w:rsid w:val="00882BC2"/>
    <w:rsid w:val="00882C88"/>
    <w:rsid w:val="00882E61"/>
    <w:rsid w:val="008834AC"/>
    <w:rsid w:val="00883973"/>
    <w:rsid w:val="008845FC"/>
    <w:rsid w:val="00884D32"/>
    <w:rsid w:val="0088532D"/>
    <w:rsid w:val="008854AF"/>
    <w:rsid w:val="008854B8"/>
    <w:rsid w:val="00885783"/>
    <w:rsid w:val="00885AB7"/>
    <w:rsid w:val="00885EB8"/>
    <w:rsid w:val="00890431"/>
    <w:rsid w:val="00890C47"/>
    <w:rsid w:val="00891333"/>
    <w:rsid w:val="00891338"/>
    <w:rsid w:val="008924E4"/>
    <w:rsid w:val="00893469"/>
    <w:rsid w:val="008942FF"/>
    <w:rsid w:val="0089475C"/>
    <w:rsid w:val="0089476E"/>
    <w:rsid w:val="00895225"/>
    <w:rsid w:val="0089562A"/>
    <w:rsid w:val="00895B8A"/>
    <w:rsid w:val="00895E7A"/>
    <w:rsid w:val="0089660E"/>
    <w:rsid w:val="0089676C"/>
    <w:rsid w:val="00896A06"/>
    <w:rsid w:val="00896FAA"/>
    <w:rsid w:val="008A0843"/>
    <w:rsid w:val="008A0E26"/>
    <w:rsid w:val="008A0FB4"/>
    <w:rsid w:val="008A10D0"/>
    <w:rsid w:val="008A1F0C"/>
    <w:rsid w:val="008A2A3A"/>
    <w:rsid w:val="008A334F"/>
    <w:rsid w:val="008A3763"/>
    <w:rsid w:val="008A3D38"/>
    <w:rsid w:val="008A4069"/>
    <w:rsid w:val="008A4385"/>
    <w:rsid w:val="008A4B32"/>
    <w:rsid w:val="008A4EC7"/>
    <w:rsid w:val="008A5659"/>
    <w:rsid w:val="008A5C7F"/>
    <w:rsid w:val="008A69AA"/>
    <w:rsid w:val="008A7117"/>
    <w:rsid w:val="008A763C"/>
    <w:rsid w:val="008A7671"/>
    <w:rsid w:val="008A7CD6"/>
    <w:rsid w:val="008B013D"/>
    <w:rsid w:val="008B0554"/>
    <w:rsid w:val="008B1484"/>
    <w:rsid w:val="008B1BDA"/>
    <w:rsid w:val="008B2634"/>
    <w:rsid w:val="008B2AE7"/>
    <w:rsid w:val="008B2B7A"/>
    <w:rsid w:val="008B2C8A"/>
    <w:rsid w:val="008B4049"/>
    <w:rsid w:val="008B44B6"/>
    <w:rsid w:val="008B47E0"/>
    <w:rsid w:val="008B5727"/>
    <w:rsid w:val="008B5D71"/>
    <w:rsid w:val="008B5F8E"/>
    <w:rsid w:val="008B5FFB"/>
    <w:rsid w:val="008B6744"/>
    <w:rsid w:val="008B6AC2"/>
    <w:rsid w:val="008B6B52"/>
    <w:rsid w:val="008B6E33"/>
    <w:rsid w:val="008B6F02"/>
    <w:rsid w:val="008B6FA5"/>
    <w:rsid w:val="008B711A"/>
    <w:rsid w:val="008B796D"/>
    <w:rsid w:val="008C1263"/>
    <w:rsid w:val="008C1CEC"/>
    <w:rsid w:val="008C1FBA"/>
    <w:rsid w:val="008C2657"/>
    <w:rsid w:val="008C27FA"/>
    <w:rsid w:val="008C2F61"/>
    <w:rsid w:val="008C719E"/>
    <w:rsid w:val="008C7C4C"/>
    <w:rsid w:val="008D01D9"/>
    <w:rsid w:val="008D0564"/>
    <w:rsid w:val="008D0BDF"/>
    <w:rsid w:val="008D1612"/>
    <w:rsid w:val="008D1950"/>
    <w:rsid w:val="008D1AB4"/>
    <w:rsid w:val="008D1D87"/>
    <w:rsid w:val="008D22DC"/>
    <w:rsid w:val="008D2595"/>
    <w:rsid w:val="008D2D0E"/>
    <w:rsid w:val="008D3678"/>
    <w:rsid w:val="008D3957"/>
    <w:rsid w:val="008D3E1A"/>
    <w:rsid w:val="008D4039"/>
    <w:rsid w:val="008D44E7"/>
    <w:rsid w:val="008D4AF0"/>
    <w:rsid w:val="008D4EE4"/>
    <w:rsid w:val="008D51ED"/>
    <w:rsid w:val="008D6457"/>
    <w:rsid w:val="008D6B9F"/>
    <w:rsid w:val="008D71DA"/>
    <w:rsid w:val="008D7276"/>
    <w:rsid w:val="008D741B"/>
    <w:rsid w:val="008D7673"/>
    <w:rsid w:val="008E17D1"/>
    <w:rsid w:val="008E19D6"/>
    <w:rsid w:val="008E1E67"/>
    <w:rsid w:val="008E1FB9"/>
    <w:rsid w:val="008E1FEF"/>
    <w:rsid w:val="008E21C4"/>
    <w:rsid w:val="008E2B9D"/>
    <w:rsid w:val="008E2E39"/>
    <w:rsid w:val="008E38D7"/>
    <w:rsid w:val="008E3B92"/>
    <w:rsid w:val="008E3DEB"/>
    <w:rsid w:val="008E4DDC"/>
    <w:rsid w:val="008E567E"/>
    <w:rsid w:val="008E57AA"/>
    <w:rsid w:val="008E5A7A"/>
    <w:rsid w:val="008E5D2B"/>
    <w:rsid w:val="008E6A19"/>
    <w:rsid w:val="008E6C66"/>
    <w:rsid w:val="008E7082"/>
    <w:rsid w:val="008E7B1A"/>
    <w:rsid w:val="008E7B2B"/>
    <w:rsid w:val="008E7B92"/>
    <w:rsid w:val="008F193D"/>
    <w:rsid w:val="008F22D9"/>
    <w:rsid w:val="008F29A8"/>
    <w:rsid w:val="008F2A50"/>
    <w:rsid w:val="008F2AC8"/>
    <w:rsid w:val="008F2E0F"/>
    <w:rsid w:val="008F31FE"/>
    <w:rsid w:val="008F3C38"/>
    <w:rsid w:val="008F48C6"/>
    <w:rsid w:val="008F4D3F"/>
    <w:rsid w:val="008F5728"/>
    <w:rsid w:val="008F6A93"/>
    <w:rsid w:val="008F706C"/>
    <w:rsid w:val="008F707D"/>
    <w:rsid w:val="008F7D4F"/>
    <w:rsid w:val="009005C4"/>
    <w:rsid w:val="00901485"/>
    <w:rsid w:val="00901EC1"/>
    <w:rsid w:val="00902178"/>
    <w:rsid w:val="009024D0"/>
    <w:rsid w:val="00902CB5"/>
    <w:rsid w:val="009036D2"/>
    <w:rsid w:val="00904A5E"/>
    <w:rsid w:val="009056BE"/>
    <w:rsid w:val="00906149"/>
    <w:rsid w:val="00906465"/>
    <w:rsid w:val="00906ACF"/>
    <w:rsid w:val="00906C8A"/>
    <w:rsid w:val="00906F5B"/>
    <w:rsid w:val="009070C9"/>
    <w:rsid w:val="00907558"/>
    <w:rsid w:val="00907644"/>
    <w:rsid w:val="00907B26"/>
    <w:rsid w:val="00910788"/>
    <w:rsid w:val="0091088B"/>
    <w:rsid w:val="009116A7"/>
    <w:rsid w:val="00911A7E"/>
    <w:rsid w:val="00912487"/>
    <w:rsid w:val="00912931"/>
    <w:rsid w:val="00913136"/>
    <w:rsid w:val="00914195"/>
    <w:rsid w:val="009143A7"/>
    <w:rsid w:val="009149C5"/>
    <w:rsid w:val="00914B30"/>
    <w:rsid w:val="00915179"/>
    <w:rsid w:val="009154D4"/>
    <w:rsid w:val="009156A8"/>
    <w:rsid w:val="0091653B"/>
    <w:rsid w:val="00916CE9"/>
    <w:rsid w:val="00917EA8"/>
    <w:rsid w:val="009205E7"/>
    <w:rsid w:val="00920A47"/>
    <w:rsid w:val="00921916"/>
    <w:rsid w:val="00921D30"/>
    <w:rsid w:val="009230F2"/>
    <w:rsid w:val="00923793"/>
    <w:rsid w:val="00925642"/>
    <w:rsid w:val="00925B42"/>
    <w:rsid w:val="009260CD"/>
    <w:rsid w:val="00926F63"/>
    <w:rsid w:val="009275E5"/>
    <w:rsid w:val="009277B5"/>
    <w:rsid w:val="00927BFE"/>
    <w:rsid w:val="00930301"/>
    <w:rsid w:val="00930793"/>
    <w:rsid w:val="0093098B"/>
    <w:rsid w:val="00930E6C"/>
    <w:rsid w:val="00930FCF"/>
    <w:rsid w:val="00930FD0"/>
    <w:rsid w:val="00931129"/>
    <w:rsid w:val="009319E9"/>
    <w:rsid w:val="00931D78"/>
    <w:rsid w:val="00932CC0"/>
    <w:rsid w:val="009342B6"/>
    <w:rsid w:val="009345C5"/>
    <w:rsid w:val="009353CE"/>
    <w:rsid w:val="00935859"/>
    <w:rsid w:val="00935F3B"/>
    <w:rsid w:val="00936185"/>
    <w:rsid w:val="00936186"/>
    <w:rsid w:val="0093718A"/>
    <w:rsid w:val="00937819"/>
    <w:rsid w:val="00940029"/>
    <w:rsid w:val="009410DB"/>
    <w:rsid w:val="009415FF"/>
    <w:rsid w:val="009416D7"/>
    <w:rsid w:val="00941751"/>
    <w:rsid w:val="00941AD2"/>
    <w:rsid w:val="00941DF6"/>
    <w:rsid w:val="009430A4"/>
    <w:rsid w:val="009431C5"/>
    <w:rsid w:val="00943341"/>
    <w:rsid w:val="00943D83"/>
    <w:rsid w:val="0094445A"/>
    <w:rsid w:val="00944B18"/>
    <w:rsid w:val="00944D60"/>
    <w:rsid w:val="009459E7"/>
    <w:rsid w:val="00946582"/>
    <w:rsid w:val="00946B62"/>
    <w:rsid w:val="009477F4"/>
    <w:rsid w:val="00947997"/>
    <w:rsid w:val="0095033B"/>
    <w:rsid w:val="009506A6"/>
    <w:rsid w:val="00950A24"/>
    <w:rsid w:val="00951434"/>
    <w:rsid w:val="00952C88"/>
    <w:rsid w:val="00953CFD"/>
    <w:rsid w:val="00954312"/>
    <w:rsid w:val="009543BA"/>
    <w:rsid w:val="00955082"/>
    <w:rsid w:val="009563E8"/>
    <w:rsid w:val="009568C7"/>
    <w:rsid w:val="00957AEE"/>
    <w:rsid w:val="00957D06"/>
    <w:rsid w:val="00957DE7"/>
    <w:rsid w:val="00960DD1"/>
    <w:rsid w:val="00961A79"/>
    <w:rsid w:val="00961EC3"/>
    <w:rsid w:val="009626E2"/>
    <w:rsid w:val="00962A9C"/>
    <w:rsid w:val="00962AD6"/>
    <w:rsid w:val="0096355A"/>
    <w:rsid w:val="0096431A"/>
    <w:rsid w:val="00964443"/>
    <w:rsid w:val="00964851"/>
    <w:rsid w:val="0096490A"/>
    <w:rsid w:val="00965552"/>
    <w:rsid w:val="0096708D"/>
    <w:rsid w:val="009676F7"/>
    <w:rsid w:val="00967B62"/>
    <w:rsid w:val="009700BA"/>
    <w:rsid w:val="0097053E"/>
    <w:rsid w:val="00970A17"/>
    <w:rsid w:val="009710ED"/>
    <w:rsid w:val="009714A3"/>
    <w:rsid w:val="009715CD"/>
    <w:rsid w:val="00971E68"/>
    <w:rsid w:val="0097206A"/>
    <w:rsid w:val="009724FE"/>
    <w:rsid w:val="00973096"/>
    <w:rsid w:val="009737B9"/>
    <w:rsid w:val="0097395F"/>
    <w:rsid w:val="00973A7C"/>
    <w:rsid w:val="009743D7"/>
    <w:rsid w:val="00974F36"/>
    <w:rsid w:val="00975520"/>
    <w:rsid w:val="00975B42"/>
    <w:rsid w:val="009762FC"/>
    <w:rsid w:val="009766E8"/>
    <w:rsid w:val="0097676B"/>
    <w:rsid w:val="00976866"/>
    <w:rsid w:val="00976DEE"/>
    <w:rsid w:val="0097707B"/>
    <w:rsid w:val="0097736F"/>
    <w:rsid w:val="0098011A"/>
    <w:rsid w:val="00980606"/>
    <w:rsid w:val="009808E7"/>
    <w:rsid w:val="00981F27"/>
    <w:rsid w:val="00982400"/>
    <w:rsid w:val="009827BB"/>
    <w:rsid w:val="00983A28"/>
    <w:rsid w:val="00984D25"/>
    <w:rsid w:val="00985A12"/>
    <w:rsid w:val="00986CAE"/>
    <w:rsid w:val="0098707D"/>
    <w:rsid w:val="009879E8"/>
    <w:rsid w:val="00987C78"/>
    <w:rsid w:val="0099126A"/>
    <w:rsid w:val="00991556"/>
    <w:rsid w:val="0099258F"/>
    <w:rsid w:val="00992918"/>
    <w:rsid w:val="009929FA"/>
    <w:rsid w:val="00994DCE"/>
    <w:rsid w:val="009956B4"/>
    <w:rsid w:val="00995931"/>
    <w:rsid w:val="009959B7"/>
    <w:rsid w:val="00995E0B"/>
    <w:rsid w:val="00996662"/>
    <w:rsid w:val="009967FB"/>
    <w:rsid w:val="00996BBA"/>
    <w:rsid w:val="00996D94"/>
    <w:rsid w:val="00997424"/>
    <w:rsid w:val="009A1554"/>
    <w:rsid w:val="009A18E9"/>
    <w:rsid w:val="009A2590"/>
    <w:rsid w:val="009A2D13"/>
    <w:rsid w:val="009A3785"/>
    <w:rsid w:val="009A39AA"/>
    <w:rsid w:val="009A4268"/>
    <w:rsid w:val="009A42C9"/>
    <w:rsid w:val="009A4935"/>
    <w:rsid w:val="009A49DB"/>
    <w:rsid w:val="009A4C0B"/>
    <w:rsid w:val="009A5A2D"/>
    <w:rsid w:val="009A5E9A"/>
    <w:rsid w:val="009A60BD"/>
    <w:rsid w:val="009A677E"/>
    <w:rsid w:val="009A6859"/>
    <w:rsid w:val="009A6B94"/>
    <w:rsid w:val="009A6F8F"/>
    <w:rsid w:val="009B10E4"/>
    <w:rsid w:val="009B114F"/>
    <w:rsid w:val="009B1280"/>
    <w:rsid w:val="009B2746"/>
    <w:rsid w:val="009B3194"/>
    <w:rsid w:val="009B3491"/>
    <w:rsid w:val="009B395D"/>
    <w:rsid w:val="009B468D"/>
    <w:rsid w:val="009B47CE"/>
    <w:rsid w:val="009B4C5E"/>
    <w:rsid w:val="009B4D02"/>
    <w:rsid w:val="009B5304"/>
    <w:rsid w:val="009B5448"/>
    <w:rsid w:val="009B5B64"/>
    <w:rsid w:val="009B5EEA"/>
    <w:rsid w:val="009B6A1E"/>
    <w:rsid w:val="009B70BF"/>
    <w:rsid w:val="009B72EA"/>
    <w:rsid w:val="009B75ED"/>
    <w:rsid w:val="009B790A"/>
    <w:rsid w:val="009C06B6"/>
    <w:rsid w:val="009C141C"/>
    <w:rsid w:val="009C16E3"/>
    <w:rsid w:val="009C1E85"/>
    <w:rsid w:val="009C20BA"/>
    <w:rsid w:val="009C2F2C"/>
    <w:rsid w:val="009C35B1"/>
    <w:rsid w:val="009C3A36"/>
    <w:rsid w:val="009C3B0A"/>
    <w:rsid w:val="009C3CCF"/>
    <w:rsid w:val="009C4859"/>
    <w:rsid w:val="009C4B99"/>
    <w:rsid w:val="009C4EF1"/>
    <w:rsid w:val="009C5C1A"/>
    <w:rsid w:val="009C5EF1"/>
    <w:rsid w:val="009C6118"/>
    <w:rsid w:val="009C6858"/>
    <w:rsid w:val="009C719C"/>
    <w:rsid w:val="009C7C4B"/>
    <w:rsid w:val="009C7DE8"/>
    <w:rsid w:val="009D01CC"/>
    <w:rsid w:val="009D0365"/>
    <w:rsid w:val="009D0697"/>
    <w:rsid w:val="009D06A6"/>
    <w:rsid w:val="009D0B93"/>
    <w:rsid w:val="009D204B"/>
    <w:rsid w:val="009D2113"/>
    <w:rsid w:val="009D2439"/>
    <w:rsid w:val="009D3FE8"/>
    <w:rsid w:val="009D44A3"/>
    <w:rsid w:val="009D492C"/>
    <w:rsid w:val="009D4AD8"/>
    <w:rsid w:val="009D54D3"/>
    <w:rsid w:val="009D5AA9"/>
    <w:rsid w:val="009D698D"/>
    <w:rsid w:val="009D6AB2"/>
    <w:rsid w:val="009D6E68"/>
    <w:rsid w:val="009D724E"/>
    <w:rsid w:val="009D73FB"/>
    <w:rsid w:val="009D76F6"/>
    <w:rsid w:val="009D7D3D"/>
    <w:rsid w:val="009D7D81"/>
    <w:rsid w:val="009E0136"/>
    <w:rsid w:val="009E0ACC"/>
    <w:rsid w:val="009E0D07"/>
    <w:rsid w:val="009E0F5A"/>
    <w:rsid w:val="009E1063"/>
    <w:rsid w:val="009E11E2"/>
    <w:rsid w:val="009E1DDB"/>
    <w:rsid w:val="009E1F2F"/>
    <w:rsid w:val="009E23E8"/>
    <w:rsid w:val="009E257C"/>
    <w:rsid w:val="009E30BB"/>
    <w:rsid w:val="009E37BD"/>
    <w:rsid w:val="009E422F"/>
    <w:rsid w:val="009E497B"/>
    <w:rsid w:val="009E51D2"/>
    <w:rsid w:val="009E5345"/>
    <w:rsid w:val="009E59BB"/>
    <w:rsid w:val="009E5E80"/>
    <w:rsid w:val="009E5FF6"/>
    <w:rsid w:val="009E613A"/>
    <w:rsid w:val="009E6825"/>
    <w:rsid w:val="009E6ED7"/>
    <w:rsid w:val="009E7FC9"/>
    <w:rsid w:val="009F0488"/>
    <w:rsid w:val="009F092E"/>
    <w:rsid w:val="009F0B20"/>
    <w:rsid w:val="009F0E96"/>
    <w:rsid w:val="009F0F92"/>
    <w:rsid w:val="009F1AB9"/>
    <w:rsid w:val="009F294C"/>
    <w:rsid w:val="009F2FBE"/>
    <w:rsid w:val="009F30F4"/>
    <w:rsid w:val="009F3D67"/>
    <w:rsid w:val="009F4AE5"/>
    <w:rsid w:val="009F4E49"/>
    <w:rsid w:val="009F521B"/>
    <w:rsid w:val="009F553C"/>
    <w:rsid w:val="009F5870"/>
    <w:rsid w:val="009F5B8A"/>
    <w:rsid w:val="009F78E1"/>
    <w:rsid w:val="009F7C00"/>
    <w:rsid w:val="00A0089B"/>
    <w:rsid w:val="00A00C0B"/>
    <w:rsid w:val="00A01144"/>
    <w:rsid w:val="00A01386"/>
    <w:rsid w:val="00A01883"/>
    <w:rsid w:val="00A01E7D"/>
    <w:rsid w:val="00A023EA"/>
    <w:rsid w:val="00A02644"/>
    <w:rsid w:val="00A02A18"/>
    <w:rsid w:val="00A030A7"/>
    <w:rsid w:val="00A03C0B"/>
    <w:rsid w:val="00A03C34"/>
    <w:rsid w:val="00A04022"/>
    <w:rsid w:val="00A04F46"/>
    <w:rsid w:val="00A0567D"/>
    <w:rsid w:val="00A056D9"/>
    <w:rsid w:val="00A05C36"/>
    <w:rsid w:val="00A05D6C"/>
    <w:rsid w:val="00A06CA4"/>
    <w:rsid w:val="00A07332"/>
    <w:rsid w:val="00A07363"/>
    <w:rsid w:val="00A073A3"/>
    <w:rsid w:val="00A10CDA"/>
    <w:rsid w:val="00A11341"/>
    <w:rsid w:val="00A116B2"/>
    <w:rsid w:val="00A126D5"/>
    <w:rsid w:val="00A127B5"/>
    <w:rsid w:val="00A134EF"/>
    <w:rsid w:val="00A13E8F"/>
    <w:rsid w:val="00A14540"/>
    <w:rsid w:val="00A14D1A"/>
    <w:rsid w:val="00A1503D"/>
    <w:rsid w:val="00A15B93"/>
    <w:rsid w:val="00A15DB3"/>
    <w:rsid w:val="00A16128"/>
    <w:rsid w:val="00A1695C"/>
    <w:rsid w:val="00A16977"/>
    <w:rsid w:val="00A16C7A"/>
    <w:rsid w:val="00A179B1"/>
    <w:rsid w:val="00A179FD"/>
    <w:rsid w:val="00A17BD3"/>
    <w:rsid w:val="00A20F06"/>
    <w:rsid w:val="00A20FDF"/>
    <w:rsid w:val="00A2140E"/>
    <w:rsid w:val="00A217E5"/>
    <w:rsid w:val="00A21BD7"/>
    <w:rsid w:val="00A21DC1"/>
    <w:rsid w:val="00A21E06"/>
    <w:rsid w:val="00A223EE"/>
    <w:rsid w:val="00A22D4B"/>
    <w:rsid w:val="00A23049"/>
    <w:rsid w:val="00A235E2"/>
    <w:rsid w:val="00A23A85"/>
    <w:rsid w:val="00A23C13"/>
    <w:rsid w:val="00A24138"/>
    <w:rsid w:val="00A24371"/>
    <w:rsid w:val="00A24B03"/>
    <w:rsid w:val="00A24F4B"/>
    <w:rsid w:val="00A254C9"/>
    <w:rsid w:val="00A255C1"/>
    <w:rsid w:val="00A26526"/>
    <w:rsid w:val="00A26721"/>
    <w:rsid w:val="00A2681C"/>
    <w:rsid w:val="00A268F4"/>
    <w:rsid w:val="00A26CCF"/>
    <w:rsid w:val="00A271E0"/>
    <w:rsid w:val="00A27213"/>
    <w:rsid w:val="00A27221"/>
    <w:rsid w:val="00A27604"/>
    <w:rsid w:val="00A27682"/>
    <w:rsid w:val="00A30E9C"/>
    <w:rsid w:val="00A316FA"/>
    <w:rsid w:val="00A32C43"/>
    <w:rsid w:val="00A33542"/>
    <w:rsid w:val="00A34285"/>
    <w:rsid w:val="00A34B64"/>
    <w:rsid w:val="00A3524F"/>
    <w:rsid w:val="00A37489"/>
    <w:rsid w:val="00A37A61"/>
    <w:rsid w:val="00A405D9"/>
    <w:rsid w:val="00A4156B"/>
    <w:rsid w:val="00A415E4"/>
    <w:rsid w:val="00A41995"/>
    <w:rsid w:val="00A419F4"/>
    <w:rsid w:val="00A425E4"/>
    <w:rsid w:val="00A428E8"/>
    <w:rsid w:val="00A42F73"/>
    <w:rsid w:val="00A4344F"/>
    <w:rsid w:val="00A44293"/>
    <w:rsid w:val="00A449D6"/>
    <w:rsid w:val="00A44BA1"/>
    <w:rsid w:val="00A45089"/>
    <w:rsid w:val="00A4524F"/>
    <w:rsid w:val="00A46095"/>
    <w:rsid w:val="00A462EC"/>
    <w:rsid w:val="00A46381"/>
    <w:rsid w:val="00A46A64"/>
    <w:rsid w:val="00A47083"/>
    <w:rsid w:val="00A470FA"/>
    <w:rsid w:val="00A4743B"/>
    <w:rsid w:val="00A4746E"/>
    <w:rsid w:val="00A504ED"/>
    <w:rsid w:val="00A52346"/>
    <w:rsid w:val="00A53365"/>
    <w:rsid w:val="00A53FFB"/>
    <w:rsid w:val="00A548C9"/>
    <w:rsid w:val="00A5502E"/>
    <w:rsid w:val="00A5539E"/>
    <w:rsid w:val="00A564C8"/>
    <w:rsid w:val="00A56615"/>
    <w:rsid w:val="00A56903"/>
    <w:rsid w:val="00A56ADE"/>
    <w:rsid w:val="00A56D30"/>
    <w:rsid w:val="00A570DE"/>
    <w:rsid w:val="00A57DD5"/>
    <w:rsid w:val="00A57E63"/>
    <w:rsid w:val="00A60DAD"/>
    <w:rsid w:val="00A614E1"/>
    <w:rsid w:val="00A61A30"/>
    <w:rsid w:val="00A61D5E"/>
    <w:rsid w:val="00A61FC1"/>
    <w:rsid w:val="00A62E80"/>
    <w:rsid w:val="00A63651"/>
    <w:rsid w:val="00A63D49"/>
    <w:rsid w:val="00A64B56"/>
    <w:rsid w:val="00A654DC"/>
    <w:rsid w:val="00A65726"/>
    <w:rsid w:val="00A65A9C"/>
    <w:rsid w:val="00A668C4"/>
    <w:rsid w:val="00A6695C"/>
    <w:rsid w:val="00A67215"/>
    <w:rsid w:val="00A67725"/>
    <w:rsid w:val="00A6798C"/>
    <w:rsid w:val="00A701B5"/>
    <w:rsid w:val="00A710BD"/>
    <w:rsid w:val="00A71197"/>
    <w:rsid w:val="00A712D6"/>
    <w:rsid w:val="00A720F0"/>
    <w:rsid w:val="00A72177"/>
    <w:rsid w:val="00A724D6"/>
    <w:rsid w:val="00A72859"/>
    <w:rsid w:val="00A73343"/>
    <w:rsid w:val="00A73B1E"/>
    <w:rsid w:val="00A73FD5"/>
    <w:rsid w:val="00A74073"/>
    <w:rsid w:val="00A746C0"/>
    <w:rsid w:val="00A75347"/>
    <w:rsid w:val="00A75381"/>
    <w:rsid w:val="00A75B24"/>
    <w:rsid w:val="00A76D79"/>
    <w:rsid w:val="00A76E06"/>
    <w:rsid w:val="00A76E95"/>
    <w:rsid w:val="00A8103C"/>
    <w:rsid w:val="00A81222"/>
    <w:rsid w:val="00A82AA7"/>
    <w:rsid w:val="00A82ABA"/>
    <w:rsid w:val="00A831EC"/>
    <w:rsid w:val="00A8364C"/>
    <w:rsid w:val="00A83946"/>
    <w:rsid w:val="00A84126"/>
    <w:rsid w:val="00A84530"/>
    <w:rsid w:val="00A845C9"/>
    <w:rsid w:val="00A854C0"/>
    <w:rsid w:val="00A85579"/>
    <w:rsid w:val="00A85A71"/>
    <w:rsid w:val="00A85E77"/>
    <w:rsid w:val="00A86EA7"/>
    <w:rsid w:val="00A878C2"/>
    <w:rsid w:val="00A87AFC"/>
    <w:rsid w:val="00A87C59"/>
    <w:rsid w:val="00A87DE0"/>
    <w:rsid w:val="00A900B3"/>
    <w:rsid w:val="00A9016A"/>
    <w:rsid w:val="00A904DB"/>
    <w:rsid w:val="00A90C73"/>
    <w:rsid w:val="00A90E48"/>
    <w:rsid w:val="00A914AB"/>
    <w:rsid w:val="00A9156A"/>
    <w:rsid w:val="00A91ACB"/>
    <w:rsid w:val="00A91CF4"/>
    <w:rsid w:val="00A91FB1"/>
    <w:rsid w:val="00A92D04"/>
    <w:rsid w:val="00A93086"/>
    <w:rsid w:val="00A93132"/>
    <w:rsid w:val="00A9315E"/>
    <w:rsid w:val="00A93D2C"/>
    <w:rsid w:val="00A94680"/>
    <w:rsid w:val="00A948E9"/>
    <w:rsid w:val="00A95BEA"/>
    <w:rsid w:val="00A96EA3"/>
    <w:rsid w:val="00A970E2"/>
    <w:rsid w:val="00A97CC6"/>
    <w:rsid w:val="00AA15C5"/>
    <w:rsid w:val="00AA28A6"/>
    <w:rsid w:val="00AA28F8"/>
    <w:rsid w:val="00AA29AB"/>
    <w:rsid w:val="00AA2D0D"/>
    <w:rsid w:val="00AA3BF0"/>
    <w:rsid w:val="00AA46FD"/>
    <w:rsid w:val="00AA47C8"/>
    <w:rsid w:val="00AA49E5"/>
    <w:rsid w:val="00AA4CFF"/>
    <w:rsid w:val="00AA5BFD"/>
    <w:rsid w:val="00AA6AAA"/>
    <w:rsid w:val="00AA7B92"/>
    <w:rsid w:val="00AA7F8C"/>
    <w:rsid w:val="00AB0CAB"/>
    <w:rsid w:val="00AB0E2F"/>
    <w:rsid w:val="00AB0F45"/>
    <w:rsid w:val="00AB1378"/>
    <w:rsid w:val="00AB13BC"/>
    <w:rsid w:val="00AB180C"/>
    <w:rsid w:val="00AB2042"/>
    <w:rsid w:val="00AB21EA"/>
    <w:rsid w:val="00AB2459"/>
    <w:rsid w:val="00AB26F2"/>
    <w:rsid w:val="00AB2CB6"/>
    <w:rsid w:val="00AB4296"/>
    <w:rsid w:val="00AB471F"/>
    <w:rsid w:val="00AB47C4"/>
    <w:rsid w:val="00AB539C"/>
    <w:rsid w:val="00AB586F"/>
    <w:rsid w:val="00AB58C5"/>
    <w:rsid w:val="00AB58EB"/>
    <w:rsid w:val="00AB5CE0"/>
    <w:rsid w:val="00AB6276"/>
    <w:rsid w:val="00AB6CB5"/>
    <w:rsid w:val="00AB6D18"/>
    <w:rsid w:val="00AB709A"/>
    <w:rsid w:val="00AB7209"/>
    <w:rsid w:val="00AB7247"/>
    <w:rsid w:val="00AB7779"/>
    <w:rsid w:val="00AB7BDB"/>
    <w:rsid w:val="00AC007D"/>
    <w:rsid w:val="00AC0403"/>
    <w:rsid w:val="00AC0EB6"/>
    <w:rsid w:val="00AC2622"/>
    <w:rsid w:val="00AC2FEE"/>
    <w:rsid w:val="00AC32FB"/>
    <w:rsid w:val="00AC4EEF"/>
    <w:rsid w:val="00AC4F0A"/>
    <w:rsid w:val="00AC5394"/>
    <w:rsid w:val="00AC6EC2"/>
    <w:rsid w:val="00AC7D19"/>
    <w:rsid w:val="00AC7FD6"/>
    <w:rsid w:val="00AD1CFF"/>
    <w:rsid w:val="00AD2C24"/>
    <w:rsid w:val="00AD3508"/>
    <w:rsid w:val="00AD381D"/>
    <w:rsid w:val="00AD38C8"/>
    <w:rsid w:val="00AD40DE"/>
    <w:rsid w:val="00AD43A7"/>
    <w:rsid w:val="00AD452C"/>
    <w:rsid w:val="00AD4636"/>
    <w:rsid w:val="00AD529A"/>
    <w:rsid w:val="00AD5713"/>
    <w:rsid w:val="00AD5D2E"/>
    <w:rsid w:val="00AD5E13"/>
    <w:rsid w:val="00AD6267"/>
    <w:rsid w:val="00AD68D4"/>
    <w:rsid w:val="00AD69D4"/>
    <w:rsid w:val="00AE018F"/>
    <w:rsid w:val="00AE043B"/>
    <w:rsid w:val="00AE092F"/>
    <w:rsid w:val="00AE0C69"/>
    <w:rsid w:val="00AE1E03"/>
    <w:rsid w:val="00AE3540"/>
    <w:rsid w:val="00AE38F8"/>
    <w:rsid w:val="00AE3C3F"/>
    <w:rsid w:val="00AE3F3E"/>
    <w:rsid w:val="00AE462F"/>
    <w:rsid w:val="00AE5EC1"/>
    <w:rsid w:val="00AE6228"/>
    <w:rsid w:val="00AE6609"/>
    <w:rsid w:val="00AE697D"/>
    <w:rsid w:val="00AE6BCE"/>
    <w:rsid w:val="00AE708E"/>
    <w:rsid w:val="00AF0364"/>
    <w:rsid w:val="00AF059A"/>
    <w:rsid w:val="00AF05C3"/>
    <w:rsid w:val="00AF0641"/>
    <w:rsid w:val="00AF0D35"/>
    <w:rsid w:val="00AF1579"/>
    <w:rsid w:val="00AF1797"/>
    <w:rsid w:val="00AF258A"/>
    <w:rsid w:val="00AF2A7B"/>
    <w:rsid w:val="00AF2BCA"/>
    <w:rsid w:val="00AF3364"/>
    <w:rsid w:val="00AF35A7"/>
    <w:rsid w:val="00AF376C"/>
    <w:rsid w:val="00AF4780"/>
    <w:rsid w:val="00AF4E2B"/>
    <w:rsid w:val="00AF58A7"/>
    <w:rsid w:val="00AF591E"/>
    <w:rsid w:val="00AF5D76"/>
    <w:rsid w:val="00AF6BC9"/>
    <w:rsid w:val="00AF6D4A"/>
    <w:rsid w:val="00AF6E0F"/>
    <w:rsid w:val="00B00037"/>
    <w:rsid w:val="00B00238"/>
    <w:rsid w:val="00B012DD"/>
    <w:rsid w:val="00B01521"/>
    <w:rsid w:val="00B01CD6"/>
    <w:rsid w:val="00B021F0"/>
    <w:rsid w:val="00B0231F"/>
    <w:rsid w:val="00B02C06"/>
    <w:rsid w:val="00B02EBB"/>
    <w:rsid w:val="00B034F9"/>
    <w:rsid w:val="00B03A04"/>
    <w:rsid w:val="00B03B7E"/>
    <w:rsid w:val="00B04D4E"/>
    <w:rsid w:val="00B05069"/>
    <w:rsid w:val="00B0514A"/>
    <w:rsid w:val="00B05DA0"/>
    <w:rsid w:val="00B0626C"/>
    <w:rsid w:val="00B0633A"/>
    <w:rsid w:val="00B06947"/>
    <w:rsid w:val="00B06BD7"/>
    <w:rsid w:val="00B0799F"/>
    <w:rsid w:val="00B07CBA"/>
    <w:rsid w:val="00B07FB8"/>
    <w:rsid w:val="00B10FB6"/>
    <w:rsid w:val="00B11102"/>
    <w:rsid w:val="00B1251F"/>
    <w:rsid w:val="00B13333"/>
    <w:rsid w:val="00B13572"/>
    <w:rsid w:val="00B144E5"/>
    <w:rsid w:val="00B14517"/>
    <w:rsid w:val="00B147C2"/>
    <w:rsid w:val="00B149F0"/>
    <w:rsid w:val="00B15A27"/>
    <w:rsid w:val="00B15D03"/>
    <w:rsid w:val="00B15E20"/>
    <w:rsid w:val="00B1609E"/>
    <w:rsid w:val="00B167AB"/>
    <w:rsid w:val="00B1689A"/>
    <w:rsid w:val="00B1782D"/>
    <w:rsid w:val="00B20BB6"/>
    <w:rsid w:val="00B2139E"/>
    <w:rsid w:val="00B22352"/>
    <w:rsid w:val="00B2242F"/>
    <w:rsid w:val="00B229C4"/>
    <w:rsid w:val="00B22BD0"/>
    <w:rsid w:val="00B22D38"/>
    <w:rsid w:val="00B23326"/>
    <w:rsid w:val="00B235C1"/>
    <w:rsid w:val="00B240C4"/>
    <w:rsid w:val="00B247C9"/>
    <w:rsid w:val="00B25425"/>
    <w:rsid w:val="00B25F41"/>
    <w:rsid w:val="00B26908"/>
    <w:rsid w:val="00B27671"/>
    <w:rsid w:val="00B27F74"/>
    <w:rsid w:val="00B30287"/>
    <w:rsid w:val="00B30A8F"/>
    <w:rsid w:val="00B311A1"/>
    <w:rsid w:val="00B31450"/>
    <w:rsid w:val="00B31D6D"/>
    <w:rsid w:val="00B323C8"/>
    <w:rsid w:val="00B328EE"/>
    <w:rsid w:val="00B3294C"/>
    <w:rsid w:val="00B33309"/>
    <w:rsid w:val="00B33966"/>
    <w:rsid w:val="00B33D6C"/>
    <w:rsid w:val="00B34FCB"/>
    <w:rsid w:val="00B3568D"/>
    <w:rsid w:val="00B35E74"/>
    <w:rsid w:val="00B36151"/>
    <w:rsid w:val="00B3659E"/>
    <w:rsid w:val="00B366CD"/>
    <w:rsid w:val="00B36A14"/>
    <w:rsid w:val="00B36E8B"/>
    <w:rsid w:val="00B36F8F"/>
    <w:rsid w:val="00B371B0"/>
    <w:rsid w:val="00B3742A"/>
    <w:rsid w:val="00B37F2E"/>
    <w:rsid w:val="00B40954"/>
    <w:rsid w:val="00B40BCB"/>
    <w:rsid w:val="00B4198E"/>
    <w:rsid w:val="00B41A02"/>
    <w:rsid w:val="00B41FD1"/>
    <w:rsid w:val="00B424E6"/>
    <w:rsid w:val="00B42D12"/>
    <w:rsid w:val="00B43BF2"/>
    <w:rsid w:val="00B46AFC"/>
    <w:rsid w:val="00B47BA5"/>
    <w:rsid w:val="00B50366"/>
    <w:rsid w:val="00B50509"/>
    <w:rsid w:val="00B51235"/>
    <w:rsid w:val="00B51415"/>
    <w:rsid w:val="00B5177C"/>
    <w:rsid w:val="00B51911"/>
    <w:rsid w:val="00B51AD1"/>
    <w:rsid w:val="00B524E5"/>
    <w:rsid w:val="00B5289E"/>
    <w:rsid w:val="00B52DBC"/>
    <w:rsid w:val="00B53343"/>
    <w:rsid w:val="00B533BB"/>
    <w:rsid w:val="00B53AA7"/>
    <w:rsid w:val="00B53C43"/>
    <w:rsid w:val="00B54283"/>
    <w:rsid w:val="00B55909"/>
    <w:rsid w:val="00B55CAC"/>
    <w:rsid w:val="00B55E4D"/>
    <w:rsid w:val="00B5687C"/>
    <w:rsid w:val="00B56A9B"/>
    <w:rsid w:val="00B56CAD"/>
    <w:rsid w:val="00B56D4B"/>
    <w:rsid w:val="00B5711B"/>
    <w:rsid w:val="00B60063"/>
    <w:rsid w:val="00B60648"/>
    <w:rsid w:val="00B62046"/>
    <w:rsid w:val="00B6270D"/>
    <w:rsid w:val="00B631BC"/>
    <w:rsid w:val="00B63666"/>
    <w:rsid w:val="00B63DF7"/>
    <w:rsid w:val="00B63FDE"/>
    <w:rsid w:val="00B64065"/>
    <w:rsid w:val="00B641C7"/>
    <w:rsid w:val="00B65B89"/>
    <w:rsid w:val="00B65D0C"/>
    <w:rsid w:val="00B65D3B"/>
    <w:rsid w:val="00B66ACC"/>
    <w:rsid w:val="00B741C3"/>
    <w:rsid w:val="00B7494A"/>
    <w:rsid w:val="00B7595B"/>
    <w:rsid w:val="00B767E4"/>
    <w:rsid w:val="00B770A2"/>
    <w:rsid w:val="00B77DB8"/>
    <w:rsid w:val="00B80B42"/>
    <w:rsid w:val="00B80E6A"/>
    <w:rsid w:val="00B812E4"/>
    <w:rsid w:val="00B81F9F"/>
    <w:rsid w:val="00B82404"/>
    <w:rsid w:val="00B82802"/>
    <w:rsid w:val="00B82BAB"/>
    <w:rsid w:val="00B82EA8"/>
    <w:rsid w:val="00B838AA"/>
    <w:rsid w:val="00B83D30"/>
    <w:rsid w:val="00B842B9"/>
    <w:rsid w:val="00B85301"/>
    <w:rsid w:val="00B85C0E"/>
    <w:rsid w:val="00B85E0C"/>
    <w:rsid w:val="00B85F15"/>
    <w:rsid w:val="00B8689C"/>
    <w:rsid w:val="00B86B88"/>
    <w:rsid w:val="00B86B99"/>
    <w:rsid w:val="00B87474"/>
    <w:rsid w:val="00B90674"/>
    <w:rsid w:val="00B90CAF"/>
    <w:rsid w:val="00B90D60"/>
    <w:rsid w:val="00B9210E"/>
    <w:rsid w:val="00B92457"/>
    <w:rsid w:val="00B92635"/>
    <w:rsid w:val="00B93587"/>
    <w:rsid w:val="00B9373F"/>
    <w:rsid w:val="00B93DA6"/>
    <w:rsid w:val="00B93F26"/>
    <w:rsid w:val="00B93F5B"/>
    <w:rsid w:val="00B93FF9"/>
    <w:rsid w:val="00B94A64"/>
    <w:rsid w:val="00B95867"/>
    <w:rsid w:val="00B958A1"/>
    <w:rsid w:val="00B95FC2"/>
    <w:rsid w:val="00B96633"/>
    <w:rsid w:val="00B966AA"/>
    <w:rsid w:val="00B96D3B"/>
    <w:rsid w:val="00B975F4"/>
    <w:rsid w:val="00BA037A"/>
    <w:rsid w:val="00BA06E0"/>
    <w:rsid w:val="00BA0A9F"/>
    <w:rsid w:val="00BA25CA"/>
    <w:rsid w:val="00BA3623"/>
    <w:rsid w:val="00BA3810"/>
    <w:rsid w:val="00BA443C"/>
    <w:rsid w:val="00BA4587"/>
    <w:rsid w:val="00BA4DAB"/>
    <w:rsid w:val="00BA5A9B"/>
    <w:rsid w:val="00BA7236"/>
    <w:rsid w:val="00BA7735"/>
    <w:rsid w:val="00BA7D8B"/>
    <w:rsid w:val="00BB05B4"/>
    <w:rsid w:val="00BB10FB"/>
    <w:rsid w:val="00BB17D5"/>
    <w:rsid w:val="00BB1AAC"/>
    <w:rsid w:val="00BB1F55"/>
    <w:rsid w:val="00BB298B"/>
    <w:rsid w:val="00BB2AD4"/>
    <w:rsid w:val="00BB2B11"/>
    <w:rsid w:val="00BB30F8"/>
    <w:rsid w:val="00BB324A"/>
    <w:rsid w:val="00BB3F6F"/>
    <w:rsid w:val="00BB41EB"/>
    <w:rsid w:val="00BB534C"/>
    <w:rsid w:val="00BB5CF6"/>
    <w:rsid w:val="00BB62AB"/>
    <w:rsid w:val="00BB6C36"/>
    <w:rsid w:val="00BB6EEB"/>
    <w:rsid w:val="00BB71A1"/>
    <w:rsid w:val="00BB76AB"/>
    <w:rsid w:val="00BB777F"/>
    <w:rsid w:val="00BB78B4"/>
    <w:rsid w:val="00BC005F"/>
    <w:rsid w:val="00BC0077"/>
    <w:rsid w:val="00BC0581"/>
    <w:rsid w:val="00BC0C74"/>
    <w:rsid w:val="00BC0D5C"/>
    <w:rsid w:val="00BC13C1"/>
    <w:rsid w:val="00BC14C1"/>
    <w:rsid w:val="00BC1CDA"/>
    <w:rsid w:val="00BC1DC3"/>
    <w:rsid w:val="00BC2A44"/>
    <w:rsid w:val="00BC3328"/>
    <w:rsid w:val="00BC35DD"/>
    <w:rsid w:val="00BC3E86"/>
    <w:rsid w:val="00BC4075"/>
    <w:rsid w:val="00BC4386"/>
    <w:rsid w:val="00BC446B"/>
    <w:rsid w:val="00BC4863"/>
    <w:rsid w:val="00BC4A41"/>
    <w:rsid w:val="00BC6185"/>
    <w:rsid w:val="00BC679C"/>
    <w:rsid w:val="00BC6AAE"/>
    <w:rsid w:val="00BC6DED"/>
    <w:rsid w:val="00BC6F37"/>
    <w:rsid w:val="00BC729B"/>
    <w:rsid w:val="00BC757E"/>
    <w:rsid w:val="00BC7C18"/>
    <w:rsid w:val="00BD0033"/>
    <w:rsid w:val="00BD01DC"/>
    <w:rsid w:val="00BD073B"/>
    <w:rsid w:val="00BD073E"/>
    <w:rsid w:val="00BD0853"/>
    <w:rsid w:val="00BD0FA9"/>
    <w:rsid w:val="00BD11F7"/>
    <w:rsid w:val="00BD1254"/>
    <w:rsid w:val="00BD2426"/>
    <w:rsid w:val="00BD24D6"/>
    <w:rsid w:val="00BD26D0"/>
    <w:rsid w:val="00BD34BD"/>
    <w:rsid w:val="00BD3DAC"/>
    <w:rsid w:val="00BD3E68"/>
    <w:rsid w:val="00BD4902"/>
    <w:rsid w:val="00BD4F97"/>
    <w:rsid w:val="00BD5BA8"/>
    <w:rsid w:val="00BD5E52"/>
    <w:rsid w:val="00BD60AB"/>
    <w:rsid w:val="00BD6175"/>
    <w:rsid w:val="00BD64B0"/>
    <w:rsid w:val="00BD6CCF"/>
    <w:rsid w:val="00BD7473"/>
    <w:rsid w:val="00BE00B4"/>
    <w:rsid w:val="00BE00E5"/>
    <w:rsid w:val="00BE0389"/>
    <w:rsid w:val="00BE0BB1"/>
    <w:rsid w:val="00BE12C1"/>
    <w:rsid w:val="00BE1329"/>
    <w:rsid w:val="00BE1AA6"/>
    <w:rsid w:val="00BE210F"/>
    <w:rsid w:val="00BE26BE"/>
    <w:rsid w:val="00BE2713"/>
    <w:rsid w:val="00BE28E6"/>
    <w:rsid w:val="00BE2D85"/>
    <w:rsid w:val="00BE2EDF"/>
    <w:rsid w:val="00BE31F4"/>
    <w:rsid w:val="00BE32A9"/>
    <w:rsid w:val="00BE3854"/>
    <w:rsid w:val="00BE4483"/>
    <w:rsid w:val="00BE4DB7"/>
    <w:rsid w:val="00BE6680"/>
    <w:rsid w:val="00BE6E33"/>
    <w:rsid w:val="00BE712F"/>
    <w:rsid w:val="00BE72E7"/>
    <w:rsid w:val="00BE7563"/>
    <w:rsid w:val="00BE76D3"/>
    <w:rsid w:val="00BE7A77"/>
    <w:rsid w:val="00BE7C15"/>
    <w:rsid w:val="00BF0FFE"/>
    <w:rsid w:val="00BF1AC1"/>
    <w:rsid w:val="00BF1BB0"/>
    <w:rsid w:val="00BF2428"/>
    <w:rsid w:val="00BF3C77"/>
    <w:rsid w:val="00BF4084"/>
    <w:rsid w:val="00BF4241"/>
    <w:rsid w:val="00BF517E"/>
    <w:rsid w:val="00BF520C"/>
    <w:rsid w:val="00BF6008"/>
    <w:rsid w:val="00BF655F"/>
    <w:rsid w:val="00BF6A27"/>
    <w:rsid w:val="00BF6BC4"/>
    <w:rsid w:val="00BF72A5"/>
    <w:rsid w:val="00BF74A4"/>
    <w:rsid w:val="00BF76E4"/>
    <w:rsid w:val="00C002BD"/>
    <w:rsid w:val="00C00EDD"/>
    <w:rsid w:val="00C01201"/>
    <w:rsid w:val="00C01377"/>
    <w:rsid w:val="00C0212E"/>
    <w:rsid w:val="00C02497"/>
    <w:rsid w:val="00C02A2C"/>
    <w:rsid w:val="00C02A83"/>
    <w:rsid w:val="00C02D27"/>
    <w:rsid w:val="00C035FC"/>
    <w:rsid w:val="00C037A5"/>
    <w:rsid w:val="00C0392D"/>
    <w:rsid w:val="00C03A71"/>
    <w:rsid w:val="00C03AA1"/>
    <w:rsid w:val="00C03D19"/>
    <w:rsid w:val="00C03DA6"/>
    <w:rsid w:val="00C042FC"/>
    <w:rsid w:val="00C045E7"/>
    <w:rsid w:val="00C04A86"/>
    <w:rsid w:val="00C04C31"/>
    <w:rsid w:val="00C04CA1"/>
    <w:rsid w:val="00C052A5"/>
    <w:rsid w:val="00C05498"/>
    <w:rsid w:val="00C05C02"/>
    <w:rsid w:val="00C06378"/>
    <w:rsid w:val="00C0705B"/>
    <w:rsid w:val="00C074CA"/>
    <w:rsid w:val="00C074F5"/>
    <w:rsid w:val="00C07CB3"/>
    <w:rsid w:val="00C1087B"/>
    <w:rsid w:val="00C108D9"/>
    <w:rsid w:val="00C11900"/>
    <w:rsid w:val="00C11A18"/>
    <w:rsid w:val="00C11BAB"/>
    <w:rsid w:val="00C11D4C"/>
    <w:rsid w:val="00C11F02"/>
    <w:rsid w:val="00C12CC9"/>
    <w:rsid w:val="00C13281"/>
    <w:rsid w:val="00C1407A"/>
    <w:rsid w:val="00C14B5D"/>
    <w:rsid w:val="00C14D19"/>
    <w:rsid w:val="00C150B2"/>
    <w:rsid w:val="00C15630"/>
    <w:rsid w:val="00C15E15"/>
    <w:rsid w:val="00C166E4"/>
    <w:rsid w:val="00C16F95"/>
    <w:rsid w:val="00C171E9"/>
    <w:rsid w:val="00C1775B"/>
    <w:rsid w:val="00C179A7"/>
    <w:rsid w:val="00C20125"/>
    <w:rsid w:val="00C2039A"/>
    <w:rsid w:val="00C210F8"/>
    <w:rsid w:val="00C21A1F"/>
    <w:rsid w:val="00C21F87"/>
    <w:rsid w:val="00C23213"/>
    <w:rsid w:val="00C23695"/>
    <w:rsid w:val="00C241BA"/>
    <w:rsid w:val="00C24A7F"/>
    <w:rsid w:val="00C25681"/>
    <w:rsid w:val="00C257DE"/>
    <w:rsid w:val="00C25874"/>
    <w:rsid w:val="00C26B13"/>
    <w:rsid w:val="00C26C66"/>
    <w:rsid w:val="00C2711A"/>
    <w:rsid w:val="00C273D6"/>
    <w:rsid w:val="00C27831"/>
    <w:rsid w:val="00C27DBA"/>
    <w:rsid w:val="00C30A17"/>
    <w:rsid w:val="00C30ADD"/>
    <w:rsid w:val="00C30DF4"/>
    <w:rsid w:val="00C30F60"/>
    <w:rsid w:val="00C31400"/>
    <w:rsid w:val="00C317E4"/>
    <w:rsid w:val="00C325FC"/>
    <w:rsid w:val="00C32659"/>
    <w:rsid w:val="00C3313C"/>
    <w:rsid w:val="00C3339D"/>
    <w:rsid w:val="00C33674"/>
    <w:rsid w:val="00C33C61"/>
    <w:rsid w:val="00C33F89"/>
    <w:rsid w:val="00C344C6"/>
    <w:rsid w:val="00C34A1F"/>
    <w:rsid w:val="00C35FCC"/>
    <w:rsid w:val="00C36179"/>
    <w:rsid w:val="00C36534"/>
    <w:rsid w:val="00C36744"/>
    <w:rsid w:val="00C367D1"/>
    <w:rsid w:val="00C36B4D"/>
    <w:rsid w:val="00C36C56"/>
    <w:rsid w:val="00C3705B"/>
    <w:rsid w:val="00C37153"/>
    <w:rsid w:val="00C3761E"/>
    <w:rsid w:val="00C37B73"/>
    <w:rsid w:val="00C405BB"/>
    <w:rsid w:val="00C40B76"/>
    <w:rsid w:val="00C40C4F"/>
    <w:rsid w:val="00C40CD7"/>
    <w:rsid w:val="00C41510"/>
    <w:rsid w:val="00C41AD6"/>
    <w:rsid w:val="00C41C31"/>
    <w:rsid w:val="00C42453"/>
    <w:rsid w:val="00C42BC8"/>
    <w:rsid w:val="00C42C10"/>
    <w:rsid w:val="00C43215"/>
    <w:rsid w:val="00C4409C"/>
    <w:rsid w:val="00C4499F"/>
    <w:rsid w:val="00C45051"/>
    <w:rsid w:val="00C452EF"/>
    <w:rsid w:val="00C45DCE"/>
    <w:rsid w:val="00C45F48"/>
    <w:rsid w:val="00C45FA7"/>
    <w:rsid w:val="00C46112"/>
    <w:rsid w:val="00C46D5A"/>
    <w:rsid w:val="00C47385"/>
    <w:rsid w:val="00C47CED"/>
    <w:rsid w:val="00C50027"/>
    <w:rsid w:val="00C50586"/>
    <w:rsid w:val="00C5138F"/>
    <w:rsid w:val="00C51D10"/>
    <w:rsid w:val="00C530FD"/>
    <w:rsid w:val="00C54F7F"/>
    <w:rsid w:val="00C55E9C"/>
    <w:rsid w:val="00C5621C"/>
    <w:rsid w:val="00C56307"/>
    <w:rsid w:val="00C566A7"/>
    <w:rsid w:val="00C56751"/>
    <w:rsid w:val="00C56A28"/>
    <w:rsid w:val="00C578EF"/>
    <w:rsid w:val="00C6017C"/>
    <w:rsid w:val="00C6030E"/>
    <w:rsid w:val="00C60F9F"/>
    <w:rsid w:val="00C613E3"/>
    <w:rsid w:val="00C6211D"/>
    <w:rsid w:val="00C621C1"/>
    <w:rsid w:val="00C6268E"/>
    <w:rsid w:val="00C628C1"/>
    <w:rsid w:val="00C6324F"/>
    <w:rsid w:val="00C6416B"/>
    <w:rsid w:val="00C642AA"/>
    <w:rsid w:val="00C64384"/>
    <w:rsid w:val="00C64A74"/>
    <w:rsid w:val="00C64B23"/>
    <w:rsid w:val="00C64CCD"/>
    <w:rsid w:val="00C64D90"/>
    <w:rsid w:val="00C65AE7"/>
    <w:rsid w:val="00C65BB3"/>
    <w:rsid w:val="00C65E12"/>
    <w:rsid w:val="00C663B1"/>
    <w:rsid w:val="00C66466"/>
    <w:rsid w:val="00C70963"/>
    <w:rsid w:val="00C720C2"/>
    <w:rsid w:val="00C72411"/>
    <w:rsid w:val="00C72636"/>
    <w:rsid w:val="00C7300E"/>
    <w:rsid w:val="00C73382"/>
    <w:rsid w:val="00C73401"/>
    <w:rsid w:val="00C73E16"/>
    <w:rsid w:val="00C73E4C"/>
    <w:rsid w:val="00C746B7"/>
    <w:rsid w:val="00C74F42"/>
    <w:rsid w:val="00C751AC"/>
    <w:rsid w:val="00C757D2"/>
    <w:rsid w:val="00C76326"/>
    <w:rsid w:val="00C7643E"/>
    <w:rsid w:val="00C7705E"/>
    <w:rsid w:val="00C772ED"/>
    <w:rsid w:val="00C77AA9"/>
    <w:rsid w:val="00C80245"/>
    <w:rsid w:val="00C807D5"/>
    <w:rsid w:val="00C80AF3"/>
    <w:rsid w:val="00C80DF0"/>
    <w:rsid w:val="00C8116F"/>
    <w:rsid w:val="00C813F5"/>
    <w:rsid w:val="00C82016"/>
    <w:rsid w:val="00C82B18"/>
    <w:rsid w:val="00C83227"/>
    <w:rsid w:val="00C8345F"/>
    <w:rsid w:val="00C83A86"/>
    <w:rsid w:val="00C83E52"/>
    <w:rsid w:val="00C843A1"/>
    <w:rsid w:val="00C845B7"/>
    <w:rsid w:val="00C85246"/>
    <w:rsid w:val="00C85FEE"/>
    <w:rsid w:val="00C860B9"/>
    <w:rsid w:val="00C86C6E"/>
    <w:rsid w:val="00C86E89"/>
    <w:rsid w:val="00C87332"/>
    <w:rsid w:val="00C875B2"/>
    <w:rsid w:val="00C878C8"/>
    <w:rsid w:val="00C91A9D"/>
    <w:rsid w:val="00C91F57"/>
    <w:rsid w:val="00C925A1"/>
    <w:rsid w:val="00C925A9"/>
    <w:rsid w:val="00C92D2E"/>
    <w:rsid w:val="00C9351B"/>
    <w:rsid w:val="00C9355F"/>
    <w:rsid w:val="00C9366D"/>
    <w:rsid w:val="00C93A27"/>
    <w:rsid w:val="00C93C87"/>
    <w:rsid w:val="00C93DFF"/>
    <w:rsid w:val="00C93FC6"/>
    <w:rsid w:val="00C94587"/>
    <w:rsid w:val="00C946F1"/>
    <w:rsid w:val="00C95A50"/>
    <w:rsid w:val="00C96A35"/>
    <w:rsid w:val="00C96B14"/>
    <w:rsid w:val="00C97491"/>
    <w:rsid w:val="00CA076C"/>
    <w:rsid w:val="00CA0DF2"/>
    <w:rsid w:val="00CA0E95"/>
    <w:rsid w:val="00CA1183"/>
    <w:rsid w:val="00CA1367"/>
    <w:rsid w:val="00CA17E0"/>
    <w:rsid w:val="00CA1D3C"/>
    <w:rsid w:val="00CA1E65"/>
    <w:rsid w:val="00CA2718"/>
    <w:rsid w:val="00CA2B01"/>
    <w:rsid w:val="00CA383F"/>
    <w:rsid w:val="00CA38F4"/>
    <w:rsid w:val="00CA3B7F"/>
    <w:rsid w:val="00CA3CAF"/>
    <w:rsid w:val="00CA3D94"/>
    <w:rsid w:val="00CA3DB9"/>
    <w:rsid w:val="00CA46F3"/>
    <w:rsid w:val="00CA519E"/>
    <w:rsid w:val="00CA530B"/>
    <w:rsid w:val="00CA6304"/>
    <w:rsid w:val="00CA7745"/>
    <w:rsid w:val="00CB035A"/>
    <w:rsid w:val="00CB0C13"/>
    <w:rsid w:val="00CB1B5E"/>
    <w:rsid w:val="00CB215E"/>
    <w:rsid w:val="00CB238D"/>
    <w:rsid w:val="00CB3958"/>
    <w:rsid w:val="00CB3A2A"/>
    <w:rsid w:val="00CB3E3B"/>
    <w:rsid w:val="00CB46B3"/>
    <w:rsid w:val="00CB4FBA"/>
    <w:rsid w:val="00CB5379"/>
    <w:rsid w:val="00CB5DE2"/>
    <w:rsid w:val="00CB639B"/>
    <w:rsid w:val="00CB6417"/>
    <w:rsid w:val="00CB6591"/>
    <w:rsid w:val="00CB6710"/>
    <w:rsid w:val="00CB75C0"/>
    <w:rsid w:val="00CB7AC7"/>
    <w:rsid w:val="00CB7C69"/>
    <w:rsid w:val="00CC00A6"/>
    <w:rsid w:val="00CC0668"/>
    <w:rsid w:val="00CC0B31"/>
    <w:rsid w:val="00CC1119"/>
    <w:rsid w:val="00CC13B5"/>
    <w:rsid w:val="00CC2BD8"/>
    <w:rsid w:val="00CC3EFB"/>
    <w:rsid w:val="00CC42D4"/>
    <w:rsid w:val="00CC474E"/>
    <w:rsid w:val="00CC4D0E"/>
    <w:rsid w:val="00CC5AD0"/>
    <w:rsid w:val="00CC5B79"/>
    <w:rsid w:val="00CC64B1"/>
    <w:rsid w:val="00CC6798"/>
    <w:rsid w:val="00CC69D3"/>
    <w:rsid w:val="00CC6AC4"/>
    <w:rsid w:val="00CC6DCB"/>
    <w:rsid w:val="00CC6F79"/>
    <w:rsid w:val="00CC7E66"/>
    <w:rsid w:val="00CD005F"/>
    <w:rsid w:val="00CD1383"/>
    <w:rsid w:val="00CD1513"/>
    <w:rsid w:val="00CD1625"/>
    <w:rsid w:val="00CD1C90"/>
    <w:rsid w:val="00CD1D7D"/>
    <w:rsid w:val="00CD1EF0"/>
    <w:rsid w:val="00CD2E7D"/>
    <w:rsid w:val="00CD32E0"/>
    <w:rsid w:val="00CD360F"/>
    <w:rsid w:val="00CD4615"/>
    <w:rsid w:val="00CD4792"/>
    <w:rsid w:val="00CD497F"/>
    <w:rsid w:val="00CD5A5E"/>
    <w:rsid w:val="00CD5EC4"/>
    <w:rsid w:val="00CD625D"/>
    <w:rsid w:val="00CD6315"/>
    <w:rsid w:val="00CD645B"/>
    <w:rsid w:val="00CD76B6"/>
    <w:rsid w:val="00CE112D"/>
    <w:rsid w:val="00CE1530"/>
    <w:rsid w:val="00CE2126"/>
    <w:rsid w:val="00CE24A2"/>
    <w:rsid w:val="00CE2880"/>
    <w:rsid w:val="00CE29DA"/>
    <w:rsid w:val="00CE2D26"/>
    <w:rsid w:val="00CE3158"/>
    <w:rsid w:val="00CE3656"/>
    <w:rsid w:val="00CE39F9"/>
    <w:rsid w:val="00CE4230"/>
    <w:rsid w:val="00CE4393"/>
    <w:rsid w:val="00CE44C3"/>
    <w:rsid w:val="00CE4667"/>
    <w:rsid w:val="00CE4D97"/>
    <w:rsid w:val="00CE57CE"/>
    <w:rsid w:val="00CE65F5"/>
    <w:rsid w:val="00CE6EB5"/>
    <w:rsid w:val="00CE7E93"/>
    <w:rsid w:val="00CF0005"/>
    <w:rsid w:val="00CF1092"/>
    <w:rsid w:val="00CF26E4"/>
    <w:rsid w:val="00CF3024"/>
    <w:rsid w:val="00CF3296"/>
    <w:rsid w:val="00CF3B7C"/>
    <w:rsid w:val="00CF41AA"/>
    <w:rsid w:val="00CF424F"/>
    <w:rsid w:val="00CF4C47"/>
    <w:rsid w:val="00CF5ABD"/>
    <w:rsid w:val="00CF5DDD"/>
    <w:rsid w:val="00CF60D2"/>
    <w:rsid w:val="00CF6B1A"/>
    <w:rsid w:val="00CF72EF"/>
    <w:rsid w:val="00CF76AC"/>
    <w:rsid w:val="00CF7886"/>
    <w:rsid w:val="00CF798E"/>
    <w:rsid w:val="00CF7A72"/>
    <w:rsid w:val="00CF7DAE"/>
    <w:rsid w:val="00D0003C"/>
    <w:rsid w:val="00D001AA"/>
    <w:rsid w:val="00D00FE3"/>
    <w:rsid w:val="00D01024"/>
    <w:rsid w:val="00D01070"/>
    <w:rsid w:val="00D0107D"/>
    <w:rsid w:val="00D0146A"/>
    <w:rsid w:val="00D02201"/>
    <w:rsid w:val="00D0267A"/>
    <w:rsid w:val="00D029F3"/>
    <w:rsid w:val="00D02E26"/>
    <w:rsid w:val="00D0397C"/>
    <w:rsid w:val="00D03B04"/>
    <w:rsid w:val="00D03DCA"/>
    <w:rsid w:val="00D0462B"/>
    <w:rsid w:val="00D04E1F"/>
    <w:rsid w:val="00D05336"/>
    <w:rsid w:val="00D05391"/>
    <w:rsid w:val="00D054CF"/>
    <w:rsid w:val="00D0674A"/>
    <w:rsid w:val="00D06A1F"/>
    <w:rsid w:val="00D07CB8"/>
    <w:rsid w:val="00D1047B"/>
    <w:rsid w:val="00D10602"/>
    <w:rsid w:val="00D109A4"/>
    <w:rsid w:val="00D10AF3"/>
    <w:rsid w:val="00D10C4B"/>
    <w:rsid w:val="00D10D25"/>
    <w:rsid w:val="00D11A6A"/>
    <w:rsid w:val="00D11AEF"/>
    <w:rsid w:val="00D11DA0"/>
    <w:rsid w:val="00D11EF6"/>
    <w:rsid w:val="00D12251"/>
    <w:rsid w:val="00D1247E"/>
    <w:rsid w:val="00D129DF"/>
    <w:rsid w:val="00D13AA8"/>
    <w:rsid w:val="00D14595"/>
    <w:rsid w:val="00D14CA2"/>
    <w:rsid w:val="00D14D4F"/>
    <w:rsid w:val="00D14F39"/>
    <w:rsid w:val="00D154B9"/>
    <w:rsid w:val="00D15E97"/>
    <w:rsid w:val="00D16D45"/>
    <w:rsid w:val="00D1795A"/>
    <w:rsid w:val="00D17F6A"/>
    <w:rsid w:val="00D2048A"/>
    <w:rsid w:val="00D20B32"/>
    <w:rsid w:val="00D20E21"/>
    <w:rsid w:val="00D216FB"/>
    <w:rsid w:val="00D21FEE"/>
    <w:rsid w:val="00D221AB"/>
    <w:rsid w:val="00D22832"/>
    <w:rsid w:val="00D23064"/>
    <w:rsid w:val="00D23211"/>
    <w:rsid w:val="00D232EF"/>
    <w:rsid w:val="00D23547"/>
    <w:rsid w:val="00D24A78"/>
    <w:rsid w:val="00D252DC"/>
    <w:rsid w:val="00D25726"/>
    <w:rsid w:val="00D25AAF"/>
    <w:rsid w:val="00D263AA"/>
    <w:rsid w:val="00D26AF3"/>
    <w:rsid w:val="00D2732B"/>
    <w:rsid w:val="00D27419"/>
    <w:rsid w:val="00D279C4"/>
    <w:rsid w:val="00D27FF8"/>
    <w:rsid w:val="00D30D7B"/>
    <w:rsid w:val="00D30FAA"/>
    <w:rsid w:val="00D3152F"/>
    <w:rsid w:val="00D31701"/>
    <w:rsid w:val="00D319E2"/>
    <w:rsid w:val="00D32579"/>
    <w:rsid w:val="00D335F0"/>
    <w:rsid w:val="00D33D02"/>
    <w:rsid w:val="00D34E9B"/>
    <w:rsid w:val="00D35473"/>
    <w:rsid w:val="00D356EA"/>
    <w:rsid w:val="00D35743"/>
    <w:rsid w:val="00D35F30"/>
    <w:rsid w:val="00D3700F"/>
    <w:rsid w:val="00D37115"/>
    <w:rsid w:val="00D374D1"/>
    <w:rsid w:val="00D37C3E"/>
    <w:rsid w:val="00D40E79"/>
    <w:rsid w:val="00D41633"/>
    <w:rsid w:val="00D41F4F"/>
    <w:rsid w:val="00D436BF"/>
    <w:rsid w:val="00D436C2"/>
    <w:rsid w:val="00D43977"/>
    <w:rsid w:val="00D441D5"/>
    <w:rsid w:val="00D4457E"/>
    <w:rsid w:val="00D44EA7"/>
    <w:rsid w:val="00D45719"/>
    <w:rsid w:val="00D45790"/>
    <w:rsid w:val="00D4680D"/>
    <w:rsid w:val="00D46D64"/>
    <w:rsid w:val="00D47107"/>
    <w:rsid w:val="00D47174"/>
    <w:rsid w:val="00D475FB"/>
    <w:rsid w:val="00D50631"/>
    <w:rsid w:val="00D50EEB"/>
    <w:rsid w:val="00D5143D"/>
    <w:rsid w:val="00D518A3"/>
    <w:rsid w:val="00D53058"/>
    <w:rsid w:val="00D5346E"/>
    <w:rsid w:val="00D54693"/>
    <w:rsid w:val="00D55C5F"/>
    <w:rsid w:val="00D55E57"/>
    <w:rsid w:val="00D560BC"/>
    <w:rsid w:val="00D560C5"/>
    <w:rsid w:val="00D56144"/>
    <w:rsid w:val="00D5649E"/>
    <w:rsid w:val="00D56690"/>
    <w:rsid w:val="00D600CD"/>
    <w:rsid w:val="00D617D3"/>
    <w:rsid w:val="00D623BD"/>
    <w:rsid w:val="00D623D7"/>
    <w:rsid w:val="00D62D42"/>
    <w:rsid w:val="00D63DFA"/>
    <w:rsid w:val="00D65077"/>
    <w:rsid w:val="00D652EC"/>
    <w:rsid w:val="00D65998"/>
    <w:rsid w:val="00D679F1"/>
    <w:rsid w:val="00D67EE5"/>
    <w:rsid w:val="00D70E84"/>
    <w:rsid w:val="00D71643"/>
    <w:rsid w:val="00D717E0"/>
    <w:rsid w:val="00D72955"/>
    <w:rsid w:val="00D72A4D"/>
    <w:rsid w:val="00D72CFF"/>
    <w:rsid w:val="00D72D9B"/>
    <w:rsid w:val="00D73B11"/>
    <w:rsid w:val="00D74094"/>
    <w:rsid w:val="00D74612"/>
    <w:rsid w:val="00D74A89"/>
    <w:rsid w:val="00D750D9"/>
    <w:rsid w:val="00D752F2"/>
    <w:rsid w:val="00D75302"/>
    <w:rsid w:val="00D76BFF"/>
    <w:rsid w:val="00D7708A"/>
    <w:rsid w:val="00D7798B"/>
    <w:rsid w:val="00D80C5E"/>
    <w:rsid w:val="00D80F6D"/>
    <w:rsid w:val="00D8256C"/>
    <w:rsid w:val="00D82914"/>
    <w:rsid w:val="00D82BB4"/>
    <w:rsid w:val="00D82F3A"/>
    <w:rsid w:val="00D82F7E"/>
    <w:rsid w:val="00D84506"/>
    <w:rsid w:val="00D8454D"/>
    <w:rsid w:val="00D859BA"/>
    <w:rsid w:val="00D85A5F"/>
    <w:rsid w:val="00D85A6C"/>
    <w:rsid w:val="00D85CE0"/>
    <w:rsid w:val="00D87799"/>
    <w:rsid w:val="00D90123"/>
    <w:rsid w:val="00D90617"/>
    <w:rsid w:val="00D90A92"/>
    <w:rsid w:val="00D90BE2"/>
    <w:rsid w:val="00D91183"/>
    <w:rsid w:val="00D91323"/>
    <w:rsid w:val="00D914FB"/>
    <w:rsid w:val="00D9171F"/>
    <w:rsid w:val="00D917CA"/>
    <w:rsid w:val="00D919A8"/>
    <w:rsid w:val="00D92707"/>
    <w:rsid w:val="00D92A87"/>
    <w:rsid w:val="00D92C8E"/>
    <w:rsid w:val="00D941B7"/>
    <w:rsid w:val="00D948FE"/>
    <w:rsid w:val="00D9574B"/>
    <w:rsid w:val="00D95E31"/>
    <w:rsid w:val="00D963BF"/>
    <w:rsid w:val="00D975F5"/>
    <w:rsid w:val="00D979D6"/>
    <w:rsid w:val="00D97B29"/>
    <w:rsid w:val="00DA0C3D"/>
    <w:rsid w:val="00DA1239"/>
    <w:rsid w:val="00DA126D"/>
    <w:rsid w:val="00DA1985"/>
    <w:rsid w:val="00DA2AAA"/>
    <w:rsid w:val="00DA2DD3"/>
    <w:rsid w:val="00DA3520"/>
    <w:rsid w:val="00DA587D"/>
    <w:rsid w:val="00DA5898"/>
    <w:rsid w:val="00DA65AA"/>
    <w:rsid w:val="00DA6C27"/>
    <w:rsid w:val="00DA6DFB"/>
    <w:rsid w:val="00DA7169"/>
    <w:rsid w:val="00DA7196"/>
    <w:rsid w:val="00DB02DE"/>
    <w:rsid w:val="00DB0348"/>
    <w:rsid w:val="00DB19E9"/>
    <w:rsid w:val="00DB1E71"/>
    <w:rsid w:val="00DB212C"/>
    <w:rsid w:val="00DB33D9"/>
    <w:rsid w:val="00DB3FD4"/>
    <w:rsid w:val="00DB48E5"/>
    <w:rsid w:val="00DB6509"/>
    <w:rsid w:val="00DB669B"/>
    <w:rsid w:val="00DB6807"/>
    <w:rsid w:val="00DB6B62"/>
    <w:rsid w:val="00DB7153"/>
    <w:rsid w:val="00DB7539"/>
    <w:rsid w:val="00DB7FED"/>
    <w:rsid w:val="00DC02CF"/>
    <w:rsid w:val="00DC02DB"/>
    <w:rsid w:val="00DC1421"/>
    <w:rsid w:val="00DC164D"/>
    <w:rsid w:val="00DC1782"/>
    <w:rsid w:val="00DC22AF"/>
    <w:rsid w:val="00DC2C44"/>
    <w:rsid w:val="00DC2CCE"/>
    <w:rsid w:val="00DC31AD"/>
    <w:rsid w:val="00DC38EC"/>
    <w:rsid w:val="00DC4140"/>
    <w:rsid w:val="00DC44E0"/>
    <w:rsid w:val="00DC48DB"/>
    <w:rsid w:val="00DC49C6"/>
    <w:rsid w:val="00DC4AD8"/>
    <w:rsid w:val="00DC4B23"/>
    <w:rsid w:val="00DC5548"/>
    <w:rsid w:val="00DC58F0"/>
    <w:rsid w:val="00DC6394"/>
    <w:rsid w:val="00DC6F18"/>
    <w:rsid w:val="00DC6FB9"/>
    <w:rsid w:val="00DC7328"/>
    <w:rsid w:val="00DC7445"/>
    <w:rsid w:val="00DD0D31"/>
    <w:rsid w:val="00DD1A21"/>
    <w:rsid w:val="00DD2127"/>
    <w:rsid w:val="00DD273B"/>
    <w:rsid w:val="00DD2CE5"/>
    <w:rsid w:val="00DD3FF2"/>
    <w:rsid w:val="00DD6163"/>
    <w:rsid w:val="00DD648D"/>
    <w:rsid w:val="00DD674B"/>
    <w:rsid w:val="00DD6792"/>
    <w:rsid w:val="00DD6AC8"/>
    <w:rsid w:val="00DD6E73"/>
    <w:rsid w:val="00DD7BDE"/>
    <w:rsid w:val="00DD7CEA"/>
    <w:rsid w:val="00DE1278"/>
    <w:rsid w:val="00DE1354"/>
    <w:rsid w:val="00DE152C"/>
    <w:rsid w:val="00DE162C"/>
    <w:rsid w:val="00DE17E4"/>
    <w:rsid w:val="00DE1D9C"/>
    <w:rsid w:val="00DE20C7"/>
    <w:rsid w:val="00DE38F5"/>
    <w:rsid w:val="00DE3CDF"/>
    <w:rsid w:val="00DE3CF7"/>
    <w:rsid w:val="00DE47C3"/>
    <w:rsid w:val="00DE5047"/>
    <w:rsid w:val="00DE5633"/>
    <w:rsid w:val="00DE595B"/>
    <w:rsid w:val="00DE62FA"/>
    <w:rsid w:val="00DE65CF"/>
    <w:rsid w:val="00DE6879"/>
    <w:rsid w:val="00DE6AC6"/>
    <w:rsid w:val="00DE7138"/>
    <w:rsid w:val="00DE7967"/>
    <w:rsid w:val="00DE7A7F"/>
    <w:rsid w:val="00DE7C2F"/>
    <w:rsid w:val="00DE7E8A"/>
    <w:rsid w:val="00DF09D2"/>
    <w:rsid w:val="00DF0FB1"/>
    <w:rsid w:val="00DF1198"/>
    <w:rsid w:val="00DF11DC"/>
    <w:rsid w:val="00DF139A"/>
    <w:rsid w:val="00DF1ABF"/>
    <w:rsid w:val="00DF1C62"/>
    <w:rsid w:val="00DF271C"/>
    <w:rsid w:val="00DF2987"/>
    <w:rsid w:val="00DF2B25"/>
    <w:rsid w:val="00DF35EE"/>
    <w:rsid w:val="00DF393A"/>
    <w:rsid w:val="00DF4152"/>
    <w:rsid w:val="00DF4185"/>
    <w:rsid w:val="00DF4526"/>
    <w:rsid w:val="00DF4C64"/>
    <w:rsid w:val="00DF5AA9"/>
    <w:rsid w:val="00DF635B"/>
    <w:rsid w:val="00DF6AC6"/>
    <w:rsid w:val="00DF6D64"/>
    <w:rsid w:val="00DF7715"/>
    <w:rsid w:val="00DF7E35"/>
    <w:rsid w:val="00E000B8"/>
    <w:rsid w:val="00E000E5"/>
    <w:rsid w:val="00E0040C"/>
    <w:rsid w:val="00E00645"/>
    <w:rsid w:val="00E013C5"/>
    <w:rsid w:val="00E014CC"/>
    <w:rsid w:val="00E01518"/>
    <w:rsid w:val="00E01796"/>
    <w:rsid w:val="00E01F32"/>
    <w:rsid w:val="00E020E7"/>
    <w:rsid w:val="00E04106"/>
    <w:rsid w:val="00E05216"/>
    <w:rsid w:val="00E0633C"/>
    <w:rsid w:val="00E0690C"/>
    <w:rsid w:val="00E06AA3"/>
    <w:rsid w:val="00E06B72"/>
    <w:rsid w:val="00E07FC8"/>
    <w:rsid w:val="00E10130"/>
    <w:rsid w:val="00E109D3"/>
    <w:rsid w:val="00E109F8"/>
    <w:rsid w:val="00E10A0B"/>
    <w:rsid w:val="00E10A0C"/>
    <w:rsid w:val="00E11CA1"/>
    <w:rsid w:val="00E12D38"/>
    <w:rsid w:val="00E1593E"/>
    <w:rsid w:val="00E161EB"/>
    <w:rsid w:val="00E168E6"/>
    <w:rsid w:val="00E16B3A"/>
    <w:rsid w:val="00E16BC6"/>
    <w:rsid w:val="00E17552"/>
    <w:rsid w:val="00E205FA"/>
    <w:rsid w:val="00E212FF"/>
    <w:rsid w:val="00E2228E"/>
    <w:rsid w:val="00E22694"/>
    <w:rsid w:val="00E236F1"/>
    <w:rsid w:val="00E240CA"/>
    <w:rsid w:val="00E243B4"/>
    <w:rsid w:val="00E258C1"/>
    <w:rsid w:val="00E258CD"/>
    <w:rsid w:val="00E263A0"/>
    <w:rsid w:val="00E274D9"/>
    <w:rsid w:val="00E27972"/>
    <w:rsid w:val="00E27C58"/>
    <w:rsid w:val="00E306E8"/>
    <w:rsid w:val="00E306F8"/>
    <w:rsid w:val="00E30E0D"/>
    <w:rsid w:val="00E3130D"/>
    <w:rsid w:val="00E31BC6"/>
    <w:rsid w:val="00E32B82"/>
    <w:rsid w:val="00E32D24"/>
    <w:rsid w:val="00E34181"/>
    <w:rsid w:val="00E351EC"/>
    <w:rsid w:val="00E35D6F"/>
    <w:rsid w:val="00E36013"/>
    <w:rsid w:val="00E3613D"/>
    <w:rsid w:val="00E364D6"/>
    <w:rsid w:val="00E3670D"/>
    <w:rsid w:val="00E36C40"/>
    <w:rsid w:val="00E36DF7"/>
    <w:rsid w:val="00E37391"/>
    <w:rsid w:val="00E37A07"/>
    <w:rsid w:val="00E37A68"/>
    <w:rsid w:val="00E40FB5"/>
    <w:rsid w:val="00E41465"/>
    <w:rsid w:val="00E41FEB"/>
    <w:rsid w:val="00E420C9"/>
    <w:rsid w:val="00E4215E"/>
    <w:rsid w:val="00E426D4"/>
    <w:rsid w:val="00E42F69"/>
    <w:rsid w:val="00E43054"/>
    <w:rsid w:val="00E4400B"/>
    <w:rsid w:val="00E44189"/>
    <w:rsid w:val="00E44685"/>
    <w:rsid w:val="00E449A0"/>
    <w:rsid w:val="00E44B37"/>
    <w:rsid w:val="00E45FB5"/>
    <w:rsid w:val="00E461BE"/>
    <w:rsid w:val="00E46ED0"/>
    <w:rsid w:val="00E47001"/>
    <w:rsid w:val="00E472DD"/>
    <w:rsid w:val="00E47697"/>
    <w:rsid w:val="00E47CC4"/>
    <w:rsid w:val="00E47E29"/>
    <w:rsid w:val="00E47F72"/>
    <w:rsid w:val="00E500A0"/>
    <w:rsid w:val="00E503C5"/>
    <w:rsid w:val="00E50644"/>
    <w:rsid w:val="00E50DFF"/>
    <w:rsid w:val="00E50FCF"/>
    <w:rsid w:val="00E51746"/>
    <w:rsid w:val="00E517D8"/>
    <w:rsid w:val="00E51F84"/>
    <w:rsid w:val="00E52006"/>
    <w:rsid w:val="00E52C9B"/>
    <w:rsid w:val="00E52EA6"/>
    <w:rsid w:val="00E53D78"/>
    <w:rsid w:val="00E547FC"/>
    <w:rsid w:val="00E557B9"/>
    <w:rsid w:val="00E5581D"/>
    <w:rsid w:val="00E5594A"/>
    <w:rsid w:val="00E55ED3"/>
    <w:rsid w:val="00E571E3"/>
    <w:rsid w:val="00E5740E"/>
    <w:rsid w:val="00E575FA"/>
    <w:rsid w:val="00E57738"/>
    <w:rsid w:val="00E5797B"/>
    <w:rsid w:val="00E57B1E"/>
    <w:rsid w:val="00E6023A"/>
    <w:rsid w:val="00E60662"/>
    <w:rsid w:val="00E608B0"/>
    <w:rsid w:val="00E608B1"/>
    <w:rsid w:val="00E60BE1"/>
    <w:rsid w:val="00E60D91"/>
    <w:rsid w:val="00E613D6"/>
    <w:rsid w:val="00E617E4"/>
    <w:rsid w:val="00E61876"/>
    <w:rsid w:val="00E61D3C"/>
    <w:rsid w:val="00E61D4E"/>
    <w:rsid w:val="00E6218A"/>
    <w:rsid w:val="00E62E9B"/>
    <w:rsid w:val="00E6446B"/>
    <w:rsid w:val="00E64DD6"/>
    <w:rsid w:val="00E64F19"/>
    <w:rsid w:val="00E65803"/>
    <w:rsid w:val="00E65D31"/>
    <w:rsid w:val="00E67107"/>
    <w:rsid w:val="00E67B50"/>
    <w:rsid w:val="00E70439"/>
    <w:rsid w:val="00E7072C"/>
    <w:rsid w:val="00E7129B"/>
    <w:rsid w:val="00E716F7"/>
    <w:rsid w:val="00E740B1"/>
    <w:rsid w:val="00E741BA"/>
    <w:rsid w:val="00E74272"/>
    <w:rsid w:val="00E74BF9"/>
    <w:rsid w:val="00E74C0C"/>
    <w:rsid w:val="00E74C1F"/>
    <w:rsid w:val="00E754BA"/>
    <w:rsid w:val="00E75B01"/>
    <w:rsid w:val="00E7606A"/>
    <w:rsid w:val="00E76499"/>
    <w:rsid w:val="00E7656A"/>
    <w:rsid w:val="00E76585"/>
    <w:rsid w:val="00E77574"/>
    <w:rsid w:val="00E7799C"/>
    <w:rsid w:val="00E77BE2"/>
    <w:rsid w:val="00E800A5"/>
    <w:rsid w:val="00E8095A"/>
    <w:rsid w:val="00E81C07"/>
    <w:rsid w:val="00E82707"/>
    <w:rsid w:val="00E82CEF"/>
    <w:rsid w:val="00E832B3"/>
    <w:rsid w:val="00E83852"/>
    <w:rsid w:val="00E83AA3"/>
    <w:rsid w:val="00E83B8F"/>
    <w:rsid w:val="00E84413"/>
    <w:rsid w:val="00E84664"/>
    <w:rsid w:val="00E8549D"/>
    <w:rsid w:val="00E85CD9"/>
    <w:rsid w:val="00E85D62"/>
    <w:rsid w:val="00E85ECB"/>
    <w:rsid w:val="00E862EF"/>
    <w:rsid w:val="00E86878"/>
    <w:rsid w:val="00E86DB7"/>
    <w:rsid w:val="00E8705A"/>
    <w:rsid w:val="00E90460"/>
    <w:rsid w:val="00E91393"/>
    <w:rsid w:val="00E91499"/>
    <w:rsid w:val="00E92250"/>
    <w:rsid w:val="00E92E02"/>
    <w:rsid w:val="00E9405B"/>
    <w:rsid w:val="00E94525"/>
    <w:rsid w:val="00E94F11"/>
    <w:rsid w:val="00E95594"/>
    <w:rsid w:val="00E95AB9"/>
    <w:rsid w:val="00E96279"/>
    <w:rsid w:val="00E964EC"/>
    <w:rsid w:val="00E96860"/>
    <w:rsid w:val="00E96AC3"/>
    <w:rsid w:val="00E97419"/>
    <w:rsid w:val="00E97454"/>
    <w:rsid w:val="00E97567"/>
    <w:rsid w:val="00E977B4"/>
    <w:rsid w:val="00E97B42"/>
    <w:rsid w:val="00EA0BD3"/>
    <w:rsid w:val="00EA0ECB"/>
    <w:rsid w:val="00EA14FA"/>
    <w:rsid w:val="00EA1A6A"/>
    <w:rsid w:val="00EA1B10"/>
    <w:rsid w:val="00EA229A"/>
    <w:rsid w:val="00EA237C"/>
    <w:rsid w:val="00EA25AF"/>
    <w:rsid w:val="00EA31A4"/>
    <w:rsid w:val="00EA33FB"/>
    <w:rsid w:val="00EA453A"/>
    <w:rsid w:val="00EA4963"/>
    <w:rsid w:val="00EA4A43"/>
    <w:rsid w:val="00EA4BA9"/>
    <w:rsid w:val="00EA4CD7"/>
    <w:rsid w:val="00EA50EB"/>
    <w:rsid w:val="00EA5248"/>
    <w:rsid w:val="00EA5D92"/>
    <w:rsid w:val="00EA5E7C"/>
    <w:rsid w:val="00EA616E"/>
    <w:rsid w:val="00EA6A3E"/>
    <w:rsid w:val="00EA6AE3"/>
    <w:rsid w:val="00EA6C7F"/>
    <w:rsid w:val="00EA7161"/>
    <w:rsid w:val="00EA763E"/>
    <w:rsid w:val="00EA7717"/>
    <w:rsid w:val="00EA7B22"/>
    <w:rsid w:val="00EB07B8"/>
    <w:rsid w:val="00EB0E31"/>
    <w:rsid w:val="00EB1B2C"/>
    <w:rsid w:val="00EB2135"/>
    <w:rsid w:val="00EB2701"/>
    <w:rsid w:val="00EB2C4B"/>
    <w:rsid w:val="00EB4408"/>
    <w:rsid w:val="00EB4DB7"/>
    <w:rsid w:val="00EB505D"/>
    <w:rsid w:val="00EB55ED"/>
    <w:rsid w:val="00EB5670"/>
    <w:rsid w:val="00EB60B7"/>
    <w:rsid w:val="00EB685D"/>
    <w:rsid w:val="00EB707D"/>
    <w:rsid w:val="00EB7445"/>
    <w:rsid w:val="00EC0790"/>
    <w:rsid w:val="00EC2113"/>
    <w:rsid w:val="00EC25BD"/>
    <w:rsid w:val="00EC3E4E"/>
    <w:rsid w:val="00EC41DC"/>
    <w:rsid w:val="00EC50BF"/>
    <w:rsid w:val="00EC56C9"/>
    <w:rsid w:val="00EC5AF7"/>
    <w:rsid w:val="00EC5EFB"/>
    <w:rsid w:val="00EC669F"/>
    <w:rsid w:val="00EC6E57"/>
    <w:rsid w:val="00EC7562"/>
    <w:rsid w:val="00ED040E"/>
    <w:rsid w:val="00ED0AFB"/>
    <w:rsid w:val="00ED0BC2"/>
    <w:rsid w:val="00ED12C3"/>
    <w:rsid w:val="00ED16A0"/>
    <w:rsid w:val="00ED1F4D"/>
    <w:rsid w:val="00ED2D72"/>
    <w:rsid w:val="00ED5576"/>
    <w:rsid w:val="00ED59C1"/>
    <w:rsid w:val="00ED6825"/>
    <w:rsid w:val="00ED6A3E"/>
    <w:rsid w:val="00ED7DFB"/>
    <w:rsid w:val="00EE0867"/>
    <w:rsid w:val="00EE08AC"/>
    <w:rsid w:val="00EE0D17"/>
    <w:rsid w:val="00EE11FC"/>
    <w:rsid w:val="00EE14F7"/>
    <w:rsid w:val="00EE1B4B"/>
    <w:rsid w:val="00EE3772"/>
    <w:rsid w:val="00EE390E"/>
    <w:rsid w:val="00EE3A38"/>
    <w:rsid w:val="00EE3B49"/>
    <w:rsid w:val="00EE3FB8"/>
    <w:rsid w:val="00EE4822"/>
    <w:rsid w:val="00EE4BEC"/>
    <w:rsid w:val="00EE4E8B"/>
    <w:rsid w:val="00EE5912"/>
    <w:rsid w:val="00EE5DFB"/>
    <w:rsid w:val="00EE602B"/>
    <w:rsid w:val="00EE6639"/>
    <w:rsid w:val="00EE6C68"/>
    <w:rsid w:val="00EF1FB1"/>
    <w:rsid w:val="00EF3E92"/>
    <w:rsid w:val="00EF3F80"/>
    <w:rsid w:val="00EF4380"/>
    <w:rsid w:val="00EF44B3"/>
    <w:rsid w:val="00EF45DC"/>
    <w:rsid w:val="00EF45F3"/>
    <w:rsid w:val="00EF498A"/>
    <w:rsid w:val="00EF4E5D"/>
    <w:rsid w:val="00EF6994"/>
    <w:rsid w:val="00EF7792"/>
    <w:rsid w:val="00EF7BAC"/>
    <w:rsid w:val="00F007CE"/>
    <w:rsid w:val="00F00B6E"/>
    <w:rsid w:val="00F025B2"/>
    <w:rsid w:val="00F02878"/>
    <w:rsid w:val="00F0322C"/>
    <w:rsid w:val="00F04134"/>
    <w:rsid w:val="00F05904"/>
    <w:rsid w:val="00F05D3F"/>
    <w:rsid w:val="00F072C2"/>
    <w:rsid w:val="00F07D91"/>
    <w:rsid w:val="00F118DB"/>
    <w:rsid w:val="00F11EFB"/>
    <w:rsid w:val="00F12358"/>
    <w:rsid w:val="00F123DD"/>
    <w:rsid w:val="00F12956"/>
    <w:rsid w:val="00F131F5"/>
    <w:rsid w:val="00F135F0"/>
    <w:rsid w:val="00F13CA1"/>
    <w:rsid w:val="00F1465D"/>
    <w:rsid w:val="00F147C6"/>
    <w:rsid w:val="00F14BA9"/>
    <w:rsid w:val="00F14C43"/>
    <w:rsid w:val="00F14E2B"/>
    <w:rsid w:val="00F14EBE"/>
    <w:rsid w:val="00F15CAF"/>
    <w:rsid w:val="00F17F78"/>
    <w:rsid w:val="00F20054"/>
    <w:rsid w:val="00F203ED"/>
    <w:rsid w:val="00F205C6"/>
    <w:rsid w:val="00F21CC3"/>
    <w:rsid w:val="00F220AA"/>
    <w:rsid w:val="00F23558"/>
    <w:rsid w:val="00F23614"/>
    <w:rsid w:val="00F25C2D"/>
    <w:rsid w:val="00F25C45"/>
    <w:rsid w:val="00F25C4B"/>
    <w:rsid w:val="00F262D9"/>
    <w:rsid w:val="00F26363"/>
    <w:rsid w:val="00F2737C"/>
    <w:rsid w:val="00F30371"/>
    <w:rsid w:val="00F303D1"/>
    <w:rsid w:val="00F30E4E"/>
    <w:rsid w:val="00F3149A"/>
    <w:rsid w:val="00F32A4C"/>
    <w:rsid w:val="00F32C38"/>
    <w:rsid w:val="00F331BD"/>
    <w:rsid w:val="00F333CD"/>
    <w:rsid w:val="00F33CB5"/>
    <w:rsid w:val="00F34566"/>
    <w:rsid w:val="00F348AD"/>
    <w:rsid w:val="00F34F0A"/>
    <w:rsid w:val="00F35266"/>
    <w:rsid w:val="00F352FA"/>
    <w:rsid w:val="00F35662"/>
    <w:rsid w:val="00F356D0"/>
    <w:rsid w:val="00F35991"/>
    <w:rsid w:val="00F35E48"/>
    <w:rsid w:val="00F35EBC"/>
    <w:rsid w:val="00F3620E"/>
    <w:rsid w:val="00F363F6"/>
    <w:rsid w:val="00F36666"/>
    <w:rsid w:val="00F36797"/>
    <w:rsid w:val="00F36F12"/>
    <w:rsid w:val="00F37717"/>
    <w:rsid w:val="00F403C5"/>
    <w:rsid w:val="00F40D17"/>
    <w:rsid w:val="00F41030"/>
    <w:rsid w:val="00F414AE"/>
    <w:rsid w:val="00F418B4"/>
    <w:rsid w:val="00F426BD"/>
    <w:rsid w:val="00F42CFB"/>
    <w:rsid w:val="00F430A4"/>
    <w:rsid w:val="00F431ED"/>
    <w:rsid w:val="00F4380C"/>
    <w:rsid w:val="00F43CD4"/>
    <w:rsid w:val="00F44625"/>
    <w:rsid w:val="00F4594E"/>
    <w:rsid w:val="00F504B1"/>
    <w:rsid w:val="00F50706"/>
    <w:rsid w:val="00F50B1B"/>
    <w:rsid w:val="00F5102F"/>
    <w:rsid w:val="00F51149"/>
    <w:rsid w:val="00F514B6"/>
    <w:rsid w:val="00F51E04"/>
    <w:rsid w:val="00F5219C"/>
    <w:rsid w:val="00F523A4"/>
    <w:rsid w:val="00F5251B"/>
    <w:rsid w:val="00F52D6D"/>
    <w:rsid w:val="00F53666"/>
    <w:rsid w:val="00F53B48"/>
    <w:rsid w:val="00F546F4"/>
    <w:rsid w:val="00F54ACF"/>
    <w:rsid w:val="00F55288"/>
    <w:rsid w:val="00F553C7"/>
    <w:rsid w:val="00F55E11"/>
    <w:rsid w:val="00F56ADC"/>
    <w:rsid w:val="00F56B56"/>
    <w:rsid w:val="00F60692"/>
    <w:rsid w:val="00F612FE"/>
    <w:rsid w:val="00F61464"/>
    <w:rsid w:val="00F61FA2"/>
    <w:rsid w:val="00F62030"/>
    <w:rsid w:val="00F627E6"/>
    <w:rsid w:val="00F62BCD"/>
    <w:rsid w:val="00F6385E"/>
    <w:rsid w:val="00F64700"/>
    <w:rsid w:val="00F64A74"/>
    <w:rsid w:val="00F6692E"/>
    <w:rsid w:val="00F66D01"/>
    <w:rsid w:val="00F66D7A"/>
    <w:rsid w:val="00F70BD4"/>
    <w:rsid w:val="00F70DAC"/>
    <w:rsid w:val="00F7118F"/>
    <w:rsid w:val="00F714BD"/>
    <w:rsid w:val="00F71986"/>
    <w:rsid w:val="00F71BE4"/>
    <w:rsid w:val="00F73292"/>
    <w:rsid w:val="00F734CE"/>
    <w:rsid w:val="00F739A2"/>
    <w:rsid w:val="00F73E29"/>
    <w:rsid w:val="00F74602"/>
    <w:rsid w:val="00F75637"/>
    <w:rsid w:val="00F757DA"/>
    <w:rsid w:val="00F7593E"/>
    <w:rsid w:val="00F7635C"/>
    <w:rsid w:val="00F76E7C"/>
    <w:rsid w:val="00F773F7"/>
    <w:rsid w:val="00F77525"/>
    <w:rsid w:val="00F809EF"/>
    <w:rsid w:val="00F819B4"/>
    <w:rsid w:val="00F81E27"/>
    <w:rsid w:val="00F81E3B"/>
    <w:rsid w:val="00F8214F"/>
    <w:rsid w:val="00F82650"/>
    <w:rsid w:val="00F83019"/>
    <w:rsid w:val="00F83941"/>
    <w:rsid w:val="00F83D17"/>
    <w:rsid w:val="00F83EC2"/>
    <w:rsid w:val="00F852DA"/>
    <w:rsid w:val="00F85409"/>
    <w:rsid w:val="00F8596D"/>
    <w:rsid w:val="00F85F32"/>
    <w:rsid w:val="00F86338"/>
    <w:rsid w:val="00F87173"/>
    <w:rsid w:val="00F87B5B"/>
    <w:rsid w:val="00F90DCE"/>
    <w:rsid w:val="00F914FE"/>
    <w:rsid w:val="00F91502"/>
    <w:rsid w:val="00F91548"/>
    <w:rsid w:val="00F91A89"/>
    <w:rsid w:val="00F91CA5"/>
    <w:rsid w:val="00F923D6"/>
    <w:rsid w:val="00F92884"/>
    <w:rsid w:val="00F933F7"/>
    <w:rsid w:val="00F9456E"/>
    <w:rsid w:val="00F95525"/>
    <w:rsid w:val="00F95A06"/>
    <w:rsid w:val="00F95BF5"/>
    <w:rsid w:val="00F96407"/>
    <w:rsid w:val="00F9670A"/>
    <w:rsid w:val="00F96D15"/>
    <w:rsid w:val="00F96DFE"/>
    <w:rsid w:val="00F97405"/>
    <w:rsid w:val="00F97A52"/>
    <w:rsid w:val="00FA0BE6"/>
    <w:rsid w:val="00FA0F7E"/>
    <w:rsid w:val="00FA11F4"/>
    <w:rsid w:val="00FA1766"/>
    <w:rsid w:val="00FA17D2"/>
    <w:rsid w:val="00FA1A83"/>
    <w:rsid w:val="00FA1D9D"/>
    <w:rsid w:val="00FA1F51"/>
    <w:rsid w:val="00FA208E"/>
    <w:rsid w:val="00FA2124"/>
    <w:rsid w:val="00FA22B4"/>
    <w:rsid w:val="00FA28FB"/>
    <w:rsid w:val="00FA2C31"/>
    <w:rsid w:val="00FA2D20"/>
    <w:rsid w:val="00FA2E70"/>
    <w:rsid w:val="00FA3134"/>
    <w:rsid w:val="00FA3284"/>
    <w:rsid w:val="00FA392E"/>
    <w:rsid w:val="00FA3EB1"/>
    <w:rsid w:val="00FA4237"/>
    <w:rsid w:val="00FA424E"/>
    <w:rsid w:val="00FA48C4"/>
    <w:rsid w:val="00FA5D19"/>
    <w:rsid w:val="00FA61AA"/>
    <w:rsid w:val="00FA6875"/>
    <w:rsid w:val="00FA68DB"/>
    <w:rsid w:val="00FA698B"/>
    <w:rsid w:val="00FA7691"/>
    <w:rsid w:val="00FB04DA"/>
    <w:rsid w:val="00FB0C30"/>
    <w:rsid w:val="00FB118D"/>
    <w:rsid w:val="00FB1C4F"/>
    <w:rsid w:val="00FB2609"/>
    <w:rsid w:val="00FB306E"/>
    <w:rsid w:val="00FB37BC"/>
    <w:rsid w:val="00FB449C"/>
    <w:rsid w:val="00FB5100"/>
    <w:rsid w:val="00FB55A6"/>
    <w:rsid w:val="00FB592B"/>
    <w:rsid w:val="00FB5AB6"/>
    <w:rsid w:val="00FB5BAA"/>
    <w:rsid w:val="00FB6046"/>
    <w:rsid w:val="00FB6250"/>
    <w:rsid w:val="00FB62FC"/>
    <w:rsid w:val="00FB6F7B"/>
    <w:rsid w:val="00FB710D"/>
    <w:rsid w:val="00FB7171"/>
    <w:rsid w:val="00FB7AC5"/>
    <w:rsid w:val="00FC0634"/>
    <w:rsid w:val="00FC0A0D"/>
    <w:rsid w:val="00FC0FAF"/>
    <w:rsid w:val="00FC12DD"/>
    <w:rsid w:val="00FC1317"/>
    <w:rsid w:val="00FC1C4F"/>
    <w:rsid w:val="00FC3130"/>
    <w:rsid w:val="00FC39C0"/>
    <w:rsid w:val="00FC45BB"/>
    <w:rsid w:val="00FC513C"/>
    <w:rsid w:val="00FC52A3"/>
    <w:rsid w:val="00FC54AC"/>
    <w:rsid w:val="00FC5B30"/>
    <w:rsid w:val="00FC5F92"/>
    <w:rsid w:val="00FC61B7"/>
    <w:rsid w:val="00FC62C0"/>
    <w:rsid w:val="00FC725D"/>
    <w:rsid w:val="00FC75FC"/>
    <w:rsid w:val="00FC765A"/>
    <w:rsid w:val="00FC7AD6"/>
    <w:rsid w:val="00FC7C00"/>
    <w:rsid w:val="00FD014B"/>
    <w:rsid w:val="00FD0BAF"/>
    <w:rsid w:val="00FD13CC"/>
    <w:rsid w:val="00FD150D"/>
    <w:rsid w:val="00FD167D"/>
    <w:rsid w:val="00FD1813"/>
    <w:rsid w:val="00FD18CD"/>
    <w:rsid w:val="00FD1FF3"/>
    <w:rsid w:val="00FD26FF"/>
    <w:rsid w:val="00FD2A7E"/>
    <w:rsid w:val="00FD345D"/>
    <w:rsid w:val="00FD3541"/>
    <w:rsid w:val="00FD3608"/>
    <w:rsid w:val="00FD3972"/>
    <w:rsid w:val="00FD3B90"/>
    <w:rsid w:val="00FD3FB2"/>
    <w:rsid w:val="00FD44AF"/>
    <w:rsid w:val="00FD47AE"/>
    <w:rsid w:val="00FD4A02"/>
    <w:rsid w:val="00FD53C0"/>
    <w:rsid w:val="00FD5E64"/>
    <w:rsid w:val="00FD5F2D"/>
    <w:rsid w:val="00FD6DC3"/>
    <w:rsid w:val="00FD6F21"/>
    <w:rsid w:val="00FD749F"/>
    <w:rsid w:val="00FD752E"/>
    <w:rsid w:val="00FD7EE4"/>
    <w:rsid w:val="00FE02A3"/>
    <w:rsid w:val="00FE02A6"/>
    <w:rsid w:val="00FE03C4"/>
    <w:rsid w:val="00FE04D6"/>
    <w:rsid w:val="00FE0A70"/>
    <w:rsid w:val="00FE1819"/>
    <w:rsid w:val="00FE1A87"/>
    <w:rsid w:val="00FE1FCA"/>
    <w:rsid w:val="00FE2206"/>
    <w:rsid w:val="00FE2307"/>
    <w:rsid w:val="00FE284B"/>
    <w:rsid w:val="00FE2F1C"/>
    <w:rsid w:val="00FE31DC"/>
    <w:rsid w:val="00FE3245"/>
    <w:rsid w:val="00FE3E19"/>
    <w:rsid w:val="00FE41C9"/>
    <w:rsid w:val="00FE41CD"/>
    <w:rsid w:val="00FE49D1"/>
    <w:rsid w:val="00FE4BFE"/>
    <w:rsid w:val="00FE52D4"/>
    <w:rsid w:val="00FE59C8"/>
    <w:rsid w:val="00FE5D0D"/>
    <w:rsid w:val="00FE68BD"/>
    <w:rsid w:val="00FF0820"/>
    <w:rsid w:val="00FF1593"/>
    <w:rsid w:val="00FF234C"/>
    <w:rsid w:val="00FF2C37"/>
    <w:rsid w:val="00FF3B9B"/>
    <w:rsid w:val="00FF456D"/>
    <w:rsid w:val="00FF4768"/>
    <w:rsid w:val="00FF4E4D"/>
    <w:rsid w:val="00FF5E32"/>
    <w:rsid w:val="00FF609D"/>
    <w:rsid w:val="00FF6295"/>
    <w:rsid w:val="00FF6355"/>
    <w:rsid w:val="00FF66CD"/>
    <w:rsid w:val="00FF6827"/>
    <w:rsid w:val="00FF6F17"/>
    <w:rsid w:val="00FF77F1"/>
    <w:rsid w:val="0391700A"/>
    <w:rsid w:val="03E43D39"/>
    <w:rsid w:val="060ED700"/>
    <w:rsid w:val="07AAA761"/>
    <w:rsid w:val="1454F37F"/>
    <w:rsid w:val="1A308C7E"/>
    <w:rsid w:val="1B324E28"/>
    <w:rsid w:val="1B69316E"/>
    <w:rsid w:val="1E8365C3"/>
    <w:rsid w:val="1FDB6E25"/>
    <w:rsid w:val="201F3624"/>
    <w:rsid w:val="24168368"/>
    <w:rsid w:val="2746B3A6"/>
    <w:rsid w:val="2C1627CF"/>
    <w:rsid w:val="2F305C24"/>
    <w:rsid w:val="32C4ED42"/>
    <w:rsid w:val="3BAA4B41"/>
    <w:rsid w:val="3F8776CD"/>
    <w:rsid w:val="4047719C"/>
    <w:rsid w:val="40B63A46"/>
    <w:rsid w:val="429A731F"/>
    <w:rsid w:val="44AD753C"/>
    <w:rsid w:val="46158A80"/>
    <w:rsid w:val="470CEA19"/>
    <w:rsid w:val="4E13B6C4"/>
    <w:rsid w:val="53908F9E"/>
    <w:rsid w:val="56C7B160"/>
    <w:rsid w:val="585534C6"/>
    <w:rsid w:val="59608C85"/>
    <w:rsid w:val="5BDA78C1"/>
    <w:rsid w:val="5C8FA5B2"/>
    <w:rsid w:val="60D56DE3"/>
    <w:rsid w:val="68CB3E4A"/>
    <w:rsid w:val="726EC50A"/>
    <w:rsid w:val="73496127"/>
    <w:rsid w:val="75283693"/>
    <w:rsid w:val="78583DBD"/>
    <w:rsid w:val="7B62E159"/>
    <w:rsid w:val="7C88C0A5"/>
    <w:rsid w:val="7E0BC697"/>
    <w:rsid w:val="7E599CC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3233"/>
    <o:shapelayout v:ext="edit">
      <o:idmap v:ext="edit" data="1"/>
    </o:shapelayout>
  </w:shapeDefaults>
  <w:decimalSymbol w:val=","/>
  <w:listSeparator w:val=";"/>
  <w14:docId w14:val="61CFB5A0"/>
  <w15:docId w15:val="{9105C256-1308-49F3-8F6B-DC85D018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libri"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qFormat="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79D"/>
    <w:pPr>
      <w:jc w:val="both"/>
    </w:pPr>
    <w:rPr>
      <w:rFonts w:ascii="Calibri" w:eastAsia="Times New Roman" w:hAnsi="Calibri"/>
      <w:sz w:val="24"/>
      <w:szCs w:val="24"/>
    </w:rPr>
  </w:style>
  <w:style w:type="paragraph" w:styleId="Nagwek1">
    <w:name w:val="heading 1"/>
    <w:basedOn w:val="Normalny"/>
    <w:next w:val="Normalny"/>
    <w:link w:val="Nagwek1Znak"/>
    <w:uiPriority w:val="99"/>
    <w:qFormat/>
    <w:rsid w:val="0055403B"/>
    <w:pPr>
      <w:keepNext/>
      <w:spacing w:before="240" w:after="60"/>
      <w:outlineLvl w:val="0"/>
    </w:pPr>
    <w:rPr>
      <w:rFonts w:eastAsia="Calibri"/>
      <w:b/>
    </w:rPr>
  </w:style>
  <w:style w:type="paragraph" w:styleId="Nagwek2">
    <w:name w:val="heading 2"/>
    <w:basedOn w:val="Normalny"/>
    <w:next w:val="Normalny"/>
    <w:link w:val="Nagwek2Znak"/>
    <w:uiPriority w:val="99"/>
    <w:qFormat/>
    <w:rsid w:val="0055403B"/>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locked/>
    <w:rsid w:val="00563CAA"/>
    <w:pPr>
      <w:keepNext/>
      <w:keepLines/>
      <w:spacing w:before="40"/>
      <w:outlineLvl w:val="2"/>
    </w:pPr>
    <w:rPr>
      <w:rFonts w:ascii="Cambria" w:hAnsi="Cambria"/>
      <w:color w:val="243F60"/>
    </w:rPr>
  </w:style>
  <w:style w:type="paragraph" w:styleId="Nagwek4">
    <w:name w:val="heading 4"/>
    <w:basedOn w:val="Normalny"/>
    <w:next w:val="Normalny"/>
    <w:link w:val="Nagwek4Znak"/>
    <w:uiPriority w:val="99"/>
    <w:qFormat/>
    <w:rsid w:val="00F36F1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B55909"/>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5403B"/>
    <w:rPr>
      <w:rFonts w:ascii="Times New Roman" w:hAnsi="Times New Roman" w:cs="Times New Roman"/>
      <w:b/>
      <w:sz w:val="24"/>
      <w:lang w:eastAsia="pl-PL"/>
    </w:rPr>
  </w:style>
  <w:style w:type="character" w:customStyle="1" w:styleId="Nagwek2Znak">
    <w:name w:val="Nagłówek 2 Znak"/>
    <w:link w:val="Nagwek2"/>
    <w:uiPriority w:val="99"/>
    <w:locked/>
    <w:rsid w:val="0055403B"/>
    <w:rPr>
      <w:rFonts w:ascii="Arial" w:hAnsi="Arial" w:cs="Times New Roman"/>
      <w:b/>
      <w:i/>
      <w:sz w:val="28"/>
      <w:lang w:eastAsia="pl-PL"/>
    </w:rPr>
  </w:style>
  <w:style w:type="character" w:customStyle="1" w:styleId="Nagwek3Znak">
    <w:name w:val="Nagłówek 3 Znak"/>
    <w:link w:val="Nagwek3"/>
    <w:uiPriority w:val="99"/>
    <w:semiHidden/>
    <w:locked/>
    <w:rsid w:val="00563CAA"/>
    <w:rPr>
      <w:rFonts w:ascii="Cambria" w:hAnsi="Cambria" w:cs="Times New Roman"/>
      <w:color w:val="243F60"/>
      <w:sz w:val="24"/>
      <w:szCs w:val="24"/>
    </w:rPr>
  </w:style>
  <w:style w:type="character" w:customStyle="1" w:styleId="Nagwek4Znak">
    <w:name w:val="Nagłówek 4 Znak"/>
    <w:link w:val="Nagwek4"/>
    <w:uiPriority w:val="99"/>
    <w:locked/>
    <w:rsid w:val="00F36F12"/>
    <w:rPr>
      <w:rFonts w:ascii="Cambria" w:hAnsi="Cambria" w:cs="Times New Roman"/>
      <w:b/>
      <w:bCs/>
      <w:i/>
      <w:iCs/>
      <w:color w:val="4F81BD"/>
      <w:sz w:val="24"/>
      <w:szCs w:val="24"/>
    </w:rPr>
  </w:style>
  <w:style w:type="paragraph" w:styleId="Zwykytekst">
    <w:name w:val="Plain Text"/>
    <w:basedOn w:val="Normalny"/>
    <w:link w:val="ZwykytekstZnak"/>
    <w:uiPriority w:val="99"/>
    <w:rsid w:val="0055403B"/>
    <w:rPr>
      <w:rFonts w:ascii="Courier New" w:eastAsia="Calibri" w:hAnsi="Courier New"/>
      <w:sz w:val="20"/>
      <w:szCs w:val="20"/>
    </w:rPr>
  </w:style>
  <w:style w:type="character" w:customStyle="1" w:styleId="PlainTextChar">
    <w:name w:val="Plain Text Char"/>
    <w:uiPriority w:val="99"/>
    <w:locked/>
    <w:rsid w:val="0055403B"/>
    <w:rPr>
      <w:rFonts w:ascii="Courier New" w:hAnsi="Courier New" w:cs="Times New Roman"/>
      <w:sz w:val="20"/>
    </w:rPr>
  </w:style>
  <w:style w:type="character" w:customStyle="1" w:styleId="ZwykytekstZnak">
    <w:name w:val="Zwykły tekst Znak"/>
    <w:link w:val="Zwykytekst"/>
    <w:uiPriority w:val="99"/>
    <w:locked/>
    <w:rsid w:val="0055403B"/>
    <w:rPr>
      <w:rFonts w:ascii="Courier New" w:hAnsi="Courier New"/>
      <w:sz w:val="20"/>
      <w:lang w:eastAsia="pl-PL"/>
    </w:rPr>
  </w:style>
  <w:style w:type="paragraph" w:styleId="Stopka">
    <w:name w:val="footer"/>
    <w:basedOn w:val="Normalny"/>
    <w:link w:val="StopkaZnak"/>
    <w:uiPriority w:val="99"/>
    <w:rsid w:val="0055403B"/>
    <w:pPr>
      <w:tabs>
        <w:tab w:val="center" w:pos="4536"/>
        <w:tab w:val="right" w:pos="9072"/>
      </w:tabs>
    </w:pPr>
    <w:rPr>
      <w:rFonts w:eastAsia="Calibri"/>
    </w:rPr>
  </w:style>
  <w:style w:type="character" w:customStyle="1" w:styleId="StopkaZnak">
    <w:name w:val="Stopka Znak"/>
    <w:link w:val="Stopka"/>
    <w:uiPriority w:val="99"/>
    <w:locked/>
    <w:rsid w:val="0055403B"/>
    <w:rPr>
      <w:rFonts w:ascii="Times New Roman" w:hAnsi="Times New Roman" w:cs="Times New Roman"/>
      <w:sz w:val="24"/>
      <w:lang w:eastAsia="pl-PL"/>
    </w:rPr>
  </w:style>
  <w:style w:type="character" w:styleId="Numerstrony">
    <w:name w:val="page number"/>
    <w:uiPriority w:val="99"/>
    <w:rsid w:val="0055403B"/>
    <w:rPr>
      <w:rFonts w:cs="Times New Roman"/>
    </w:rPr>
  </w:style>
  <w:style w:type="character" w:styleId="Hipercze">
    <w:name w:val="Hyperlink"/>
    <w:uiPriority w:val="99"/>
    <w:rsid w:val="0055403B"/>
    <w:rPr>
      <w:rFonts w:cs="Times New Roman"/>
      <w:color w:val="0000FF"/>
      <w:u w:val="single"/>
    </w:rPr>
  </w:style>
  <w:style w:type="paragraph" w:styleId="Tekstpodstawowy2">
    <w:name w:val="Body Text 2"/>
    <w:basedOn w:val="Normalny"/>
    <w:link w:val="Tekstpodstawowy2Znak"/>
    <w:uiPriority w:val="99"/>
    <w:rsid w:val="0077309C"/>
    <w:rPr>
      <w:rFonts w:eastAsia="Calibri"/>
    </w:rPr>
  </w:style>
  <w:style w:type="character" w:customStyle="1" w:styleId="Tekstpodstawowy2Znak">
    <w:name w:val="Tekst podstawowy 2 Znak"/>
    <w:link w:val="Tekstpodstawowy2"/>
    <w:uiPriority w:val="99"/>
    <w:locked/>
    <w:rsid w:val="0055403B"/>
    <w:rPr>
      <w:rFonts w:ascii="Times New Roman" w:hAnsi="Times New Roman" w:cs="Times New Roman"/>
      <w:sz w:val="24"/>
      <w:lang w:eastAsia="pl-PL"/>
    </w:rPr>
  </w:style>
  <w:style w:type="paragraph" w:customStyle="1" w:styleId="Zwykytekst1">
    <w:name w:val="Zwykły tekst1"/>
    <w:basedOn w:val="Normalny"/>
    <w:uiPriority w:val="99"/>
    <w:rsid w:val="0055403B"/>
    <w:pPr>
      <w:suppressAutoHyphens/>
    </w:pPr>
    <w:rPr>
      <w:rFonts w:ascii="Courier New" w:hAnsi="Courier New" w:cs="Courier New"/>
      <w:sz w:val="20"/>
      <w:szCs w:val="20"/>
      <w:lang w:eastAsia="ar-SA"/>
    </w:rPr>
  </w:style>
  <w:style w:type="paragraph" w:styleId="Tekstpodstawowy">
    <w:name w:val="Body Text"/>
    <w:aliases w:val="Tekst wcięty 2 st,(ALT+½)"/>
    <w:basedOn w:val="Normalny"/>
    <w:link w:val="TekstpodstawowyZnak"/>
    <w:uiPriority w:val="99"/>
    <w:rsid w:val="0055403B"/>
    <w:pPr>
      <w:spacing w:after="120"/>
    </w:pPr>
    <w:rPr>
      <w:rFonts w:eastAsia="Calibri"/>
    </w:rPr>
  </w:style>
  <w:style w:type="character" w:customStyle="1" w:styleId="TekstpodstawowyZnak">
    <w:name w:val="Tekst podstawowy Znak"/>
    <w:aliases w:val="Tekst wcięty 2 st Znak,(ALT+½) Znak"/>
    <w:link w:val="Tekstpodstawowy"/>
    <w:uiPriority w:val="99"/>
    <w:locked/>
    <w:rsid w:val="0055403B"/>
    <w:rPr>
      <w:rFonts w:ascii="Times New Roman" w:hAnsi="Times New Roman" w:cs="Times New Roman"/>
      <w:sz w:val="24"/>
      <w:lang w:eastAsia="pl-PL"/>
    </w:rPr>
  </w:style>
  <w:style w:type="paragraph" w:styleId="Nagwek">
    <w:name w:val="header"/>
    <w:basedOn w:val="Normalny"/>
    <w:link w:val="NagwekZnak"/>
    <w:uiPriority w:val="99"/>
    <w:qFormat/>
    <w:rsid w:val="0055403B"/>
    <w:pPr>
      <w:tabs>
        <w:tab w:val="center" w:pos="4536"/>
        <w:tab w:val="right" w:pos="9072"/>
      </w:tabs>
    </w:pPr>
    <w:rPr>
      <w:rFonts w:eastAsia="Calibri"/>
    </w:rPr>
  </w:style>
  <w:style w:type="character" w:customStyle="1" w:styleId="NagwekZnak">
    <w:name w:val="Nagłówek Znak"/>
    <w:link w:val="Nagwek"/>
    <w:uiPriority w:val="99"/>
    <w:qFormat/>
    <w:locked/>
    <w:rsid w:val="0055403B"/>
    <w:rPr>
      <w:rFonts w:ascii="Times New Roman" w:hAnsi="Times New Roman" w:cs="Times New Roman"/>
      <w:sz w:val="24"/>
      <w:lang w:eastAsia="pl-PL"/>
    </w:rPr>
  </w:style>
  <w:style w:type="paragraph" w:styleId="Tekstpodstawowywcity">
    <w:name w:val="Body Text Indent"/>
    <w:basedOn w:val="Normalny"/>
    <w:link w:val="TekstpodstawowywcityZnak"/>
    <w:uiPriority w:val="99"/>
    <w:rsid w:val="0055403B"/>
    <w:pPr>
      <w:spacing w:after="120"/>
      <w:ind w:left="283"/>
    </w:pPr>
    <w:rPr>
      <w:rFonts w:eastAsia="Calibri"/>
    </w:rPr>
  </w:style>
  <w:style w:type="character" w:customStyle="1" w:styleId="TekstpodstawowywcityZnak">
    <w:name w:val="Tekst podstawowy wcięty Znak"/>
    <w:link w:val="Tekstpodstawowywcity"/>
    <w:uiPriority w:val="99"/>
    <w:locked/>
    <w:rsid w:val="0055403B"/>
    <w:rPr>
      <w:rFonts w:ascii="Times New Roman" w:hAnsi="Times New Roman" w:cs="Times New Roman"/>
      <w:sz w:val="24"/>
      <w:lang w:eastAsia="pl-PL"/>
    </w:rPr>
  </w:style>
  <w:style w:type="table" w:styleId="Tabela-Siatka">
    <w:name w:val="Table Grid"/>
    <w:basedOn w:val="Standardowy"/>
    <w:uiPriority w:val="39"/>
    <w:rsid w:val="005540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55403B"/>
    <w:pPr>
      <w:spacing w:after="120"/>
    </w:pPr>
    <w:rPr>
      <w:rFonts w:eastAsia="Calibri"/>
      <w:sz w:val="16"/>
      <w:szCs w:val="16"/>
    </w:rPr>
  </w:style>
  <w:style w:type="character" w:customStyle="1" w:styleId="Tekstpodstawowy3Znak">
    <w:name w:val="Tekst podstawowy 3 Znak"/>
    <w:link w:val="Tekstpodstawowy3"/>
    <w:uiPriority w:val="99"/>
    <w:locked/>
    <w:rsid w:val="0055403B"/>
    <w:rPr>
      <w:rFonts w:ascii="Times New Roman" w:hAnsi="Times New Roman" w:cs="Times New Roman"/>
      <w:sz w:val="16"/>
      <w:lang w:eastAsia="pl-PL"/>
    </w:rPr>
  </w:style>
  <w:style w:type="character" w:customStyle="1" w:styleId="WW8Num11z1">
    <w:name w:val="WW8Num11z1"/>
    <w:uiPriority w:val="99"/>
    <w:rsid w:val="0055403B"/>
    <w:rPr>
      <w:rFonts w:ascii="OpenSymbol" w:eastAsia="Times New Roman"/>
      <w:sz w:val="18"/>
    </w:rPr>
  </w:style>
  <w:style w:type="paragraph" w:customStyle="1" w:styleId="Styl">
    <w:name w:val="Styl"/>
    <w:basedOn w:val="Normalny"/>
    <w:next w:val="Mapadokumentu"/>
    <w:uiPriority w:val="99"/>
    <w:rsid w:val="0055403B"/>
    <w:pPr>
      <w:shd w:val="clear" w:color="auto" w:fill="000080"/>
    </w:pPr>
    <w:rPr>
      <w:rFonts w:ascii="Tahoma" w:hAnsi="Tahoma" w:cs="Tahoma"/>
      <w:sz w:val="20"/>
      <w:szCs w:val="20"/>
    </w:rPr>
  </w:style>
  <w:style w:type="character" w:customStyle="1" w:styleId="ZnakZnak1">
    <w:name w:val="Znak Znak1"/>
    <w:uiPriority w:val="99"/>
    <w:rsid w:val="0055403B"/>
    <w:rPr>
      <w:sz w:val="24"/>
      <w:lang w:val="pl-PL" w:eastAsia="pl-PL"/>
    </w:rPr>
  </w:style>
  <w:style w:type="paragraph" w:customStyle="1" w:styleId="Default">
    <w:name w:val="Default"/>
    <w:rsid w:val="0055403B"/>
    <w:pPr>
      <w:autoSpaceDE w:val="0"/>
      <w:autoSpaceDN w:val="0"/>
      <w:adjustRightInd w:val="0"/>
    </w:pPr>
    <w:rPr>
      <w:rFonts w:ascii="Tahoma" w:eastAsia="Times New Roman" w:hAnsi="Tahoma" w:cs="Tahoma"/>
      <w:color w:val="000000"/>
      <w:sz w:val="24"/>
      <w:szCs w:val="24"/>
    </w:rPr>
  </w:style>
  <w:style w:type="character" w:styleId="Pogrubienie">
    <w:name w:val="Strong"/>
    <w:uiPriority w:val="22"/>
    <w:qFormat/>
    <w:rsid w:val="0055403B"/>
    <w:rPr>
      <w:rFonts w:cs="Times New Roman"/>
      <w:b/>
    </w:rPr>
  </w:style>
  <w:style w:type="paragraph" w:customStyle="1" w:styleId="normaltableau">
    <w:name w:val="normal_tableau"/>
    <w:basedOn w:val="Normalny"/>
    <w:uiPriority w:val="99"/>
    <w:rsid w:val="0055403B"/>
    <w:pPr>
      <w:spacing w:before="120" w:after="120"/>
    </w:pPr>
    <w:rPr>
      <w:rFonts w:ascii="Optima" w:hAnsi="Optima"/>
      <w:sz w:val="22"/>
      <w:szCs w:val="22"/>
      <w:lang w:val="en-GB"/>
    </w:rPr>
  </w:style>
  <w:style w:type="paragraph" w:styleId="Tekstprzypisudolnego">
    <w:name w:val="footnote text"/>
    <w:basedOn w:val="Normalny"/>
    <w:link w:val="TekstprzypisudolnegoZnak"/>
    <w:uiPriority w:val="99"/>
    <w:rsid w:val="0055403B"/>
    <w:rPr>
      <w:rFonts w:eastAsia="Calibri"/>
      <w:sz w:val="20"/>
      <w:szCs w:val="20"/>
    </w:rPr>
  </w:style>
  <w:style w:type="character" w:customStyle="1" w:styleId="TekstprzypisudolnegoZnak">
    <w:name w:val="Tekst przypisu dolnego Znak"/>
    <w:link w:val="Tekstprzypisudolnego"/>
    <w:uiPriority w:val="99"/>
    <w:locked/>
    <w:rsid w:val="0055403B"/>
    <w:rPr>
      <w:rFonts w:ascii="Times New Roman" w:hAnsi="Times New Roman" w:cs="Times New Roman"/>
      <w:sz w:val="20"/>
      <w:lang w:eastAsia="pl-PL"/>
    </w:rPr>
  </w:style>
  <w:style w:type="paragraph" w:customStyle="1" w:styleId="Tekstpodstawowywcity31">
    <w:name w:val="Tekst podstawowy wcięty 31"/>
    <w:basedOn w:val="Normalny"/>
    <w:uiPriority w:val="99"/>
    <w:rsid w:val="0055403B"/>
    <w:pPr>
      <w:widowControl w:val="0"/>
      <w:suppressAutoHyphens/>
      <w:autoSpaceDE w:val="0"/>
      <w:spacing w:after="120"/>
      <w:ind w:left="283"/>
    </w:pPr>
    <w:rPr>
      <w:rFonts w:ascii="Verdana" w:hAnsi="Verdana" w:cs="Verdana"/>
      <w:sz w:val="16"/>
      <w:szCs w:val="16"/>
      <w:lang w:eastAsia="ar-SA"/>
    </w:rPr>
  </w:style>
  <w:style w:type="paragraph" w:customStyle="1" w:styleId="ListParagraph1">
    <w:name w:val="List Paragraph1"/>
    <w:basedOn w:val="Normalny"/>
    <w:uiPriority w:val="99"/>
    <w:rsid w:val="0055403B"/>
    <w:pPr>
      <w:spacing w:after="200" w:line="276" w:lineRule="auto"/>
      <w:ind w:left="720"/>
      <w:contextualSpacing/>
    </w:pPr>
    <w:rPr>
      <w:sz w:val="22"/>
      <w:szCs w:val="22"/>
    </w:rPr>
  </w:style>
  <w:style w:type="paragraph" w:customStyle="1" w:styleId="BodyText21">
    <w:name w:val="Body Text 21"/>
    <w:basedOn w:val="Normalny"/>
    <w:uiPriority w:val="99"/>
    <w:rsid w:val="0055403B"/>
    <w:rPr>
      <w:b/>
      <w:szCs w:val="20"/>
    </w:rPr>
  </w:style>
  <w:style w:type="character" w:styleId="Odwoanieprzypisudolnego">
    <w:name w:val="footnote reference"/>
    <w:uiPriority w:val="99"/>
    <w:rsid w:val="0055403B"/>
    <w:rPr>
      <w:rFonts w:cs="Times New Roman"/>
      <w:vertAlign w:val="superscript"/>
    </w:rPr>
  </w:style>
  <w:style w:type="paragraph" w:styleId="NormalnyWeb">
    <w:name w:val="Normal (Web)"/>
    <w:basedOn w:val="Normalny"/>
    <w:uiPriority w:val="99"/>
    <w:rsid w:val="0055403B"/>
    <w:pPr>
      <w:widowControl w:val="0"/>
      <w:spacing w:before="100" w:beforeAutospacing="1" w:after="100" w:afterAutospacing="1" w:line="360" w:lineRule="atLeast"/>
    </w:pPr>
    <w:rPr>
      <w:sz w:val="20"/>
      <w:szCs w:val="20"/>
    </w:rPr>
  </w:style>
  <w:style w:type="character" w:styleId="Odwoaniedokomentarza">
    <w:name w:val="annotation reference"/>
    <w:uiPriority w:val="99"/>
    <w:qFormat/>
    <w:rsid w:val="0055403B"/>
    <w:rPr>
      <w:rFonts w:cs="Times New Roman"/>
      <w:sz w:val="16"/>
    </w:rPr>
  </w:style>
  <w:style w:type="paragraph" w:styleId="Tekstkomentarza">
    <w:name w:val="annotation text"/>
    <w:basedOn w:val="Normalny"/>
    <w:link w:val="TekstkomentarzaZnak"/>
    <w:uiPriority w:val="99"/>
    <w:qFormat/>
    <w:rsid w:val="0055403B"/>
    <w:rPr>
      <w:rFonts w:eastAsia="Calibri"/>
      <w:sz w:val="20"/>
      <w:szCs w:val="20"/>
    </w:rPr>
  </w:style>
  <w:style w:type="character" w:customStyle="1" w:styleId="TekstkomentarzaZnak">
    <w:name w:val="Tekst komentarza Znak"/>
    <w:link w:val="Tekstkomentarza"/>
    <w:uiPriority w:val="99"/>
    <w:qFormat/>
    <w:locked/>
    <w:rsid w:val="0055403B"/>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55403B"/>
    <w:rPr>
      <w:b/>
      <w:bCs/>
    </w:rPr>
  </w:style>
  <w:style w:type="character" w:customStyle="1" w:styleId="TematkomentarzaZnak">
    <w:name w:val="Temat komentarza Znak"/>
    <w:link w:val="Tematkomentarza"/>
    <w:uiPriority w:val="99"/>
    <w:semiHidden/>
    <w:locked/>
    <w:rsid w:val="0055403B"/>
    <w:rPr>
      <w:rFonts w:ascii="Times New Roman" w:hAnsi="Times New Roman" w:cs="Times New Roman"/>
      <w:b/>
      <w:sz w:val="20"/>
      <w:lang w:eastAsia="pl-PL"/>
    </w:rPr>
  </w:style>
  <w:style w:type="paragraph" w:styleId="Tekstdymka">
    <w:name w:val="Balloon Text"/>
    <w:basedOn w:val="Normalny"/>
    <w:link w:val="TekstdymkaZnak"/>
    <w:uiPriority w:val="99"/>
    <w:semiHidden/>
    <w:rsid w:val="0055403B"/>
    <w:rPr>
      <w:rFonts w:ascii="Tahoma" w:eastAsia="Calibri" w:hAnsi="Tahoma"/>
      <w:sz w:val="16"/>
      <w:szCs w:val="16"/>
    </w:rPr>
  </w:style>
  <w:style w:type="character" w:customStyle="1" w:styleId="TekstdymkaZnak">
    <w:name w:val="Tekst dymka Znak"/>
    <w:link w:val="Tekstdymka"/>
    <w:uiPriority w:val="99"/>
    <w:semiHidden/>
    <w:locked/>
    <w:rsid w:val="0055403B"/>
    <w:rPr>
      <w:rFonts w:ascii="Tahoma" w:hAnsi="Tahoma" w:cs="Times New Roman"/>
      <w:sz w:val="16"/>
      <w:lang w:eastAsia="pl-PL"/>
    </w:rPr>
  </w:style>
  <w:style w:type="paragraph" w:styleId="Mapadokumentu">
    <w:name w:val="Document Map"/>
    <w:basedOn w:val="Normalny"/>
    <w:link w:val="MapadokumentuZnak"/>
    <w:uiPriority w:val="99"/>
    <w:semiHidden/>
    <w:rsid w:val="0055403B"/>
    <w:rPr>
      <w:rFonts w:ascii="Tahoma" w:eastAsia="Calibri" w:hAnsi="Tahoma"/>
      <w:sz w:val="16"/>
      <w:szCs w:val="16"/>
    </w:rPr>
  </w:style>
  <w:style w:type="character" w:customStyle="1" w:styleId="MapadokumentuZnak">
    <w:name w:val="Mapa dokumentu Znak"/>
    <w:link w:val="Mapadokumentu"/>
    <w:uiPriority w:val="99"/>
    <w:semiHidden/>
    <w:locked/>
    <w:rsid w:val="0055403B"/>
    <w:rPr>
      <w:rFonts w:ascii="Tahoma" w:hAnsi="Tahoma" w:cs="Times New Roman"/>
      <w:sz w:val="16"/>
      <w:lang w:eastAsia="pl-PL"/>
    </w:rPr>
  </w:style>
  <w:style w:type="paragraph" w:styleId="Akapitzlist">
    <w:name w:val="List Paragraph"/>
    <w:aliases w:val="General Header,L1,Akapit z listą5,maz_wyliczenie,opis dzialania,K-P_odwolanie,A_wyliczenie,Akapit z listą51,normalny tekst,T_SZ_List Paragraph,Akapit z listą 1,Table of contents numbered,BulletC,Wyliczanie,List Paragraph,Wypunktowanie"/>
    <w:basedOn w:val="Normalny"/>
    <w:link w:val="AkapitzlistZnak"/>
    <w:uiPriority w:val="34"/>
    <w:qFormat/>
    <w:rsid w:val="004F32EB"/>
    <w:pPr>
      <w:ind w:left="720"/>
      <w:contextualSpacing/>
    </w:pPr>
    <w:rPr>
      <w:rFonts w:eastAsia="Calibri"/>
      <w:szCs w:val="20"/>
    </w:rPr>
  </w:style>
  <w:style w:type="character" w:customStyle="1" w:styleId="tabulatory">
    <w:name w:val="tabulatory"/>
    <w:uiPriority w:val="99"/>
    <w:rsid w:val="005C7CEF"/>
  </w:style>
  <w:style w:type="character" w:customStyle="1" w:styleId="apple-converted-space">
    <w:name w:val="apple-converted-space"/>
    <w:uiPriority w:val="99"/>
    <w:rsid w:val="005C7CEF"/>
  </w:style>
  <w:style w:type="paragraph" w:customStyle="1" w:styleId="Tekstpodstawowy21">
    <w:name w:val="Tekst podstawowy 21"/>
    <w:basedOn w:val="Normalny"/>
    <w:uiPriority w:val="99"/>
    <w:rsid w:val="000A0D87"/>
    <w:pPr>
      <w:suppressAutoHyphens/>
      <w:overflowPunct w:val="0"/>
      <w:autoSpaceDE w:val="0"/>
      <w:textAlignment w:val="baseline"/>
    </w:pPr>
    <w:rPr>
      <w:szCs w:val="20"/>
      <w:lang w:eastAsia="ar-SA"/>
    </w:rPr>
  </w:style>
  <w:style w:type="paragraph" w:styleId="Poprawka">
    <w:name w:val="Revision"/>
    <w:hidden/>
    <w:uiPriority w:val="99"/>
    <w:semiHidden/>
    <w:rsid w:val="0074416D"/>
    <w:rPr>
      <w:rFonts w:ascii="Times New Roman" w:eastAsia="Times New Roman" w:hAnsi="Times New Roman"/>
      <w:sz w:val="24"/>
      <w:szCs w:val="24"/>
    </w:rPr>
  </w:style>
  <w:style w:type="paragraph" w:customStyle="1" w:styleId="BodyTextIndent31">
    <w:name w:val="Body Text Indent 31"/>
    <w:basedOn w:val="Normalny"/>
    <w:uiPriority w:val="99"/>
    <w:rsid w:val="00D82914"/>
    <w:pPr>
      <w:tabs>
        <w:tab w:val="left" w:pos="14227"/>
      </w:tabs>
      <w:suppressAutoHyphens/>
      <w:ind w:left="283" w:hanging="283"/>
    </w:pPr>
    <w:rPr>
      <w:szCs w:val="20"/>
      <w:lang w:eastAsia="ar-SA"/>
    </w:rPr>
  </w:style>
  <w:style w:type="character" w:customStyle="1" w:styleId="ZnakZnak4">
    <w:name w:val="Znak Znak4"/>
    <w:uiPriority w:val="99"/>
    <w:locked/>
    <w:rsid w:val="0077309C"/>
    <w:rPr>
      <w:rFonts w:ascii="Courier New" w:hAnsi="Courier New"/>
      <w:lang w:val="pl-PL" w:eastAsia="pl-PL"/>
    </w:rPr>
  </w:style>
  <w:style w:type="character" w:customStyle="1" w:styleId="ZnakZnak2">
    <w:name w:val="Znak Znak2"/>
    <w:uiPriority w:val="99"/>
    <w:semiHidden/>
    <w:locked/>
    <w:rsid w:val="0077309C"/>
    <w:rPr>
      <w:lang w:val="pl-PL" w:eastAsia="pl-PL"/>
    </w:rPr>
  </w:style>
  <w:style w:type="paragraph" w:styleId="Tekstprzypisukocowego">
    <w:name w:val="endnote text"/>
    <w:basedOn w:val="Normalny"/>
    <w:link w:val="TekstprzypisukocowegoZnak"/>
    <w:uiPriority w:val="99"/>
    <w:locked/>
    <w:rsid w:val="0077309C"/>
    <w:rPr>
      <w:rFonts w:ascii="Cambria" w:eastAsia="Calibri" w:hAnsi="Cambria"/>
      <w:sz w:val="20"/>
      <w:szCs w:val="20"/>
    </w:rPr>
  </w:style>
  <w:style w:type="character" w:customStyle="1" w:styleId="EndnoteTextChar">
    <w:name w:val="Endnote Text Char"/>
    <w:uiPriority w:val="99"/>
    <w:semiHidden/>
    <w:locked/>
    <w:rsid w:val="002D170B"/>
    <w:rPr>
      <w:rFonts w:ascii="Times New Roman" w:hAnsi="Times New Roman" w:cs="Times New Roman"/>
      <w:sz w:val="20"/>
    </w:rPr>
  </w:style>
  <w:style w:type="character" w:customStyle="1" w:styleId="TekstprzypisukocowegoZnak">
    <w:name w:val="Tekst przypisu końcowego Znak"/>
    <w:link w:val="Tekstprzypisukocowego"/>
    <w:uiPriority w:val="99"/>
    <w:locked/>
    <w:rsid w:val="0077309C"/>
    <w:rPr>
      <w:lang w:val="pl-PL" w:eastAsia="pl-PL"/>
    </w:rPr>
  </w:style>
  <w:style w:type="character" w:styleId="Odwoanieprzypisukocowego">
    <w:name w:val="endnote reference"/>
    <w:uiPriority w:val="99"/>
    <w:locked/>
    <w:rsid w:val="0077309C"/>
    <w:rPr>
      <w:rFonts w:cs="Times New Roman"/>
      <w:vertAlign w:val="superscript"/>
    </w:rPr>
  </w:style>
  <w:style w:type="paragraph" w:customStyle="1" w:styleId="Numerowanie">
    <w:name w:val="Numerowanie"/>
    <w:basedOn w:val="Normalny"/>
    <w:uiPriority w:val="99"/>
    <w:rsid w:val="008626AE"/>
    <w:pPr>
      <w:widowControl w:val="0"/>
      <w:numPr>
        <w:numId w:val="1"/>
      </w:numPr>
      <w:suppressAutoHyphens/>
    </w:pPr>
    <w:rPr>
      <w:szCs w:val="20"/>
      <w:lang w:eastAsia="ar-SA"/>
    </w:rPr>
  </w:style>
  <w:style w:type="character" w:customStyle="1" w:styleId="AkapitzlistZnak">
    <w:name w:val="Akapit z listą Znak"/>
    <w:aliases w:val="General Header Znak,L1 Znak,Akapit z listą5 Znak,maz_wyliczenie Znak,opis dzialania Znak,K-P_odwolanie Znak,A_wyliczenie Znak,Akapit z listą51 Znak,normalny tekst Znak,T_SZ_List Paragraph Znak,Akapit z listą 1 Znak,BulletC Znak"/>
    <w:link w:val="Akapitzlist"/>
    <w:uiPriority w:val="34"/>
    <w:qFormat/>
    <w:locked/>
    <w:rsid w:val="00050B3D"/>
    <w:rPr>
      <w:rFonts w:ascii="Times New Roman" w:hAnsi="Times New Roman"/>
      <w:sz w:val="24"/>
    </w:rPr>
  </w:style>
  <w:style w:type="character" w:customStyle="1" w:styleId="5yl5">
    <w:name w:val="_5yl5"/>
    <w:uiPriority w:val="99"/>
    <w:rsid w:val="00D2048A"/>
  </w:style>
  <w:style w:type="paragraph" w:customStyle="1" w:styleId="LO-Normal">
    <w:name w:val="LO-Normal"/>
    <w:basedOn w:val="Normalny"/>
    <w:uiPriority w:val="99"/>
    <w:rsid w:val="005F4C60"/>
    <w:pPr>
      <w:tabs>
        <w:tab w:val="left" w:pos="709"/>
      </w:tabs>
      <w:spacing w:after="283" w:line="100" w:lineRule="atLeast"/>
    </w:pPr>
    <w:rPr>
      <w:rFonts w:ascii="Arial" w:eastAsia="Calibri" w:hAnsi="Arial"/>
      <w:noProof/>
      <w:color w:val="000000"/>
      <w:sz w:val="17"/>
      <w:szCs w:val="20"/>
      <w:lang w:val="en-US" w:eastAsia="en-US"/>
    </w:rPr>
  </w:style>
  <w:style w:type="paragraph" w:customStyle="1" w:styleId="Normalny1">
    <w:name w:val="Normalny1"/>
    <w:basedOn w:val="Normalny"/>
    <w:uiPriority w:val="99"/>
    <w:rsid w:val="005F4C60"/>
    <w:rPr>
      <w:noProof/>
      <w:sz w:val="20"/>
      <w:szCs w:val="20"/>
      <w:lang w:val="en-US" w:eastAsia="en-US"/>
    </w:rPr>
  </w:style>
  <w:style w:type="paragraph" w:customStyle="1" w:styleId="Standard">
    <w:name w:val="Standard"/>
    <w:uiPriority w:val="99"/>
    <w:rsid w:val="00C96A35"/>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InternetLink">
    <w:name w:val="Internet Link"/>
    <w:uiPriority w:val="99"/>
    <w:rsid w:val="0069242D"/>
    <w:rPr>
      <w:color w:val="0000FF"/>
      <w:u w:val="single"/>
    </w:rPr>
  </w:style>
  <w:style w:type="character" w:customStyle="1" w:styleId="Domylnaczcionkaakapitu3">
    <w:name w:val="Domyœlna czcionka akapitu3"/>
    <w:uiPriority w:val="99"/>
    <w:rsid w:val="0069242D"/>
  </w:style>
  <w:style w:type="paragraph" w:customStyle="1" w:styleId="TableContents">
    <w:name w:val="Table Contents"/>
    <w:basedOn w:val="Normalny"/>
    <w:uiPriority w:val="99"/>
    <w:rsid w:val="0069242D"/>
    <w:pPr>
      <w:suppressLineNumbers/>
      <w:overflowPunct w:val="0"/>
    </w:pPr>
    <w:rPr>
      <w:rFonts w:ascii="Liberation Serif" w:eastAsia="Calibri" w:hAnsi="Liberation Serif" w:cs="FreeSans"/>
      <w:color w:val="00000A"/>
      <w:lang w:eastAsia="zh-CN" w:bidi="hi-IN"/>
    </w:rPr>
  </w:style>
  <w:style w:type="table" w:customStyle="1" w:styleId="Tabela-Siatka3">
    <w:name w:val="Tabela - Siatka3"/>
    <w:uiPriority w:val="99"/>
    <w:rsid w:val="00CA076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6829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tree-node">
    <w:name w:val="jstree-node"/>
    <w:basedOn w:val="Normalny"/>
    <w:rsid w:val="00D14595"/>
    <w:pPr>
      <w:spacing w:before="100" w:beforeAutospacing="1" w:after="100" w:afterAutospacing="1"/>
    </w:pPr>
  </w:style>
  <w:style w:type="paragraph" w:customStyle="1" w:styleId="gmail-msoplaintext">
    <w:name w:val="gmail-msoplaintext"/>
    <w:basedOn w:val="Normalny"/>
    <w:rsid w:val="00EA4CD7"/>
    <w:pPr>
      <w:spacing w:before="100" w:beforeAutospacing="1" w:after="100" w:afterAutospacing="1"/>
    </w:pPr>
    <w:rPr>
      <w:rFonts w:eastAsia="Calibri"/>
    </w:rPr>
  </w:style>
  <w:style w:type="character" w:customStyle="1" w:styleId="gmail-msocommentreference">
    <w:name w:val="gmail-msocommentreference"/>
    <w:rsid w:val="00EA4CD7"/>
  </w:style>
  <w:style w:type="paragraph" w:customStyle="1" w:styleId="pkt">
    <w:name w:val="pkt"/>
    <w:basedOn w:val="Normalny"/>
    <w:link w:val="pktZnak"/>
    <w:rsid w:val="00B65D0C"/>
    <w:pPr>
      <w:suppressAutoHyphens/>
      <w:spacing w:before="60" w:after="60"/>
      <w:ind w:left="851" w:hanging="295"/>
    </w:pPr>
    <w:rPr>
      <w:szCs w:val="20"/>
    </w:rPr>
  </w:style>
  <w:style w:type="character" w:customStyle="1" w:styleId="pktZnak">
    <w:name w:val="pkt Znak"/>
    <w:link w:val="pkt"/>
    <w:rsid w:val="00B65D0C"/>
    <w:rPr>
      <w:rFonts w:ascii="Times New Roman" w:eastAsia="Times New Roman" w:hAnsi="Times New Roman"/>
      <w:sz w:val="24"/>
    </w:rPr>
  </w:style>
  <w:style w:type="paragraph" w:customStyle="1" w:styleId="Standardowy0">
    <w:name w:val="Standardowy.+"/>
    <w:rsid w:val="006223C9"/>
    <w:pPr>
      <w:suppressAutoHyphens/>
      <w:autoSpaceDE w:val="0"/>
    </w:pPr>
    <w:rPr>
      <w:rFonts w:ascii="Arial" w:eastAsia="Times New Roman" w:hAnsi="Arial"/>
    </w:rPr>
  </w:style>
  <w:style w:type="paragraph" w:customStyle="1" w:styleId="paragraph">
    <w:name w:val="paragraph"/>
    <w:basedOn w:val="Normalny"/>
    <w:rsid w:val="006223C9"/>
    <w:pPr>
      <w:spacing w:before="100" w:beforeAutospacing="1" w:after="100" w:afterAutospacing="1"/>
    </w:pPr>
  </w:style>
  <w:style w:type="character" w:customStyle="1" w:styleId="normaltextrun">
    <w:name w:val="normaltextrun"/>
    <w:basedOn w:val="Domylnaczcionkaakapitu"/>
    <w:rsid w:val="006223C9"/>
  </w:style>
  <w:style w:type="character" w:customStyle="1" w:styleId="eop">
    <w:name w:val="eop"/>
    <w:basedOn w:val="Domylnaczcionkaakapitu"/>
    <w:rsid w:val="006223C9"/>
  </w:style>
  <w:style w:type="character" w:customStyle="1" w:styleId="scxw214442002">
    <w:name w:val="scxw214442002"/>
    <w:basedOn w:val="Domylnaczcionkaakapitu"/>
    <w:rsid w:val="006223C9"/>
  </w:style>
  <w:style w:type="paragraph" w:customStyle="1" w:styleId="rozdzia">
    <w:name w:val="rozdział"/>
    <w:basedOn w:val="Normalny"/>
    <w:uiPriority w:val="99"/>
    <w:rsid w:val="001B0DEB"/>
    <w:pPr>
      <w:pageBreakBefore/>
      <w:pBdr>
        <w:top w:val="single" w:sz="4" w:space="1" w:color="auto"/>
        <w:left w:val="single" w:sz="4" w:space="4" w:color="auto"/>
        <w:bottom w:val="single" w:sz="4" w:space="1" w:color="auto"/>
        <w:right w:val="single" w:sz="4" w:space="4" w:color="auto"/>
      </w:pBdr>
      <w:shd w:val="clear" w:color="auto" w:fill="D9D9D9"/>
      <w:spacing w:before="240"/>
      <w:jc w:val="center"/>
    </w:pPr>
    <w:rPr>
      <w:rFonts w:cs="Arial"/>
      <w:b/>
      <w:bCs/>
      <w:sz w:val="22"/>
      <w:szCs w:val="22"/>
    </w:rPr>
  </w:style>
  <w:style w:type="character" w:customStyle="1" w:styleId="Nierozpoznanawzmianka1">
    <w:name w:val="Nierozpoznana wzmianka1"/>
    <w:basedOn w:val="Domylnaczcionkaakapitu"/>
    <w:uiPriority w:val="99"/>
    <w:unhideWhenUsed/>
    <w:rsid w:val="00217342"/>
    <w:rPr>
      <w:color w:val="605E5C"/>
      <w:shd w:val="clear" w:color="auto" w:fill="E1DFDD"/>
    </w:rPr>
  </w:style>
  <w:style w:type="character" w:customStyle="1" w:styleId="Wzmianka1">
    <w:name w:val="Wzmianka1"/>
    <w:basedOn w:val="Domylnaczcionkaakapitu"/>
    <w:uiPriority w:val="99"/>
    <w:unhideWhenUsed/>
    <w:rsid w:val="00217342"/>
    <w:rPr>
      <w:color w:val="2B579A"/>
      <w:shd w:val="clear" w:color="auto" w:fill="E1DFDD"/>
    </w:rPr>
  </w:style>
  <w:style w:type="paragraph" w:styleId="Bezodstpw">
    <w:name w:val="No Spacing"/>
    <w:aliases w:val="Odstępy"/>
    <w:qFormat/>
    <w:rsid w:val="00B55909"/>
    <w:rPr>
      <w:rFonts w:ascii="Arial" w:eastAsia="Arial" w:hAnsi="Arial" w:cs="Arial"/>
      <w:color w:val="262626"/>
      <w:sz w:val="22"/>
      <w:szCs w:val="22"/>
      <w:lang w:eastAsia="en-US"/>
    </w:rPr>
  </w:style>
  <w:style w:type="character" w:customStyle="1" w:styleId="Nagwek5Znak">
    <w:name w:val="Nagłówek 5 Znak"/>
    <w:basedOn w:val="Domylnaczcionkaakapitu"/>
    <w:link w:val="Nagwek5"/>
    <w:semiHidden/>
    <w:rsid w:val="00B55909"/>
    <w:rPr>
      <w:rFonts w:asciiTheme="majorHAnsi" w:eastAsiaTheme="majorEastAsia" w:hAnsiTheme="majorHAnsi" w:cstheme="majorBidi"/>
      <w:color w:val="365F91" w:themeColor="accent1" w:themeShade="BF"/>
      <w:sz w:val="24"/>
      <w:szCs w:val="24"/>
    </w:rPr>
  </w:style>
  <w:style w:type="paragraph" w:customStyle="1" w:styleId="ARTartustawynprozporzdzenia">
    <w:name w:val="ART(§) – art. ustawy (§ np. rozporządzenia)"/>
    <w:uiPriority w:val="11"/>
    <w:qFormat/>
    <w:rsid w:val="007B148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styleId="UyteHipercze">
    <w:name w:val="FollowedHyperlink"/>
    <w:basedOn w:val="Domylnaczcionkaakapitu"/>
    <w:uiPriority w:val="99"/>
    <w:semiHidden/>
    <w:unhideWhenUsed/>
    <w:locked/>
    <w:rsid w:val="00284B2E"/>
    <w:rPr>
      <w:color w:val="800080" w:themeColor="followedHyperlink"/>
      <w:u w:val="single"/>
    </w:rPr>
  </w:style>
  <w:style w:type="character" w:styleId="Nierozpoznanawzmianka">
    <w:name w:val="Unresolved Mention"/>
    <w:basedOn w:val="Domylnaczcionkaakapitu"/>
    <w:uiPriority w:val="99"/>
    <w:semiHidden/>
    <w:unhideWhenUsed/>
    <w:rsid w:val="009E6825"/>
    <w:rPr>
      <w:color w:val="605E5C"/>
      <w:shd w:val="clear" w:color="auto" w:fill="E1DFDD"/>
    </w:rPr>
  </w:style>
  <w:style w:type="paragraph" w:styleId="Tekstpodstawowywcity3">
    <w:name w:val="Body Text Indent 3"/>
    <w:basedOn w:val="Normalny"/>
    <w:link w:val="Tekstpodstawowywcity3Znak"/>
    <w:uiPriority w:val="99"/>
    <w:semiHidden/>
    <w:unhideWhenUsed/>
    <w:locked/>
    <w:rsid w:val="00C878C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78C8"/>
    <w:rPr>
      <w:rFonts w:ascii="Times New Roman" w:eastAsia="Times New Roman" w:hAnsi="Times New Roman"/>
      <w:sz w:val="16"/>
      <w:szCs w:val="16"/>
    </w:rPr>
  </w:style>
  <w:style w:type="paragraph" w:customStyle="1" w:styleId="tytu">
    <w:name w:val="tytuł"/>
    <w:basedOn w:val="Normalny"/>
    <w:next w:val="Normalny"/>
    <w:autoRedefine/>
    <w:rsid w:val="00CC69D3"/>
    <w:pPr>
      <w:ind w:right="-2"/>
      <w:jc w:val="center"/>
    </w:pPr>
    <w:rPr>
      <w:rFonts w:eastAsia="Batang" w:cs="Calibri"/>
      <w:b/>
      <w:bCs/>
      <w:kern w:val="1"/>
      <w:sz w:val="22"/>
      <w:szCs w:val="22"/>
      <w:lang w:eastAsia="ar-SA"/>
    </w:rPr>
  </w:style>
  <w:style w:type="paragraph" w:customStyle="1" w:styleId="Punkt">
    <w:name w:val="Punkt"/>
    <w:basedOn w:val="Normalny"/>
    <w:rsid w:val="00C878C8"/>
    <w:pPr>
      <w:suppressAutoHyphens/>
    </w:pPr>
    <w:rPr>
      <w:rFonts w:ascii="Arial" w:hAnsi="Arial"/>
      <w:kern w:val="1"/>
      <w:sz w:val="20"/>
      <w:lang w:eastAsia="ar-SA"/>
    </w:rPr>
  </w:style>
  <w:style w:type="character" w:styleId="Uwydatnienie">
    <w:name w:val="Emphasis"/>
    <w:uiPriority w:val="20"/>
    <w:qFormat/>
    <w:rsid w:val="00C878C8"/>
    <w:rPr>
      <w:rFonts w:cs="Times New Roman"/>
      <w:i/>
    </w:rPr>
  </w:style>
  <w:style w:type="character" w:customStyle="1" w:styleId="st">
    <w:name w:val="st"/>
    <w:basedOn w:val="Domylnaczcionkaakapitu"/>
    <w:rsid w:val="00C878C8"/>
  </w:style>
  <w:style w:type="paragraph" w:styleId="Nagwekspisutreci">
    <w:name w:val="TOC Heading"/>
    <w:basedOn w:val="Nagwek1"/>
    <w:next w:val="Normalny"/>
    <w:uiPriority w:val="39"/>
    <w:unhideWhenUsed/>
    <w:qFormat/>
    <w:rsid w:val="00374C32"/>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rsid w:val="00374C32"/>
    <w:pPr>
      <w:spacing w:after="100"/>
    </w:pPr>
  </w:style>
  <w:style w:type="paragraph" w:styleId="Spistreci2">
    <w:name w:val="toc 2"/>
    <w:basedOn w:val="Normalny"/>
    <w:next w:val="Normalny"/>
    <w:autoRedefine/>
    <w:uiPriority w:val="39"/>
    <w:rsid w:val="00374C32"/>
    <w:pPr>
      <w:spacing w:after="100"/>
      <w:ind w:left="240"/>
    </w:pPr>
  </w:style>
  <w:style w:type="character" w:customStyle="1" w:styleId="ui-provider">
    <w:name w:val="ui-provider"/>
    <w:basedOn w:val="Domylnaczcionkaakapitu"/>
    <w:rsid w:val="00AE018F"/>
  </w:style>
  <w:style w:type="paragraph" w:customStyle="1" w:styleId="ZLITLITwPKT8211">
    <w:name w:val="Z_LIT/LIT_w_PKT &amp;#8211"/>
    <w:aliases w:val="zm. lit. w pkt literą"/>
    <w:basedOn w:val="Normalny"/>
    <w:rsid w:val="00E52006"/>
    <w:pPr>
      <w:autoSpaceDN w:val="0"/>
      <w:spacing w:line="360" w:lineRule="auto"/>
      <w:ind w:left="1973" w:hanging="476"/>
    </w:pPr>
    <w:rPr>
      <w:rFonts w:ascii="Times" w:hAnsi="Times" w:cs="Times"/>
      <w:lang w:val="en-US" w:eastAsia="en-US"/>
    </w:rPr>
  </w:style>
  <w:style w:type="paragraph" w:customStyle="1" w:styleId="ZLITPKT8211">
    <w:name w:val="Z_LIT/PKT &amp;#8211"/>
    <w:aliases w:val="zm. pkt literą"/>
    <w:basedOn w:val="Normalny"/>
    <w:rsid w:val="00E52006"/>
    <w:pPr>
      <w:autoSpaceDN w:val="0"/>
      <w:spacing w:line="360" w:lineRule="auto"/>
      <w:ind w:left="1497" w:hanging="510"/>
    </w:pPr>
    <w:rPr>
      <w:rFonts w:ascii="Times" w:hAnsi="Times" w:cs="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18852">
      <w:bodyDiv w:val="1"/>
      <w:marLeft w:val="0"/>
      <w:marRight w:val="0"/>
      <w:marTop w:val="0"/>
      <w:marBottom w:val="0"/>
      <w:divBdr>
        <w:top w:val="none" w:sz="0" w:space="0" w:color="auto"/>
        <w:left w:val="none" w:sz="0" w:space="0" w:color="auto"/>
        <w:bottom w:val="none" w:sz="0" w:space="0" w:color="auto"/>
        <w:right w:val="none" w:sz="0" w:space="0" w:color="auto"/>
      </w:divBdr>
    </w:div>
    <w:div w:id="105858326">
      <w:bodyDiv w:val="1"/>
      <w:marLeft w:val="0"/>
      <w:marRight w:val="0"/>
      <w:marTop w:val="0"/>
      <w:marBottom w:val="0"/>
      <w:divBdr>
        <w:top w:val="none" w:sz="0" w:space="0" w:color="auto"/>
        <w:left w:val="none" w:sz="0" w:space="0" w:color="auto"/>
        <w:bottom w:val="none" w:sz="0" w:space="0" w:color="auto"/>
        <w:right w:val="none" w:sz="0" w:space="0" w:color="auto"/>
      </w:divBdr>
      <w:divsChild>
        <w:div w:id="455411054">
          <w:marLeft w:val="0"/>
          <w:marRight w:val="0"/>
          <w:marTop w:val="0"/>
          <w:marBottom w:val="0"/>
          <w:divBdr>
            <w:top w:val="none" w:sz="0" w:space="0" w:color="auto"/>
            <w:left w:val="none" w:sz="0" w:space="0" w:color="auto"/>
            <w:bottom w:val="none" w:sz="0" w:space="0" w:color="auto"/>
            <w:right w:val="none" w:sz="0" w:space="0" w:color="auto"/>
          </w:divBdr>
        </w:div>
        <w:div w:id="688221311">
          <w:marLeft w:val="0"/>
          <w:marRight w:val="0"/>
          <w:marTop w:val="0"/>
          <w:marBottom w:val="0"/>
          <w:divBdr>
            <w:top w:val="none" w:sz="0" w:space="0" w:color="auto"/>
            <w:left w:val="none" w:sz="0" w:space="0" w:color="auto"/>
            <w:bottom w:val="none" w:sz="0" w:space="0" w:color="auto"/>
            <w:right w:val="none" w:sz="0" w:space="0" w:color="auto"/>
          </w:divBdr>
        </w:div>
        <w:div w:id="1142582120">
          <w:marLeft w:val="0"/>
          <w:marRight w:val="0"/>
          <w:marTop w:val="0"/>
          <w:marBottom w:val="0"/>
          <w:divBdr>
            <w:top w:val="none" w:sz="0" w:space="0" w:color="auto"/>
            <w:left w:val="none" w:sz="0" w:space="0" w:color="auto"/>
            <w:bottom w:val="none" w:sz="0" w:space="0" w:color="auto"/>
            <w:right w:val="none" w:sz="0" w:space="0" w:color="auto"/>
          </w:divBdr>
        </w:div>
        <w:div w:id="1289125498">
          <w:marLeft w:val="0"/>
          <w:marRight w:val="0"/>
          <w:marTop w:val="0"/>
          <w:marBottom w:val="0"/>
          <w:divBdr>
            <w:top w:val="none" w:sz="0" w:space="0" w:color="auto"/>
            <w:left w:val="none" w:sz="0" w:space="0" w:color="auto"/>
            <w:bottom w:val="none" w:sz="0" w:space="0" w:color="auto"/>
            <w:right w:val="none" w:sz="0" w:space="0" w:color="auto"/>
          </w:divBdr>
        </w:div>
        <w:div w:id="1593200108">
          <w:marLeft w:val="0"/>
          <w:marRight w:val="0"/>
          <w:marTop w:val="0"/>
          <w:marBottom w:val="0"/>
          <w:divBdr>
            <w:top w:val="none" w:sz="0" w:space="0" w:color="auto"/>
            <w:left w:val="none" w:sz="0" w:space="0" w:color="auto"/>
            <w:bottom w:val="none" w:sz="0" w:space="0" w:color="auto"/>
            <w:right w:val="none" w:sz="0" w:space="0" w:color="auto"/>
          </w:divBdr>
        </w:div>
        <w:div w:id="1605116339">
          <w:marLeft w:val="0"/>
          <w:marRight w:val="0"/>
          <w:marTop w:val="0"/>
          <w:marBottom w:val="0"/>
          <w:divBdr>
            <w:top w:val="none" w:sz="0" w:space="0" w:color="auto"/>
            <w:left w:val="none" w:sz="0" w:space="0" w:color="auto"/>
            <w:bottom w:val="none" w:sz="0" w:space="0" w:color="auto"/>
            <w:right w:val="none" w:sz="0" w:space="0" w:color="auto"/>
          </w:divBdr>
        </w:div>
        <w:div w:id="1731684953">
          <w:marLeft w:val="0"/>
          <w:marRight w:val="0"/>
          <w:marTop w:val="0"/>
          <w:marBottom w:val="0"/>
          <w:divBdr>
            <w:top w:val="none" w:sz="0" w:space="0" w:color="auto"/>
            <w:left w:val="none" w:sz="0" w:space="0" w:color="auto"/>
            <w:bottom w:val="none" w:sz="0" w:space="0" w:color="auto"/>
            <w:right w:val="none" w:sz="0" w:space="0" w:color="auto"/>
          </w:divBdr>
        </w:div>
        <w:div w:id="1772773829">
          <w:marLeft w:val="0"/>
          <w:marRight w:val="0"/>
          <w:marTop w:val="0"/>
          <w:marBottom w:val="0"/>
          <w:divBdr>
            <w:top w:val="none" w:sz="0" w:space="0" w:color="auto"/>
            <w:left w:val="none" w:sz="0" w:space="0" w:color="auto"/>
            <w:bottom w:val="none" w:sz="0" w:space="0" w:color="auto"/>
            <w:right w:val="none" w:sz="0" w:space="0" w:color="auto"/>
          </w:divBdr>
        </w:div>
        <w:div w:id="1824472095">
          <w:marLeft w:val="0"/>
          <w:marRight w:val="0"/>
          <w:marTop w:val="0"/>
          <w:marBottom w:val="0"/>
          <w:divBdr>
            <w:top w:val="none" w:sz="0" w:space="0" w:color="auto"/>
            <w:left w:val="none" w:sz="0" w:space="0" w:color="auto"/>
            <w:bottom w:val="none" w:sz="0" w:space="0" w:color="auto"/>
            <w:right w:val="none" w:sz="0" w:space="0" w:color="auto"/>
          </w:divBdr>
        </w:div>
      </w:divsChild>
    </w:div>
    <w:div w:id="191890949">
      <w:bodyDiv w:val="1"/>
      <w:marLeft w:val="0"/>
      <w:marRight w:val="0"/>
      <w:marTop w:val="0"/>
      <w:marBottom w:val="0"/>
      <w:divBdr>
        <w:top w:val="none" w:sz="0" w:space="0" w:color="auto"/>
        <w:left w:val="none" w:sz="0" w:space="0" w:color="auto"/>
        <w:bottom w:val="none" w:sz="0" w:space="0" w:color="auto"/>
        <w:right w:val="none" w:sz="0" w:space="0" w:color="auto"/>
      </w:divBdr>
    </w:div>
    <w:div w:id="4568713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
          <w:marLeft w:val="0"/>
          <w:marRight w:val="0"/>
          <w:marTop w:val="0"/>
          <w:marBottom w:val="0"/>
          <w:divBdr>
            <w:top w:val="none" w:sz="0" w:space="0" w:color="auto"/>
            <w:left w:val="none" w:sz="0" w:space="0" w:color="auto"/>
            <w:bottom w:val="none" w:sz="0" w:space="0" w:color="auto"/>
            <w:right w:val="none" w:sz="0" w:space="0" w:color="auto"/>
          </w:divBdr>
          <w:divsChild>
            <w:div w:id="1400404497">
              <w:marLeft w:val="0"/>
              <w:marRight w:val="0"/>
              <w:marTop w:val="0"/>
              <w:marBottom w:val="0"/>
              <w:divBdr>
                <w:top w:val="none" w:sz="0" w:space="0" w:color="auto"/>
                <w:left w:val="none" w:sz="0" w:space="0" w:color="auto"/>
                <w:bottom w:val="none" w:sz="0" w:space="0" w:color="auto"/>
                <w:right w:val="none" w:sz="0" w:space="0" w:color="auto"/>
              </w:divBdr>
            </w:div>
          </w:divsChild>
        </w:div>
        <w:div w:id="26609335">
          <w:marLeft w:val="0"/>
          <w:marRight w:val="0"/>
          <w:marTop w:val="0"/>
          <w:marBottom w:val="0"/>
          <w:divBdr>
            <w:top w:val="none" w:sz="0" w:space="0" w:color="auto"/>
            <w:left w:val="none" w:sz="0" w:space="0" w:color="auto"/>
            <w:bottom w:val="none" w:sz="0" w:space="0" w:color="auto"/>
            <w:right w:val="none" w:sz="0" w:space="0" w:color="auto"/>
          </w:divBdr>
          <w:divsChild>
            <w:div w:id="35086686">
              <w:marLeft w:val="0"/>
              <w:marRight w:val="0"/>
              <w:marTop w:val="0"/>
              <w:marBottom w:val="0"/>
              <w:divBdr>
                <w:top w:val="none" w:sz="0" w:space="0" w:color="auto"/>
                <w:left w:val="none" w:sz="0" w:space="0" w:color="auto"/>
                <w:bottom w:val="none" w:sz="0" w:space="0" w:color="auto"/>
                <w:right w:val="none" w:sz="0" w:space="0" w:color="auto"/>
              </w:divBdr>
            </w:div>
          </w:divsChild>
        </w:div>
        <w:div w:id="34476982">
          <w:marLeft w:val="0"/>
          <w:marRight w:val="0"/>
          <w:marTop w:val="0"/>
          <w:marBottom w:val="0"/>
          <w:divBdr>
            <w:top w:val="none" w:sz="0" w:space="0" w:color="auto"/>
            <w:left w:val="none" w:sz="0" w:space="0" w:color="auto"/>
            <w:bottom w:val="none" w:sz="0" w:space="0" w:color="auto"/>
            <w:right w:val="none" w:sz="0" w:space="0" w:color="auto"/>
          </w:divBdr>
          <w:divsChild>
            <w:div w:id="982584858">
              <w:marLeft w:val="0"/>
              <w:marRight w:val="0"/>
              <w:marTop w:val="0"/>
              <w:marBottom w:val="0"/>
              <w:divBdr>
                <w:top w:val="none" w:sz="0" w:space="0" w:color="auto"/>
                <w:left w:val="none" w:sz="0" w:space="0" w:color="auto"/>
                <w:bottom w:val="none" w:sz="0" w:space="0" w:color="auto"/>
                <w:right w:val="none" w:sz="0" w:space="0" w:color="auto"/>
              </w:divBdr>
            </w:div>
          </w:divsChild>
        </w:div>
        <w:div w:id="171917943">
          <w:marLeft w:val="0"/>
          <w:marRight w:val="0"/>
          <w:marTop w:val="0"/>
          <w:marBottom w:val="0"/>
          <w:divBdr>
            <w:top w:val="none" w:sz="0" w:space="0" w:color="auto"/>
            <w:left w:val="none" w:sz="0" w:space="0" w:color="auto"/>
            <w:bottom w:val="none" w:sz="0" w:space="0" w:color="auto"/>
            <w:right w:val="none" w:sz="0" w:space="0" w:color="auto"/>
          </w:divBdr>
          <w:divsChild>
            <w:div w:id="1668174037">
              <w:marLeft w:val="0"/>
              <w:marRight w:val="0"/>
              <w:marTop w:val="0"/>
              <w:marBottom w:val="0"/>
              <w:divBdr>
                <w:top w:val="none" w:sz="0" w:space="0" w:color="auto"/>
                <w:left w:val="none" w:sz="0" w:space="0" w:color="auto"/>
                <w:bottom w:val="none" w:sz="0" w:space="0" w:color="auto"/>
                <w:right w:val="none" w:sz="0" w:space="0" w:color="auto"/>
              </w:divBdr>
            </w:div>
          </w:divsChild>
        </w:div>
        <w:div w:id="183712702">
          <w:marLeft w:val="0"/>
          <w:marRight w:val="0"/>
          <w:marTop w:val="0"/>
          <w:marBottom w:val="0"/>
          <w:divBdr>
            <w:top w:val="none" w:sz="0" w:space="0" w:color="auto"/>
            <w:left w:val="none" w:sz="0" w:space="0" w:color="auto"/>
            <w:bottom w:val="none" w:sz="0" w:space="0" w:color="auto"/>
            <w:right w:val="none" w:sz="0" w:space="0" w:color="auto"/>
          </w:divBdr>
          <w:divsChild>
            <w:div w:id="1433548540">
              <w:marLeft w:val="0"/>
              <w:marRight w:val="0"/>
              <w:marTop w:val="0"/>
              <w:marBottom w:val="0"/>
              <w:divBdr>
                <w:top w:val="none" w:sz="0" w:space="0" w:color="auto"/>
                <w:left w:val="none" w:sz="0" w:space="0" w:color="auto"/>
                <w:bottom w:val="none" w:sz="0" w:space="0" w:color="auto"/>
                <w:right w:val="none" w:sz="0" w:space="0" w:color="auto"/>
              </w:divBdr>
            </w:div>
          </w:divsChild>
        </w:div>
        <w:div w:id="322785057">
          <w:marLeft w:val="0"/>
          <w:marRight w:val="0"/>
          <w:marTop w:val="0"/>
          <w:marBottom w:val="0"/>
          <w:divBdr>
            <w:top w:val="none" w:sz="0" w:space="0" w:color="auto"/>
            <w:left w:val="none" w:sz="0" w:space="0" w:color="auto"/>
            <w:bottom w:val="none" w:sz="0" w:space="0" w:color="auto"/>
            <w:right w:val="none" w:sz="0" w:space="0" w:color="auto"/>
          </w:divBdr>
          <w:divsChild>
            <w:div w:id="651296838">
              <w:marLeft w:val="0"/>
              <w:marRight w:val="0"/>
              <w:marTop w:val="0"/>
              <w:marBottom w:val="0"/>
              <w:divBdr>
                <w:top w:val="none" w:sz="0" w:space="0" w:color="auto"/>
                <w:left w:val="none" w:sz="0" w:space="0" w:color="auto"/>
                <w:bottom w:val="none" w:sz="0" w:space="0" w:color="auto"/>
                <w:right w:val="none" w:sz="0" w:space="0" w:color="auto"/>
              </w:divBdr>
            </w:div>
          </w:divsChild>
        </w:div>
        <w:div w:id="345643321">
          <w:marLeft w:val="0"/>
          <w:marRight w:val="0"/>
          <w:marTop w:val="0"/>
          <w:marBottom w:val="0"/>
          <w:divBdr>
            <w:top w:val="none" w:sz="0" w:space="0" w:color="auto"/>
            <w:left w:val="none" w:sz="0" w:space="0" w:color="auto"/>
            <w:bottom w:val="none" w:sz="0" w:space="0" w:color="auto"/>
            <w:right w:val="none" w:sz="0" w:space="0" w:color="auto"/>
          </w:divBdr>
          <w:divsChild>
            <w:div w:id="608202350">
              <w:marLeft w:val="0"/>
              <w:marRight w:val="0"/>
              <w:marTop w:val="0"/>
              <w:marBottom w:val="0"/>
              <w:divBdr>
                <w:top w:val="none" w:sz="0" w:space="0" w:color="auto"/>
                <w:left w:val="none" w:sz="0" w:space="0" w:color="auto"/>
                <w:bottom w:val="none" w:sz="0" w:space="0" w:color="auto"/>
                <w:right w:val="none" w:sz="0" w:space="0" w:color="auto"/>
              </w:divBdr>
            </w:div>
          </w:divsChild>
        </w:div>
        <w:div w:id="468254722">
          <w:marLeft w:val="0"/>
          <w:marRight w:val="0"/>
          <w:marTop w:val="0"/>
          <w:marBottom w:val="0"/>
          <w:divBdr>
            <w:top w:val="none" w:sz="0" w:space="0" w:color="auto"/>
            <w:left w:val="none" w:sz="0" w:space="0" w:color="auto"/>
            <w:bottom w:val="none" w:sz="0" w:space="0" w:color="auto"/>
            <w:right w:val="none" w:sz="0" w:space="0" w:color="auto"/>
          </w:divBdr>
          <w:divsChild>
            <w:div w:id="1516846719">
              <w:marLeft w:val="0"/>
              <w:marRight w:val="0"/>
              <w:marTop w:val="0"/>
              <w:marBottom w:val="0"/>
              <w:divBdr>
                <w:top w:val="none" w:sz="0" w:space="0" w:color="auto"/>
                <w:left w:val="none" w:sz="0" w:space="0" w:color="auto"/>
                <w:bottom w:val="none" w:sz="0" w:space="0" w:color="auto"/>
                <w:right w:val="none" w:sz="0" w:space="0" w:color="auto"/>
              </w:divBdr>
            </w:div>
          </w:divsChild>
        </w:div>
        <w:div w:id="532348955">
          <w:marLeft w:val="0"/>
          <w:marRight w:val="0"/>
          <w:marTop w:val="0"/>
          <w:marBottom w:val="0"/>
          <w:divBdr>
            <w:top w:val="none" w:sz="0" w:space="0" w:color="auto"/>
            <w:left w:val="none" w:sz="0" w:space="0" w:color="auto"/>
            <w:bottom w:val="none" w:sz="0" w:space="0" w:color="auto"/>
            <w:right w:val="none" w:sz="0" w:space="0" w:color="auto"/>
          </w:divBdr>
          <w:divsChild>
            <w:div w:id="290283164">
              <w:marLeft w:val="0"/>
              <w:marRight w:val="0"/>
              <w:marTop w:val="0"/>
              <w:marBottom w:val="0"/>
              <w:divBdr>
                <w:top w:val="none" w:sz="0" w:space="0" w:color="auto"/>
                <w:left w:val="none" w:sz="0" w:space="0" w:color="auto"/>
                <w:bottom w:val="none" w:sz="0" w:space="0" w:color="auto"/>
                <w:right w:val="none" w:sz="0" w:space="0" w:color="auto"/>
              </w:divBdr>
            </w:div>
          </w:divsChild>
        </w:div>
        <w:div w:id="576864489">
          <w:marLeft w:val="0"/>
          <w:marRight w:val="0"/>
          <w:marTop w:val="0"/>
          <w:marBottom w:val="0"/>
          <w:divBdr>
            <w:top w:val="none" w:sz="0" w:space="0" w:color="auto"/>
            <w:left w:val="none" w:sz="0" w:space="0" w:color="auto"/>
            <w:bottom w:val="none" w:sz="0" w:space="0" w:color="auto"/>
            <w:right w:val="none" w:sz="0" w:space="0" w:color="auto"/>
          </w:divBdr>
          <w:divsChild>
            <w:div w:id="1488860875">
              <w:marLeft w:val="0"/>
              <w:marRight w:val="0"/>
              <w:marTop w:val="0"/>
              <w:marBottom w:val="0"/>
              <w:divBdr>
                <w:top w:val="none" w:sz="0" w:space="0" w:color="auto"/>
                <w:left w:val="none" w:sz="0" w:space="0" w:color="auto"/>
                <w:bottom w:val="none" w:sz="0" w:space="0" w:color="auto"/>
                <w:right w:val="none" w:sz="0" w:space="0" w:color="auto"/>
              </w:divBdr>
            </w:div>
          </w:divsChild>
        </w:div>
        <w:div w:id="583681826">
          <w:marLeft w:val="0"/>
          <w:marRight w:val="0"/>
          <w:marTop w:val="0"/>
          <w:marBottom w:val="0"/>
          <w:divBdr>
            <w:top w:val="none" w:sz="0" w:space="0" w:color="auto"/>
            <w:left w:val="none" w:sz="0" w:space="0" w:color="auto"/>
            <w:bottom w:val="none" w:sz="0" w:space="0" w:color="auto"/>
            <w:right w:val="none" w:sz="0" w:space="0" w:color="auto"/>
          </w:divBdr>
          <w:divsChild>
            <w:div w:id="438258207">
              <w:marLeft w:val="0"/>
              <w:marRight w:val="0"/>
              <w:marTop w:val="0"/>
              <w:marBottom w:val="0"/>
              <w:divBdr>
                <w:top w:val="none" w:sz="0" w:space="0" w:color="auto"/>
                <w:left w:val="none" w:sz="0" w:space="0" w:color="auto"/>
                <w:bottom w:val="none" w:sz="0" w:space="0" w:color="auto"/>
                <w:right w:val="none" w:sz="0" w:space="0" w:color="auto"/>
              </w:divBdr>
            </w:div>
          </w:divsChild>
        </w:div>
        <w:div w:id="645596732">
          <w:marLeft w:val="0"/>
          <w:marRight w:val="0"/>
          <w:marTop w:val="0"/>
          <w:marBottom w:val="0"/>
          <w:divBdr>
            <w:top w:val="none" w:sz="0" w:space="0" w:color="auto"/>
            <w:left w:val="none" w:sz="0" w:space="0" w:color="auto"/>
            <w:bottom w:val="none" w:sz="0" w:space="0" w:color="auto"/>
            <w:right w:val="none" w:sz="0" w:space="0" w:color="auto"/>
          </w:divBdr>
          <w:divsChild>
            <w:div w:id="1898320708">
              <w:marLeft w:val="0"/>
              <w:marRight w:val="0"/>
              <w:marTop w:val="0"/>
              <w:marBottom w:val="0"/>
              <w:divBdr>
                <w:top w:val="none" w:sz="0" w:space="0" w:color="auto"/>
                <w:left w:val="none" w:sz="0" w:space="0" w:color="auto"/>
                <w:bottom w:val="none" w:sz="0" w:space="0" w:color="auto"/>
                <w:right w:val="none" w:sz="0" w:space="0" w:color="auto"/>
              </w:divBdr>
            </w:div>
          </w:divsChild>
        </w:div>
        <w:div w:id="655954691">
          <w:marLeft w:val="0"/>
          <w:marRight w:val="0"/>
          <w:marTop w:val="0"/>
          <w:marBottom w:val="0"/>
          <w:divBdr>
            <w:top w:val="none" w:sz="0" w:space="0" w:color="auto"/>
            <w:left w:val="none" w:sz="0" w:space="0" w:color="auto"/>
            <w:bottom w:val="none" w:sz="0" w:space="0" w:color="auto"/>
            <w:right w:val="none" w:sz="0" w:space="0" w:color="auto"/>
          </w:divBdr>
          <w:divsChild>
            <w:div w:id="670334242">
              <w:marLeft w:val="0"/>
              <w:marRight w:val="0"/>
              <w:marTop w:val="0"/>
              <w:marBottom w:val="0"/>
              <w:divBdr>
                <w:top w:val="none" w:sz="0" w:space="0" w:color="auto"/>
                <w:left w:val="none" w:sz="0" w:space="0" w:color="auto"/>
                <w:bottom w:val="none" w:sz="0" w:space="0" w:color="auto"/>
                <w:right w:val="none" w:sz="0" w:space="0" w:color="auto"/>
              </w:divBdr>
            </w:div>
          </w:divsChild>
        </w:div>
        <w:div w:id="732579145">
          <w:marLeft w:val="0"/>
          <w:marRight w:val="0"/>
          <w:marTop w:val="0"/>
          <w:marBottom w:val="0"/>
          <w:divBdr>
            <w:top w:val="none" w:sz="0" w:space="0" w:color="auto"/>
            <w:left w:val="none" w:sz="0" w:space="0" w:color="auto"/>
            <w:bottom w:val="none" w:sz="0" w:space="0" w:color="auto"/>
            <w:right w:val="none" w:sz="0" w:space="0" w:color="auto"/>
          </w:divBdr>
          <w:divsChild>
            <w:div w:id="1516731812">
              <w:marLeft w:val="0"/>
              <w:marRight w:val="0"/>
              <w:marTop w:val="0"/>
              <w:marBottom w:val="0"/>
              <w:divBdr>
                <w:top w:val="none" w:sz="0" w:space="0" w:color="auto"/>
                <w:left w:val="none" w:sz="0" w:space="0" w:color="auto"/>
                <w:bottom w:val="none" w:sz="0" w:space="0" w:color="auto"/>
                <w:right w:val="none" w:sz="0" w:space="0" w:color="auto"/>
              </w:divBdr>
            </w:div>
          </w:divsChild>
        </w:div>
        <w:div w:id="746341751">
          <w:marLeft w:val="0"/>
          <w:marRight w:val="0"/>
          <w:marTop w:val="0"/>
          <w:marBottom w:val="0"/>
          <w:divBdr>
            <w:top w:val="none" w:sz="0" w:space="0" w:color="auto"/>
            <w:left w:val="none" w:sz="0" w:space="0" w:color="auto"/>
            <w:bottom w:val="none" w:sz="0" w:space="0" w:color="auto"/>
            <w:right w:val="none" w:sz="0" w:space="0" w:color="auto"/>
          </w:divBdr>
          <w:divsChild>
            <w:div w:id="1978149315">
              <w:marLeft w:val="0"/>
              <w:marRight w:val="0"/>
              <w:marTop w:val="0"/>
              <w:marBottom w:val="0"/>
              <w:divBdr>
                <w:top w:val="none" w:sz="0" w:space="0" w:color="auto"/>
                <w:left w:val="none" w:sz="0" w:space="0" w:color="auto"/>
                <w:bottom w:val="none" w:sz="0" w:space="0" w:color="auto"/>
                <w:right w:val="none" w:sz="0" w:space="0" w:color="auto"/>
              </w:divBdr>
            </w:div>
          </w:divsChild>
        </w:div>
        <w:div w:id="749888529">
          <w:marLeft w:val="0"/>
          <w:marRight w:val="0"/>
          <w:marTop w:val="0"/>
          <w:marBottom w:val="0"/>
          <w:divBdr>
            <w:top w:val="none" w:sz="0" w:space="0" w:color="auto"/>
            <w:left w:val="none" w:sz="0" w:space="0" w:color="auto"/>
            <w:bottom w:val="none" w:sz="0" w:space="0" w:color="auto"/>
            <w:right w:val="none" w:sz="0" w:space="0" w:color="auto"/>
          </w:divBdr>
          <w:divsChild>
            <w:div w:id="1884561628">
              <w:marLeft w:val="0"/>
              <w:marRight w:val="0"/>
              <w:marTop w:val="0"/>
              <w:marBottom w:val="0"/>
              <w:divBdr>
                <w:top w:val="none" w:sz="0" w:space="0" w:color="auto"/>
                <w:left w:val="none" w:sz="0" w:space="0" w:color="auto"/>
                <w:bottom w:val="none" w:sz="0" w:space="0" w:color="auto"/>
                <w:right w:val="none" w:sz="0" w:space="0" w:color="auto"/>
              </w:divBdr>
            </w:div>
          </w:divsChild>
        </w:div>
        <w:div w:id="770707650">
          <w:marLeft w:val="0"/>
          <w:marRight w:val="0"/>
          <w:marTop w:val="0"/>
          <w:marBottom w:val="0"/>
          <w:divBdr>
            <w:top w:val="none" w:sz="0" w:space="0" w:color="auto"/>
            <w:left w:val="none" w:sz="0" w:space="0" w:color="auto"/>
            <w:bottom w:val="none" w:sz="0" w:space="0" w:color="auto"/>
            <w:right w:val="none" w:sz="0" w:space="0" w:color="auto"/>
          </w:divBdr>
          <w:divsChild>
            <w:div w:id="962267074">
              <w:marLeft w:val="0"/>
              <w:marRight w:val="0"/>
              <w:marTop w:val="0"/>
              <w:marBottom w:val="0"/>
              <w:divBdr>
                <w:top w:val="none" w:sz="0" w:space="0" w:color="auto"/>
                <w:left w:val="none" w:sz="0" w:space="0" w:color="auto"/>
                <w:bottom w:val="none" w:sz="0" w:space="0" w:color="auto"/>
                <w:right w:val="none" w:sz="0" w:space="0" w:color="auto"/>
              </w:divBdr>
            </w:div>
          </w:divsChild>
        </w:div>
        <w:div w:id="799617303">
          <w:marLeft w:val="0"/>
          <w:marRight w:val="0"/>
          <w:marTop w:val="0"/>
          <w:marBottom w:val="0"/>
          <w:divBdr>
            <w:top w:val="none" w:sz="0" w:space="0" w:color="auto"/>
            <w:left w:val="none" w:sz="0" w:space="0" w:color="auto"/>
            <w:bottom w:val="none" w:sz="0" w:space="0" w:color="auto"/>
            <w:right w:val="none" w:sz="0" w:space="0" w:color="auto"/>
          </w:divBdr>
          <w:divsChild>
            <w:div w:id="2116972937">
              <w:marLeft w:val="0"/>
              <w:marRight w:val="0"/>
              <w:marTop w:val="0"/>
              <w:marBottom w:val="0"/>
              <w:divBdr>
                <w:top w:val="none" w:sz="0" w:space="0" w:color="auto"/>
                <w:left w:val="none" w:sz="0" w:space="0" w:color="auto"/>
                <w:bottom w:val="none" w:sz="0" w:space="0" w:color="auto"/>
                <w:right w:val="none" w:sz="0" w:space="0" w:color="auto"/>
              </w:divBdr>
            </w:div>
          </w:divsChild>
        </w:div>
        <w:div w:id="802507827">
          <w:marLeft w:val="0"/>
          <w:marRight w:val="0"/>
          <w:marTop w:val="0"/>
          <w:marBottom w:val="0"/>
          <w:divBdr>
            <w:top w:val="none" w:sz="0" w:space="0" w:color="auto"/>
            <w:left w:val="none" w:sz="0" w:space="0" w:color="auto"/>
            <w:bottom w:val="none" w:sz="0" w:space="0" w:color="auto"/>
            <w:right w:val="none" w:sz="0" w:space="0" w:color="auto"/>
          </w:divBdr>
          <w:divsChild>
            <w:div w:id="525406284">
              <w:marLeft w:val="0"/>
              <w:marRight w:val="0"/>
              <w:marTop w:val="0"/>
              <w:marBottom w:val="0"/>
              <w:divBdr>
                <w:top w:val="none" w:sz="0" w:space="0" w:color="auto"/>
                <w:left w:val="none" w:sz="0" w:space="0" w:color="auto"/>
                <w:bottom w:val="none" w:sz="0" w:space="0" w:color="auto"/>
                <w:right w:val="none" w:sz="0" w:space="0" w:color="auto"/>
              </w:divBdr>
            </w:div>
          </w:divsChild>
        </w:div>
        <w:div w:id="865555585">
          <w:marLeft w:val="0"/>
          <w:marRight w:val="0"/>
          <w:marTop w:val="0"/>
          <w:marBottom w:val="0"/>
          <w:divBdr>
            <w:top w:val="none" w:sz="0" w:space="0" w:color="auto"/>
            <w:left w:val="none" w:sz="0" w:space="0" w:color="auto"/>
            <w:bottom w:val="none" w:sz="0" w:space="0" w:color="auto"/>
            <w:right w:val="none" w:sz="0" w:space="0" w:color="auto"/>
          </w:divBdr>
          <w:divsChild>
            <w:div w:id="525291984">
              <w:marLeft w:val="0"/>
              <w:marRight w:val="0"/>
              <w:marTop w:val="0"/>
              <w:marBottom w:val="0"/>
              <w:divBdr>
                <w:top w:val="none" w:sz="0" w:space="0" w:color="auto"/>
                <w:left w:val="none" w:sz="0" w:space="0" w:color="auto"/>
                <w:bottom w:val="none" w:sz="0" w:space="0" w:color="auto"/>
                <w:right w:val="none" w:sz="0" w:space="0" w:color="auto"/>
              </w:divBdr>
            </w:div>
          </w:divsChild>
        </w:div>
        <w:div w:id="1012217373">
          <w:marLeft w:val="0"/>
          <w:marRight w:val="0"/>
          <w:marTop w:val="0"/>
          <w:marBottom w:val="0"/>
          <w:divBdr>
            <w:top w:val="none" w:sz="0" w:space="0" w:color="auto"/>
            <w:left w:val="none" w:sz="0" w:space="0" w:color="auto"/>
            <w:bottom w:val="none" w:sz="0" w:space="0" w:color="auto"/>
            <w:right w:val="none" w:sz="0" w:space="0" w:color="auto"/>
          </w:divBdr>
          <w:divsChild>
            <w:div w:id="1685202755">
              <w:marLeft w:val="0"/>
              <w:marRight w:val="0"/>
              <w:marTop w:val="0"/>
              <w:marBottom w:val="0"/>
              <w:divBdr>
                <w:top w:val="none" w:sz="0" w:space="0" w:color="auto"/>
                <w:left w:val="none" w:sz="0" w:space="0" w:color="auto"/>
                <w:bottom w:val="none" w:sz="0" w:space="0" w:color="auto"/>
                <w:right w:val="none" w:sz="0" w:space="0" w:color="auto"/>
              </w:divBdr>
            </w:div>
          </w:divsChild>
        </w:div>
        <w:div w:id="1076441083">
          <w:marLeft w:val="0"/>
          <w:marRight w:val="0"/>
          <w:marTop w:val="0"/>
          <w:marBottom w:val="0"/>
          <w:divBdr>
            <w:top w:val="none" w:sz="0" w:space="0" w:color="auto"/>
            <w:left w:val="none" w:sz="0" w:space="0" w:color="auto"/>
            <w:bottom w:val="none" w:sz="0" w:space="0" w:color="auto"/>
            <w:right w:val="none" w:sz="0" w:space="0" w:color="auto"/>
          </w:divBdr>
          <w:divsChild>
            <w:div w:id="1969697937">
              <w:marLeft w:val="0"/>
              <w:marRight w:val="0"/>
              <w:marTop w:val="0"/>
              <w:marBottom w:val="0"/>
              <w:divBdr>
                <w:top w:val="none" w:sz="0" w:space="0" w:color="auto"/>
                <w:left w:val="none" w:sz="0" w:space="0" w:color="auto"/>
                <w:bottom w:val="none" w:sz="0" w:space="0" w:color="auto"/>
                <w:right w:val="none" w:sz="0" w:space="0" w:color="auto"/>
              </w:divBdr>
            </w:div>
          </w:divsChild>
        </w:div>
        <w:div w:id="1098864935">
          <w:marLeft w:val="0"/>
          <w:marRight w:val="0"/>
          <w:marTop w:val="0"/>
          <w:marBottom w:val="0"/>
          <w:divBdr>
            <w:top w:val="none" w:sz="0" w:space="0" w:color="auto"/>
            <w:left w:val="none" w:sz="0" w:space="0" w:color="auto"/>
            <w:bottom w:val="none" w:sz="0" w:space="0" w:color="auto"/>
            <w:right w:val="none" w:sz="0" w:space="0" w:color="auto"/>
          </w:divBdr>
          <w:divsChild>
            <w:div w:id="332076479">
              <w:marLeft w:val="0"/>
              <w:marRight w:val="0"/>
              <w:marTop w:val="0"/>
              <w:marBottom w:val="0"/>
              <w:divBdr>
                <w:top w:val="none" w:sz="0" w:space="0" w:color="auto"/>
                <w:left w:val="none" w:sz="0" w:space="0" w:color="auto"/>
                <w:bottom w:val="none" w:sz="0" w:space="0" w:color="auto"/>
                <w:right w:val="none" w:sz="0" w:space="0" w:color="auto"/>
              </w:divBdr>
            </w:div>
          </w:divsChild>
        </w:div>
        <w:div w:id="1119253104">
          <w:marLeft w:val="0"/>
          <w:marRight w:val="0"/>
          <w:marTop w:val="0"/>
          <w:marBottom w:val="0"/>
          <w:divBdr>
            <w:top w:val="none" w:sz="0" w:space="0" w:color="auto"/>
            <w:left w:val="none" w:sz="0" w:space="0" w:color="auto"/>
            <w:bottom w:val="none" w:sz="0" w:space="0" w:color="auto"/>
            <w:right w:val="none" w:sz="0" w:space="0" w:color="auto"/>
          </w:divBdr>
          <w:divsChild>
            <w:div w:id="1606034610">
              <w:marLeft w:val="0"/>
              <w:marRight w:val="0"/>
              <w:marTop w:val="0"/>
              <w:marBottom w:val="0"/>
              <w:divBdr>
                <w:top w:val="none" w:sz="0" w:space="0" w:color="auto"/>
                <w:left w:val="none" w:sz="0" w:space="0" w:color="auto"/>
                <w:bottom w:val="none" w:sz="0" w:space="0" w:color="auto"/>
                <w:right w:val="none" w:sz="0" w:space="0" w:color="auto"/>
              </w:divBdr>
            </w:div>
          </w:divsChild>
        </w:div>
        <w:div w:id="1159539338">
          <w:marLeft w:val="0"/>
          <w:marRight w:val="0"/>
          <w:marTop w:val="0"/>
          <w:marBottom w:val="0"/>
          <w:divBdr>
            <w:top w:val="none" w:sz="0" w:space="0" w:color="auto"/>
            <w:left w:val="none" w:sz="0" w:space="0" w:color="auto"/>
            <w:bottom w:val="none" w:sz="0" w:space="0" w:color="auto"/>
            <w:right w:val="none" w:sz="0" w:space="0" w:color="auto"/>
          </w:divBdr>
          <w:divsChild>
            <w:div w:id="1093208106">
              <w:marLeft w:val="0"/>
              <w:marRight w:val="0"/>
              <w:marTop w:val="0"/>
              <w:marBottom w:val="0"/>
              <w:divBdr>
                <w:top w:val="none" w:sz="0" w:space="0" w:color="auto"/>
                <w:left w:val="none" w:sz="0" w:space="0" w:color="auto"/>
                <w:bottom w:val="none" w:sz="0" w:space="0" w:color="auto"/>
                <w:right w:val="none" w:sz="0" w:space="0" w:color="auto"/>
              </w:divBdr>
            </w:div>
          </w:divsChild>
        </w:div>
        <w:div w:id="1251354603">
          <w:marLeft w:val="0"/>
          <w:marRight w:val="0"/>
          <w:marTop w:val="0"/>
          <w:marBottom w:val="0"/>
          <w:divBdr>
            <w:top w:val="none" w:sz="0" w:space="0" w:color="auto"/>
            <w:left w:val="none" w:sz="0" w:space="0" w:color="auto"/>
            <w:bottom w:val="none" w:sz="0" w:space="0" w:color="auto"/>
            <w:right w:val="none" w:sz="0" w:space="0" w:color="auto"/>
          </w:divBdr>
          <w:divsChild>
            <w:div w:id="1665740865">
              <w:marLeft w:val="0"/>
              <w:marRight w:val="0"/>
              <w:marTop w:val="0"/>
              <w:marBottom w:val="0"/>
              <w:divBdr>
                <w:top w:val="none" w:sz="0" w:space="0" w:color="auto"/>
                <w:left w:val="none" w:sz="0" w:space="0" w:color="auto"/>
                <w:bottom w:val="none" w:sz="0" w:space="0" w:color="auto"/>
                <w:right w:val="none" w:sz="0" w:space="0" w:color="auto"/>
              </w:divBdr>
            </w:div>
          </w:divsChild>
        </w:div>
        <w:div w:id="1285232301">
          <w:marLeft w:val="0"/>
          <w:marRight w:val="0"/>
          <w:marTop w:val="0"/>
          <w:marBottom w:val="0"/>
          <w:divBdr>
            <w:top w:val="none" w:sz="0" w:space="0" w:color="auto"/>
            <w:left w:val="none" w:sz="0" w:space="0" w:color="auto"/>
            <w:bottom w:val="none" w:sz="0" w:space="0" w:color="auto"/>
            <w:right w:val="none" w:sz="0" w:space="0" w:color="auto"/>
          </w:divBdr>
          <w:divsChild>
            <w:div w:id="1746804610">
              <w:marLeft w:val="0"/>
              <w:marRight w:val="0"/>
              <w:marTop w:val="0"/>
              <w:marBottom w:val="0"/>
              <w:divBdr>
                <w:top w:val="none" w:sz="0" w:space="0" w:color="auto"/>
                <w:left w:val="none" w:sz="0" w:space="0" w:color="auto"/>
                <w:bottom w:val="none" w:sz="0" w:space="0" w:color="auto"/>
                <w:right w:val="none" w:sz="0" w:space="0" w:color="auto"/>
              </w:divBdr>
            </w:div>
          </w:divsChild>
        </w:div>
        <w:div w:id="1300115394">
          <w:marLeft w:val="0"/>
          <w:marRight w:val="0"/>
          <w:marTop w:val="0"/>
          <w:marBottom w:val="0"/>
          <w:divBdr>
            <w:top w:val="none" w:sz="0" w:space="0" w:color="auto"/>
            <w:left w:val="none" w:sz="0" w:space="0" w:color="auto"/>
            <w:bottom w:val="none" w:sz="0" w:space="0" w:color="auto"/>
            <w:right w:val="none" w:sz="0" w:space="0" w:color="auto"/>
          </w:divBdr>
          <w:divsChild>
            <w:div w:id="1702894919">
              <w:marLeft w:val="0"/>
              <w:marRight w:val="0"/>
              <w:marTop w:val="0"/>
              <w:marBottom w:val="0"/>
              <w:divBdr>
                <w:top w:val="none" w:sz="0" w:space="0" w:color="auto"/>
                <w:left w:val="none" w:sz="0" w:space="0" w:color="auto"/>
                <w:bottom w:val="none" w:sz="0" w:space="0" w:color="auto"/>
                <w:right w:val="none" w:sz="0" w:space="0" w:color="auto"/>
              </w:divBdr>
            </w:div>
          </w:divsChild>
        </w:div>
        <w:div w:id="1400783851">
          <w:marLeft w:val="0"/>
          <w:marRight w:val="0"/>
          <w:marTop w:val="0"/>
          <w:marBottom w:val="0"/>
          <w:divBdr>
            <w:top w:val="none" w:sz="0" w:space="0" w:color="auto"/>
            <w:left w:val="none" w:sz="0" w:space="0" w:color="auto"/>
            <w:bottom w:val="none" w:sz="0" w:space="0" w:color="auto"/>
            <w:right w:val="none" w:sz="0" w:space="0" w:color="auto"/>
          </w:divBdr>
          <w:divsChild>
            <w:div w:id="314769777">
              <w:marLeft w:val="0"/>
              <w:marRight w:val="0"/>
              <w:marTop w:val="0"/>
              <w:marBottom w:val="0"/>
              <w:divBdr>
                <w:top w:val="none" w:sz="0" w:space="0" w:color="auto"/>
                <w:left w:val="none" w:sz="0" w:space="0" w:color="auto"/>
                <w:bottom w:val="none" w:sz="0" w:space="0" w:color="auto"/>
                <w:right w:val="none" w:sz="0" w:space="0" w:color="auto"/>
              </w:divBdr>
            </w:div>
          </w:divsChild>
        </w:div>
        <w:div w:id="1446803854">
          <w:marLeft w:val="0"/>
          <w:marRight w:val="0"/>
          <w:marTop w:val="0"/>
          <w:marBottom w:val="0"/>
          <w:divBdr>
            <w:top w:val="none" w:sz="0" w:space="0" w:color="auto"/>
            <w:left w:val="none" w:sz="0" w:space="0" w:color="auto"/>
            <w:bottom w:val="none" w:sz="0" w:space="0" w:color="auto"/>
            <w:right w:val="none" w:sz="0" w:space="0" w:color="auto"/>
          </w:divBdr>
          <w:divsChild>
            <w:div w:id="1433237808">
              <w:marLeft w:val="0"/>
              <w:marRight w:val="0"/>
              <w:marTop w:val="0"/>
              <w:marBottom w:val="0"/>
              <w:divBdr>
                <w:top w:val="none" w:sz="0" w:space="0" w:color="auto"/>
                <w:left w:val="none" w:sz="0" w:space="0" w:color="auto"/>
                <w:bottom w:val="none" w:sz="0" w:space="0" w:color="auto"/>
                <w:right w:val="none" w:sz="0" w:space="0" w:color="auto"/>
              </w:divBdr>
            </w:div>
          </w:divsChild>
        </w:div>
        <w:div w:id="1461454128">
          <w:marLeft w:val="0"/>
          <w:marRight w:val="0"/>
          <w:marTop w:val="0"/>
          <w:marBottom w:val="0"/>
          <w:divBdr>
            <w:top w:val="none" w:sz="0" w:space="0" w:color="auto"/>
            <w:left w:val="none" w:sz="0" w:space="0" w:color="auto"/>
            <w:bottom w:val="none" w:sz="0" w:space="0" w:color="auto"/>
            <w:right w:val="none" w:sz="0" w:space="0" w:color="auto"/>
          </w:divBdr>
          <w:divsChild>
            <w:div w:id="2046250038">
              <w:marLeft w:val="0"/>
              <w:marRight w:val="0"/>
              <w:marTop w:val="0"/>
              <w:marBottom w:val="0"/>
              <w:divBdr>
                <w:top w:val="none" w:sz="0" w:space="0" w:color="auto"/>
                <w:left w:val="none" w:sz="0" w:space="0" w:color="auto"/>
                <w:bottom w:val="none" w:sz="0" w:space="0" w:color="auto"/>
                <w:right w:val="none" w:sz="0" w:space="0" w:color="auto"/>
              </w:divBdr>
            </w:div>
          </w:divsChild>
        </w:div>
        <w:div w:id="1519923708">
          <w:marLeft w:val="0"/>
          <w:marRight w:val="0"/>
          <w:marTop w:val="0"/>
          <w:marBottom w:val="0"/>
          <w:divBdr>
            <w:top w:val="none" w:sz="0" w:space="0" w:color="auto"/>
            <w:left w:val="none" w:sz="0" w:space="0" w:color="auto"/>
            <w:bottom w:val="none" w:sz="0" w:space="0" w:color="auto"/>
            <w:right w:val="none" w:sz="0" w:space="0" w:color="auto"/>
          </w:divBdr>
          <w:divsChild>
            <w:div w:id="1947880212">
              <w:marLeft w:val="0"/>
              <w:marRight w:val="0"/>
              <w:marTop w:val="0"/>
              <w:marBottom w:val="0"/>
              <w:divBdr>
                <w:top w:val="none" w:sz="0" w:space="0" w:color="auto"/>
                <w:left w:val="none" w:sz="0" w:space="0" w:color="auto"/>
                <w:bottom w:val="none" w:sz="0" w:space="0" w:color="auto"/>
                <w:right w:val="none" w:sz="0" w:space="0" w:color="auto"/>
              </w:divBdr>
            </w:div>
          </w:divsChild>
        </w:div>
        <w:div w:id="1561866346">
          <w:marLeft w:val="0"/>
          <w:marRight w:val="0"/>
          <w:marTop w:val="0"/>
          <w:marBottom w:val="0"/>
          <w:divBdr>
            <w:top w:val="none" w:sz="0" w:space="0" w:color="auto"/>
            <w:left w:val="none" w:sz="0" w:space="0" w:color="auto"/>
            <w:bottom w:val="none" w:sz="0" w:space="0" w:color="auto"/>
            <w:right w:val="none" w:sz="0" w:space="0" w:color="auto"/>
          </w:divBdr>
          <w:divsChild>
            <w:div w:id="462576098">
              <w:marLeft w:val="0"/>
              <w:marRight w:val="0"/>
              <w:marTop w:val="0"/>
              <w:marBottom w:val="0"/>
              <w:divBdr>
                <w:top w:val="none" w:sz="0" w:space="0" w:color="auto"/>
                <w:left w:val="none" w:sz="0" w:space="0" w:color="auto"/>
                <w:bottom w:val="none" w:sz="0" w:space="0" w:color="auto"/>
                <w:right w:val="none" w:sz="0" w:space="0" w:color="auto"/>
              </w:divBdr>
            </w:div>
          </w:divsChild>
        </w:div>
        <w:div w:id="1649629635">
          <w:marLeft w:val="0"/>
          <w:marRight w:val="0"/>
          <w:marTop w:val="0"/>
          <w:marBottom w:val="0"/>
          <w:divBdr>
            <w:top w:val="none" w:sz="0" w:space="0" w:color="auto"/>
            <w:left w:val="none" w:sz="0" w:space="0" w:color="auto"/>
            <w:bottom w:val="none" w:sz="0" w:space="0" w:color="auto"/>
            <w:right w:val="none" w:sz="0" w:space="0" w:color="auto"/>
          </w:divBdr>
          <w:divsChild>
            <w:div w:id="1141849395">
              <w:marLeft w:val="0"/>
              <w:marRight w:val="0"/>
              <w:marTop w:val="0"/>
              <w:marBottom w:val="0"/>
              <w:divBdr>
                <w:top w:val="none" w:sz="0" w:space="0" w:color="auto"/>
                <w:left w:val="none" w:sz="0" w:space="0" w:color="auto"/>
                <w:bottom w:val="none" w:sz="0" w:space="0" w:color="auto"/>
                <w:right w:val="none" w:sz="0" w:space="0" w:color="auto"/>
              </w:divBdr>
            </w:div>
          </w:divsChild>
        </w:div>
        <w:div w:id="1708333507">
          <w:marLeft w:val="0"/>
          <w:marRight w:val="0"/>
          <w:marTop w:val="0"/>
          <w:marBottom w:val="0"/>
          <w:divBdr>
            <w:top w:val="none" w:sz="0" w:space="0" w:color="auto"/>
            <w:left w:val="none" w:sz="0" w:space="0" w:color="auto"/>
            <w:bottom w:val="none" w:sz="0" w:space="0" w:color="auto"/>
            <w:right w:val="none" w:sz="0" w:space="0" w:color="auto"/>
          </w:divBdr>
          <w:divsChild>
            <w:div w:id="1085805378">
              <w:marLeft w:val="0"/>
              <w:marRight w:val="0"/>
              <w:marTop w:val="0"/>
              <w:marBottom w:val="0"/>
              <w:divBdr>
                <w:top w:val="none" w:sz="0" w:space="0" w:color="auto"/>
                <w:left w:val="none" w:sz="0" w:space="0" w:color="auto"/>
                <w:bottom w:val="none" w:sz="0" w:space="0" w:color="auto"/>
                <w:right w:val="none" w:sz="0" w:space="0" w:color="auto"/>
              </w:divBdr>
            </w:div>
          </w:divsChild>
        </w:div>
        <w:div w:id="1794786243">
          <w:marLeft w:val="0"/>
          <w:marRight w:val="0"/>
          <w:marTop w:val="0"/>
          <w:marBottom w:val="0"/>
          <w:divBdr>
            <w:top w:val="none" w:sz="0" w:space="0" w:color="auto"/>
            <w:left w:val="none" w:sz="0" w:space="0" w:color="auto"/>
            <w:bottom w:val="none" w:sz="0" w:space="0" w:color="auto"/>
            <w:right w:val="none" w:sz="0" w:space="0" w:color="auto"/>
          </w:divBdr>
          <w:divsChild>
            <w:div w:id="1465778566">
              <w:marLeft w:val="0"/>
              <w:marRight w:val="0"/>
              <w:marTop w:val="0"/>
              <w:marBottom w:val="0"/>
              <w:divBdr>
                <w:top w:val="none" w:sz="0" w:space="0" w:color="auto"/>
                <w:left w:val="none" w:sz="0" w:space="0" w:color="auto"/>
                <w:bottom w:val="none" w:sz="0" w:space="0" w:color="auto"/>
                <w:right w:val="none" w:sz="0" w:space="0" w:color="auto"/>
              </w:divBdr>
            </w:div>
          </w:divsChild>
        </w:div>
        <w:div w:id="1846940459">
          <w:marLeft w:val="0"/>
          <w:marRight w:val="0"/>
          <w:marTop w:val="0"/>
          <w:marBottom w:val="0"/>
          <w:divBdr>
            <w:top w:val="none" w:sz="0" w:space="0" w:color="auto"/>
            <w:left w:val="none" w:sz="0" w:space="0" w:color="auto"/>
            <w:bottom w:val="none" w:sz="0" w:space="0" w:color="auto"/>
            <w:right w:val="none" w:sz="0" w:space="0" w:color="auto"/>
          </w:divBdr>
          <w:divsChild>
            <w:div w:id="1700278341">
              <w:marLeft w:val="0"/>
              <w:marRight w:val="0"/>
              <w:marTop w:val="0"/>
              <w:marBottom w:val="0"/>
              <w:divBdr>
                <w:top w:val="none" w:sz="0" w:space="0" w:color="auto"/>
                <w:left w:val="none" w:sz="0" w:space="0" w:color="auto"/>
                <w:bottom w:val="none" w:sz="0" w:space="0" w:color="auto"/>
                <w:right w:val="none" w:sz="0" w:space="0" w:color="auto"/>
              </w:divBdr>
            </w:div>
          </w:divsChild>
        </w:div>
        <w:div w:id="1869178422">
          <w:marLeft w:val="0"/>
          <w:marRight w:val="0"/>
          <w:marTop w:val="0"/>
          <w:marBottom w:val="0"/>
          <w:divBdr>
            <w:top w:val="none" w:sz="0" w:space="0" w:color="auto"/>
            <w:left w:val="none" w:sz="0" w:space="0" w:color="auto"/>
            <w:bottom w:val="none" w:sz="0" w:space="0" w:color="auto"/>
            <w:right w:val="none" w:sz="0" w:space="0" w:color="auto"/>
          </w:divBdr>
          <w:divsChild>
            <w:div w:id="648483847">
              <w:marLeft w:val="0"/>
              <w:marRight w:val="0"/>
              <w:marTop w:val="0"/>
              <w:marBottom w:val="0"/>
              <w:divBdr>
                <w:top w:val="none" w:sz="0" w:space="0" w:color="auto"/>
                <w:left w:val="none" w:sz="0" w:space="0" w:color="auto"/>
                <w:bottom w:val="none" w:sz="0" w:space="0" w:color="auto"/>
                <w:right w:val="none" w:sz="0" w:space="0" w:color="auto"/>
              </w:divBdr>
            </w:div>
          </w:divsChild>
        </w:div>
        <w:div w:id="1869641443">
          <w:marLeft w:val="0"/>
          <w:marRight w:val="0"/>
          <w:marTop w:val="0"/>
          <w:marBottom w:val="0"/>
          <w:divBdr>
            <w:top w:val="none" w:sz="0" w:space="0" w:color="auto"/>
            <w:left w:val="none" w:sz="0" w:space="0" w:color="auto"/>
            <w:bottom w:val="none" w:sz="0" w:space="0" w:color="auto"/>
            <w:right w:val="none" w:sz="0" w:space="0" w:color="auto"/>
          </w:divBdr>
          <w:divsChild>
            <w:div w:id="517472492">
              <w:marLeft w:val="0"/>
              <w:marRight w:val="0"/>
              <w:marTop w:val="0"/>
              <w:marBottom w:val="0"/>
              <w:divBdr>
                <w:top w:val="none" w:sz="0" w:space="0" w:color="auto"/>
                <w:left w:val="none" w:sz="0" w:space="0" w:color="auto"/>
                <w:bottom w:val="none" w:sz="0" w:space="0" w:color="auto"/>
                <w:right w:val="none" w:sz="0" w:space="0" w:color="auto"/>
              </w:divBdr>
            </w:div>
          </w:divsChild>
        </w:div>
        <w:div w:id="1872302590">
          <w:marLeft w:val="0"/>
          <w:marRight w:val="0"/>
          <w:marTop w:val="0"/>
          <w:marBottom w:val="0"/>
          <w:divBdr>
            <w:top w:val="none" w:sz="0" w:space="0" w:color="auto"/>
            <w:left w:val="none" w:sz="0" w:space="0" w:color="auto"/>
            <w:bottom w:val="none" w:sz="0" w:space="0" w:color="auto"/>
            <w:right w:val="none" w:sz="0" w:space="0" w:color="auto"/>
          </w:divBdr>
          <w:divsChild>
            <w:div w:id="1581329197">
              <w:marLeft w:val="0"/>
              <w:marRight w:val="0"/>
              <w:marTop w:val="0"/>
              <w:marBottom w:val="0"/>
              <w:divBdr>
                <w:top w:val="none" w:sz="0" w:space="0" w:color="auto"/>
                <w:left w:val="none" w:sz="0" w:space="0" w:color="auto"/>
                <w:bottom w:val="none" w:sz="0" w:space="0" w:color="auto"/>
                <w:right w:val="none" w:sz="0" w:space="0" w:color="auto"/>
              </w:divBdr>
            </w:div>
          </w:divsChild>
        </w:div>
        <w:div w:id="1903171788">
          <w:marLeft w:val="0"/>
          <w:marRight w:val="0"/>
          <w:marTop w:val="0"/>
          <w:marBottom w:val="0"/>
          <w:divBdr>
            <w:top w:val="none" w:sz="0" w:space="0" w:color="auto"/>
            <w:left w:val="none" w:sz="0" w:space="0" w:color="auto"/>
            <w:bottom w:val="none" w:sz="0" w:space="0" w:color="auto"/>
            <w:right w:val="none" w:sz="0" w:space="0" w:color="auto"/>
          </w:divBdr>
          <w:divsChild>
            <w:div w:id="1536236055">
              <w:marLeft w:val="0"/>
              <w:marRight w:val="0"/>
              <w:marTop w:val="0"/>
              <w:marBottom w:val="0"/>
              <w:divBdr>
                <w:top w:val="none" w:sz="0" w:space="0" w:color="auto"/>
                <w:left w:val="none" w:sz="0" w:space="0" w:color="auto"/>
                <w:bottom w:val="none" w:sz="0" w:space="0" w:color="auto"/>
                <w:right w:val="none" w:sz="0" w:space="0" w:color="auto"/>
              </w:divBdr>
            </w:div>
          </w:divsChild>
        </w:div>
        <w:div w:id="1924533810">
          <w:marLeft w:val="0"/>
          <w:marRight w:val="0"/>
          <w:marTop w:val="0"/>
          <w:marBottom w:val="0"/>
          <w:divBdr>
            <w:top w:val="none" w:sz="0" w:space="0" w:color="auto"/>
            <w:left w:val="none" w:sz="0" w:space="0" w:color="auto"/>
            <w:bottom w:val="none" w:sz="0" w:space="0" w:color="auto"/>
            <w:right w:val="none" w:sz="0" w:space="0" w:color="auto"/>
          </w:divBdr>
          <w:divsChild>
            <w:div w:id="294332338">
              <w:marLeft w:val="0"/>
              <w:marRight w:val="0"/>
              <w:marTop w:val="0"/>
              <w:marBottom w:val="0"/>
              <w:divBdr>
                <w:top w:val="none" w:sz="0" w:space="0" w:color="auto"/>
                <w:left w:val="none" w:sz="0" w:space="0" w:color="auto"/>
                <w:bottom w:val="none" w:sz="0" w:space="0" w:color="auto"/>
                <w:right w:val="none" w:sz="0" w:space="0" w:color="auto"/>
              </w:divBdr>
            </w:div>
          </w:divsChild>
        </w:div>
        <w:div w:id="1977489109">
          <w:marLeft w:val="0"/>
          <w:marRight w:val="0"/>
          <w:marTop w:val="0"/>
          <w:marBottom w:val="0"/>
          <w:divBdr>
            <w:top w:val="none" w:sz="0" w:space="0" w:color="auto"/>
            <w:left w:val="none" w:sz="0" w:space="0" w:color="auto"/>
            <w:bottom w:val="none" w:sz="0" w:space="0" w:color="auto"/>
            <w:right w:val="none" w:sz="0" w:space="0" w:color="auto"/>
          </w:divBdr>
          <w:divsChild>
            <w:div w:id="588469784">
              <w:marLeft w:val="0"/>
              <w:marRight w:val="0"/>
              <w:marTop w:val="0"/>
              <w:marBottom w:val="0"/>
              <w:divBdr>
                <w:top w:val="none" w:sz="0" w:space="0" w:color="auto"/>
                <w:left w:val="none" w:sz="0" w:space="0" w:color="auto"/>
                <w:bottom w:val="none" w:sz="0" w:space="0" w:color="auto"/>
                <w:right w:val="none" w:sz="0" w:space="0" w:color="auto"/>
              </w:divBdr>
            </w:div>
          </w:divsChild>
        </w:div>
        <w:div w:id="2084833765">
          <w:marLeft w:val="0"/>
          <w:marRight w:val="0"/>
          <w:marTop w:val="0"/>
          <w:marBottom w:val="0"/>
          <w:divBdr>
            <w:top w:val="none" w:sz="0" w:space="0" w:color="auto"/>
            <w:left w:val="none" w:sz="0" w:space="0" w:color="auto"/>
            <w:bottom w:val="none" w:sz="0" w:space="0" w:color="auto"/>
            <w:right w:val="none" w:sz="0" w:space="0" w:color="auto"/>
          </w:divBdr>
          <w:divsChild>
            <w:div w:id="12539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540">
      <w:bodyDiv w:val="1"/>
      <w:marLeft w:val="0"/>
      <w:marRight w:val="0"/>
      <w:marTop w:val="0"/>
      <w:marBottom w:val="0"/>
      <w:divBdr>
        <w:top w:val="none" w:sz="0" w:space="0" w:color="auto"/>
        <w:left w:val="none" w:sz="0" w:space="0" w:color="auto"/>
        <w:bottom w:val="none" w:sz="0" w:space="0" w:color="auto"/>
        <w:right w:val="none" w:sz="0" w:space="0" w:color="auto"/>
      </w:divBdr>
    </w:div>
    <w:div w:id="544373016">
      <w:bodyDiv w:val="1"/>
      <w:marLeft w:val="0"/>
      <w:marRight w:val="0"/>
      <w:marTop w:val="0"/>
      <w:marBottom w:val="0"/>
      <w:divBdr>
        <w:top w:val="none" w:sz="0" w:space="0" w:color="auto"/>
        <w:left w:val="none" w:sz="0" w:space="0" w:color="auto"/>
        <w:bottom w:val="none" w:sz="0" w:space="0" w:color="auto"/>
        <w:right w:val="none" w:sz="0" w:space="0" w:color="auto"/>
      </w:divBdr>
    </w:div>
    <w:div w:id="646666118">
      <w:bodyDiv w:val="1"/>
      <w:marLeft w:val="0"/>
      <w:marRight w:val="0"/>
      <w:marTop w:val="0"/>
      <w:marBottom w:val="0"/>
      <w:divBdr>
        <w:top w:val="none" w:sz="0" w:space="0" w:color="auto"/>
        <w:left w:val="none" w:sz="0" w:space="0" w:color="auto"/>
        <w:bottom w:val="none" w:sz="0" w:space="0" w:color="auto"/>
        <w:right w:val="none" w:sz="0" w:space="0" w:color="auto"/>
      </w:divBdr>
    </w:div>
    <w:div w:id="794828914">
      <w:bodyDiv w:val="1"/>
      <w:marLeft w:val="0"/>
      <w:marRight w:val="0"/>
      <w:marTop w:val="0"/>
      <w:marBottom w:val="0"/>
      <w:divBdr>
        <w:top w:val="none" w:sz="0" w:space="0" w:color="auto"/>
        <w:left w:val="none" w:sz="0" w:space="0" w:color="auto"/>
        <w:bottom w:val="none" w:sz="0" w:space="0" w:color="auto"/>
        <w:right w:val="none" w:sz="0" w:space="0" w:color="auto"/>
      </w:divBdr>
    </w:div>
    <w:div w:id="919563323">
      <w:bodyDiv w:val="1"/>
      <w:marLeft w:val="0"/>
      <w:marRight w:val="0"/>
      <w:marTop w:val="0"/>
      <w:marBottom w:val="0"/>
      <w:divBdr>
        <w:top w:val="none" w:sz="0" w:space="0" w:color="auto"/>
        <w:left w:val="none" w:sz="0" w:space="0" w:color="auto"/>
        <w:bottom w:val="none" w:sz="0" w:space="0" w:color="auto"/>
        <w:right w:val="none" w:sz="0" w:space="0" w:color="auto"/>
      </w:divBdr>
    </w:div>
    <w:div w:id="998775494">
      <w:bodyDiv w:val="1"/>
      <w:marLeft w:val="0"/>
      <w:marRight w:val="0"/>
      <w:marTop w:val="0"/>
      <w:marBottom w:val="0"/>
      <w:divBdr>
        <w:top w:val="none" w:sz="0" w:space="0" w:color="auto"/>
        <w:left w:val="none" w:sz="0" w:space="0" w:color="auto"/>
        <w:bottom w:val="none" w:sz="0" w:space="0" w:color="auto"/>
        <w:right w:val="none" w:sz="0" w:space="0" w:color="auto"/>
      </w:divBdr>
    </w:div>
    <w:div w:id="1219248107">
      <w:bodyDiv w:val="1"/>
      <w:marLeft w:val="0"/>
      <w:marRight w:val="0"/>
      <w:marTop w:val="0"/>
      <w:marBottom w:val="0"/>
      <w:divBdr>
        <w:top w:val="none" w:sz="0" w:space="0" w:color="auto"/>
        <w:left w:val="none" w:sz="0" w:space="0" w:color="auto"/>
        <w:bottom w:val="none" w:sz="0" w:space="0" w:color="auto"/>
        <w:right w:val="none" w:sz="0" w:space="0" w:color="auto"/>
      </w:divBdr>
    </w:div>
    <w:div w:id="1346977845">
      <w:bodyDiv w:val="1"/>
      <w:marLeft w:val="0"/>
      <w:marRight w:val="0"/>
      <w:marTop w:val="0"/>
      <w:marBottom w:val="0"/>
      <w:divBdr>
        <w:top w:val="none" w:sz="0" w:space="0" w:color="auto"/>
        <w:left w:val="none" w:sz="0" w:space="0" w:color="auto"/>
        <w:bottom w:val="none" w:sz="0" w:space="0" w:color="auto"/>
        <w:right w:val="none" w:sz="0" w:space="0" w:color="auto"/>
      </w:divBdr>
    </w:div>
    <w:div w:id="1598900006">
      <w:bodyDiv w:val="1"/>
      <w:marLeft w:val="0"/>
      <w:marRight w:val="0"/>
      <w:marTop w:val="0"/>
      <w:marBottom w:val="0"/>
      <w:divBdr>
        <w:top w:val="none" w:sz="0" w:space="0" w:color="auto"/>
        <w:left w:val="none" w:sz="0" w:space="0" w:color="auto"/>
        <w:bottom w:val="none" w:sz="0" w:space="0" w:color="auto"/>
        <w:right w:val="none" w:sz="0" w:space="0" w:color="auto"/>
      </w:divBdr>
    </w:div>
    <w:div w:id="1607153676">
      <w:bodyDiv w:val="1"/>
      <w:marLeft w:val="0"/>
      <w:marRight w:val="0"/>
      <w:marTop w:val="0"/>
      <w:marBottom w:val="0"/>
      <w:divBdr>
        <w:top w:val="none" w:sz="0" w:space="0" w:color="auto"/>
        <w:left w:val="none" w:sz="0" w:space="0" w:color="auto"/>
        <w:bottom w:val="none" w:sz="0" w:space="0" w:color="auto"/>
        <w:right w:val="none" w:sz="0" w:space="0" w:color="auto"/>
      </w:divBdr>
    </w:div>
    <w:div w:id="1651402373">
      <w:bodyDiv w:val="1"/>
      <w:marLeft w:val="0"/>
      <w:marRight w:val="0"/>
      <w:marTop w:val="0"/>
      <w:marBottom w:val="0"/>
      <w:divBdr>
        <w:top w:val="none" w:sz="0" w:space="0" w:color="auto"/>
        <w:left w:val="none" w:sz="0" w:space="0" w:color="auto"/>
        <w:bottom w:val="none" w:sz="0" w:space="0" w:color="auto"/>
        <w:right w:val="none" w:sz="0" w:space="0" w:color="auto"/>
      </w:divBdr>
      <w:divsChild>
        <w:div w:id="139352109">
          <w:marLeft w:val="0"/>
          <w:marRight w:val="0"/>
          <w:marTop w:val="0"/>
          <w:marBottom w:val="0"/>
          <w:divBdr>
            <w:top w:val="none" w:sz="0" w:space="0" w:color="auto"/>
            <w:left w:val="none" w:sz="0" w:space="0" w:color="auto"/>
            <w:bottom w:val="none" w:sz="0" w:space="0" w:color="auto"/>
            <w:right w:val="none" w:sz="0" w:space="0" w:color="auto"/>
          </w:divBdr>
        </w:div>
        <w:div w:id="626621288">
          <w:marLeft w:val="0"/>
          <w:marRight w:val="0"/>
          <w:marTop w:val="0"/>
          <w:marBottom w:val="0"/>
          <w:divBdr>
            <w:top w:val="none" w:sz="0" w:space="0" w:color="auto"/>
            <w:left w:val="none" w:sz="0" w:space="0" w:color="auto"/>
            <w:bottom w:val="none" w:sz="0" w:space="0" w:color="auto"/>
            <w:right w:val="none" w:sz="0" w:space="0" w:color="auto"/>
          </w:divBdr>
        </w:div>
        <w:div w:id="1213273440">
          <w:marLeft w:val="0"/>
          <w:marRight w:val="0"/>
          <w:marTop w:val="0"/>
          <w:marBottom w:val="0"/>
          <w:divBdr>
            <w:top w:val="none" w:sz="0" w:space="0" w:color="auto"/>
            <w:left w:val="none" w:sz="0" w:space="0" w:color="auto"/>
            <w:bottom w:val="none" w:sz="0" w:space="0" w:color="auto"/>
            <w:right w:val="none" w:sz="0" w:space="0" w:color="auto"/>
          </w:divBdr>
        </w:div>
        <w:div w:id="1926761903">
          <w:marLeft w:val="0"/>
          <w:marRight w:val="0"/>
          <w:marTop w:val="0"/>
          <w:marBottom w:val="0"/>
          <w:divBdr>
            <w:top w:val="none" w:sz="0" w:space="0" w:color="auto"/>
            <w:left w:val="none" w:sz="0" w:space="0" w:color="auto"/>
            <w:bottom w:val="none" w:sz="0" w:space="0" w:color="auto"/>
            <w:right w:val="none" w:sz="0" w:space="0" w:color="auto"/>
          </w:divBdr>
        </w:div>
        <w:div w:id="2146308618">
          <w:marLeft w:val="0"/>
          <w:marRight w:val="0"/>
          <w:marTop w:val="0"/>
          <w:marBottom w:val="0"/>
          <w:divBdr>
            <w:top w:val="none" w:sz="0" w:space="0" w:color="auto"/>
            <w:left w:val="none" w:sz="0" w:space="0" w:color="auto"/>
            <w:bottom w:val="none" w:sz="0" w:space="0" w:color="auto"/>
            <w:right w:val="none" w:sz="0" w:space="0" w:color="auto"/>
          </w:divBdr>
        </w:div>
      </w:divsChild>
    </w:div>
    <w:div w:id="1779830705">
      <w:marLeft w:val="0"/>
      <w:marRight w:val="0"/>
      <w:marTop w:val="0"/>
      <w:marBottom w:val="0"/>
      <w:divBdr>
        <w:top w:val="none" w:sz="0" w:space="0" w:color="auto"/>
        <w:left w:val="none" w:sz="0" w:space="0" w:color="auto"/>
        <w:bottom w:val="none" w:sz="0" w:space="0" w:color="auto"/>
        <w:right w:val="none" w:sz="0" w:space="0" w:color="auto"/>
      </w:divBdr>
    </w:div>
    <w:div w:id="1779830706">
      <w:marLeft w:val="0"/>
      <w:marRight w:val="0"/>
      <w:marTop w:val="0"/>
      <w:marBottom w:val="0"/>
      <w:divBdr>
        <w:top w:val="none" w:sz="0" w:space="0" w:color="auto"/>
        <w:left w:val="none" w:sz="0" w:space="0" w:color="auto"/>
        <w:bottom w:val="none" w:sz="0" w:space="0" w:color="auto"/>
        <w:right w:val="none" w:sz="0" w:space="0" w:color="auto"/>
      </w:divBdr>
    </w:div>
    <w:div w:id="1779830707">
      <w:marLeft w:val="0"/>
      <w:marRight w:val="0"/>
      <w:marTop w:val="0"/>
      <w:marBottom w:val="0"/>
      <w:divBdr>
        <w:top w:val="none" w:sz="0" w:space="0" w:color="auto"/>
        <w:left w:val="none" w:sz="0" w:space="0" w:color="auto"/>
        <w:bottom w:val="none" w:sz="0" w:space="0" w:color="auto"/>
        <w:right w:val="none" w:sz="0" w:space="0" w:color="auto"/>
      </w:divBdr>
    </w:div>
    <w:div w:id="1779830708">
      <w:marLeft w:val="0"/>
      <w:marRight w:val="0"/>
      <w:marTop w:val="0"/>
      <w:marBottom w:val="0"/>
      <w:divBdr>
        <w:top w:val="none" w:sz="0" w:space="0" w:color="auto"/>
        <w:left w:val="none" w:sz="0" w:space="0" w:color="auto"/>
        <w:bottom w:val="none" w:sz="0" w:space="0" w:color="auto"/>
        <w:right w:val="none" w:sz="0" w:space="0" w:color="auto"/>
      </w:divBdr>
    </w:div>
    <w:div w:id="1779830716">
      <w:marLeft w:val="0"/>
      <w:marRight w:val="0"/>
      <w:marTop w:val="0"/>
      <w:marBottom w:val="0"/>
      <w:divBdr>
        <w:top w:val="none" w:sz="0" w:space="0" w:color="auto"/>
        <w:left w:val="none" w:sz="0" w:space="0" w:color="auto"/>
        <w:bottom w:val="none" w:sz="0" w:space="0" w:color="auto"/>
        <w:right w:val="none" w:sz="0" w:space="0" w:color="auto"/>
      </w:divBdr>
      <w:divsChild>
        <w:div w:id="1779830711">
          <w:marLeft w:val="0"/>
          <w:marRight w:val="0"/>
          <w:marTop w:val="0"/>
          <w:marBottom w:val="0"/>
          <w:divBdr>
            <w:top w:val="none" w:sz="0" w:space="0" w:color="auto"/>
            <w:left w:val="none" w:sz="0" w:space="0" w:color="auto"/>
            <w:bottom w:val="none" w:sz="0" w:space="0" w:color="auto"/>
            <w:right w:val="none" w:sz="0" w:space="0" w:color="auto"/>
          </w:divBdr>
        </w:div>
        <w:div w:id="1779830713">
          <w:marLeft w:val="0"/>
          <w:marRight w:val="0"/>
          <w:marTop w:val="0"/>
          <w:marBottom w:val="0"/>
          <w:divBdr>
            <w:top w:val="none" w:sz="0" w:space="0" w:color="auto"/>
            <w:left w:val="none" w:sz="0" w:space="0" w:color="auto"/>
            <w:bottom w:val="none" w:sz="0" w:space="0" w:color="auto"/>
            <w:right w:val="none" w:sz="0" w:space="0" w:color="auto"/>
          </w:divBdr>
        </w:div>
        <w:div w:id="1779830714">
          <w:marLeft w:val="0"/>
          <w:marRight w:val="0"/>
          <w:marTop w:val="0"/>
          <w:marBottom w:val="0"/>
          <w:divBdr>
            <w:top w:val="none" w:sz="0" w:space="0" w:color="auto"/>
            <w:left w:val="none" w:sz="0" w:space="0" w:color="auto"/>
            <w:bottom w:val="none" w:sz="0" w:space="0" w:color="auto"/>
            <w:right w:val="none" w:sz="0" w:space="0" w:color="auto"/>
          </w:divBdr>
          <w:divsChild>
            <w:div w:id="1779830710">
              <w:marLeft w:val="0"/>
              <w:marRight w:val="0"/>
              <w:marTop w:val="0"/>
              <w:marBottom w:val="0"/>
              <w:divBdr>
                <w:top w:val="none" w:sz="0" w:space="0" w:color="auto"/>
                <w:left w:val="none" w:sz="0" w:space="0" w:color="auto"/>
                <w:bottom w:val="none" w:sz="0" w:space="0" w:color="auto"/>
                <w:right w:val="none" w:sz="0" w:space="0" w:color="auto"/>
              </w:divBdr>
              <w:divsChild>
                <w:div w:id="1779830712">
                  <w:marLeft w:val="480"/>
                  <w:marRight w:val="0"/>
                  <w:marTop w:val="0"/>
                  <w:marBottom w:val="0"/>
                  <w:divBdr>
                    <w:top w:val="none" w:sz="0" w:space="0" w:color="auto"/>
                    <w:left w:val="none" w:sz="0" w:space="0" w:color="auto"/>
                    <w:bottom w:val="none" w:sz="0" w:space="0" w:color="auto"/>
                    <w:right w:val="none" w:sz="0" w:space="0" w:color="auto"/>
                  </w:divBdr>
                </w:div>
              </w:divsChild>
            </w:div>
            <w:div w:id="1779830715">
              <w:marLeft w:val="0"/>
              <w:marRight w:val="0"/>
              <w:marTop w:val="0"/>
              <w:marBottom w:val="0"/>
              <w:divBdr>
                <w:top w:val="none" w:sz="0" w:space="0" w:color="auto"/>
                <w:left w:val="none" w:sz="0" w:space="0" w:color="auto"/>
                <w:bottom w:val="none" w:sz="0" w:space="0" w:color="auto"/>
                <w:right w:val="none" w:sz="0" w:space="0" w:color="auto"/>
              </w:divBdr>
              <w:divsChild>
                <w:div w:id="1779830741">
                  <w:marLeft w:val="480"/>
                  <w:marRight w:val="0"/>
                  <w:marTop w:val="0"/>
                  <w:marBottom w:val="0"/>
                  <w:divBdr>
                    <w:top w:val="none" w:sz="0" w:space="0" w:color="auto"/>
                    <w:left w:val="none" w:sz="0" w:space="0" w:color="auto"/>
                    <w:bottom w:val="none" w:sz="0" w:space="0" w:color="auto"/>
                    <w:right w:val="none" w:sz="0" w:space="0" w:color="auto"/>
                  </w:divBdr>
                </w:div>
              </w:divsChild>
            </w:div>
            <w:div w:id="1779830739">
              <w:marLeft w:val="0"/>
              <w:marRight w:val="0"/>
              <w:marTop w:val="0"/>
              <w:marBottom w:val="0"/>
              <w:divBdr>
                <w:top w:val="none" w:sz="0" w:space="0" w:color="auto"/>
                <w:left w:val="none" w:sz="0" w:space="0" w:color="auto"/>
                <w:bottom w:val="none" w:sz="0" w:space="0" w:color="auto"/>
                <w:right w:val="none" w:sz="0" w:space="0" w:color="auto"/>
              </w:divBdr>
              <w:divsChild>
                <w:div w:id="1779830742">
                  <w:marLeft w:val="480"/>
                  <w:marRight w:val="0"/>
                  <w:marTop w:val="0"/>
                  <w:marBottom w:val="0"/>
                  <w:divBdr>
                    <w:top w:val="none" w:sz="0" w:space="0" w:color="auto"/>
                    <w:left w:val="none" w:sz="0" w:space="0" w:color="auto"/>
                    <w:bottom w:val="none" w:sz="0" w:space="0" w:color="auto"/>
                    <w:right w:val="none" w:sz="0" w:space="0" w:color="auto"/>
                  </w:divBdr>
                </w:div>
              </w:divsChild>
            </w:div>
            <w:div w:id="1779830740">
              <w:marLeft w:val="0"/>
              <w:marRight w:val="0"/>
              <w:marTop w:val="0"/>
              <w:marBottom w:val="0"/>
              <w:divBdr>
                <w:top w:val="none" w:sz="0" w:space="0" w:color="auto"/>
                <w:left w:val="none" w:sz="0" w:space="0" w:color="auto"/>
                <w:bottom w:val="none" w:sz="0" w:space="0" w:color="auto"/>
                <w:right w:val="none" w:sz="0" w:space="0" w:color="auto"/>
              </w:divBdr>
              <w:divsChild>
                <w:div w:id="17798307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9830738">
          <w:marLeft w:val="0"/>
          <w:marRight w:val="0"/>
          <w:marTop w:val="0"/>
          <w:marBottom w:val="0"/>
          <w:divBdr>
            <w:top w:val="none" w:sz="0" w:space="0" w:color="auto"/>
            <w:left w:val="none" w:sz="0" w:space="0" w:color="auto"/>
            <w:bottom w:val="none" w:sz="0" w:space="0" w:color="auto"/>
            <w:right w:val="none" w:sz="0" w:space="0" w:color="auto"/>
          </w:divBdr>
        </w:div>
      </w:divsChild>
    </w:div>
    <w:div w:id="1779830721">
      <w:marLeft w:val="0"/>
      <w:marRight w:val="0"/>
      <w:marTop w:val="0"/>
      <w:marBottom w:val="0"/>
      <w:divBdr>
        <w:top w:val="none" w:sz="0" w:space="0" w:color="auto"/>
        <w:left w:val="none" w:sz="0" w:space="0" w:color="auto"/>
        <w:bottom w:val="none" w:sz="0" w:space="0" w:color="auto"/>
        <w:right w:val="none" w:sz="0" w:space="0" w:color="auto"/>
      </w:divBdr>
      <w:divsChild>
        <w:div w:id="1779830717">
          <w:marLeft w:val="0"/>
          <w:marRight w:val="0"/>
          <w:marTop w:val="0"/>
          <w:marBottom w:val="0"/>
          <w:divBdr>
            <w:top w:val="none" w:sz="0" w:space="0" w:color="auto"/>
            <w:left w:val="none" w:sz="0" w:space="0" w:color="auto"/>
            <w:bottom w:val="none" w:sz="0" w:space="0" w:color="auto"/>
            <w:right w:val="none" w:sz="0" w:space="0" w:color="auto"/>
          </w:divBdr>
          <w:divsChild>
            <w:div w:id="1779830730">
              <w:marLeft w:val="480"/>
              <w:marRight w:val="0"/>
              <w:marTop w:val="0"/>
              <w:marBottom w:val="0"/>
              <w:divBdr>
                <w:top w:val="none" w:sz="0" w:space="0" w:color="auto"/>
                <w:left w:val="none" w:sz="0" w:space="0" w:color="auto"/>
                <w:bottom w:val="none" w:sz="0" w:space="0" w:color="auto"/>
                <w:right w:val="none" w:sz="0" w:space="0" w:color="auto"/>
              </w:divBdr>
            </w:div>
          </w:divsChild>
        </w:div>
        <w:div w:id="1779830723">
          <w:marLeft w:val="0"/>
          <w:marRight w:val="0"/>
          <w:marTop w:val="0"/>
          <w:marBottom w:val="0"/>
          <w:divBdr>
            <w:top w:val="none" w:sz="0" w:space="0" w:color="auto"/>
            <w:left w:val="none" w:sz="0" w:space="0" w:color="auto"/>
            <w:bottom w:val="none" w:sz="0" w:space="0" w:color="auto"/>
            <w:right w:val="none" w:sz="0" w:space="0" w:color="auto"/>
          </w:divBdr>
          <w:divsChild>
            <w:div w:id="1779830725">
              <w:marLeft w:val="480"/>
              <w:marRight w:val="0"/>
              <w:marTop w:val="0"/>
              <w:marBottom w:val="0"/>
              <w:divBdr>
                <w:top w:val="none" w:sz="0" w:space="0" w:color="auto"/>
                <w:left w:val="none" w:sz="0" w:space="0" w:color="auto"/>
                <w:bottom w:val="none" w:sz="0" w:space="0" w:color="auto"/>
                <w:right w:val="none" w:sz="0" w:space="0" w:color="auto"/>
              </w:divBdr>
            </w:div>
          </w:divsChild>
        </w:div>
        <w:div w:id="1779830727">
          <w:marLeft w:val="0"/>
          <w:marRight w:val="0"/>
          <w:marTop w:val="0"/>
          <w:marBottom w:val="0"/>
          <w:divBdr>
            <w:top w:val="none" w:sz="0" w:space="0" w:color="auto"/>
            <w:left w:val="none" w:sz="0" w:space="0" w:color="auto"/>
            <w:bottom w:val="none" w:sz="0" w:space="0" w:color="auto"/>
            <w:right w:val="none" w:sz="0" w:space="0" w:color="auto"/>
          </w:divBdr>
          <w:divsChild>
            <w:div w:id="17798307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9830731">
      <w:marLeft w:val="0"/>
      <w:marRight w:val="0"/>
      <w:marTop w:val="0"/>
      <w:marBottom w:val="0"/>
      <w:divBdr>
        <w:top w:val="none" w:sz="0" w:space="0" w:color="auto"/>
        <w:left w:val="none" w:sz="0" w:space="0" w:color="auto"/>
        <w:bottom w:val="none" w:sz="0" w:space="0" w:color="auto"/>
        <w:right w:val="none" w:sz="0" w:space="0" w:color="auto"/>
      </w:divBdr>
      <w:divsChild>
        <w:div w:id="1779830719">
          <w:marLeft w:val="0"/>
          <w:marRight w:val="0"/>
          <w:marTop w:val="0"/>
          <w:marBottom w:val="0"/>
          <w:divBdr>
            <w:top w:val="none" w:sz="0" w:space="0" w:color="auto"/>
            <w:left w:val="none" w:sz="0" w:space="0" w:color="auto"/>
            <w:bottom w:val="none" w:sz="0" w:space="0" w:color="auto"/>
            <w:right w:val="none" w:sz="0" w:space="0" w:color="auto"/>
          </w:divBdr>
          <w:divsChild>
            <w:div w:id="1779830718">
              <w:marLeft w:val="480"/>
              <w:marRight w:val="0"/>
              <w:marTop w:val="0"/>
              <w:marBottom w:val="0"/>
              <w:divBdr>
                <w:top w:val="none" w:sz="0" w:space="0" w:color="auto"/>
                <w:left w:val="none" w:sz="0" w:space="0" w:color="auto"/>
                <w:bottom w:val="none" w:sz="0" w:space="0" w:color="auto"/>
                <w:right w:val="none" w:sz="0" w:space="0" w:color="auto"/>
              </w:divBdr>
            </w:div>
          </w:divsChild>
        </w:div>
        <w:div w:id="1779830728">
          <w:marLeft w:val="0"/>
          <w:marRight w:val="0"/>
          <w:marTop w:val="0"/>
          <w:marBottom w:val="0"/>
          <w:divBdr>
            <w:top w:val="none" w:sz="0" w:space="0" w:color="auto"/>
            <w:left w:val="none" w:sz="0" w:space="0" w:color="auto"/>
            <w:bottom w:val="none" w:sz="0" w:space="0" w:color="auto"/>
            <w:right w:val="none" w:sz="0" w:space="0" w:color="auto"/>
          </w:divBdr>
          <w:divsChild>
            <w:div w:id="1779830720">
              <w:marLeft w:val="480"/>
              <w:marRight w:val="0"/>
              <w:marTop w:val="0"/>
              <w:marBottom w:val="0"/>
              <w:divBdr>
                <w:top w:val="none" w:sz="0" w:space="0" w:color="auto"/>
                <w:left w:val="none" w:sz="0" w:space="0" w:color="auto"/>
                <w:bottom w:val="none" w:sz="0" w:space="0" w:color="auto"/>
                <w:right w:val="none" w:sz="0" w:space="0" w:color="auto"/>
              </w:divBdr>
            </w:div>
            <w:div w:id="1779830732">
              <w:marLeft w:val="0"/>
              <w:marRight w:val="0"/>
              <w:marTop w:val="0"/>
              <w:marBottom w:val="0"/>
              <w:divBdr>
                <w:top w:val="none" w:sz="0" w:space="0" w:color="auto"/>
                <w:left w:val="none" w:sz="0" w:space="0" w:color="auto"/>
                <w:bottom w:val="none" w:sz="0" w:space="0" w:color="auto"/>
                <w:right w:val="none" w:sz="0" w:space="0" w:color="auto"/>
              </w:divBdr>
              <w:divsChild>
                <w:div w:id="1779830724">
                  <w:marLeft w:val="720"/>
                  <w:marRight w:val="0"/>
                  <w:marTop w:val="0"/>
                  <w:marBottom w:val="0"/>
                  <w:divBdr>
                    <w:top w:val="none" w:sz="0" w:space="0" w:color="auto"/>
                    <w:left w:val="none" w:sz="0" w:space="0" w:color="auto"/>
                    <w:bottom w:val="none" w:sz="0" w:space="0" w:color="auto"/>
                    <w:right w:val="none" w:sz="0" w:space="0" w:color="auto"/>
                  </w:divBdr>
                </w:div>
              </w:divsChild>
            </w:div>
            <w:div w:id="1779830733">
              <w:marLeft w:val="0"/>
              <w:marRight w:val="0"/>
              <w:marTop w:val="0"/>
              <w:marBottom w:val="0"/>
              <w:divBdr>
                <w:top w:val="none" w:sz="0" w:space="0" w:color="auto"/>
                <w:left w:val="none" w:sz="0" w:space="0" w:color="auto"/>
                <w:bottom w:val="none" w:sz="0" w:space="0" w:color="auto"/>
                <w:right w:val="none" w:sz="0" w:space="0" w:color="auto"/>
              </w:divBdr>
              <w:divsChild>
                <w:div w:id="1779830726">
                  <w:marLeft w:val="720"/>
                  <w:marRight w:val="0"/>
                  <w:marTop w:val="0"/>
                  <w:marBottom w:val="0"/>
                  <w:divBdr>
                    <w:top w:val="none" w:sz="0" w:space="0" w:color="auto"/>
                    <w:left w:val="none" w:sz="0" w:space="0" w:color="auto"/>
                    <w:bottom w:val="none" w:sz="0" w:space="0" w:color="auto"/>
                    <w:right w:val="none" w:sz="0" w:space="0" w:color="auto"/>
                  </w:divBdr>
                </w:div>
              </w:divsChild>
            </w:div>
            <w:div w:id="1779830735">
              <w:marLeft w:val="0"/>
              <w:marRight w:val="0"/>
              <w:marTop w:val="0"/>
              <w:marBottom w:val="0"/>
              <w:divBdr>
                <w:top w:val="none" w:sz="0" w:space="0" w:color="auto"/>
                <w:left w:val="none" w:sz="0" w:space="0" w:color="auto"/>
                <w:bottom w:val="none" w:sz="0" w:space="0" w:color="auto"/>
                <w:right w:val="none" w:sz="0" w:space="0" w:color="auto"/>
              </w:divBdr>
              <w:divsChild>
                <w:div w:id="1779830734">
                  <w:marLeft w:val="720"/>
                  <w:marRight w:val="0"/>
                  <w:marTop w:val="0"/>
                  <w:marBottom w:val="0"/>
                  <w:divBdr>
                    <w:top w:val="none" w:sz="0" w:space="0" w:color="auto"/>
                    <w:left w:val="none" w:sz="0" w:space="0" w:color="auto"/>
                    <w:bottom w:val="none" w:sz="0" w:space="0" w:color="auto"/>
                    <w:right w:val="none" w:sz="0" w:space="0" w:color="auto"/>
                  </w:divBdr>
                </w:div>
              </w:divsChild>
            </w:div>
            <w:div w:id="1779830736">
              <w:marLeft w:val="0"/>
              <w:marRight w:val="0"/>
              <w:marTop w:val="0"/>
              <w:marBottom w:val="0"/>
              <w:divBdr>
                <w:top w:val="none" w:sz="0" w:space="0" w:color="auto"/>
                <w:left w:val="none" w:sz="0" w:space="0" w:color="auto"/>
                <w:bottom w:val="none" w:sz="0" w:space="0" w:color="auto"/>
                <w:right w:val="none" w:sz="0" w:space="0" w:color="auto"/>
              </w:divBdr>
              <w:divsChild>
                <w:div w:id="17798307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0737">
      <w:marLeft w:val="0"/>
      <w:marRight w:val="0"/>
      <w:marTop w:val="0"/>
      <w:marBottom w:val="0"/>
      <w:divBdr>
        <w:top w:val="none" w:sz="0" w:space="0" w:color="auto"/>
        <w:left w:val="none" w:sz="0" w:space="0" w:color="auto"/>
        <w:bottom w:val="none" w:sz="0" w:space="0" w:color="auto"/>
        <w:right w:val="none" w:sz="0" w:space="0" w:color="auto"/>
      </w:divBdr>
    </w:div>
    <w:div w:id="1779830744">
      <w:marLeft w:val="0"/>
      <w:marRight w:val="0"/>
      <w:marTop w:val="0"/>
      <w:marBottom w:val="0"/>
      <w:divBdr>
        <w:top w:val="none" w:sz="0" w:space="0" w:color="auto"/>
        <w:left w:val="none" w:sz="0" w:space="0" w:color="auto"/>
        <w:bottom w:val="none" w:sz="0" w:space="0" w:color="auto"/>
        <w:right w:val="none" w:sz="0" w:space="0" w:color="auto"/>
      </w:divBdr>
    </w:div>
    <w:div w:id="1779830745">
      <w:marLeft w:val="0"/>
      <w:marRight w:val="0"/>
      <w:marTop w:val="0"/>
      <w:marBottom w:val="0"/>
      <w:divBdr>
        <w:top w:val="none" w:sz="0" w:space="0" w:color="auto"/>
        <w:left w:val="none" w:sz="0" w:space="0" w:color="auto"/>
        <w:bottom w:val="none" w:sz="0" w:space="0" w:color="auto"/>
        <w:right w:val="none" w:sz="0" w:space="0" w:color="auto"/>
      </w:divBdr>
    </w:div>
    <w:div w:id="1779830746">
      <w:marLeft w:val="0"/>
      <w:marRight w:val="0"/>
      <w:marTop w:val="0"/>
      <w:marBottom w:val="0"/>
      <w:divBdr>
        <w:top w:val="none" w:sz="0" w:space="0" w:color="auto"/>
        <w:left w:val="none" w:sz="0" w:space="0" w:color="auto"/>
        <w:bottom w:val="none" w:sz="0" w:space="0" w:color="auto"/>
        <w:right w:val="none" w:sz="0" w:space="0" w:color="auto"/>
      </w:divBdr>
    </w:div>
    <w:div w:id="1779830747">
      <w:marLeft w:val="0"/>
      <w:marRight w:val="0"/>
      <w:marTop w:val="0"/>
      <w:marBottom w:val="0"/>
      <w:divBdr>
        <w:top w:val="none" w:sz="0" w:space="0" w:color="auto"/>
        <w:left w:val="none" w:sz="0" w:space="0" w:color="auto"/>
        <w:bottom w:val="none" w:sz="0" w:space="0" w:color="auto"/>
        <w:right w:val="none" w:sz="0" w:space="0" w:color="auto"/>
      </w:divBdr>
    </w:div>
    <w:div w:id="1779830748">
      <w:marLeft w:val="0"/>
      <w:marRight w:val="0"/>
      <w:marTop w:val="0"/>
      <w:marBottom w:val="0"/>
      <w:divBdr>
        <w:top w:val="none" w:sz="0" w:space="0" w:color="auto"/>
        <w:left w:val="none" w:sz="0" w:space="0" w:color="auto"/>
        <w:bottom w:val="none" w:sz="0" w:space="0" w:color="auto"/>
        <w:right w:val="none" w:sz="0" w:space="0" w:color="auto"/>
      </w:divBdr>
    </w:div>
    <w:div w:id="1779830749">
      <w:marLeft w:val="0"/>
      <w:marRight w:val="0"/>
      <w:marTop w:val="0"/>
      <w:marBottom w:val="0"/>
      <w:divBdr>
        <w:top w:val="none" w:sz="0" w:space="0" w:color="auto"/>
        <w:left w:val="none" w:sz="0" w:space="0" w:color="auto"/>
        <w:bottom w:val="none" w:sz="0" w:space="0" w:color="auto"/>
        <w:right w:val="none" w:sz="0" w:space="0" w:color="auto"/>
      </w:divBdr>
    </w:div>
    <w:div w:id="1779830750">
      <w:marLeft w:val="0"/>
      <w:marRight w:val="0"/>
      <w:marTop w:val="0"/>
      <w:marBottom w:val="0"/>
      <w:divBdr>
        <w:top w:val="none" w:sz="0" w:space="0" w:color="auto"/>
        <w:left w:val="none" w:sz="0" w:space="0" w:color="auto"/>
        <w:bottom w:val="none" w:sz="0" w:space="0" w:color="auto"/>
        <w:right w:val="none" w:sz="0" w:space="0" w:color="auto"/>
      </w:divBdr>
    </w:div>
    <w:div w:id="1779830751">
      <w:marLeft w:val="0"/>
      <w:marRight w:val="0"/>
      <w:marTop w:val="0"/>
      <w:marBottom w:val="0"/>
      <w:divBdr>
        <w:top w:val="none" w:sz="0" w:space="0" w:color="auto"/>
        <w:left w:val="none" w:sz="0" w:space="0" w:color="auto"/>
        <w:bottom w:val="none" w:sz="0" w:space="0" w:color="auto"/>
        <w:right w:val="none" w:sz="0" w:space="0" w:color="auto"/>
      </w:divBdr>
    </w:div>
    <w:div w:id="1779830752">
      <w:marLeft w:val="0"/>
      <w:marRight w:val="0"/>
      <w:marTop w:val="0"/>
      <w:marBottom w:val="0"/>
      <w:divBdr>
        <w:top w:val="none" w:sz="0" w:space="0" w:color="auto"/>
        <w:left w:val="none" w:sz="0" w:space="0" w:color="auto"/>
        <w:bottom w:val="none" w:sz="0" w:space="0" w:color="auto"/>
        <w:right w:val="none" w:sz="0" w:space="0" w:color="auto"/>
      </w:divBdr>
    </w:div>
    <w:div w:id="1779830753">
      <w:marLeft w:val="0"/>
      <w:marRight w:val="0"/>
      <w:marTop w:val="0"/>
      <w:marBottom w:val="0"/>
      <w:divBdr>
        <w:top w:val="none" w:sz="0" w:space="0" w:color="auto"/>
        <w:left w:val="none" w:sz="0" w:space="0" w:color="auto"/>
        <w:bottom w:val="none" w:sz="0" w:space="0" w:color="auto"/>
        <w:right w:val="none" w:sz="0" w:space="0" w:color="auto"/>
      </w:divBdr>
    </w:div>
    <w:div w:id="1779830754">
      <w:marLeft w:val="0"/>
      <w:marRight w:val="0"/>
      <w:marTop w:val="0"/>
      <w:marBottom w:val="0"/>
      <w:divBdr>
        <w:top w:val="none" w:sz="0" w:space="0" w:color="auto"/>
        <w:left w:val="none" w:sz="0" w:space="0" w:color="auto"/>
        <w:bottom w:val="none" w:sz="0" w:space="0" w:color="auto"/>
        <w:right w:val="none" w:sz="0" w:space="0" w:color="auto"/>
      </w:divBdr>
      <w:divsChild>
        <w:div w:id="1779830702">
          <w:marLeft w:val="0"/>
          <w:marRight w:val="0"/>
          <w:marTop w:val="0"/>
          <w:marBottom w:val="0"/>
          <w:divBdr>
            <w:top w:val="none" w:sz="0" w:space="0" w:color="auto"/>
            <w:left w:val="none" w:sz="0" w:space="0" w:color="auto"/>
            <w:bottom w:val="none" w:sz="0" w:space="0" w:color="auto"/>
            <w:right w:val="none" w:sz="0" w:space="0" w:color="auto"/>
          </w:divBdr>
          <w:divsChild>
            <w:div w:id="1779830704">
              <w:marLeft w:val="0"/>
              <w:marRight w:val="0"/>
              <w:marTop w:val="0"/>
              <w:marBottom w:val="0"/>
              <w:divBdr>
                <w:top w:val="none" w:sz="0" w:space="0" w:color="auto"/>
                <w:left w:val="none" w:sz="0" w:space="0" w:color="auto"/>
                <w:bottom w:val="none" w:sz="0" w:space="0" w:color="auto"/>
                <w:right w:val="none" w:sz="0" w:space="0" w:color="auto"/>
              </w:divBdr>
              <w:divsChild>
                <w:div w:id="1779830703">
                  <w:marLeft w:val="0"/>
                  <w:marRight w:val="0"/>
                  <w:marTop w:val="0"/>
                  <w:marBottom w:val="0"/>
                  <w:divBdr>
                    <w:top w:val="none" w:sz="0" w:space="0" w:color="auto"/>
                    <w:left w:val="none" w:sz="0" w:space="0" w:color="auto"/>
                    <w:bottom w:val="none" w:sz="0" w:space="0" w:color="auto"/>
                    <w:right w:val="none" w:sz="0" w:space="0" w:color="auto"/>
                  </w:divBdr>
                  <w:divsChild>
                    <w:div w:id="1779830709">
                      <w:marLeft w:val="0"/>
                      <w:marRight w:val="0"/>
                      <w:marTop w:val="0"/>
                      <w:marBottom w:val="0"/>
                      <w:divBdr>
                        <w:top w:val="none" w:sz="0" w:space="0" w:color="auto"/>
                        <w:left w:val="none" w:sz="0" w:space="0" w:color="auto"/>
                        <w:bottom w:val="none" w:sz="0" w:space="0" w:color="auto"/>
                        <w:right w:val="none" w:sz="0" w:space="0" w:color="auto"/>
                      </w:divBdr>
                      <w:divsChild>
                        <w:div w:id="1779830701">
                          <w:marLeft w:val="0"/>
                          <w:marRight w:val="0"/>
                          <w:marTop w:val="0"/>
                          <w:marBottom w:val="0"/>
                          <w:divBdr>
                            <w:top w:val="none" w:sz="0" w:space="0" w:color="auto"/>
                            <w:left w:val="none" w:sz="0" w:space="0" w:color="auto"/>
                            <w:bottom w:val="none" w:sz="0" w:space="0" w:color="auto"/>
                            <w:right w:val="none" w:sz="0" w:space="0" w:color="auto"/>
                          </w:divBdr>
                          <w:divsChild>
                            <w:div w:id="17798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99663">
      <w:bodyDiv w:val="1"/>
      <w:marLeft w:val="0"/>
      <w:marRight w:val="0"/>
      <w:marTop w:val="0"/>
      <w:marBottom w:val="0"/>
      <w:divBdr>
        <w:top w:val="none" w:sz="0" w:space="0" w:color="auto"/>
        <w:left w:val="none" w:sz="0" w:space="0" w:color="auto"/>
        <w:bottom w:val="none" w:sz="0" w:space="0" w:color="auto"/>
        <w:right w:val="none" w:sz="0" w:space="0" w:color="auto"/>
      </w:divBdr>
    </w:div>
    <w:div w:id="1891915595">
      <w:bodyDiv w:val="1"/>
      <w:marLeft w:val="0"/>
      <w:marRight w:val="0"/>
      <w:marTop w:val="0"/>
      <w:marBottom w:val="0"/>
      <w:divBdr>
        <w:top w:val="none" w:sz="0" w:space="0" w:color="auto"/>
        <w:left w:val="none" w:sz="0" w:space="0" w:color="auto"/>
        <w:bottom w:val="none" w:sz="0" w:space="0" w:color="auto"/>
        <w:right w:val="none" w:sz="0" w:space="0" w:color="auto"/>
      </w:divBdr>
    </w:div>
    <w:div w:id="210687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iimcb.gov.pl" TargetMode="External"/><Relationship Id="rId5" Type="http://schemas.openxmlformats.org/officeDocument/2006/relationships/numbering" Target="numbering.xml"/><Relationship Id="rId15" Type="http://schemas.openxmlformats.org/officeDocument/2006/relationships/hyperlink" Target="mailto:iod@odosc.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8F990C324A445851FDC1B240C8CD3" ma:contentTypeVersion="11" ma:contentTypeDescription="Create a new document." ma:contentTypeScope="" ma:versionID="5bc454db6fc67bd7e1f67270e9590f6a">
  <xsd:schema xmlns:xsd="http://www.w3.org/2001/XMLSchema" xmlns:xs="http://www.w3.org/2001/XMLSchema" xmlns:p="http://schemas.microsoft.com/office/2006/metadata/properties" xmlns:ns3="86013bbd-d569-4737-90c9-5b165b3782be" xmlns:ns4="805f74f2-2546-4378-a15a-f9e1ef8b4047" targetNamespace="http://schemas.microsoft.com/office/2006/metadata/properties" ma:root="true" ma:fieldsID="adacbf3354720c7df1bd3ca119d02c18" ns3:_="" ns4:_="">
    <xsd:import namespace="86013bbd-d569-4737-90c9-5b165b3782be"/>
    <xsd:import namespace="805f74f2-2546-4378-a15a-f9e1ef8b40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13bbd-d569-4737-90c9-5b165b378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f74f2-2546-4378-a15a-f9e1ef8b4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481EB-06CD-4841-9DF8-B4BA6BD7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13bbd-d569-4737-90c9-5b165b3782be"/>
    <ds:schemaRef ds:uri="805f74f2-2546-4378-a15a-f9e1ef8b4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5C73F-F23E-42C0-A53F-ED3AC8A95F43}">
  <ds:schemaRefs>
    <ds:schemaRef ds:uri="http://schemas.openxmlformats.org/officeDocument/2006/bibliography"/>
  </ds:schemaRefs>
</ds:datastoreItem>
</file>

<file path=customXml/itemProps3.xml><?xml version="1.0" encoding="utf-8"?>
<ds:datastoreItem xmlns:ds="http://schemas.openxmlformats.org/officeDocument/2006/customXml" ds:itemID="{A7981978-5237-4305-A3A6-C07D9EFDEAAA}">
  <ds:schemaRefs>
    <ds:schemaRef ds:uri="http://schemas.microsoft.com/sharepoint/v3/contenttype/forms"/>
  </ds:schemaRefs>
</ds:datastoreItem>
</file>

<file path=customXml/itemProps4.xml><?xml version="1.0" encoding="utf-8"?>
<ds:datastoreItem xmlns:ds="http://schemas.openxmlformats.org/officeDocument/2006/customXml" ds:itemID="{76788DFE-D8A9-472B-AA9E-200CC2D223BC}">
  <ds:schemaRef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805f74f2-2546-4378-a15a-f9e1ef8b4047"/>
    <ds:schemaRef ds:uri="86013bbd-d569-4737-90c9-5b165b3782b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16428</Words>
  <Characters>98569</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114768</CharactersWithSpaces>
  <SharedDoc>false</SharedDoc>
  <HLinks>
    <vt:vector size="24" baseType="variant">
      <vt:variant>
        <vt:i4>8126556</vt:i4>
      </vt:variant>
      <vt:variant>
        <vt:i4>9</vt:i4>
      </vt:variant>
      <vt:variant>
        <vt:i4>0</vt:i4>
      </vt:variant>
      <vt:variant>
        <vt:i4>5</vt:i4>
      </vt:variant>
      <vt:variant>
        <vt:lpwstr>mailto:iod@odosc.pl</vt:lpwstr>
      </vt:variant>
      <vt:variant>
        <vt:lpwstr/>
      </vt:variant>
      <vt:variant>
        <vt:i4>126</vt:i4>
      </vt:variant>
      <vt:variant>
        <vt:i4>6</vt:i4>
      </vt:variant>
      <vt:variant>
        <vt:i4>0</vt:i4>
      </vt:variant>
      <vt:variant>
        <vt:i4>5</vt:i4>
      </vt:variant>
      <vt:variant>
        <vt:lpwstr>mailto:przetargi@iimcb.gov.pl</vt:lpwstr>
      </vt:variant>
      <vt:variant>
        <vt:lpwstr/>
      </vt:variant>
      <vt:variant>
        <vt:i4>2490400</vt:i4>
      </vt:variant>
      <vt:variant>
        <vt:i4>3</vt:i4>
      </vt:variant>
      <vt:variant>
        <vt:i4>0</vt:i4>
      </vt:variant>
      <vt:variant>
        <vt:i4>5</vt:i4>
      </vt:variant>
      <vt:variant>
        <vt:lpwstr>http://www.ibib.waw.pl/</vt:lpwstr>
      </vt:variant>
      <vt:variant>
        <vt:lpwstr/>
      </vt:variant>
      <vt:variant>
        <vt:i4>126</vt:i4>
      </vt:variant>
      <vt:variant>
        <vt:i4>0</vt:i4>
      </vt:variant>
      <vt:variant>
        <vt:i4>0</vt:i4>
      </vt:variant>
      <vt:variant>
        <vt:i4>5</vt:i4>
      </vt:variant>
      <vt:variant>
        <vt:lpwstr>mailto:przetargi@iimcb.gov.pl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Wielgus;Agata Szulim</dc:creator>
  <cp:keywords/>
  <dc:description/>
  <cp:lastModifiedBy>Jakub Wielgus</cp:lastModifiedBy>
  <cp:revision>2</cp:revision>
  <cp:lastPrinted>2024-06-28T13:35:00Z</cp:lastPrinted>
  <dcterms:created xsi:type="dcterms:W3CDTF">2024-07-11T12:52:00Z</dcterms:created>
  <dcterms:modified xsi:type="dcterms:W3CDTF">2024-07-11T12:52:00Z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0x0101007218F990C324A445851FDC1B240C8CD3</vt:lpwstr>
  </property>
</Properties>
</file>