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62" w:rsidRPr="00A6674A" w:rsidRDefault="000A0162" w:rsidP="003C6679"/>
    <w:p w:rsidR="00394CCE" w:rsidRPr="00866639" w:rsidRDefault="00394CCE" w:rsidP="00394CCE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</w:rPr>
        <w:t>Ofertę należy złożyć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w formie elektronicznej 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(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  <w:lang w:eastAsia="zh-CN"/>
        </w:rPr>
        <w:t>opatrzonej kwalifikowanym podpisem elektronicznym)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lub w postaci elektronicznej opatrzonej podpisem zaufanym lub podpisem osobistym</w:t>
      </w:r>
    </w:p>
    <w:p w:rsidR="00394CCE" w:rsidRDefault="00394CCE" w:rsidP="00394CCE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394CCE" w:rsidRPr="00866639" w:rsidRDefault="00394CCE" w:rsidP="00394CCE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666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zał. nr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3</w:t>
      </w:r>
      <w:r w:rsidRPr="008666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do SWZ</w:t>
      </w:r>
    </w:p>
    <w:p w:rsidR="00394CCE" w:rsidRPr="00866639" w:rsidRDefault="00394CCE" w:rsidP="00394CCE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4"/>
          <w:lang w:eastAsia="pl-PL"/>
        </w:rPr>
      </w:pPr>
    </w:p>
    <w:p w:rsidR="00394CCE" w:rsidRPr="00866639" w:rsidRDefault="00394CCE" w:rsidP="00394CC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8"/>
          <w:szCs w:val="24"/>
          <w:lang w:eastAsia="pl-PL"/>
        </w:rPr>
      </w:pPr>
      <w:r w:rsidRPr="00866639">
        <w:rPr>
          <w:rFonts w:ascii="Arial" w:eastAsia="Times New Roman" w:hAnsi="Arial" w:cs="Arial"/>
          <w:b/>
          <w:bCs/>
          <w:i/>
          <w:iCs/>
          <w:sz w:val="28"/>
          <w:szCs w:val="24"/>
          <w:lang w:eastAsia="pl-PL"/>
        </w:rPr>
        <w:t>OFERT</w:t>
      </w:r>
      <w:r>
        <w:rPr>
          <w:rFonts w:ascii="Arial" w:eastAsia="Times New Roman" w:hAnsi="Arial" w:cs="Arial"/>
          <w:b/>
          <w:bCs/>
          <w:i/>
          <w:iCs/>
          <w:sz w:val="28"/>
          <w:szCs w:val="24"/>
          <w:lang w:eastAsia="pl-PL"/>
        </w:rPr>
        <w:t>A</w:t>
      </w: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Default="00394CCE" w:rsidP="003C48A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Nawiązując do ogłoszenia o  zamówieniu zamieszczonym w Biuletynie Zamówień Publicznych </w:t>
      </w:r>
      <w:r w:rsidR="00AE6FD6">
        <w:rPr>
          <w:rFonts w:ascii="Arial" w:eastAsia="Times New Roman" w:hAnsi="Arial" w:cs="Arial"/>
          <w:sz w:val="20"/>
          <w:szCs w:val="24"/>
          <w:lang w:eastAsia="pl-PL"/>
        </w:rPr>
        <w:t xml:space="preserve">      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oraz na stronie internetowej prowadzonego postępowania</w:t>
      </w:r>
      <w:r>
        <w:rPr>
          <w:rFonts w:ascii="Arial" w:eastAsia="Times New Roman" w:hAnsi="Arial" w:cs="Arial"/>
          <w:sz w:val="20"/>
          <w:szCs w:val="24"/>
          <w:lang w:eastAsia="pl-PL"/>
        </w:rPr>
        <w:t>: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394CCE" w:rsidRPr="00BA07C5" w:rsidRDefault="00394CCE" w:rsidP="00394CCE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A07C5">
        <w:rPr>
          <w:rFonts w:ascii="Arial" w:eastAsia="Times New Roman" w:hAnsi="Arial" w:cs="Arial"/>
          <w:b/>
          <w:sz w:val="20"/>
          <w:szCs w:val="20"/>
          <w:lang w:eastAsia="pl-PL"/>
        </w:rPr>
        <w:t>https://platformazakupowa.pl/pn/bransk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Wykonawca: 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94CCE" w:rsidRPr="00866639" w:rsidRDefault="00394CCE" w:rsidP="00394CCE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(nazwa i adres wykonawcy/ </w:t>
      </w:r>
      <w:r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wszystkich </w:t>
      </w:r>
      <w:r w:rsidRPr="00866639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wykonawców wspólnie ubiegający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ch</w:t>
      </w:r>
      <w:r w:rsidRPr="00866639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się o udzielenie zamówienia</w:t>
      </w:r>
      <w:r w:rsidRPr="0086663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de-DE" w:eastAsia="pl-PL"/>
        </w:rPr>
      </w:pPr>
      <w:r w:rsidRPr="00866639">
        <w:rPr>
          <w:rFonts w:ascii="Arial" w:eastAsia="Times New Roman" w:hAnsi="Arial" w:cs="Arial"/>
          <w:sz w:val="20"/>
          <w:szCs w:val="24"/>
          <w:lang w:val="de-DE" w:eastAsia="pl-PL"/>
        </w:rPr>
        <w:t>..................................................................................................................................................................</w:t>
      </w:r>
    </w:p>
    <w:p w:rsidR="00394CCE" w:rsidRPr="00866639" w:rsidRDefault="00394CCE" w:rsidP="00394CCE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de-DE" w:eastAsia="pl-PL"/>
        </w:rPr>
      </w:pPr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(NIP, REGON, </w:t>
      </w:r>
      <w:proofErr w:type="spellStart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nr</w:t>
      </w:r>
      <w:proofErr w:type="spellEnd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 tel</w:t>
      </w:r>
      <w:r>
        <w:rPr>
          <w:rFonts w:ascii="Arial" w:eastAsia="Times New Roman" w:hAnsi="Arial" w:cs="Arial"/>
          <w:i/>
          <w:sz w:val="16"/>
          <w:szCs w:val="16"/>
          <w:lang w:val="de-DE" w:eastAsia="pl-PL"/>
        </w:rPr>
        <w:t>.</w:t>
      </w:r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, e-</w:t>
      </w:r>
      <w:proofErr w:type="spellStart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mail</w:t>
      </w:r>
      <w:proofErr w:type="spellEnd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)</w:t>
      </w:r>
    </w:p>
    <w:p w:rsidR="00394CCE" w:rsidRPr="00866639" w:rsidRDefault="00394CCE" w:rsidP="00394C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val="de-DE" w:eastAsia="pl-PL"/>
        </w:rPr>
      </w:pP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de-DE" w:eastAsia="pl-PL"/>
        </w:rPr>
      </w:pPr>
    </w:p>
    <w:p w:rsidR="00394CCE" w:rsidRDefault="00163CBC" w:rsidP="00AE6FD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składa ofertę</w:t>
      </w:r>
      <w:r w:rsidR="00AE6FD6">
        <w:rPr>
          <w:rFonts w:ascii="Arial" w:eastAsia="Times New Roman" w:hAnsi="Arial" w:cs="Arial"/>
          <w:sz w:val="20"/>
          <w:szCs w:val="24"/>
          <w:lang w:eastAsia="pl-PL"/>
        </w:rPr>
        <w:t xml:space="preserve"> na zadanie</w:t>
      </w:r>
      <w:r w:rsidR="00C05B83">
        <w:rPr>
          <w:rFonts w:ascii="Arial" w:eastAsia="Times New Roman" w:hAnsi="Arial" w:cs="Arial"/>
          <w:sz w:val="20"/>
          <w:szCs w:val="24"/>
          <w:lang w:eastAsia="pl-PL"/>
        </w:rPr>
        <w:t xml:space="preserve"> pn.</w:t>
      </w:r>
      <w:r>
        <w:rPr>
          <w:rFonts w:ascii="Arial" w:eastAsia="Times New Roman" w:hAnsi="Arial" w:cs="Arial"/>
          <w:sz w:val="20"/>
          <w:szCs w:val="24"/>
          <w:lang w:eastAsia="pl-PL"/>
        </w:rPr>
        <w:t>:</w:t>
      </w:r>
      <w:r w:rsidR="003C48AE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  <w:r w:rsidR="00C05B83">
        <w:rPr>
          <w:rFonts w:ascii="Arial" w:eastAsia="Times New Roman" w:hAnsi="Arial" w:cs="Arial"/>
          <w:b/>
          <w:sz w:val="20"/>
          <w:szCs w:val="20"/>
          <w:lang w:eastAsia="zh-CN"/>
        </w:rPr>
        <w:t>„Modernizacja energetyczna budynku Ochotniczej Straży Pożarnej w Brańsku</w:t>
      </w:r>
      <w:r w:rsidR="00F82DC0" w:rsidRPr="00C05B83">
        <w:rPr>
          <w:rFonts w:ascii="Arial" w:eastAsia="Times New Roman" w:hAnsi="Arial" w:cs="Arial"/>
          <w:b/>
          <w:sz w:val="20"/>
          <w:szCs w:val="20"/>
          <w:lang w:eastAsia="zh-CN"/>
        </w:rPr>
        <w:t>”</w:t>
      </w:r>
      <w:r w:rsidR="00F82DC0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:rsidR="009A67F8" w:rsidRPr="009A67F8" w:rsidRDefault="009A67F8" w:rsidP="00163CB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94CCE" w:rsidRDefault="00394CCE" w:rsidP="00394CC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4"/>
        </w:rPr>
      </w:pPr>
      <w:r w:rsidRPr="009B777D">
        <w:rPr>
          <w:rFonts w:ascii="Arial" w:hAnsi="Arial" w:cs="Arial"/>
          <w:b/>
          <w:sz w:val="20"/>
          <w:szCs w:val="24"/>
        </w:rPr>
        <w:t>Kryterium – Cena</w:t>
      </w:r>
    </w:p>
    <w:p w:rsidR="00AE6FD6" w:rsidRPr="00AE6FD6" w:rsidRDefault="00AE6FD6" w:rsidP="00AE6FD6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</w:p>
    <w:p w:rsidR="00394CCE" w:rsidRDefault="00394CCE" w:rsidP="007D1600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  <w:r w:rsidRPr="009B777D">
        <w:rPr>
          <w:rFonts w:ascii="Arial" w:hAnsi="Arial" w:cs="Arial"/>
          <w:b/>
          <w:sz w:val="20"/>
          <w:szCs w:val="24"/>
        </w:rPr>
        <w:t>Oferujemy wykonanie przedmiotu zamówienia w całości za cenę:</w:t>
      </w:r>
    </w:p>
    <w:p w:rsidR="00394CCE" w:rsidRDefault="00394CCE" w:rsidP="007D1600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</w:p>
    <w:p w:rsidR="00394CCE" w:rsidRDefault="00394CCE" w:rsidP="007D1600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  <w:r w:rsidRPr="007D1600">
        <w:rPr>
          <w:rFonts w:ascii="Arial" w:hAnsi="Arial" w:cs="Arial"/>
          <w:sz w:val="20"/>
          <w:szCs w:val="24"/>
        </w:rPr>
        <w:t>kwota netto .......................................................</w:t>
      </w:r>
      <w:r w:rsidR="00907730">
        <w:rPr>
          <w:rFonts w:ascii="Arial" w:hAnsi="Arial" w:cs="Arial"/>
          <w:sz w:val="20"/>
          <w:szCs w:val="24"/>
        </w:rPr>
        <w:t>...</w:t>
      </w:r>
      <w:r w:rsidRPr="007D1600">
        <w:rPr>
          <w:rFonts w:ascii="Arial" w:hAnsi="Arial" w:cs="Arial"/>
          <w:sz w:val="20"/>
          <w:szCs w:val="24"/>
        </w:rPr>
        <w:t>.. zł</w:t>
      </w: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  <w:r w:rsidRPr="007D1600">
        <w:rPr>
          <w:rFonts w:ascii="Arial" w:hAnsi="Arial" w:cs="Arial"/>
          <w:sz w:val="20"/>
          <w:szCs w:val="24"/>
        </w:rPr>
        <w:t>podatek VAT  ........ % tj. ........................................ zł</w:t>
      </w: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  <w:r w:rsidRPr="007D1600">
        <w:rPr>
          <w:rFonts w:ascii="Arial" w:hAnsi="Arial" w:cs="Arial"/>
          <w:sz w:val="20"/>
          <w:szCs w:val="24"/>
        </w:rPr>
        <w:t>cena brutto ............................................................. zł</w:t>
      </w: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</w:p>
    <w:p w:rsidR="00394CCE" w:rsidRPr="007D1600" w:rsidRDefault="00394CCE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  <w:r w:rsidRPr="007D1600">
        <w:rPr>
          <w:rFonts w:ascii="Arial" w:hAnsi="Arial" w:cs="Arial"/>
          <w:sz w:val="20"/>
          <w:szCs w:val="24"/>
        </w:rPr>
        <w:t>(słownie:...................................................................................................................................</w:t>
      </w:r>
      <w:r w:rsidR="00AE6FD6">
        <w:rPr>
          <w:rFonts w:ascii="Arial" w:hAnsi="Arial" w:cs="Arial"/>
          <w:sz w:val="20"/>
          <w:szCs w:val="24"/>
        </w:rPr>
        <w:t>.......).</w:t>
      </w:r>
    </w:p>
    <w:p w:rsidR="007D1600" w:rsidRPr="007D1600" w:rsidRDefault="007D1600" w:rsidP="007D1600">
      <w:pPr>
        <w:pStyle w:val="Akapitzlist"/>
        <w:ind w:left="450"/>
        <w:jc w:val="both"/>
        <w:rPr>
          <w:rFonts w:ascii="Arial" w:hAnsi="Arial" w:cs="Arial"/>
          <w:sz w:val="20"/>
          <w:szCs w:val="24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94CCE" w:rsidRPr="007C16AD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>1.2. Kryterium – Okres gwarancji</w:t>
      </w:r>
    </w:p>
    <w:p w:rsidR="00394CCE" w:rsidRPr="007C16AD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94CCE" w:rsidRPr="007C16AD" w:rsidRDefault="00394CCE" w:rsidP="00AE6FD6">
      <w:pPr>
        <w:spacing w:after="0"/>
        <w:ind w:left="425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bookmarkStart w:id="0" w:name="_Hlk92803751"/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Na wykonany </w:t>
      </w:r>
      <w:bookmarkEnd w:id="0"/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przedmiot zamówienia </w:t>
      </w:r>
      <w:r w:rsidRPr="007C16AD"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 xml:space="preserve">udzielamy ………………. lat </w:t>
      </w:r>
      <w:r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 xml:space="preserve">(nie mniej niż 3 lata) </w:t>
      </w:r>
      <w:r w:rsidRPr="007C16AD"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>gwarancji</w:t>
      </w:r>
      <w:r w:rsidRPr="00CE1018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licząc od daty odbioru końcowego robót i sporządzenia protokołu odbioru końcowego robót. </w:t>
      </w:r>
    </w:p>
    <w:p w:rsidR="00394CCE" w:rsidRPr="007C16AD" w:rsidRDefault="00394CCE" w:rsidP="00394CC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94CCE" w:rsidRPr="007C16AD" w:rsidRDefault="00394CCE" w:rsidP="00394CC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(słownie:................................................................................................................</w:t>
      </w:r>
      <w:r w:rsidR="00AE6FD6">
        <w:rPr>
          <w:rFonts w:ascii="Arial" w:eastAsia="Times New Roman" w:hAnsi="Arial" w:cs="Arial"/>
          <w:b/>
          <w:sz w:val="20"/>
          <w:szCs w:val="24"/>
          <w:lang w:eastAsia="pl-PL"/>
        </w:rPr>
        <w:t>..</w:t>
      </w:r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>.................... ),</w:t>
      </w:r>
    </w:p>
    <w:p w:rsidR="00394CCE" w:rsidRPr="007C16AD" w:rsidRDefault="00394CCE" w:rsidP="00394CCE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7C16AD" w:rsidRDefault="00394CCE" w:rsidP="00394CCE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Okres gwarancji należy podać w pełnych latach. </w:t>
      </w:r>
    </w:p>
    <w:p w:rsidR="00394CCE" w:rsidRPr="007C16AD" w:rsidRDefault="00394CCE" w:rsidP="00394CCE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>Naj</w:t>
      </w:r>
      <w:r>
        <w:rPr>
          <w:rFonts w:ascii="Arial" w:eastAsia="Times New Roman" w:hAnsi="Arial" w:cs="Arial"/>
          <w:bCs/>
          <w:i/>
          <w:sz w:val="20"/>
          <w:szCs w:val="24"/>
          <w:lang w:eastAsia="pl-PL"/>
        </w:rPr>
        <w:t>krótszy dopuszczalny okres gwarancji – 3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 lat.</w:t>
      </w:r>
    </w:p>
    <w:p w:rsidR="00394CCE" w:rsidRPr="007C16AD" w:rsidRDefault="00394CCE" w:rsidP="00394CCE">
      <w:pPr>
        <w:widowControl w:val="0"/>
        <w:spacing w:after="0" w:line="240" w:lineRule="auto"/>
        <w:ind w:left="426"/>
        <w:jc w:val="both"/>
        <w:rPr>
          <w:rFonts w:ascii="Arial" w:eastAsia="Arial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Arial" w:hAnsi="Arial" w:cs="Arial"/>
          <w:bCs/>
          <w:i/>
          <w:sz w:val="20"/>
          <w:szCs w:val="24"/>
          <w:lang w:eastAsia="pl-PL"/>
        </w:rPr>
        <w:t xml:space="preserve">Zaoferowanie przez Wykonawcę 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okresu gwarancji </w:t>
      </w:r>
      <w:r>
        <w:rPr>
          <w:rFonts w:ascii="Arial" w:eastAsia="Arial" w:hAnsi="Arial" w:cs="Arial"/>
          <w:bCs/>
          <w:i/>
          <w:sz w:val="20"/>
          <w:szCs w:val="24"/>
          <w:lang w:eastAsia="pl-PL"/>
        </w:rPr>
        <w:t>krótszego niż 3</w:t>
      </w:r>
      <w:r w:rsidRPr="007C16AD">
        <w:rPr>
          <w:rFonts w:ascii="Arial" w:eastAsia="Arial" w:hAnsi="Arial" w:cs="Arial"/>
          <w:bCs/>
          <w:i/>
          <w:sz w:val="20"/>
          <w:szCs w:val="24"/>
          <w:lang w:eastAsia="pl-PL"/>
        </w:rPr>
        <w:t xml:space="preserve"> lat </w:t>
      </w:r>
      <w:r w:rsidRPr="007C16A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spowoduje odrzucenie oferty, której treść jest niezgodna z warunkami określonymi w specyfikacji warunków zamówienia</w:t>
      </w:r>
      <w:r w:rsidRPr="007C16AD">
        <w:rPr>
          <w:rFonts w:ascii="Arial" w:eastAsia="Arial" w:hAnsi="Arial" w:cs="Arial"/>
          <w:bCs/>
          <w:i/>
          <w:sz w:val="20"/>
          <w:szCs w:val="24"/>
          <w:lang w:eastAsia="pl-PL"/>
        </w:rPr>
        <w:t xml:space="preserve">. </w:t>
      </w:r>
    </w:p>
    <w:p w:rsidR="00394CCE" w:rsidRPr="003C48AE" w:rsidRDefault="00394CCE" w:rsidP="003C48AE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>Naj</w:t>
      </w:r>
      <w:r>
        <w:rPr>
          <w:rFonts w:ascii="Arial" w:eastAsia="Times New Roman" w:hAnsi="Arial" w:cs="Arial"/>
          <w:bCs/>
          <w:i/>
          <w:sz w:val="20"/>
          <w:szCs w:val="24"/>
          <w:lang w:eastAsia="pl-PL"/>
        </w:rPr>
        <w:t>dłuższy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 okres gwaran</w:t>
      </w:r>
      <w:r>
        <w:rPr>
          <w:rFonts w:ascii="Arial" w:eastAsia="Times New Roman" w:hAnsi="Arial" w:cs="Arial"/>
          <w:bCs/>
          <w:i/>
          <w:sz w:val="20"/>
          <w:szCs w:val="24"/>
          <w:lang w:eastAsia="pl-PL"/>
        </w:rPr>
        <w:t>cji podlegający ocenie wynosi 6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 lat.</w:t>
      </w:r>
    </w:p>
    <w:p w:rsidR="00394CCE" w:rsidRPr="00866639" w:rsidRDefault="00394CCE" w:rsidP="00AE6FD6">
      <w:pPr>
        <w:numPr>
          <w:ilvl w:val="0"/>
          <w:numId w:val="2"/>
        </w:numPr>
        <w:tabs>
          <w:tab w:val="num" w:pos="540"/>
        </w:tabs>
        <w:spacing w:after="0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Oświadczamy, że zapoznaliśmy się z przedmiotem zamówienia i warunkami zawartymi                           w Specyfikacji Warunków Zamówienia oraz projektowanymi postanowieniami umowy - wzorem umowy i nie wnosimy do nich  zastrzeżeń.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AE6FD6" w:rsidRDefault="00394CCE" w:rsidP="00AE6FD6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lastRenderedPageBreak/>
        <w:t>Oświadczamy, że uważamy się za związanych niniejszą ofertą na czas podany w Specyfikacji Warunków Zamówienia.</w:t>
      </w:r>
    </w:p>
    <w:p w:rsidR="00394CCE" w:rsidRPr="00866639" w:rsidRDefault="00394CCE" w:rsidP="00394CCE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AE6FD6" w:rsidRDefault="00394CCE" w:rsidP="00394CC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Wadium:</w:t>
      </w:r>
    </w:p>
    <w:p w:rsidR="00394CCE" w:rsidRPr="00866639" w:rsidRDefault="00394CCE" w:rsidP="00AE6FD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:rsidR="00394CCE" w:rsidRDefault="00394CCE" w:rsidP="00394CC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CE1018">
        <w:rPr>
          <w:rFonts w:ascii="Arial" w:hAnsi="Arial" w:cs="Arial"/>
          <w:sz w:val="20"/>
          <w:szCs w:val="24"/>
        </w:rPr>
        <w:t>wadium w wysokości ................... zł. zostało wniesione w dniu ....................... w formie .............................................</w:t>
      </w:r>
      <w:r>
        <w:rPr>
          <w:rFonts w:ascii="Arial" w:hAnsi="Arial" w:cs="Arial"/>
          <w:sz w:val="20"/>
          <w:szCs w:val="24"/>
        </w:rPr>
        <w:t>,</w:t>
      </w:r>
    </w:p>
    <w:p w:rsidR="00394CCE" w:rsidRPr="00AE6FD6" w:rsidRDefault="00394CCE" w:rsidP="00394CC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CE1018">
        <w:rPr>
          <w:rFonts w:ascii="Arial" w:hAnsi="Arial" w:cs="Arial"/>
          <w:sz w:val="20"/>
          <w:szCs w:val="24"/>
        </w:rPr>
        <w:t>upoważniam Zamawiającego, aby dokonał zwrotu wniesionego wadium na konto   ....................................................................................</w:t>
      </w:r>
      <w:r w:rsidR="00AE6FD6">
        <w:rPr>
          <w:rFonts w:ascii="Arial" w:hAnsi="Arial" w:cs="Arial"/>
          <w:sz w:val="20"/>
          <w:szCs w:val="24"/>
        </w:rPr>
        <w:t>..............................................................</w:t>
      </w:r>
      <w:r w:rsidRPr="00CE1018">
        <w:rPr>
          <w:rFonts w:ascii="Arial" w:hAnsi="Arial" w:cs="Arial"/>
          <w:sz w:val="20"/>
          <w:szCs w:val="24"/>
        </w:rPr>
        <w:t xml:space="preserve">.... </w:t>
      </w:r>
      <w:r w:rsidRPr="00CE1018">
        <w:rPr>
          <w:rFonts w:ascii="Arial" w:hAnsi="Arial" w:cs="Arial"/>
          <w:i/>
          <w:iCs/>
          <w:sz w:val="16"/>
          <w:szCs w:val="24"/>
        </w:rPr>
        <w:t>(należy podać nazwę banku i numer konta   - dotyczy formy pieniężnej)</w:t>
      </w:r>
    </w:p>
    <w:p w:rsidR="00AE6FD6" w:rsidRPr="00AE6FD6" w:rsidRDefault="00AE6FD6" w:rsidP="00AE6FD6">
      <w:pPr>
        <w:pStyle w:val="Akapitzlist"/>
        <w:jc w:val="both"/>
        <w:rPr>
          <w:rFonts w:ascii="Arial" w:hAnsi="Arial" w:cs="Arial"/>
          <w:sz w:val="20"/>
          <w:szCs w:val="24"/>
        </w:rPr>
      </w:pPr>
    </w:p>
    <w:p w:rsidR="00394CCE" w:rsidRPr="00BA07C5" w:rsidRDefault="00394CCE" w:rsidP="00AE6FD6">
      <w:pPr>
        <w:numPr>
          <w:ilvl w:val="0"/>
          <w:numId w:val="2"/>
        </w:numPr>
        <w:tabs>
          <w:tab w:val="num" w:pos="540"/>
        </w:tabs>
        <w:spacing w:after="0"/>
        <w:ind w:left="540" w:hanging="540"/>
        <w:jc w:val="both"/>
        <w:rPr>
          <w:lang w:eastAsia="pl-PL"/>
        </w:rPr>
      </w:pPr>
      <w:r w:rsidRPr="00BA07C5">
        <w:rPr>
          <w:rFonts w:ascii="Arial" w:eastAsia="Times New Roman" w:hAnsi="Arial" w:cs="Arial"/>
          <w:sz w:val="20"/>
          <w:szCs w:val="24"/>
          <w:lang w:eastAsia="pl-PL"/>
        </w:rPr>
        <w:t xml:space="preserve">Oświadczamy, że jeżeli nasza oferta zostanie wybrana, zobowiązujemy się do zawarcia umowy na warunkach określonych w projektowanych postanowieniach umowy - wzorze umowy,                            w miejscu i terminie określonym przez Zamawiającego. </w:t>
      </w:r>
    </w:p>
    <w:p w:rsidR="00394CCE" w:rsidRPr="00A11E38" w:rsidRDefault="00394CCE" w:rsidP="00AE6FD6">
      <w:pPr>
        <w:spacing w:after="0"/>
        <w:jc w:val="both"/>
        <w:rPr>
          <w:sz w:val="20"/>
          <w:szCs w:val="20"/>
          <w:lang w:eastAsia="pl-PL"/>
        </w:rPr>
      </w:pPr>
    </w:p>
    <w:p w:rsidR="00394CCE" w:rsidRPr="00CE1018" w:rsidRDefault="00394CCE" w:rsidP="00AE6FD6">
      <w:pPr>
        <w:numPr>
          <w:ilvl w:val="0"/>
          <w:numId w:val="2"/>
        </w:numPr>
        <w:tabs>
          <w:tab w:val="num" w:pos="540"/>
        </w:tabs>
        <w:spacing w:after="0"/>
        <w:ind w:left="540" w:hanging="540"/>
        <w:jc w:val="both"/>
        <w:rPr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</w:rPr>
        <w:t>INFORMUJEMY, że wybór oferty:</w:t>
      </w:r>
    </w:p>
    <w:p w:rsidR="00394CCE" w:rsidRPr="00CE1018" w:rsidRDefault="00394CCE" w:rsidP="00394CCE">
      <w:pPr>
        <w:pStyle w:val="Nagwek6"/>
        <w:numPr>
          <w:ilvl w:val="0"/>
          <w:numId w:val="4"/>
        </w:numPr>
        <w:rPr>
          <w:rFonts w:ascii="Arial" w:hAnsi="Arial" w:cs="Arial"/>
          <w:b w:val="0"/>
          <w:sz w:val="20"/>
          <w:szCs w:val="20"/>
        </w:rPr>
      </w:pPr>
      <w:r w:rsidRPr="00CE1018">
        <w:rPr>
          <w:rFonts w:ascii="Arial" w:hAnsi="Arial" w:cs="Arial"/>
          <w:b w:val="0"/>
          <w:sz w:val="20"/>
          <w:szCs w:val="20"/>
        </w:rPr>
        <w:t>nie  będzie prowadzić do powstania u Zamawiającego obowiązku podatkowego;</w:t>
      </w:r>
    </w:p>
    <w:p w:rsidR="00394CCE" w:rsidRPr="00CE1018" w:rsidRDefault="00394CCE" w:rsidP="00394CCE">
      <w:pPr>
        <w:pStyle w:val="Akapitzlist"/>
        <w:numPr>
          <w:ilvl w:val="0"/>
          <w:numId w:val="4"/>
        </w:numPr>
        <w:rPr>
          <w:rFonts w:ascii="Arial" w:hAnsi="Arial" w:cs="Arial"/>
          <w:sz w:val="20"/>
        </w:rPr>
      </w:pPr>
      <w:r w:rsidRPr="00CE1018">
        <w:rPr>
          <w:rFonts w:ascii="Arial" w:hAnsi="Arial" w:cs="Arial"/>
          <w:sz w:val="20"/>
        </w:rPr>
        <w:t>będzie prowadzić do powstania u Zamawiającego obowiązku podatkowego;</w:t>
      </w:r>
    </w:p>
    <w:p w:rsidR="00394CCE" w:rsidRPr="00CE1018" w:rsidRDefault="00394CCE" w:rsidP="00394CCE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w odniesieniu do towarów/ usług o następującej nazwie (rodzaju):</w:t>
      </w:r>
    </w:p>
    <w:p w:rsidR="00394CCE" w:rsidRPr="00CE1018" w:rsidRDefault="00394CCE" w:rsidP="00394CC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394CCE" w:rsidRPr="00CE1018" w:rsidRDefault="00394CCE" w:rsidP="00AE6FD6">
      <w:pPr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CE1018">
        <w:rPr>
          <w:rFonts w:ascii="Arial" w:hAnsi="Arial" w:cs="Arial"/>
          <w:sz w:val="20"/>
          <w:szCs w:val="20"/>
        </w:rPr>
        <w:t xml:space="preserve"> </w:t>
      </w:r>
    </w:p>
    <w:p w:rsidR="00394CCE" w:rsidRPr="00CE1018" w:rsidRDefault="00394CCE" w:rsidP="00AE6FD6">
      <w:pPr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Wartość towarów/ usług powodująca obowiązek podatkowy u Zamawiającego                                                to  .................................zł netto (słownie złotych: 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394CCE" w:rsidRPr="00CE1018" w:rsidRDefault="00394CCE" w:rsidP="00394CC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CE1018">
        <w:rPr>
          <w:rFonts w:ascii="Arial" w:hAnsi="Arial" w:cs="Arial"/>
          <w:sz w:val="20"/>
          <w:szCs w:val="20"/>
        </w:rPr>
        <w:t>).</w:t>
      </w:r>
    </w:p>
    <w:p w:rsidR="00394CCE" w:rsidRPr="00CE1018" w:rsidRDefault="00394CCE" w:rsidP="00394C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Stawka podatku od towarów i usług, która zgodnie z wiedzą wykonawcy, będzie miała zastosowanie:</w:t>
      </w:r>
      <w:r>
        <w:rPr>
          <w:rFonts w:ascii="Arial" w:hAnsi="Arial" w:cs="Arial"/>
          <w:sz w:val="20"/>
          <w:szCs w:val="20"/>
        </w:rPr>
        <w:t xml:space="preserve"> </w:t>
      </w:r>
      <w:r w:rsidRPr="00CE101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Pr="00CE1018">
        <w:rPr>
          <w:rFonts w:ascii="Arial" w:hAnsi="Arial" w:cs="Arial"/>
          <w:sz w:val="20"/>
          <w:szCs w:val="20"/>
        </w:rPr>
        <w:t>.</w:t>
      </w:r>
    </w:p>
    <w:p w:rsidR="00394CCE" w:rsidRPr="00CE1018" w:rsidRDefault="00394CCE" w:rsidP="00394CCE">
      <w:pPr>
        <w:spacing w:after="0" w:line="240" w:lineRule="auto"/>
        <w:jc w:val="both"/>
        <w:rPr>
          <w:sz w:val="20"/>
          <w:szCs w:val="20"/>
          <w:lang w:eastAsia="pl-PL"/>
        </w:rPr>
      </w:pPr>
    </w:p>
    <w:p w:rsidR="00394CCE" w:rsidRPr="00CE1018" w:rsidRDefault="00394CCE" w:rsidP="00AE6FD6">
      <w:pPr>
        <w:numPr>
          <w:ilvl w:val="0"/>
          <w:numId w:val="2"/>
        </w:numPr>
        <w:tabs>
          <w:tab w:val="num" w:pos="540"/>
        </w:tabs>
        <w:spacing w:after="0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</w:rPr>
        <w:t>ZAMIERZAMY powierzyć podwykonawcom wykonanie następujących części zamówienia (opis części zamówienia i nazwa podwykonawcy):</w:t>
      </w:r>
    </w:p>
    <w:p w:rsidR="00394CCE" w:rsidRPr="00CE1018" w:rsidRDefault="00394CCE" w:rsidP="00AE6FD6">
      <w:pPr>
        <w:spacing w:line="480" w:lineRule="auto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4CCE" w:rsidRPr="00CE1018" w:rsidRDefault="00394CCE" w:rsidP="00394CCE">
      <w:pPr>
        <w:spacing w:line="240" w:lineRule="auto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Za prace podwykonawców odpowiadamy jak za własne.</w:t>
      </w:r>
    </w:p>
    <w:p w:rsidR="00394CCE" w:rsidRDefault="00394CCE" w:rsidP="00394CC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  <w:lang w:eastAsia="pl-PL"/>
        </w:rPr>
        <w:t>Szacunkowa wartość robót przewidzianych do wykonania przez podwykonawców …………… zł lub zakres procentowy …………… %.</w:t>
      </w:r>
    </w:p>
    <w:p w:rsidR="00AE6FD6" w:rsidRPr="00AE6FD6" w:rsidRDefault="00AE6FD6" w:rsidP="00AE6FD6">
      <w:pPr>
        <w:spacing w:after="0" w:line="240" w:lineRule="auto"/>
        <w:ind w:left="540"/>
        <w:jc w:val="both"/>
        <w:rPr>
          <w:rFonts w:ascii="Arial" w:hAnsi="Arial" w:cs="Arial"/>
          <w:sz w:val="20"/>
          <w:szCs w:val="20"/>
          <w:lang w:eastAsia="pl-PL"/>
        </w:rPr>
      </w:pPr>
    </w:p>
    <w:p w:rsidR="00394CCE" w:rsidRPr="00CE1018" w:rsidRDefault="00394CCE" w:rsidP="00AE6FD6">
      <w:pPr>
        <w:numPr>
          <w:ilvl w:val="0"/>
          <w:numId w:val="2"/>
        </w:numPr>
        <w:tabs>
          <w:tab w:val="num" w:pos="540"/>
        </w:tabs>
        <w:spacing w:after="0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  <w:lang w:eastAsia="zh-CN"/>
        </w:rPr>
        <w:t>W odrębnym pliku o nazwie: ……………………. zostały dołączone dokumenty stanowią tajemnicę przedsiębiorstwa w rozumieniu przepis</w:t>
      </w:r>
      <w:r>
        <w:rPr>
          <w:rFonts w:ascii="Arial" w:hAnsi="Arial" w:cs="Arial"/>
          <w:sz w:val="20"/>
          <w:szCs w:val="20"/>
          <w:lang w:eastAsia="zh-CN"/>
        </w:rPr>
        <w:t xml:space="preserve">ów ustawy </w:t>
      </w:r>
      <w:r w:rsidRPr="00CE1018">
        <w:rPr>
          <w:rFonts w:ascii="Arial" w:hAnsi="Arial" w:cs="Arial"/>
          <w:sz w:val="20"/>
          <w:szCs w:val="20"/>
          <w:lang w:eastAsia="zh-CN"/>
        </w:rPr>
        <w:t>o zwalczaniu nieuczciwej konkurencji i w związku z niniejszym nie mogą być one udostępniane, w szczególności innym uczestnikom postępowania. Ze względu na to, że w treści pliku znajdują się także informacje nie objęte tajemnicą przedsiębiorstwa, poniżej zestawienie stron w tych dokumentach, które stanowią tajemnicę przedsiębiorstwa.</w:t>
      </w:r>
    </w:p>
    <w:p w:rsidR="00394CCE" w:rsidRPr="00A11E38" w:rsidRDefault="00394CCE" w:rsidP="00394CCE">
      <w:pPr>
        <w:spacing w:line="240" w:lineRule="auto"/>
        <w:ind w:left="426" w:hanging="426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945"/>
        <w:gridCol w:w="1815"/>
        <w:gridCol w:w="1827"/>
      </w:tblGrid>
      <w:tr w:rsidR="00394CCE" w:rsidRPr="009B777D" w:rsidTr="00A840CE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Lp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Tajemnica przedsiębiorstwa</w:t>
            </w:r>
          </w:p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Oznaczenie rodzaju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(</w:t>
            </w: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nazwy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) </w:t>
            </w: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informacji.</w:t>
            </w:r>
          </w:p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 xml:space="preserve">Strony w ofercie 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>(</w:t>
            </w: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wyrażone cyfrą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>) lub oddzielna części oferty</w:t>
            </w:r>
          </w:p>
        </w:tc>
      </w:tr>
      <w:tr w:rsidR="00394CCE" w:rsidRPr="009B777D" w:rsidTr="00A840CE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</w:p>
        </w:tc>
      </w:tr>
      <w:tr w:rsidR="00394CCE" w:rsidRPr="009B777D" w:rsidTr="00A840CE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94CCE" w:rsidRPr="009B777D" w:rsidTr="00A840CE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94CCE" w:rsidRPr="009B777D" w:rsidTr="00A840CE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CE" w:rsidRPr="009B777D" w:rsidRDefault="00394CCE" w:rsidP="00A840CE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94CCE" w:rsidRPr="009B777D" w:rsidRDefault="00394CCE" w:rsidP="00394CCE">
      <w:pPr>
        <w:pStyle w:val="Bezodstpw"/>
        <w:rPr>
          <w:color w:val="auto"/>
        </w:rPr>
      </w:pPr>
    </w:p>
    <w:p w:rsidR="00394CCE" w:rsidRPr="009B777D" w:rsidRDefault="00394CCE" w:rsidP="00AE6FD6">
      <w:pPr>
        <w:pStyle w:val="Bezodstpw"/>
        <w:spacing w:line="276" w:lineRule="auto"/>
        <w:jc w:val="both"/>
        <w:rPr>
          <w:rFonts w:ascii="Arial" w:eastAsia="Arial" w:hAnsi="Arial" w:cs="Arial"/>
          <w:iCs/>
          <w:color w:val="auto"/>
          <w:sz w:val="20"/>
          <w:szCs w:val="20"/>
          <w:lang w:eastAsia="zh-CN"/>
        </w:rPr>
      </w:pPr>
      <w:r w:rsidRPr="009B777D">
        <w:rPr>
          <w:rFonts w:ascii="Arial" w:eastAsia="Arial" w:hAnsi="Arial" w:cs="Arial"/>
          <w:iCs/>
          <w:color w:val="auto"/>
          <w:sz w:val="20"/>
          <w:szCs w:val="20"/>
          <w:lang w:eastAsia="zh-CN"/>
        </w:rPr>
        <w:t xml:space="preserve">Załącznikiem do tej części oferty są oświadczenia i dokumenty wykazujące, że zastrzeżeniem tajemnicy przedsiębiorstwa jest skuteczne, wiążące i odpowiada wymaganiom art. 18 ust 3 ustawy </w:t>
      </w:r>
      <w:proofErr w:type="spellStart"/>
      <w:r w:rsidRPr="009B777D">
        <w:rPr>
          <w:rFonts w:ascii="Arial" w:eastAsia="Arial" w:hAnsi="Arial" w:cs="Arial"/>
          <w:iCs/>
          <w:color w:val="auto"/>
          <w:sz w:val="20"/>
          <w:szCs w:val="20"/>
          <w:lang w:eastAsia="zh-CN"/>
        </w:rPr>
        <w:t>Pzp</w:t>
      </w:r>
      <w:proofErr w:type="spellEnd"/>
      <w:r w:rsidRPr="009B777D">
        <w:rPr>
          <w:rFonts w:ascii="Arial" w:eastAsia="Arial" w:hAnsi="Arial" w:cs="Arial"/>
          <w:iCs/>
          <w:color w:val="auto"/>
          <w:sz w:val="20"/>
          <w:szCs w:val="20"/>
          <w:lang w:eastAsia="zh-CN"/>
        </w:rPr>
        <w:t>.</w:t>
      </w:r>
    </w:p>
    <w:p w:rsidR="00394CCE" w:rsidRPr="009B777D" w:rsidRDefault="00394CCE" w:rsidP="00AE6FD6">
      <w:pPr>
        <w:rPr>
          <w:rFonts w:ascii="Arial" w:hAnsi="Arial" w:cs="Arial"/>
          <w:sz w:val="20"/>
          <w:szCs w:val="20"/>
        </w:rPr>
      </w:pPr>
    </w:p>
    <w:p w:rsidR="00394CCE" w:rsidRPr="00866639" w:rsidRDefault="00394CCE" w:rsidP="00AE6FD6">
      <w:pPr>
        <w:numPr>
          <w:ilvl w:val="0"/>
          <w:numId w:val="2"/>
        </w:numPr>
        <w:tabs>
          <w:tab w:val="num" w:pos="540"/>
        </w:tabs>
        <w:spacing w:after="0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Oświadczamy, że wypełniliśmy obowiązki informacyjne przewidziane w art. 13 lub art. 14 RODO</w:t>
      </w:r>
      <w:r w:rsidRPr="00866639">
        <w:rPr>
          <w:rFonts w:ascii="Arial" w:eastAsia="Times New Roman" w:hAnsi="Arial" w:cs="Arial"/>
          <w:sz w:val="20"/>
          <w:szCs w:val="24"/>
          <w:vertAlign w:val="superscript"/>
          <w:lang w:eastAsia="pl-PL"/>
        </w:rPr>
        <w:t xml:space="preserve">1 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wobec osób fizycznych, od których dane osobowe bezpośrednio lub pośrednio pozyskal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iśmy 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w celu ubiegania się o udzielenie zamówienia publicznego w niniejszym postępowaniu – jeżeli dotyczy.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394CCE" w:rsidRPr="00AE6FD6" w:rsidRDefault="00394CCE" w:rsidP="00394CCE">
      <w:pPr>
        <w:spacing w:after="0" w:line="240" w:lineRule="auto"/>
        <w:ind w:left="720" w:hanging="180"/>
        <w:jc w:val="both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E6FD6">
        <w:rPr>
          <w:rFonts w:ascii="Arial" w:eastAsia="Times New Roman" w:hAnsi="Arial" w:cs="Arial"/>
          <w:i/>
          <w:sz w:val="16"/>
          <w:szCs w:val="16"/>
          <w:vertAlign w:val="superscript"/>
          <w:lang w:eastAsia="pl-PL"/>
        </w:rPr>
        <w:t>1</w:t>
      </w:r>
      <w:r w:rsidRPr="00AE6FD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394CCE" w:rsidRPr="00866639" w:rsidRDefault="00394CCE" w:rsidP="00394CC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6639">
        <w:rPr>
          <w:rFonts w:ascii="Arial" w:eastAsia="Times New Roman" w:hAnsi="Arial" w:cs="Arial"/>
          <w:sz w:val="20"/>
          <w:szCs w:val="20"/>
          <w:lang w:eastAsia="pl-PL"/>
        </w:rPr>
        <w:t>Wykonawca oświadcza</w:t>
      </w:r>
      <w:r w:rsidRPr="0086663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</w:t>
      </w:r>
      <w:r w:rsidRPr="0086663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AE6FD6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mikroprzedsiębiorstwem</w:t>
      </w:r>
    </w:p>
    <w:p w:rsidR="00394CCE" w:rsidRPr="00866639" w:rsidRDefault="00394CCE" w:rsidP="00394CC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AE6FD6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małym przedsiębiorstwem</w:t>
      </w:r>
    </w:p>
    <w:p w:rsidR="00394CCE" w:rsidRPr="00866639" w:rsidRDefault="00394CCE" w:rsidP="00394CC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AE6FD6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średnim przedsiębiorstwem</w:t>
      </w:r>
    </w:p>
    <w:p w:rsidR="00394CCE" w:rsidRPr="00866639" w:rsidRDefault="00394CCE" w:rsidP="00394CC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AE6FD6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wykonawcą prowadzącym jednoosobową działalność gospodarczą</w:t>
      </w:r>
    </w:p>
    <w:p w:rsidR="00394CCE" w:rsidRPr="00866639" w:rsidRDefault="00394CCE" w:rsidP="00394CC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bookmarkStart w:id="1" w:name="_Hlk70419131"/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AE6FD6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osobą fizyczną nieprowadzącą działalności gospodarczej</w:t>
      </w:r>
      <w:bookmarkEnd w:id="1"/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AE6FD6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inny rodzaj …………………………………………………….</w:t>
      </w: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94CCE" w:rsidRPr="00AE6FD6" w:rsidRDefault="00394CCE" w:rsidP="00AE6FD6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*</w:t>
      </w:r>
      <w:r w:rsidRPr="00AE6F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E6FD6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 pole wyboru</w:t>
      </w:r>
    </w:p>
    <w:p w:rsidR="00394CCE" w:rsidRPr="00AE6FD6" w:rsidRDefault="00394CCE" w:rsidP="00AE6FD6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E6FD6">
        <w:rPr>
          <w:rFonts w:ascii="Arial" w:hAnsi="Arial" w:cs="Arial"/>
          <w:i/>
          <w:iCs/>
          <w:color w:val="000000"/>
          <w:sz w:val="20"/>
          <w:szCs w:val="20"/>
        </w:rPr>
        <w:t xml:space="preserve">definicja mikroprzedsiębiorstw oraz małych i średnich przedsiębiorstw zgodna z zaleceniem Komisji z dnia 6 maja 2003 r. </w:t>
      </w:r>
      <w:r w:rsidRPr="00AE6FD6">
        <w:rPr>
          <w:rFonts w:ascii="Arial" w:hAnsi="Arial" w:cs="Arial"/>
          <w:i/>
          <w:iCs/>
          <w:sz w:val="20"/>
          <w:szCs w:val="20"/>
        </w:rPr>
        <w:t xml:space="preserve">dotyczącym definicji mikroprzedsiębiorstw oraz małych                           i średnich przedsiębiorstw </w:t>
      </w:r>
      <w:r w:rsidRPr="00AE6FD6">
        <w:rPr>
          <w:rFonts w:ascii="Arial" w:hAnsi="Arial" w:cs="Arial"/>
          <w:i/>
          <w:iCs/>
          <w:color w:val="000000"/>
          <w:sz w:val="20"/>
          <w:szCs w:val="20"/>
        </w:rPr>
        <w:t xml:space="preserve">(Dz.U. L 124 z 20.5.2003, s. 36): </w:t>
      </w:r>
    </w:p>
    <w:p w:rsidR="00394CCE" w:rsidRPr="00AE6FD6" w:rsidRDefault="00394CCE" w:rsidP="00AE6FD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94CCE" w:rsidRPr="00AE6FD6" w:rsidRDefault="00394CCE" w:rsidP="00AE6FD6">
      <w:pPr>
        <w:suppressAutoHyphens/>
        <w:spacing w:after="120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AE6FD6">
        <w:rPr>
          <w:rFonts w:ascii="Arial" w:eastAsia="Times New Roman" w:hAnsi="Arial" w:cs="Arial"/>
          <w:b/>
          <w:i/>
          <w:sz w:val="20"/>
          <w:szCs w:val="20"/>
          <w:lang w:eastAsia="ar-SA"/>
        </w:rPr>
        <w:t>Mikroprzedsiębiorstwo:</w:t>
      </w:r>
      <w:r w:rsidRPr="00AE6F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zatrudnia mniej niż 10 osób i którego roczny obrót lub roczna suma bilansowa nie przekracza 2 milionów EUR.</w:t>
      </w:r>
    </w:p>
    <w:p w:rsidR="00394CCE" w:rsidRPr="00AE6FD6" w:rsidRDefault="00394CCE" w:rsidP="00AE6FD6">
      <w:pPr>
        <w:suppressAutoHyphens/>
        <w:spacing w:after="120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AE6FD6">
        <w:rPr>
          <w:rFonts w:ascii="Arial" w:eastAsia="Times New Roman" w:hAnsi="Arial" w:cs="Arial"/>
          <w:b/>
          <w:i/>
          <w:sz w:val="20"/>
          <w:szCs w:val="20"/>
          <w:lang w:eastAsia="ar-SA"/>
        </w:rPr>
        <w:t>Małe przedsiębiorstwo:</w:t>
      </w:r>
      <w:r w:rsidRPr="00AE6F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nie jest mikroprzedsiębiorstwem i które zatrudnia mniej niż 50 osób i którego roczny obrót lub roczna suma bilansowa nie przekracza 10 milionów EUR.</w:t>
      </w:r>
    </w:p>
    <w:p w:rsidR="00394CCE" w:rsidRPr="00AE6FD6" w:rsidRDefault="00394CCE" w:rsidP="00AE6FD6">
      <w:pPr>
        <w:suppressAutoHyphens/>
        <w:spacing w:after="0"/>
        <w:ind w:left="709"/>
        <w:jc w:val="both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 w:rsidRPr="00AE6FD6">
        <w:rPr>
          <w:rFonts w:ascii="Arial" w:eastAsia="Times New Roman" w:hAnsi="Arial" w:cs="Arial"/>
          <w:b/>
          <w:i/>
          <w:sz w:val="20"/>
          <w:szCs w:val="20"/>
          <w:lang w:eastAsia="ar-SA"/>
        </w:rPr>
        <w:t>Średnie przedsiębiorstwo:</w:t>
      </w:r>
      <w:r w:rsidRPr="00AE6F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nie jest mikroprzedsiębiorstwem ani małym przedsiębiorstwem i które zatrudnia mniej niż 250 osób i którego roczny obrót</w:t>
      </w:r>
      <w:r w:rsidRPr="00AE6FD6">
        <w:rPr>
          <w:rFonts w:ascii="Verdana" w:eastAsia="Times New Roman" w:hAnsi="Verdana" w:cs="Courier New"/>
          <w:i/>
          <w:sz w:val="20"/>
          <w:szCs w:val="20"/>
          <w:lang w:eastAsia="ar-SA"/>
        </w:rPr>
        <w:t xml:space="preserve"> nie przekracza 50 milionów EUR, lub roczna suma bilansowa nie przekracza 43 milionów EUR.</w:t>
      </w:r>
    </w:p>
    <w:p w:rsidR="00394CCE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6D6DE4" w:rsidRDefault="006D6DE4" w:rsidP="00394CC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9D2355" w:rsidRDefault="009D2355" w:rsidP="00394CC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bookmarkStart w:id="2" w:name="_GoBack"/>
      <w:bookmarkEnd w:id="2"/>
    </w:p>
    <w:p w:rsidR="006D6DE4" w:rsidRPr="00866639" w:rsidRDefault="006D6DE4" w:rsidP="00394CC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bCs/>
          <w:sz w:val="20"/>
          <w:szCs w:val="24"/>
          <w:lang w:eastAsia="pl-PL"/>
        </w:rPr>
        <w:t>Integralną część oferty stanowią załączniki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: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........................................................                     </w:t>
      </w:r>
    </w:p>
    <w:p w:rsidR="00394CCE" w:rsidRPr="00866639" w:rsidRDefault="00394CCE" w:rsidP="00394CC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lastRenderedPageBreak/>
        <w:t xml:space="preserve">........................................................                     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........................................................                     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........................................................   </w:t>
      </w:r>
    </w:p>
    <w:p w:rsidR="00394CCE" w:rsidRPr="00866639" w:rsidRDefault="00394CCE" w:rsidP="00394CC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………………………………………..           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C74CB2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>...................................................</w:t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  <w:t xml:space="preserve">          ..........................................................................</w:t>
      </w:r>
    </w:p>
    <w:p w:rsidR="00394CCE" w:rsidRPr="00866639" w:rsidRDefault="00394CCE" w:rsidP="00394CC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miejscowość, data</w:t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  <w:t xml:space="preserve">                     podpisy osób uprawnionych do </w:t>
      </w: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                                     </w:t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zaciągania zobowiązań w imieniu wykonawcy       </w:t>
      </w: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                                                                                                                  (wskazanych w dokumencie uprawniającym </w:t>
      </w:r>
    </w:p>
    <w:p w:rsidR="00394CCE" w:rsidRPr="00866639" w:rsidRDefault="00394CCE" w:rsidP="00394CC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                                                                                                                     do występowania w obrocie prawnym </w:t>
      </w:r>
    </w:p>
    <w:p w:rsidR="00394CCE" w:rsidRPr="00907730" w:rsidRDefault="00394CCE" w:rsidP="00907730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lub posiadających pełnomocnictwo)</w:t>
      </w:r>
    </w:p>
    <w:p w:rsidR="00394CCE" w:rsidRDefault="00394CCE" w:rsidP="00394CCE"/>
    <w:p w:rsidR="00394CCE" w:rsidRDefault="00394CCE" w:rsidP="00394CCE"/>
    <w:p w:rsidR="00394CCE" w:rsidRDefault="00394CCE" w:rsidP="00394CCE"/>
    <w:p w:rsidR="00394CCE" w:rsidRDefault="00394CCE" w:rsidP="00394CCE"/>
    <w:p w:rsidR="00394CCE" w:rsidRDefault="00394CCE" w:rsidP="00394CCE"/>
    <w:p w:rsidR="00382303" w:rsidRDefault="00382303"/>
    <w:sectPr w:rsidR="00382303" w:rsidSect="00A667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0EE" w:rsidRDefault="007020EE" w:rsidP="00BC4163">
      <w:pPr>
        <w:spacing w:after="0" w:line="240" w:lineRule="auto"/>
      </w:pPr>
      <w:r>
        <w:separator/>
      </w:r>
    </w:p>
  </w:endnote>
  <w:endnote w:type="continuationSeparator" w:id="0">
    <w:p w:rsidR="007020EE" w:rsidRDefault="007020EE" w:rsidP="00BC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0EE" w:rsidRDefault="007020EE" w:rsidP="00BC4163">
      <w:pPr>
        <w:spacing w:after="0" w:line="240" w:lineRule="auto"/>
      </w:pPr>
      <w:r>
        <w:separator/>
      </w:r>
    </w:p>
  </w:footnote>
  <w:footnote w:type="continuationSeparator" w:id="0">
    <w:p w:rsidR="007020EE" w:rsidRDefault="007020EE" w:rsidP="00BC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1">
    <w:nsid w:val="01037ED7"/>
    <w:multiLevelType w:val="hybridMultilevel"/>
    <w:tmpl w:val="48B23298"/>
    <w:lvl w:ilvl="0" w:tplc="56D6B9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A0832"/>
    <w:multiLevelType w:val="hybridMultilevel"/>
    <w:tmpl w:val="731EB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2011B"/>
    <w:multiLevelType w:val="hybridMultilevel"/>
    <w:tmpl w:val="A628B740"/>
    <w:lvl w:ilvl="0" w:tplc="04150017">
      <w:start w:val="1"/>
      <w:numFmt w:val="lowerLetter"/>
      <w:lvlText w:val="%1)"/>
      <w:lvlJc w:val="left"/>
      <w:pPr>
        <w:ind w:left="1461" w:hanging="360"/>
      </w:p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4">
    <w:nsid w:val="29321FB2"/>
    <w:multiLevelType w:val="hybridMultilevel"/>
    <w:tmpl w:val="4C9A28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E745DFA"/>
    <w:multiLevelType w:val="hybridMultilevel"/>
    <w:tmpl w:val="53C89586"/>
    <w:lvl w:ilvl="0" w:tplc="CB84441A">
      <w:start w:val="2"/>
      <w:numFmt w:val="decimal"/>
      <w:lvlText w:val="%1."/>
      <w:lvlJc w:val="left"/>
      <w:pPr>
        <w:tabs>
          <w:tab w:val="num" w:pos="2580"/>
        </w:tabs>
        <w:ind w:left="2925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3832E6"/>
    <w:multiLevelType w:val="multilevel"/>
    <w:tmpl w:val="408CC302"/>
    <w:lvl w:ilvl="0">
      <w:start w:val="1"/>
      <w:numFmt w:val="upperRoman"/>
      <w:pStyle w:val="Nagwek1"/>
      <w:lvlText w:val="Rozdział %1."/>
      <w:lvlJc w:val="left"/>
      <w:pPr>
        <w:tabs>
          <w:tab w:val="num" w:pos="1980"/>
        </w:tabs>
        <w:ind w:left="540" w:firstLine="0"/>
      </w:pPr>
      <w:rPr>
        <w:rFonts w:ascii="Times New Roman" w:hAnsi="Times New Roman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101"/>
        </w:tabs>
        <w:ind w:left="21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41"/>
        </w:tabs>
        <w:ind w:left="741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85"/>
        </w:tabs>
        <w:ind w:left="885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29"/>
        </w:tabs>
        <w:ind w:left="1029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73"/>
        </w:tabs>
        <w:ind w:left="1173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317"/>
        </w:tabs>
        <w:ind w:left="1317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61"/>
        </w:tabs>
        <w:ind w:left="1461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605"/>
        </w:tabs>
        <w:ind w:left="1605" w:hanging="144"/>
      </w:pPr>
      <w:rPr>
        <w:rFonts w:hint="default"/>
      </w:rPr>
    </w:lvl>
  </w:abstractNum>
  <w:abstractNum w:abstractNumId="7">
    <w:nsid w:val="4B8A2F11"/>
    <w:multiLevelType w:val="hybridMultilevel"/>
    <w:tmpl w:val="F5520EAE"/>
    <w:lvl w:ilvl="0" w:tplc="7F487DC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A28A1"/>
    <w:multiLevelType w:val="multilevel"/>
    <w:tmpl w:val="C97E6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C3654D7"/>
    <w:multiLevelType w:val="hybridMultilevel"/>
    <w:tmpl w:val="D1FE96B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CCE"/>
    <w:rsid w:val="00001897"/>
    <w:rsid w:val="00043698"/>
    <w:rsid w:val="000A0162"/>
    <w:rsid w:val="00163CBC"/>
    <w:rsid w:val="00241765"/>
    <w:rsid w:val="002D3A35"/>
    <w:rsid w:val="002F6318"/>
    <w:rsid w:val="00382303"/>
    <w:rsid w:val="00394CCE"/>
    <w:rsid w:val="003C48AE"/>
    <w:rsid w:val="003C6679"/>
    <w:rsid w:val="00542263"/>
    <w:rsid w:val="00581A3E"/>
    <w:rsid w:val="005C407F"/>
    <w:rsid w:val="00686FE8"/>
    <w:rsid w:val="006A0592"/>
    <w:rsid w:val="006D6DE4"/>
    <w:rsid w:val="007020EE"/>
    <w:rsid w:val="007A0A65"/>
    <w:rsid w:val="007D1600"/>
    <w:rsid w:val="008456C3"/>
    <w:rsid w:val="00874BA6"/>
    <w:rsid w:val="008C3687"/>
    <w:rsid w:val="00907730"/>
    <w:rsid w:val="009A67F8"/>
    <w:rsid w:val="009D2355"/>
    <w:rsid w:val="00A27ECA"/>
    <w:rsid w:val="00A347D6"/>
    <w:rsid w:val="00AC7668"/>
    <w:rsid w:val="00AE6FD6"/>
    <w:rsid w:val="00BA3A33"/>
    <w:rsid w:val="00BC4163"/>
    <w:rsid w:val="00C05B83"/>
    <w:rsid w:val="00DB4032"/>
    <w:rsid w:val="00DE02D9"/>
    <w:rsid w:val="00E978F2"/>
    <w:rsid w:val="00EC3537"/>
    <w:rsid w:val="00F60A7D"/>
    <w:rsid w:val="00F82DC0"/>
    <w:rsid w:val="00FF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CCE"/>
  </w:style>
  <w:style w:type="paragraph" w:styleId="Nagwek1">
    <w:name w:val="heading 1"/>
    <w:basedOn w:val="Normalny"/>
    <w:next w:val="Normalny"/>
    <w:link w:val="Nagwek1Znak"/>
    <w:qFormat/>
    <w:rsid w:val="00394CCE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CCE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94CCE"/>
    <w:pPr>
      <w:keepNext/>
      <w:numPr>
        <w:ilvl w:val="2"/>
        <w:numId w:val="3"/>
      </w:numPr>
      <w:spacing w:after="0" w:line="360" w:lineRule="atLeast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94CCE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CC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94CCE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94CC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94CCE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94CCE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C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C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94CC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94CC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C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94C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94C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94C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94CCE"/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CW_Lista,normalny tekst,L1,Numerowanie,Akapit z listą5,T_SZ_List Paragraph,Wypunktowanie,BulletC,Obiekt,List Paragraph1,nr3,Wyliczanie,2 heading,A_wyliczenie,K-P_odwolanie,maz_wyliczenie,opis dzialania,Akapit z listą BS"/>
    <w:basedOn w:val="Normalny"/>
    <w:link w:val="AkapitzlistZnak"/>
    <w:uiPriority w:val="34"/>
    <w:qFormat/>
    <w:rsid w:val="00394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94C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CE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ormalny tekst Znak,L1 Znak,Numerowanie Znak,Akapit z listą5 Znak,T_SZ_List Paragraph Znak,Wypunktowanie Znak,BulletC Znak,Obiekt Znak,List Paragraph1 Znak,nr3 Znak,Wyliczanie Znak,2 heading Znak,A_wyliczenie Znak"/>
    <w:link w:val="Akapitzlist"/>
    <w:uiPriority w:val="34"/>
    <w:qFormat/>
    <w:locked/>
    <w:rsid w:val="007D16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C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4163"/>
  </w:style>
  <w:style w:type="paragraph" w:styleId="Stopka">
    <w:name w:val="footer"/>
    <w:basedOn w:val="Normalny"/>
    <w:link w:val="StopkaZnak"/>
    <w:uiPriority w:val="99"/>
    <w:semiHidden/>
    <w:unhideWhenUsed/>
    <w:rsid w:val="00BC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4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11</cp:revision>
  <cp:lastPrinted>2022-07-01T09:51:00Z</cp:lastPrinted>
  <dcterms:created xsi:type="dcterms:W3CDTF">2023-10-05T11:33:00Z</dcterms:created>
  <dcterms:modified xsi:type="dcterms:W3CDTF">2025-07-30T13:55:00Z</dcterms:modified>
</cp:coreProperties>
</file>