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2FB0E" w14:textId="5F93318F" w:rsidR="00251026" w:rsidRDefault="00F15128" w:rsidP="00763EE9">
      <w:pPr>
        <w:pStyle w:val="Bezodstpw"/>
        <w:spacing w:line="264" w:lineRule="auto"/>
        <w:ind w:left="4956" w:firstLine="708"/>
        <w:jc w:val="both"/>
        <w:rPr>
          <w:b/>
        </w:rPr>
      </w:pPr>
      <w:r w:rsidRPr="00251026">
        <w:rPr>
          <w:b/>
          <w:sz w:val="24"/>
          <w:szCs w:val="24"/>
        </w:rPr>
        <w:t>Zamawiający</w:t>
      </w:r>
      <w:r w:rsidR="009E2BAE">
        <w:rPr>
          <w:b/>
          <w:sz w:val="24"/>
          <w:szCs w:val="24"/>
        </w:rPr>
        <w:t>:</w:t>
      </w:r>
    </w:p>
    <w:p w14:paraId="45ADB1CF" w14:textId="4A12DE68" w:rsidR="00251026" w:rsidRPr="00251026" w:rsidRDefault="00251026" w:rsidP="00B21F41">
      <w:pPr>
        <w:pStyle w:val="Bezodstpw"/>
        <w:spacing w:line="264" w:lineRule="auto"/>
        <w:ind w:left="5664"/>
        <w:jc w:val="both"/>
        <w:rPr>
          <w:b/>
        </w:rPr>
      </w:pPr>
      <w:r>
        <w:rPr>
          <w:sz w:val="24"/>
          <w:szCs w:val="24"/>
        </w:rPr>
        <w:t xml:space="preserve">Gmina </w:t>
      </w:r>
      <w:r w:rsidR="00950D85">
        <w:rPr>
          <w:sz w:val="24"/>
          <w:szCs w:val="24"/>
        </w:rPr>
        <w:t>Pruszcz Gdański</w:t>
      </w:r>
      <w:r>
        <w:rPr>
          <w:sz w:val="24"/>
          <w:szCs w:val="24"/>
        </w:rPr>
        <w:t xml:space="preserve">   </w:t>
      </w:r>
    </w:p>
    <w:p w14:paraId="3509A5E0" w14:textId="595D556E" w:rsidR="00950D85" w:rsidRDefault="00950D85" w:rsidP="00B21F41">
      <w:pPr>
        <w:pStyle w:val="Bezodstpw"/>
        <w:spacing w:line="264" w:lineRule="auto"/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Juszkowo ul. Zak</w:t>
      </w:r>
      <w:r w:rsidR="00F86F6E">
        <w:rPr>
          <w:sz w:val="24"/>
          <w:szCs w:val="24"/>
        </w:rPr>
        <w:t>ą</w:t>
      </w:r>
      <w:r>
        <w:rPr>
          <w:sz w:val="24"/>
          <w:szCs w:val="24"/>
        </w:rPr>
        <w:t>tek 1</w:t>
      </w:r>
    </w:p>
    <w:p w14:paraId="7C451764" w14:textId="7ACBC6C5" w:rsidR="00251026" w:rsidRDefault="00950D85" w:rsidP="00B21F41">
      <w:pPr>
        <w:pStyle w:val="Bezodstpw"/>
        <w:spacing w:line="264" w:lineRule="auto"/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83-000 Juszkowo</w:t>
      </w:r>
      <w:r w:rsidR="00251026">
        <w:rPr>
          <w:sz w:val="24"/>
          <w:szCs w:val="24"/>
        </w:rPr>
        <w:t xml:space="preserve">    </w:t>
      </w:r>
    </w:p>
    <w:p w14:paraId="019F3F42" w14:textId="7F0FEFA5" w:rsidR="00251026" w:rsidRDefault="00251026" w:rsidP="00B21F41">
      <w:pPr>
        <w:pStyle w:val="Bezodstpw"/>
        <w:spacing w:line="264" w:lineRule="auto"/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NIP:</w:t>
      </w:r>
      <w:r w:rsidR="00F86F6E" w:rsidRPr="00F86F6E">
        <w:t xml:space="preserve"> </w:t>
      </w:r>
      <w:r w:rsidR="00F86F6E" w:rsidRPr="00F86F6E">
        <w:rPr>
          <w:sz w:val="24"/>
          <w:szCs w:val="24"/>
        </w:rPr>
        <w:t>593-21-40-699</w:t>
      </w:r>
      <w:r>
        <w:rPr>
          <w:sz w:val="24"/>
          <w:szCs w:val="24"/>
        </w:rPr>
        <w:t xml:space="preserve">     </w:t>
      </w:r>
    </w:p>
    <w:p w14:paraId="687CE99E" w14:textId="77777777" w:rsidR="00F15128" w:rsidRPr="00251026" w:rsidRDefault="00F15128" w:rsidP="00B21F41">
      <w:pPr>
        <w:pStyle w:val="Standard"/>
        <w:spacing w:line="264" w:lineRule="auto"/>
        <w:rPr>
          <w:rFonts w:ascii="Times New Roman" w:hAnsi="Times New Roman" w:cs="Times New Roman"/>
          <w:b/>
        </w:rPr>
      </w:pPr>
    </w:p>
    <w:p w14:paraId="1E9C61B7" w14:textId="77777777" w:rsidR="009E2BAE" w:rsidRDefault="009E2BAE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</w:p>
    <w:p w14:paraId="1B1B49E9" w14:textId="75F04BE4" w:rsidR="00F15128" w:rsidRPr="00251026" w:rsidRDefault="00F15128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  <w:r w:rsidRPr="00251026">
        <w:rPr>
          <w:rFonts w:ascii="Times New Roman" w:hAnsi="Times New Roman" w:cs="Times New Roman"/>
          <w:b/>
          <w:bCs/>
        </w:rPr>
        <w:t>OŚWIADCZENIE WYKONAWCY</w:t>
      </w:r>
    </w:p>
    <w:p w14:paraId="00EF3EA0" w14:textId="77777777" w:rsidR="00F15128" w:rsidRPr="00251026" w:rsidRDefault="00F15128" w:rsidP="00B21F41">
      <w:pPr>
        <w:pStyle w:val="Textbody"/>
        <w:spacing w:after="0" w:line="264" w:lineRule="auto"/>
        <w:jc w:val="center"/>
        <w:rPr>
          <w:rFonts w:ascii="Times New Roman" w:hAnsi="Times New Roman" w:cs="Times New Roman"/>
          <w:b/>
          <w:bCs/>
        </w:rPr>
      </w:pPr>
      <w:r w:rsidRPr="00251026">
        <w:rPr>
          <w:rFonts w:ascii="Times New Roman" w:hAnsi="Times New Roman" w:cs="Times New Roman"/>
          <w:b/>
          <w:bCs/>
        </w:rPr>
        <w:t>O NIEPODLEGANIU WYKLUCZENIU</w:t>
      </w:r>
    </w:p>
    <w:p w14:paraId="75421E78" w14:textId="77777777" w:rsidR="00F15128" w:rsidRPr="00251026" w:rsidRDefault="00F15128" w:rsidP="00B21F41">
      <w:pPr>
        <w:pStyle w:val="Standard"/>
        <w:spacing w:line="264" w:lineRule="auto"/>
        <w:jc w:val="both"/>
        <w:rPr>
          <w:rFonts w:ascii="Times New Roman" w:hAnsi="Times New Roman" w:cs="Times New Roman"/>
        </w:rPr>
      </w:pPr>
    </w:p>
    <w:p w14:paraId="0497D118" w14:textId="198187B2" w:rsidR="00F15128" w:rsidRPr="005432C7" w:rsidRDefault="00F15128" w:rsidP="00784EB3">
      <w:pPr>
        <w:pStyle w:val="Standard"/>
        <w:spacing w:line="264" w:lineRule="auto"/>
        <w:jc w:val="both"/>
        <w:rPr>
          <w:rFonts w:ascii="Times New Roman" w:eastAsia="Lucida Sans Unicode" w:hAnsi="Times New Roman" w:cs="Times New Roman"/>
          <w:shd w:val="clear" w:color="auto" w:fill="FFFFFF"/>
        </w:rPr>
      </w:pPr>
      <w:r w:rsidRPr="00251026">
        <w:rPr>
          <w:rFonts w:ascii="Times New Roman" w:hAnsi="Times New Roman" w:cs="Times New Roman"/>
          <w:shd w:val="clear" w:color="auto" w:fill="FFFFFF"/>
        </w:rPr>
        <w:t>Na potrzeby postępowania o udzielenie zamówienia publicznego</w:t>
      </w:r>
      <w:r w:rsidR="005432C7">
        <w:rPr>
          <w:rFonts w:ascii="Times New Roman" w:hAnsi="Times New Roman" w:cs="Times New Roman"/>
          <w:shd w:val="clear" w:color="auto" w:fill="FFFFFF"/>
        </w:rPr>
        <w:t xml:space="preserve"> </w:t>
      </w:r>
      <w:r w:rsidR="00D83B59">
        <w:rPr>
          <w:rFonts w:ascii="Times New Roman" w:eastAsia="Lucida Sans Unicode" w:hAnsi="Times New Roman" w:cs="Times New Roman"/>
          <w:shd w:val="clear" w:color="auto" w:fill="FFFFFF"/>
        </w:rPr>
        <w:t xml:space="preserve">dot. </w:t>
      </w:r>
      <w:r w:rsidR="00784EB3">
        <w:rPr>
          <w:rFonts w:ascii="Times New Roman" w:eastAsia="Lucida Sans Unicode" w:hAnsi="Times New Roman" w:cs="Times New Roman"/>
          <w:shd w:val="clear" w:color="auto" w:fill="FFFFFF"/>
        </w:rPr>
        <w:t>…</w:t>
      </w:r>
      <w:r w:rsidR="005432C7">
        <w:rPr>
          <w:rFonts w:ascii="Times New Roman" w:eastAsia="Lucida Sans Unicode" w:hAnsi="Times New Roman" w:cs="Times New Roman"/>
          <w:shd w:val="clear" w:color="auto" w:fill="FFFFFF"/>
        </w:rPr>
        <w:t>……………………………………………………………………………</w:t>
      </w:r>
      <w:r w:rsidR="00784EB3">
        <w:rPr>
          <w:rFonts w:ascii="Times New Roman" w:eastAsia="Lucida Sans Unicode" w:hAnsi="Times New Roman" w:cs="Times New Roman"/>
          <w:shd w:val="clear" w:color="auto" w:fill="FFFFFF"/>
        </w:rPr>
        <w:t>…………….</w:t>
      </w:r>
      <w:r w:rsidR="00D83B59">
        <w:rPr>
          <w:rFonts w:ascii="Times New Roman" w:eastAsia="Lucida Sans Unicode" w:hAnsi="Times New Roman" w:cs="Times New Roman"/>
          <w:shd w:val="clear" w:color="auto" w:fill="FFFFFF"/>
        </w:rPr>
        <w:t>.</w:t>
      </w:r>
      <w:r w:rsidR="007072EF">
        <w:rPr>
          <w:rFonts w:ascii="Times New Roman" w:eastAsia="Lucida Sans Unicode" w:hAnsi="Times New Roman" w:cs="Times New Roman"/>
          <w:shd w:val="clear" w:color="auto" w:fill="FFFFFF"/>
        </w:rPr>
        <w:t xml:space="preserve">, w którym zamawiającym jest Gmina </w:t>
      </w:r>
      <w:r w:rsidR="005432C7">
        <w:rPr>
          <w:rFonts w:ascii="Times New Roman" w:eastAsia="Lucida Sans Unicode" w:hAnsi="Times New Roman" w:cs="Times New Roman"/>
          <w:shd w:val="clear" w:color="auto" w:fill="FFFFFF"/>
        </w:rPr>
        <w:t>Pruszcz Gdański</w:t>
      </w:r>
      <w:r w:rsidR="007072EF">
        <w:rPr>
          <w:rFonts w:ascii="Times New Roman" w:eastAsia="Lucida Sans Unicode" w:hAnsi="Times New Roman" w:cs="Times New Roman"/>
          <w:shd w:val="clear" w:color="auto" w:fill="FFFFFF"/>
        </w:rPr>
        <w:t>.</w:t>
      </w:r>
    </w:p>
    <w:p w14:paraId="4F3D2929" w14:textId="0D71D206" w:rsidR="00F15128" w:rsidRPr="00251026" w:rsidRDefault="00F15128" w:rsidP="00B21F41">
      <w:pPr>
        <w:pStyle w:val="Standard"/>
        <w:spacing w:line="264" w:lineRule="auto"/>
        <w:ind w:hanging="283"/>
        <w:jc w:val="both"/>
        <w:rPr>
          <w:rFonts w:ascii="Times New Roman" w:hAnsi="Times New Roman" w:cs="Times New Roman"/>
          <w:shd w:val="clear" w:color="auto" w:fill="FFFFFF"/>
        </w:rPr>
      </w:pPr>
    </w:p>
    <w:p w14:paraId="6292E201" w14:textId="00CAA0EF" w:rsidR="00F15128" w:rsidRPr="00251026" w:rsidRDefault="00F15128" w:rsidP="00784EB3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251026">
        <w:rPr>
          <w:rFonts w:ascii="Times New Roman" w:hAnsi="Times New Roman" w:cs="Times New Roman"/>
          <w:shd w:val="clear" w:color="auto" w:fill="FFFFFF"/>
        </w:rPr>
        <w:t>Dane Wykonawcy……………………………</w:t>
      </w:r>
      <w:r w:rsidR="00700DBB">
        <w:rPr>
          <w:rFonts w:ascii="Times New Roman" w:hAnsi="Times New Roman" w:cs="Times New Roman"/>
          <w:shd w:val="clear" w:color="auto" w:fill="FFFFFF"/>
        </w:rPr>
        <w:t>….</w:t>
      </w:r>
      <w:r w:rsidRPr="00251026">
        <w:rPr>
          <w:rFonts w:ascii="Times New Roman" w:hAnsi="Times New Roman" w:cs="Times New Roman"/>
          <w:shd w:val="clear" w:color="auto" w:fill="FFFFFF"/>
        </w:rPr>
        <w:t>….</w:t>
      </w:r>
      <w:r w:rsidR="00927F4E">
        <w:rPr>
          <w:rFonts w:ascii="Times New Roman" w:hAnsi="Times New Roman" w:cs="Times New Roman"/>
          <w:shd w:val="clear" w:color="auto" w:fill="FFFFFF"/>
        </w:rPr>
        <w:t>,, zwany dalej „Wykonawcą”,</w:t>
      </w:r>
    </w:p>
    <w:p w14:paraId="665EDF36" w14:textId="6C7188E0" w:rsidR="00F15128" w:rsidRDefault="00F15128" w:rsidP="00784EB3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251026">
        <w:rPr>
          <w:rFonts w:ascii="Times New Roman" w:hAnsi="Times New Roman" w:cs="Times New Roman"/>
          <w:shd w:val="clear" w:color="auto" w:fill="FFFFFF"/>
        </w:rPr>
        <w:t>NIP</w:t>
      </w:r>
      <w:r w:rsidR="008F5BE9">
        <w:rPr>
          <w:rFonts w:ascii="Times New Roman" w:hAnsi="Times New Roman" w:cs="Times New Roman"/>
          <w:shd w:val="clear" w:color="auto" w:fill="FFFFFF"/>
        </w:rPr>
        <w:t xml:space="preserve"> i </w:t>
      </w:r>
      <w:r w:rsidRPr="00251026">
        <w:rPr>
          <w:rFonts w:ascii="Times New Roman" w:hAnsi="Times New Roman" w:cs="Times New Roman"/>
          <w:shd w:val="clear" w:color="auto" w:fill="FFFFFF"/>
        </w:rPr>
        <w:t>REGON</w:t>
      </w:r>
      <w:r w:rsidR="00927F4E">
        <w:rPr>
          <w:rFonts w:ascii="Times New Roman" w:hAnsi="Times New Roman" w:cs="Times New Roman"/>
          <w:shd w:val="clear" w:color="auto" w:fill="FFFFFF"/>
        </w:rPr>
        <w:t xml:space="preserve"> Wykonawcy </w:t>
      </w:r>
      <w:r w:rsidRPr="00251026">
        <w:rPr>
          <w:rFonts w:ascii="Times New Roman" w:hAnsi="Times New Roman" w:cs="Times New Roman"/>
          <w:shd w:val="clear" w:color="auto" w:fill="FFFFFF"/>
        </w:rPr>
        <w:t>………………………………………..</w:t>
      </w:r>
    </w:p>
    <w:p w14:paraId="283D45B1" w14:textId="77777777" w:rsidR="002A31AC" w:rsidRDefault="002A31AC" w:rsidP="00B21F41">
      <w:pPr>
        <w:pStyle w:val="Standard"/>
        <w:spacing w:line="264" w:lineRule="auto"/>
        <w:ind w:hanging="283"/>
        <w:jc w:val="both"/>
        <w:rPr>
          <w:rFonts w:ascii="Times New Roman" w:hAnsi="Times New Roman" w:cs="Times New Roman"/>
          <w:shd w:val="clear" w:color="auto" w:fill="FFFFFF"/>
        </w:rPr>
      </w:pPr>
    </w:p>
    <w:p w14:paraId="3791DA88" w14:textId="08126C73" w:rsidR="00F15128" w:rsidRDefault="00927F4E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  <w:r w:rsidRPr="00763EE9">
        <w:rPr>
          <w:rFonts w:ascii="Times New Roman" w:hAnsi="Times New Roman" w:cs="Times New Roman"/>
          <w:shd w:val="clear" w:color="auto" w:fill="FFFFFF"/>
        </w:rPr>
        <w:t xml:space="preserve">Działając w imieniu Wykonawcy ubiegającego się o zamówienie publiczne od Gminy </w:t>
      </w:r>
      <w:r w:rsidR="005432C7">
        <w:rPr>
          <w:rFonts w:ascii="Times New Roman" w:hAnsi="Times New Roman" w:cs="Times New Roman"/>
          <w:shd w:val="clear" w:color="auto" w:fill="FFFFFF"/>
        </w:rPr>
        <w:t>Pruszcz Gdański</w:t>
      </w:r>
      <w:r w:rsidRPr="00763EE9">
        <w:rPr>
          <w:rFonts w:ascii="Times New Roman" w:hAnsi="Times New Roman" w:cs="Times New Roman"/>
          <w:shd w:val="clear" w:color="auto" w:fill="FFFFFF"/>
        </w:rPr>
        <w:t xml:space="preserve"> </w:t>
      </w:r>
      <w:r w:rsidR="00F15128" w:rsidRPr="00763EE9">
        <w:rPr>
          <w:rFonts w:ascii="Times New Roman" w:hAnsi="Times New Roman" w:cs="Times New Roman"/>
          <w:shd w:val="clear" w:color="auto" w:fill="FFFFFF"/>
        </w:rPr>
        <w:t>oświadczam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, </w:t>
      </w:r>
      <w:r w:rsidR="00F15128" w:rsidRPr="00251026">
        <w:rPr>
          <w:rFonts w:ascii="Times New Roman" w:hAnsi="Times New Roman" w:cs="Times New Roman"/>
          <w:b/>
          <w:bCs/>
          <w:shd w:val="clear" w:color="auto" w:fill="FFFFFF"/>
        </w:rPr>
        <w:t xml:space="preserve"> 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że nie podlegam wykluczeniu z postępowania </w:t>
      </w:r>
      <w:r w:rsidR="008F5BE9">
        <w:rPr>
          <w:rFonts w:ascii="Times New Roman" w:hAnsi="Times New Roman" w:cs="Times New Roman"/>
          <w:shd w:val="clear" w:color="auto" w:fill="FFFFFF"/>
        </w:rPr>
        <w:t xml:space="preserve">o zamówienie publiczne 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na podstawie art. 7 ust. 1 </w:t>
      </w:r>
      <w:r w:rsidR="00B21F41">
        <w:rPr>
          <w:rFonts w:ascii="Times New Roman" w:hAnsi="Times New Roman" w:cs="Times New Roman"/>
          <w:shd w:val="clear" w:color="auto" w:fill="FFFFFF"/>
        </w:rPr>
        <w:t xml:space="preserve">w związku z art. 7 ust. 9 </w:t>
      </w:r>
      <w:bookmarkStart w:id="0" w:name="_Hlk102975466"/>
      <w:r w:rsidR="00F15128" w:rsidRPr="00251026">
        <w:rPr>
          <w:rFonts w:ascii="Times New Roman" w:hAnsi="Times New Roman" w:cs="Times New Roman"/>
          <w:shd w:val="clear" w:color="auto" w:fill="FFFFFF"/>
        </w:rPr>
        <w:t>ustawy z dnia 13 kwietnia 2022 r. o szczególnych rozwiązaniach w zakresie przeciwdziałania wspieraniu agresji na Ukrainę oraz służących ochronie bezpieczeństwa narodowego</w:t>
      </w:r>
      <w:r w:rsidR="00B21F41">
        <w:rPr>
          <w:rFonts w:ascii="Times New Roman" w:hAnsi="Times New Roman" w:cs="Times New Roman"/>
          <w:shd w:val="clear" w:color="auto" w:fill="FFFFFF"/>
        </w:rPr>
        <w:t xml:space="preserve"> </w:t>
      </w:r>
      <w:bookmarkEnd w:id="0"/>
      <w:r w:rsidR="00B21F41">
        <w:rPr>
          <w:rFonts w:ascii="Times New Roman" w:hAnsi="Times New Roman" w:cs="Times New Roman"/>
          <w:shd w:val="clear" w:color="auto" w:fill="FFFFFF"/>
        </w:rPr>
        <w:t>(Dz. U. 202</w:t>
      </w:r>
      <w:r w:rsidR="00AF53C9">
        <w:rPr>
          <w:rFonts w:ascii="Times New Roman" w:hAnsi="Times New Roman" w:cs="Times New Roman"/>
          <w:shd w:val="clear" w:color="auto" w:fill="FFFFFF"/>
        </w:rPr>
        <w:t xml:space="preserve">4.507 </w:t>
      </w:r>
      <w:proofErr w:type="spellStart"/>
      <w:r w:rsidR="00AF53C9">
        <w:rPr>
          <w:rFonts w:ascii="Times New Roman" w:hAnsi="Times New Roman" w:cs="Times New Roman"/>
          <w:shd w:val="clear" w:color="auto" w:fill="FFFFFF"/>
        </w:rPr>
        <w:t>t.j</w:t>
      </w:r>
      <w:proofErr w:type="spellEnd"/>
      <w:r w:rsidR="00AF53C9">
        <w:rPr>
          <w:rFonts w:ascii="Times New Roman" w:hAnsi="Times New Roman" w:cs="Times New Roman"/>
          <w:shd w:val="clear" w:color="auto" w:fill="FFFFFF"/>
        </w:rPr>
        <w:t>.</w:t>
      </w:r>
      <w:r w:rsidR="00B21F41">
        <w:rPr>
          <w:rFonts w:ascii="Times New Roman" w:hAnsi="Times New Roman" w:cs="Times New Roman"/>
          <w:shd w:val="clear" w:color="auto" w:fill="FFFFFF"/>
        </w:rPr>
        <w:t xml:space="preserve"> )</w:t>
      </w:r>
      <w:r w:rsidR="00763EE9">
        <w:rPr>
          <w:rFonts w:ascii="Times New Roman" w:hAnsi="Times New Roman" w:cs="Times New Roman"/>
          <w:shd w:val="clear" w:color="auto" w:fill="FFFFFF"/>
        </w:rPr>
        <w:t>, zwanej dalej „ustawą”,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 </w:t>
      </w:r>
      <w:r w:rsidR="008F5BE9">
        <w:rPr>
          <w:rFonts w:ascii="Times New Roman" w:hAnsi="Times New Roman" w:cs="Times New Roman"/>
          <w:shd w:val="clear" w:color="auto" w:fill="FFFFFF"/>
        </w:rPr>
        <w:t xml:space="preserve">z  których wynika, że </w:t>
      </w:r>
      <w:r w:rsidR="00F15128" w:rsidRPr="00251026">
        <w:rPr>
          <w:rFonts w:ascii="Times New Roman" w:hAnsi="Times New Roman" w:cs="Times New Roman"/>
          <w:shd w:val="clear" w:color="auto" w:fill="FFFFFF"/>
        </w:rPr>
        <w:t xml:space="preserve"> </w:t>
      </w:r>
      <w:r w:rsidR="008F5BE9">
        <w:rPr>
          <w:rFonts w:ascii="Times New Roman" w:hAnsi="Times New Roman" w:cs="Times New Roman"/>
          <w:shd w:val="clear" w:color="auto" w:fill="FFFFFF"/>
        </w:rPr>
        <w:t xml:space="preserve">z </w:t>
      </w:r>
      <w:r w:rsidR="008F5BE9" w:rsidRPr="008F5BE9">
        <w:rPr>
          <w:rFonts w:ascii="Times New Roman" w:hAnsi="Times New Roman" w:cs="Times New Roman"/>
          <w:shd w:val="clear" w:color="auto" w:fill="FFFFFF"/>
        </w:rPr>
        <w:t xml:space="preserve"> postępowania zmierzającego do udzielenia zamówienia publicznego oraz konkursów o wartości mniejszej niż kwoty określone w art. 2 ust. 1 ustawy z dnia 11 września 2019 r. - Prawo zamówień publicznych</w:t>
      </w:r>
      <w:r w:rsidR="008F5BE9">
        <w:rPr>
          <w:rFonts w:ascii="Times New Roman" w:hAnsi="Times New Roman" w:cs="Times New Roman"/>
          <w:shd w:val="clear" w:color="auto" w:fill="FFFFFF"/>
        </w:rPr>
        <w:t xml:space="preserve"> </w:t>
      </w:r>
      <w:r w:rsidR="00784EB3" w:rsidRPr="00784EB3">
        <w:rPr>
          <w:rFonts w:ascii="Times New Roman" w:hAnsi="Times New Roman" w:cs="Times New Roman"/>
          <w:shd w:val="clear" w:color="auto" w:fill="FFFFFF"/>
        </w:rPr>
        <w:t>(Dz. U. z 202</w:t>
      </w:r>
      <w:r w:rsidR="00EE097F">
        <w:rPr>
          <w:rFonts w:ascii="Times New Roman" w:hAnsi="Times New Roman" w:cs="Times New Roman"/>
          <w:shd w:val="clear" w:color="auto" w:fill="FFFFFF"/>
        </w:rPr>
        <w:t xml:space="preserve">4.1320 </w:t>
      </w:r>
      <w:proofErr w:type="spellStart"/>
      <w:r w:rsidR="00EE097F">
        <w:rPr>
          <w:rFonts w:ascii="Times New Roman" w:hAnsi="Times New Roman" w:cs="Times New Roman"/>
          <w:shd w:val="clear" w:color="auto" w:fill="FFFFFF"/>
        </w:rPr>
        <w:t>t.j</w:t>
      </w:r>
      <w:proofErr w:type="spellEnd"/>
      <w:r w:rsidR="00784EB3" w:rsidRPr="00784EB3">
        <w:rPr>
          <w:rFonts w:ascii="Times New Roman" w:hAnsi="Times New Roman" w:cs="Times New Roman"/>
          <w:shd w:val="clear" w:color="auto" w:fill="FFFFFF"/>
        </w:rPr>
        <w:t xml:space="preserve">.) </w:t>
      </w:r>
      <w:r w:rsidR="008F5BE9" w:rsidRPr="008F5BE9">
        <w:rPr>
          <w:rFonts w:ascii="Times New Roman" w:hAnsi="Times New Roman" w:cs="Times New Roman"/>
          <w:shd w:val="clear" w:color="auto" w:fill="FFFFFF"/>
        </w:rPr>
        <w:t xml:space="preserve"> lub z wyłączeniem stosowania tej ustawy</w:t>
      </w:r>
      <w:r w:rsidR="00784EB3">
        <w:rPr>
          <w:rFonts w:ascii="Times New Roman" w:hAnsi="Times New Roman" w:cs="Times New Roman"/>
          <w:shd w:val="clear" w:color="auto" w:fill="FFFFFF"/>
        </w:rPr>
        <w:t xml:space="preserve"> </w:t>
      </w:r>
      <w:r w:rsidR="00B21F41">
        <w:t xml:space="preserve"> </w:t>
      </w:r>
      <w:r w:rsidR="00F15128" w:rsidRPr="00251026">
        <w:rPr>
          <w:rFonts w:ascii="Times New Roman" w:hAnsi="Times New Roman" w:cs="Times New Roman"/>
          <w:shd w:val="clear" w:color="auto" w:fill="FFFFFF"/>
        </w:rPr>
        <w:t>wyklucza się:</w:t>
      </w:r>
    </w:p>
    <w:p w14:paraId="31D384ED" w14:textId="77777777" w:rsidR="007072EF" w:rsidRDefault="007072EF" w:rsidP="007072EF">
      <w:pPr>
        <w:pStyle w:val="Standard"/>
        <w:spacing w:line="264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14:paraId="5E06F207" w14:textId="0DB58833" w:rsidR="009E2BAE" w:rsidRDefault="007072EF" w:rsidP="009E2BAE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 w:rsidRPr="007072EF">
        <w:rPr>
          <w:rFonts w:ascii="Times New Roman" w:hAnsi="Times New Roman" w:cs="Times New Roman"/>
          <w:shd w:val="clear" w:color="auto" w:fill="FFFFFF"/>
        </w:rPr>
        <w:t>1)</w:t>
      </w:r>
      <w:r w:rsidR="009E2BAE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wykonawcę oraz uczestnika konkursu wymienionego w wykazach określonych w rozporządzeniu </w:t>
      </w:r>
      <w:r w:rsidR="00DC6A70" w:rsidRPr="00DC6A70">
        <w:rPr>
          <w:rFonts w:ascii="Times New Roman" w:hAnsi="Times New Roman" w:cs="Times New Roman"/>
          <w:shd w:val="clear" w:color="auto" w:fill="FFFFFF"/>
        </w:rPr>
        <w:t xml:space="preserve">Rady (WE) nr 765/2006 z dnia 18 maja 2006 r. dotyczącego środków ograniczających w związku z sytuacją na Białorusi i udziałem Białorusi w agresji Rosji wobec Ukrainy (Dz. Urz. UE L 134 z 20.05.2006, str. 1, z </w:t>
      </w:r>
      <w:proofErr w:type="spellStart"/>
      <w:r w:rsidR="00DC6A70" w:rsidRPr="00DC6A70">
        <w:rPr>
          <w:rFonts w:ascii="Times New Roman" w:hAnsi="Times New Roman" w:cs="Times New Roman"/>
          <w:shd w:val="clear" w:color="auto" w:fill="FFFFFF"/>
        </w:rPr>
        <w:t>późn</w:t>
      </w:r>
      <w:proofErr w:type="spellEnd"/>
      <w:r w:rsidR="00DC6A70" w:rsidRPr="00DC6A70">
        <w:rPr>
          <w:rFonts w:ascii="Times New Roman" w:hAnsi="Times New Roman" w:cs="Times New Roman"/>
          <w:shd w:val="clear" w:color="auto" w:fill="FFFFFF"/>
        </w:rPr>
        <w:t>. zm.)</w:t>
      </w:r>
      <w:r w:rsidR="00DC6A70">
        <w:rPr>
          <w:rFonts w:ascii="Times New Roman" w:hAnsi="Times New Roman" w:cs="Times New Roman"/>
          <w:shd w:val="clear" w:color="auto" w:fill="FFFFFF"/>
        </w:rPr>
        <w:t>,</w:t>
      </w:r>
      <w:r w:rsidR="00DC6A70" w:rsidRPr="00DC6A70">
        <w:t xml:space="preserve"> </w:t>
      </w:r>
      <w:r w:rsidR="00DC6A70" w:rsidRPr="00DC6A70">
        <w:rPr>
          <w:rFonts w:ascii="Times New Roman" w:hAnsi="Times New Roman" w:cs="Times New Roman"/>
          <w:shd w:val="clear" w:color="auto" w:fill="FFFFFF"/>
        </w:rPr>
        <w:t>zwanego dalej "rozporządzeniem 765/2006"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 i rozporządzeniu </w:t>
      </w:r>
      <w:r w:rsidR="00DC6A70" w:rsidRPr="00DC6A70">
        <w:rPr>
          <w:rFonts w:ascii="Times New Roman" w:hAnsi="Times New Roman" w:cs="Times New Roman"/>
          <w:shd w:val="clear" w:color="auto" w:fill="FFFFFF"/>
        </w:rPr>
        <w:t xml:space="preserve"> Rady (UE) nr 269/2014 z dnia 17 marca 2014 r. w sprawie środków ograniczających w odniesieniu do działań podważających integralność terytorialną, suwerenność i niezależność Ukrainy lub im zagrażających (Dz. Urz. UE L 78 z 17.03.2014, str. 6, z </w:t>
      </w:r>
      <w:proofErr w:type="spellStart"/>
      <w:r w:rsidR="00DC6A70" w:rsidRPr="00DC6A70">
        <w:rPr>
          <w:rFonts w:ascii="Times New Roman" w:hAnsi="Times New Roman" w:cs="Times New Roman"/>
          <w:shd w:val="clear" w:color="auto" w:fill="FFFFFF"/>
        </w:rPr>
        <w:t>późn</w:t>
      </w:r>
      <w:proofErr w:type="spellEnd"/>
      <w:r w:rsidR="00DC6A70" w:rsidRPr="00DC6A70">
        <w:rPr>
          <w:rFonts w:ascii="Times New Roman" w:hAnsi="Times New Roman" w:cs="Times New Roman"/>
          <w:shd w:val="clear" w:color="auto" w:fill="FFFFFF"/>
        </w:rPr>
        <w:t>. zm.), zwanego dalej "rozporządzeniem 269/2014"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269/2014 </w:t>
      </w:r>
      <w:r w:rsidR="00DC6A70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>albo wpisanego na listę na podstawie decyzji w sprawie wpisu na listę rozstrzygającej 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Pr="007072EF">
        <w:rPr>
          <w:rFonts w:ascii="Times New Roman" w:hAnsi="Times New Roman" w:cs="Times New Roman"/>
          <w:shd w:val="clear" w:color="auto" w:fill="FFFFFF"/>
        </w:rPr>
        <w:t>;</w:t>
      </w:r>
    </w:p>
    <w:p w14:paraId="02726C0E" w14:textId="1B213F7E" w:rsidR="007072EF" w:rsidRDefault="009E2BAE" w:rsidP="009E2BAE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 xml:space="preserve">2) </w:t>
      </w:r>
      <w:r w:rsidR="007072EF" w:rsidRPr="007072EF">
        <w:rPr>
          <w:rFonts w:ascii="Times New Roman" w:hAnsi="Times New Roman" w:cs="Times New Roman"/>
          <w:shd w:val="clear" w:color="auto" w:fill="FFFFFF"/>
        </w:rPr>
        <w:t>wykonawcę oraz uczestnika konkursu, którego beneficjentem rzeczywistym w rozumieniu ustawy z dnia 1 marca 2018 r. o przeciwdziałaniu praniu pieniędzy oraz finansowaniu terroryzmu (Dz. U. z 202</w:t>
      </w:r>
      <w:r w:rsidR="000E5C8A">
        <w:rPr>
          <w:rFonts w:ascii="Times New Roman" w:hAnsi="Times New Roman" w:cs="Times New Roman"/>
          <w:shd w:val="clear" w:color="auto" w:fill="FFFFFF"/>
        </w:rPr>
        <w:t xml:space="preserve">3.1124 </w:t>
      </w:r>
      <w:proofErr w:type="spellStart"/>
      <w:r w:rsidR="000E5C8A">
        <w:rPr>
          <w:rFonts w:ascii="Times New Roman" w:hAnsi="Times New Roman" w:cs="Times New Roman"/>
          <w:shd w:val="clear" w:color="auto" w:fill="FFFFFF"/>
        </w:rPr>
        <w:t>t.j</w:t>
      </w:r>
      <w:proofErr w:type="spellEnd"/>
      <w:r w:rsidR="000E5C8A">
        <w:rPr>
          <w:rFonts w:ascii="Times New Roman" w:hAnsi="Times New Roman" w:cs="Times New Roman"/>
          <w:shd w:val="clear" w:color="auto" w:fill="FFFFFF"/>
        </w:rPr>
        <w:t>.</w:t>
      </w:r>
      <w:r w:rsidR="007072EF" w:rsidRPr="007072EF">
        <w:rPr>
          <w:rFonts w:ascii="Times New Roman" w:hAnsi="Times New Roman" w:cs="Times New Roman"/>
          <w:shd w:val="clear" w:color="auto" w:fill="FFFFFF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="00763EE9">
        <w:rPr>
          <w:rFonts w:ascii="Times New Roman" w:hAnsi="Times New Roman" w:cs="Times New Roman"/>
          <w:shd w:val="clear" w:color="auto" w:fill="FFFFFF"/>
        </w:rPr>
        <w:t>;</w:t>
      </w:r>
    </w:p>
    <w:p w14:paraId="2572D8E0" w14:textId="3D7D2074" w:rsidR="007072EF" w:rsidRDefault="007072EF" w:rsidP="00763EE9">
      <w:pPr>
        <w:pStyle w:val="Standard"/>
        <w:spacing w:line="264" w:lineRule="auto"/>
        <w:ind w:left="284" w:hanging="284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3</w:t>
      </w:r>
      <w:r w:rsidRPr="007072EF">
        <w:rPr>
          <w:rFonts w:ascii="Times New Roman" w:hAnsi="Times New Roman" w:cs="Times New Roman"/>
          <w:shd w:val="clear" w:color="auto" w:fill="FFFFFF"/>
        </w:rPr>
        <w:t>)</w:t>
      </w:r>
      <w:r w:rsidR="009E2BAE">
        <w:rPr>
          <w:rFonts w:ascii="Times New Roman" w:hAnsi="Times New Roman" w:cs="Times New Roman"/>
          <w:shd w:val="clear" w:color="auto" w:fill="FFFFFF"/>
        </w:rPr>
        <w:t xml:space="preserve"> </w:t>
      </w:r>
      <w:r w:rsidRPr="007072EF">
        <w:rPr>
          <w:rFonts w:ascii="Times New Roman" w:hAnsi="Times New Roman" w:cs="Times New Roman"/>
          <w:shd w:val="clear" w:color="auto" w:fill="FFFFFF"/>
        </w:rPr>
        <w:t>wykonawcę oraz uczestnika konkursu, którego jednostką dominującą w rozumieniu art. 3 ust. 1 pkt 37 ustawy z dnia 29 września 1994 r. o rachunkowości (Dz. U. z 202</w:t>
      </w:r>
      <w:r w:rsidR="000E5C8A">
        <w:rPr>
          <w:rFonts w:ascii="Times New Roman" w:hAnsi="Times New Roman" w:cs="Times New Roman"/>
          <w:shd w:val="clear" w:color="auto" w:fill="FFFFFF"/>
        </w:rPr>
        <w:t xml:space="preserve">3.120 </w:t>
      </w:r>
      <w:proofErr w:type="spellStart"/>
      <w:r w:rsidR="000E5C8A">
        <w:rPr>
          <w:rFonts w:ascii="Times New Roman" w:hAnsi="Times New Roman" w:cs="Times New Roman"/>
          <w:shd w:val="clear" w:color="auto" w:fill="FFFFFF"/>
        </w:rPr>
        <w:t>t.j</w:t>
      </w:r>
      <w:proofErr w:type="spellEnd"/>
      <w:r w:rsidR="000E5C8A">
        <w:rPr>
          <w:rFonts w:ascii="Times New Roman" w:hAnsi="Times New Roman" w:cs="Times New Roman"/>
          <w:shd w:val="clear" w:color="auto" w:fill="FFFFFF"/>
        </w:rPr>
        <w:t>.</w:t>
      </w:r>
      <w:r w:rsidRPr="007072EF">
        <w:rPr>
          <w:rFonts w:ascii="Times New Roman" w:hAnsi="Times New Roman" w:cs="Times New Roman"/>
          <w:shd w:val="clear" w:color="auto" w:fill="FFFFFF"/>
        </w:rPr>
        <w:t xml:space="preserve">) jest </w:t>
      </w:r>
      <w:r w:rsidRPr="007072EF">
        <w:rPr>
          <w:rFonts w:ascii="Times New Roman" w:hAnsi="Times New Roman" w:cs="Times New Roman"/>
          <w:shd w:val="clear" w:color="auto" w:fill="FFFFFF"/>
        </w:rPr>
        <w:lastRenderedPageBreak/>
        <w:t>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="00191593">
        <w:rPr>
          <w:rFonts w:ascii="Times New Roman" w:hAnsi="Times New Roman" w:cs="Times New Roman"/>
          <w:shd w:val="clear" w:color="auto" w:fill="FFFFFF"/>
        </w:rPr>
        <w:t xml:space="preserve"> </w:t>
      </w:r>
      <w:r w:rsidR="00191593" w:rsidRPr="00191593">
        <w:rPr>
          <w:rFonts w:ascii="Times New Roman" w:hAnsi="Times New Roman" w:cs="Times New Roman"/>
          <w:shd w:val="clear" w:color="auto" w:fill="FFFFFF"/>
        </w:rPr>
        <w:t>ustawy</w:t>
      </w:r>
      <w:r w:rsidRPr="007072EF">
        <w:rPr>
          <w:rFonts w:ascii="Times New Roman" w:hAnsi="Times New Roman" w:cs="Times New Roman"/>
          <w:shd w:val="clear" w:color="auto" w:fill="FFFFFF"/>
        </w:rPr>
        <w:t>.</w:t>
      </w:r>
    </w:p>
    <w:p w14:paraId="32758055" w14:textId="60C912D2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1CE3E93E" w14:textId="6E77B907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020222A7" w14:textId="26F823BB" w:rsidR="007072EF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187F8638" w14:textId="77777777" w:rsidR="007072EF" w:rsidRPr="00251026" w:rsidRDefault="007072EF" w:rsidP="007072EF">
      <w:pPr>
        <w:pStyle w:val="Standard"/>
        <w:spacing w:line="264" w:lineRule="auto"/>
        <w:ind w:firstLine="708"/>
        <w:jc w:val="both"/>
        <w:rPr>
          <w:rFonts w:ascii="Times New Roman" w:hAnsi="Times New Roman" w:cs="Times New Roman"/>
          <w:shd w:val="clear" w:color="auto" w:fill="FFFFFF"/>
        </w:rPr>
      </w:pPr>
    </w:p>
    <w:p w14:paraId="4F7E547E" w14:textId="77777777" w:rsidR="00CB4B96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="00CB4B96">
        <w:rPr>
          <w:rFonts w:ascii="Times New Roman" w:hAnsi="Times New Roman" w:cs="Times New Roman"/>
        </w:rPr>
        <w:t xml:space="preserve">       </w:t>
      </w:r>
    </w:p>
    <w:p w14:paraId="7DAF6A1C" w14:textId="4F5EE9EA" w:rsidR="00F15128" w:rsidRPr="00251026" w:rsidRDefault="00950D85" w:rsidP="00B21F41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Data i p</w:t>
      </w:r>
      <w:r w:rsidR="00F15128" w:rsidRPr="00251026">
        <w:rPr>
          <w:rFonts w:ascii="Times New Roman" w:hAnsi="Times New Roman" w:cs="Times New Roman"/>
          <w:b/>
          <w:bCs/>
        </w:rPr>
        <w:t>odpis Wykonawcy</w:t>
      </w:r>
    </w:p>
    <w:p w14:paraId="4D86B772" w14:textId="77777777" w:rsidR="00F15128" w:rsidRPr="00251026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</w:p>
    <w:p w14:paraId="677B6BA7" w14:textId="77777777" w:rsidR="00F86F6E" w:rsidRDefault="00F15128" w:rsidP="00B21F41">
      <w:pPr>
        <w:pStyle w:val="Textbody"/>
        <w:spacing w:after="0" w:line="264" w:lineRule="auto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</w:r>
      <w:r w:rsidRPr="00251026">
        <w:rPr>
          <w:rFonts w:ascii="Times New Roman" w:hAnsi="Times New Roman" w:cs="Times New Roman"/>
        </w:rPr>
        <w:tab/>
        <w:t xml:space="preserve"> </w:t>
      </w:r>
    </w:p>
    <w:p w14:paraId="67F5F55A" w14:textId="323B8F74" w:rsidR="00F15128" w:rsidRDefault="00F15128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  <w:r w:rsidRPr="00251026">
        <w:rPr>
          <w:rFonts w:ascii="Times New Roman" w:hAnsi="Times New Roman" w:cs="Times New Roman"/>
        </w:rPr>
        <w:t xml:space="preserve"> .........</w:t>
      </w:r>
      <w:r w:rsidR="00F86F6E">
        <w:rPr>
          <w:rFonts w:ascii="Times New Roman" w:hAnsi="Times New Roman" w:cs="Times New Roman"/>
        </w:rPr>
        <w:t xml:space="preserve">  202</w:t>
      </w:r>
      <w:r w:rsidR="007B6321">
        <w:rPr>
          <w:rFonts w:ascii="Times New Roman" w:hAnsi="Times New Roman" w:cs="Times New Roman"/>
        </w:rPr>
        <w:t>5</w:t>
      </w:r>
      <w:r w:rsidR="00F86F6E">
        <w:rPr>
          <w:rFonts w:ascii="Times New Roman" w:hAnsi="Times New Roman" w:cs="Times New Roman"/>
        </w:rPr>
        <w:t xml:space="preserve"> r. </w:t>
      </w:r>
      <w:r w:rsidR="00950D85">
        <w:rPr>
          <w:rFonts w:ascii="Times New Roman" w:hAnsi="Times New Roman" w:cs="Times New Roman"/>
        </w:rPr>
        <w:t xml:space="preserve">     </w:t>
      </w:r>
      <w:r w:rsidR="00CB4B96">
        <w:rPr>
          <w:rFonts w:ascii="Times New Roman" w:hAnsi="Times New Roman" w:cs="Times New Roman"/>
        </w:rPr>
        <w:t>.......</w:t>
      </w:r>
      <w:r w:rsidRPr="00251026">
        <w:rPr>
          <w:rFonts w:ascii="Times New Roman" w:hAnsi="Times New Roman" w:cs="Times New Roman"/>
        </w:rPr>
        <w:t>.....................</w:t>
      </w:r>
    </w:p>
    <w:p w14:paraId="319F2A0F" w14:textId="421D44BC" w:rsidR="00F7199E" w:rsidRDefault="00F7199E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</w:p>
    <w:p w14:paraId="77E2BE7B" w14:textId="50B25AE3" w:rsidR="00F7199E" w:rsidRDefault="00F7199E" w:rsidP="00F86F6E">
      <w:pPr>
        <w:pStyle w:val="Textbody"/>
        <w:spacing w:after="0" w:line="264" w:lineRule="auto"/>
        <w:ind w:left="4956" w:firstLine="708"/>
        <w:jc w:val="both"/>
        <w:rPr>
          <w:rFonts w:ascii="Times New Roman" w:hAnsi="Times New Roman" w:cs="Times New Roman"/>
        </w:rPr>
      </w:pPr>
    </w:p>
    <w:sectPr w:rsidR="00F7199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EC41BC" w14:textId="77777777" w:rsidR="00DA381B" w:rsidRDefault="00DA381B" w:rsidP="0083472F">
      <w:pPr>
        <w:spacing w:after="0" w:line="240" w:lineRule="auto"/>
      </w:pPr>
      <w:r>
        <w:separator/>
      </w:r>
    </w:p>
  </w:endnote>
  <w:endnote w:type="continuationSeparator" w:id="0">
    <w:p w14:paraId="3F20A386" w14:textId="77777777" w:rsidR="00DA381B" w:rsidRDefault="00DA381B" w:rsidP="008347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2772B" w14:textId="77777777" w:rsidR="0083472F" w:rsidRDefault="0083472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BE37DB" w14:textId="77777777" w:rsidR="0083472F" w:rsidRDefault="0083472F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5516B6" w14:textId="77777777" w:rsidR="0083472F" w:rsidRDefault="0083472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D35184" w14:textId="77777777" w:rsidR="00DA381B" w:rsidRDefault="00DA381B" w:rsidP="0083472F">
      <w:pPr>
        <w:spacing w:after="0" w:line="240" w:lineRule="auto"/>
      </w:pPr>
      <w:r>
        <w:separator/>
      </w:r>
    </w:p>
  </w:footnote>
  <w:footnote w:type="continuationSeparator" w:id="0">
    <w:p w14:paraId="7F900DDF" w14:textId="77777777" w:rsidR="00DA381B" w:rsidRDefault="00DA381B" w:rsidP="008347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5BEC9" w14:textId="77777777" w:rsidR="0083472F" w:rsidRDefault="0083472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327CE" w14:textId="5BC4F263" w:rsidR="0083472F" w:rsidRDefault="0083472F" w:rsidP="0083472F">
    <w:pPr>
      <w:pStyle w:val="Nagwek"/>
      <w:tabs>
        <w:tab w:val="clear" w:pos="4536"/>
        <w:tab w:val="clear" w:pos="9072"/>
        <w:tab w:val="left" w:pos="1692"/>
      </w:tabs>
      <w:jc w:val="right"/>
    </w:pPr>
    <w:r>
      <w:tab/>
    </w:r>
    <w:r w:rsidRPr="0083472F">
      <w:t>Załącznik nr 2 do zapytania ofertowego UDZ.7031.5.2025.UZ/1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B1944D" w14:textId="77777777" w:rsidR="0083472F" w:rsidRDefault="0083472F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128"/>
    <w:rsid w:val="000E5C8A"/>
    <w:rsid w:val="00191593"/>
    <w:rsid w:val="00210CB9"/>
    <w:rsid w:val="00251026"/>
    <w:rsid w:val="002A31AC"/>
    <w:rsid w:val="00306A9D"/>
    <w:rsid w:val="00482499"/>
    <w:rsid w:val="004905C9"/>
    <w:rsid w:val="005432C7"/>
    <w:rsid w:val="00613548"/>
    <w:rsid w:val="00642710"/>
    <w:rsid w:val="00683FA6"/>
    <w:rsid w:val="006D73EF"/>
    <w:rsid w:val="00700DBB"/>
    <w:rsid w:val="007072EF"/>
    <w:rsid w:val="00763EE9"/>
    <w:rsid w:val="00784EB3"/>
    <w:rsid w:val="007B6321"/>
    <w:rsid w:val="00833C75"/>
    <w:rsid w:val="0083472F"/>
    <w:rsid w:val="008C30EB"/>
    <w:rsid w:val="008F5BE9"/>
    <w:rsid w:val="00927F4E"/>
    <w:rsid w:val="00950D85"/>
    <w:rsid w:val="00997FB1"/>
    <w:rsid w:val="009B3C48"/>
    <w:rsid w:val="009E2BAE"/>
    <w:rsid w:val="00A449B3"/>
    <w:rsid w:val="00A56B8F"/>
    <w:rsid w:val="00AF03C1"/>
    <w:rsid w:val="00AF53C9"/>
    <w:rsid w:val="00B21F41"/>
    <w:rsid w:val="00B62F7F"/>
    <w:rsid w:val="00BE6894"/>
    <w:rsid w:val="00CB4B96"/>
    <w:rsid w:val="00CC1B2B"/>
    <w:rsid w:val="00CC7383"/>
    <w:rsid w:val="00D617F4"/>
    <w:rsid w:val="00D83B59"/>
    <w:rsid w:val="00DA0A9C"/>
    <w:rsid w:val="00DA381B"/>
    <w:rsid w:val="00DC6A70"/>
    <w:rsid w:val="00EE097F"/>
    <w:rsid w:val="00F15128"/>
    <w:rsid w:val="00F25F29"/>
    <w:rsid w:val="00F7199E"/>
    <w:rsid w:val="00F8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ECD20"/>
  <w15:chartTrackingRefBased/>
  <w15:docId w15:val="{18175169-89E1-45E3-89E2-F2E5BABAF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15128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F15128"/>
    <w:pPr>
      <w:spacing w:after="140" w:line="288" w:lineRule="auto"/>
    </w:pPr>
  </w:style>
  <w:style w:type="paragraph" w:styleId="Bezodstpw">
    <w:name w:val="No Spacing"/>
    <w:uiPriority w:val="1"/>
    <w:qFormat/>
    <w:rsid w:val="0025102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lb-s">
    <w:name w:val="a_lb-s"/>
    <w:basedOn w:val="Domylnaczcionkaakapitu"/>
    <w:rsid w:val="00F7199E"/>
  </w:style>
  <w:style w:type="character" w:styleId="Hipercze">
    <w:name w:val="Hyperlink"/>
    <w:basedOn w:val="Domylnaczcionkaakapitu"/>
    <w:uiPriority w:val="99"/>
    <w:semiHidden/>
    <w:unhideWhenUsed/>
    <w:rsid w:val="00F7199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347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472F"/>
  </w:style>
  <w:style w:type="paragraph" w:styleId="Stopka">
    <w:name w:val="footer"/>
    <w:basedOn w:val="Normalny"/>
    <w:link w:val="StopkaZnak"/>
    <w:uiPriority w:val="99"/>
    <w:unhideWhenUsed/>
    <w:rsid w:val="008347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47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01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46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90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08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07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071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39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347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22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8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386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47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12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8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67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2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65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0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4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15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1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7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81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2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732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452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Talpa</dc:creator>
  <cp:keywords/>
  <dc:description/>
  <cp:lastModifiedBy>Arkadiusz Kloskowski</cp:lastModifiedBy>
  <cp:revision>14</cp:revision>
  <cp:lastPrinted>2023-02-03T08:38:00Z</cp:lastPrinted>
  <dcterms:created xsi:type="dcterms:W3CDTF">2022-05-10T07:05:00Z</dcterms:created>
  <dcterms:modified xsi:type="dcterms:W3CDTF">2025-03-20T09:31:00Z</dcterms:modified>
</cp:coreProperties>
</file>