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4A0" w:firstRow="1" w:lastRow="0" w:firstColumn="1" w:lastColumn="0" w:noHBand="0" w:noVBand="1"/>
      </w:tblPr>
      <w:tblGrid>
        <w:gridCol w:w="3250"/>
        <w:gridCol w:w="3252"/>
        <w:gridCol w:w="3252"/>
      </w:tblGrid>
      <w:tr w:rsidR="002E3B62" w:rsidTr="002E3B62">
        <w:tc>
          <w:tcPr>
            <w:tcW w:w="3250" w:type="dxa"/>
            <w:hideMark/>
          </w:tcPr>
          <w:p w:rsidR="002E3B62" w:rsidRDefault="002E3B62">
            <w:pPr>
              <w:ind w:hanging="2"/>
              <w:rPr>
                <w:sz w:val="20"/>
              </w:rPr>
            </w:pPr>
            <w:r>
              <w:rPr>
                <w:noProof/>
              </w:rPr>
              <w:drawing>
                <wp:inline distT="0" distB="0" distL="0" distR="0">
                  <wp:extent cx="1009650" cy="638175"/>
                  <wp:effectExtent l="0" t="0" r="0" b="0"/>
                  <wp:docPr id="3" name="Obraz 3" descr="Godło UE i projekt graficzny - Polityka regionalna - Komisj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Godło UE i projekt graficzny - Polityka regionalna - Komisja Europej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tc>
        <w:tc>
          <w:tcPr>
            <w:tcW w:w="3252" w:type="dxa"/>
            <w:hideMark/>
          </w:tcPr>
          <w:p w:rsidR="002E3B62" w:rsidRDefault="002E3B62">
            <w:pPr>
              <w:ind w:hanging="2"/>
            </w:pPr>
            <w:r>
              <w:rPr>
                <w:noProof/>
              </w:rPr>
              <w:drawing>
                <wp:inline distT="0" distB="0" distL="0" distR="0">
                  <wp:extent cx="1343025" cy="790575"/>
                  <wp:effectExtent l="0" t="0" r="0" b="0"/>
                  <wp:docPr id="2" name="Obraz 2" descr="https://www.wrotapodlasia.pl/resource/image/2/300/104/122393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wrotapodlasia.pl/resource/image/2/300/104/1223933/0x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tc>
        <w:tc>
          <w:tcPr>
            <w:tcW w:w="3252" w:type="dxa"/>
            <w:hideMark/>
          </w:tcPr>
          <w:p w:rsidR="002E3B62" w:rsidRDefault="002E3B62">
            <w:pPr>
              <w:ind w:hanging="2"/>
            </w:pPr>
            <w:r>
              <w:rPr>
                <w:noProof/>
              </w:rPr>
              <w:drawing>
                <wp:inline distT="0" distB="0" distL="0" distR="0">
                  <wp:extent cx="1343025" cy="704850"/>
                  <wp:effectExtent l="0" t="0" r="0" b="0"/>
                  <wp:docPr id="1" name="Obraz 1" descr="Logo PROW 2014-2020 - www.lodzki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ROW 2014-2020 - www.lodzkie.p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704850"/>
                          </a:xfrm>
                          <a:prstGeom prst="rect">
                            <a:avLst/>
                          </a:prstGeom>
                          <a:noFill/>
                          <a:ln>
                            <a:noFill/>
                          </a:ln>
                        </pic:spPr>
                      </pic:pic>
                    </a:graphicData>
                  </a:graphic>
                </wp:inline>
              </w:drawing>
            </w:r>
          </w:p>
        </w:tc>
      </w:tr>
    </w:tbl>
    <w:p w:rsidR="002E3B62" w:rsidRPr="002E3B62" w:rsidRDefault="002E3B62" w:rsidP="002E3B62">
      <w:pPr>
        <w:ind w:hanging="2"/>
        <w:rPr>
          <w:sz w:val="20"/>
          <w:lang w:eastAsia="ar-SA"/>
        </w:rPr>
      </w:pPr>
      <w:r w:rsidRPr="002E3B62">
        <w:rPr>
          <w:sz w:val="20"/>
        </w:rPr>
        <w:t>Europejski Fundusz Rolny na rzecz Rozwoju Obszarów Wiejskich: Europa inwestująca w  obszary wiejskie</w:t>
      </w:r>
    </w:p>
    <w:p w:rsidR="002E3B62" w:rsidRDefault="002E3B62" w:rsidP="002E3B62">
      <w:pPr>
        <w:ind w:left="2693" w:hanging="2693"/>
        <w:jc w:val="both"/>
        <w:rPr>
          <w:b/>
        </w:rPr>
      </w:pPr>
    </w:p>
    <w:p w:rsidR="002E3B62" w:rsidRDefault="002E3B62" w:rsidP="004642A8">
      <w:pPr>
        <w:ind w:left="2693" w:hanging="2693"/>
        <w:jc w:val="right"/>
        <w:rPr>
          <w:b/>
        </w:rPr>
      </w:pPr>
    </w:p>
    <w:p w:rsidR="00D142D3" w:rsidRDefault="00D142D3" w:rsidP="004642A8">
      <w:pPr>
        <w:ind w:left="2693" w:hanging="2693"/>
        <w:jc w:val="right"/>
        <w:rPr>
          <w:b/>
        </w:rPr>
      </w:pPr>
      <w:r w:rsidRPr="00D142D3">
        <w:rPr>
          <w:b/>
        </w:rPr>
        <w:t>Załącznik nr 6 do SWZ – wzór umowy</w:t>
      </w:r>
    </w:p>
    <w:p w:rsidR="00D142D3" w:rsidRDefault="00D142D3">
      <w:pPr>
        <w:spacing w:line="276" w:lineRule="auto"/>
        <w:jc w:val="center"/>
        <w:rPr>
          <w:b/>
        </w:rPr>
      </w:pPr>
    </w:p>
    <w:p w:rsidR="00806EA4" w:rsidRDefault="00AE4338">
      <w:pPr>
        <w:spacing w:line="276" w:lineRule="auto"/>
        <w:jc w:val="center"/>
        <w:rPr>
          <w:b/>
        </w:rPr>
      </w:pPr>
      <w:r>
        <w:rPr>
          <w:b/>
        </w:rPr>
        <w:t>UMOWA NR ……………………….</w:t>
      </w:r>
    </w:p>
    <w:p w:rsidR="00806EA4" w:rsidRDefault="00806EA4">
      <w:pPr>
        <w:spacing w:line="276" w:lineRule="auto"/>
        <w:jc w:val="both"/>
      </w:pPr>
    </w:p>
    <w:p w:rsidR="00806EA4" w:rsidRDefault="00AE4338">
      <w:pPr>
        <w:spacing w:line="276" w:lineRule="auto"/>
        <w:jc w:val="both"/>
      </w:pPr>
      <w:r>
        <w:t xml:space="preserve">zawarta w dniu …………… w </w:t>
      </w:r>
      <w:r w:rsidR="006F5146" w:rsidRPr="006F5146">
        <w:t xml:space="preserve">Dubiczach Cerkiewnych </w:t>
      </w:r>
      <w:r>
        <w:t>pomiędzy:</w:t>
      </w:r>
    </w:p>
    <w:p w:rsidR="00806EA4" w:rsidRDefault="00806EA4">
      <w:pPr>
        <w:spacing w:line="276" w:lineRule="auto"/>
        <w:jc w:val="both"/>
        <w:rPr>
          <w:b/>
        </w:rPr>
      </w:pPr>
    </w:p>
    <w:p w:rsidR="00806EA4" w:rsidRPr="006F6411" w:rsidRDefault="006F6411">
      <w:pPr>
        <w:spacing w:after="120" w:line="276" w:lineRule="auto"/>
        <w:jc w:val="both"/>
        <w:rPr>
          <w:bCs/>
          <w:color w:val="000000"/>
        </w:rPr>
      </w:pPr>
      <w:r w:rsidRPr="006F6411">
        <w:rPr>
          <w:b/>
        </w:rPr>
        <w:t>Gminą Dubicze Cerkiewne</w:t>
      </w:r>
      <w:r w:rsidRPr="006F6411">
        <w:rPr>
          <w:bCs/>
        </w:rPr>
        <w:t xml:space="preserve"> z siedzibą w Dubiczach Cerkiewnych przy ul. Głównej 65, </w:t>
      </w:r>
      <w:r w:rsidR="00C64AA6">
        <w:rPr>
          <w:bCs/>
        </w:rPr>
        <w:t xml:space="preserve">             </w:t>
      </w:r>
      <w:r w:rsidRPr="006F6411">
        <w:rPr>
          <w:bCs/>
        </w:rPr>
        <w:t>17 – 204 Dubicze Cerkiewne, REGON 050659266,  NIP 6030014518, reprezentowaną przez</w:t>
      </w:r>
      <w:r w:rsidR="00AE4338" w:rsidRPr="006F6411">
        <w:rPr>
          <w:bCs/>
          <w:color w:val="000000"/>
        </w:rPr>
        <w:t>:</w:t>
      </w:r>
    </w:p>
    <w:p w:rsidR="00806EA4" w:rsidRDefault="00AE4338">
      <w:pPr>
        <w:spacing w:after="120" w:line="276" w:lineRule="auto"/>
        <w:jc w:val="both"/>
      </w:pPr>
      <w:r>
        <w:t xml:space="preserve">…………………………………………………………………………. </w:t>
      </w:r>
    </w:p>
    <w:p w:rsidR="00806EA4" w:rsidRDefault="00AE4338">
      <w:pPr>
        <w:spacing w:after="120" w:line="276" w:lineRule="auto"/>
        <w:jc w:val="both"/>
      </w:pPr>
      <w:r>
        <w:t>przy kontrasygnacie Skarbnika – ………………………………………</w:t>
      </w:r>
    </w:p>
    <w:p w:rsidR="00806EA4" w:rsidRDefault="00AE4338">
      <w:pPr>
        <w:spacing w:after="120" w:line="276" w:lineRule="auto"/>
        <w:jc w:val="both"/>
      </w:pPr>
      <w:r>
        <w:t>zwaną dalej</w:t>
      </w:r>
      <w:r>
        <w:rPr>
          <w:b/>
        </w:rPr>
        <w:t xml:space="preserve"> Zamawiającym,</w:t>
      </w:r>
      <w:r>
        <w:t xml:space="preserve"> </w:t>
      </w:r>
    </w:p>
    <w:p w:rsidR="00806EA4" w:rsidRDefault="00AE4338">
      <w:pPr>
        <w:spacing w:after="120" w:line="276" w:lineRule="auto"/>
        <w:jc w:val="both"/>
      </w:pPr>
      <w:r>
        <w:t>a</w:t>
      </w:r>
    </w:p>
    <w:p w:rsidR="00806EA4" w:rsidRDefault="00AE4338">
      <w:pPr>
        <w:spacing w:after="120"/>
        <w:jc w:val="both"/>
      </w:pPr>
      <w:r>
        <w:t>………………………………………………………………….., reprezentowanym przez:</w:t>
      </w:r>
    </w:p>
    <w:p w:rsidR="00806EA4" w:rsidRDefault="00AE4338">
      <w:pPr>
        <w:spacing w:after="120" w:line="276" w:lineRule="auto"/>
        <w:jc w:val="both"/>
      </w:pPr>
      <w:r>
        <w:t>..................................................................................................................</w:t>
      </w:r>
    </w:p>
    <w:p w:rsidR="00806EA4" w:rsidRDefault="00AE4338">
      <w:pPr>
        <w:spacing w:line="276" w:lineRule="auto"/>
        <w:jc w:val="both"/>
        <w:rPr>
          <w:b/>
        </w:rPr>
      </w:pPr>
      <w:r>
        <w:t>zwanym dalej</w:t>
      </w:r>
      <w:r>
        <w:rPr>
          <w:b/>
        </w:rPr>
        <w:t xml:space="preserve"> Wykonawcą.</w:t>
      </w:r>
    </w:p>
    <w:p w:rsidR="00806EA4" w:rsidRDefault="00806EA4">
      <w:pPr>
        <w:spacing w:line="276" w:lineRule="auto"/>
        <w:jc w:val="both"/>
      </w:pPr>
    </w:p>
    <w:p w:rsidR="00806EA4" w:rsidRDefault="00AE4338">
      <w:pPr>
        <w:spacing w:after="120" w:line="276" w:lineRule="auto"/>
        <w:jc w:val="center"/>
        <w:rPr>
          <w:b/>
          <w:szCs w:val="24"/>
        </w:rPr>
      </w:pPr>
      <w:r>
        <w:rPr>
          <w:b/>
          <w:szCs w:val="24"/>
        </w:rPr>
        <w:t>§ 1</w:t>
      </w:r>
    </w:p>
    <w:p w:rsidR="00806EA4" w:rsidRDefault="00AE4338">
      <w:pPr>
        <w:spacing w:after="120" w:line="276" w:lineRule="auto"/>
        <w:jc w:val="center"/>
        <w:rPr>
          <w:b/>
          <w:szCs w:val="24"/>
        </w:rPr>
      </w:pPr>
      <w:r>
        <w:rPr>
          <w:b/>
          <w:szCs w:val="24"/>
        </w:rPr>
        <w:t>DEFINICJE</w:t>
      </w:r>
    </w:p>
    <w:p w:rsidR="00806EA4" w:rsidRDefault="00AE4338">
      <w:pPr>
        <w:spacing w:after="120" w:line="276" w:lineRule="auto"/>
        <w:jc w:val="both"/>
        <w:rPr>
          <w:szCs w:val="24"/>
        </w:rPr>
      </w:pPr>
      <w:r>
        <w:rPr>
          <w:szCs w:val="24"/>
        </w:rPr>
        <w:t>W niniejszej Umowie poniższym pojęciom nadano następujące znaczenie:</w:t>
      </w:r>
    </w:p>
    <w:p w:rsidR="00806EA4" w:rsidRDefault="00AE4338">
      <w:pPr>
        <w:pStyle w:val="Akapitzlist"/>
        <w:numPr>
          <w:ilvl w:val="0"/>
          <w:numId w:val="7"/>
        </w:numPr>
        <w:spacing w:after="120" w:line="276" w:lineRule="auto"/>
        <w:jc w:val="both"/>
        <w:rPr>
          <w:szCs w:val="24"/>
        </w:rPr>
      </w:pPr>
      <w:r>
        <w:rPr>
          <w:szCs w:val="24"/>
        </w:rPr>
        <w:t>Dni robocze – wszystkie dni tygodnia oprócz sobót, niedziel i innych dni ustawowo wolnych od pracy,</w:t>
      </w:r>
    </w:p>
    <w:p w:rsidR="00806EA4" w:rsidRDefault="00AE4338">
      <w:pPr>
        <w:pStyle w:val="Akapitzlist"/>
        <w:numPr>
          <w:ilvl w:val="0"/>
          <w:numId w:val="7"/>
        </w:numPr>
        <w:spacing w:after="120" w:line="276" w:lineRule="auto"/>
        <w:jc w:val="both"/>
        <w:rPr>
          <w:szCs w:val="24"/>
        </w:rPr>
      </w:pPr>
      <w:r>
        <w:rPr>
          <w:szCs w:val="24"/>
        </w:rPr>
        <w:t>Odbiór końcowy – odbiór po wykonaniu wszystkich robót przez Wykonawcę oraz po wykonaniu wszystkich innych obowiązków spoczywających na Wykonawcy</w:t>
      </w:r>
      <w:r w:rsidR="00125DAC">
        <w:rPr>
          <w:szCs w:val="24"/>
        </w:rPr>
        <w:t xml:space="preserve">                             </w:t>
      </w:r>
      <w:r>
        <w:rPr>
          <w:szCs w:val="24"/>
        </w:rPr>
        <w:t xml:space="preserve"> i wynikających z umowy,</w:t>
      </w:r>
    </w:p>
    <w:p w:rsidR="00806EA4" w:rsidRDefault="00AE4338">
      <w:pPr>
        <w:pStyle w:val="Akapitzlist"/>
        <w:numPr>
          <w:ilvl w:val="0"/>
          <w:numId w:val="7"/>
        </w:numPr>
        <w:spacing w:after="120" w:line="276" w:lineRule="auto"/>
        <w:jc w:val="both"/>
        <w:rPr>
          <w:szCs w:val="24"/>
        </w:rPr>
      </w:pPr>
      <w:r>
        <w:rPr>
          <w:szCs w:val="24"/>
        </w:rPr>
        <w:t>Podwykonawca – podmiot, któremu Wykonawca zleca wykonanie części robót,</w:t>
      </w:r>
    </w:p>
    <w:p w:rsidR="00806EA4" w:rsidRDefault="00AE4338">
      <w:pPr>
        <w:pStyle w:val="Akapitzlist"/>
        <w:numPr>
          <w:ilvl w:val="0"/>
          <w:numId w:val="7"/>
        </w:numPr>
        <w:spacing w:after="120" w:line="276" w:lineRule="auto"/>
        <w:jc w:val="both"/>
        <w:rPr>
          <w:szCs w:val="24"/>
        </w:rPr>
      </w:pPr>
      <w:r>
        <w:rPr>
          <w:szCs w:val="24"/>
        </w:rPr>
        <w:t>Roboty – roboty budowlane w rozumieniu Prawa budowlanego i związane z tymi robotami usługi, dostawy urządzeń, towarów, materiałów i innych rzeczy niezbędnych do należytego wykonania umowy,</w:t>
      </w:r>
    </w:p>
    <w:p w:rsidR="00806EA4" w:rsidRDefault="00AE4338">
      <w:pPr>
        <w:pStyle w:val="Akapitzlist"/>
        <w:numPr>
          <w:ilvl w:val="0"/>
          <w:numId w:val="7"/>
        </w:numPr>
        <w:spacing w:after="120" w:line="276" w:lineRule="auto"/>
        <w:jc w:val="both"/>
        <w:rPr>
          <w:szCs w:val="24"/>
        </w:rPr>
      </w:pPr>
      <w:r>
        <w:rPr>
          <w:szCs w:val="24"/>
        </w:rPr>
        <w:t>Teren robót – wyznaczony przez Zamawiającego teren, na którym wykonany będzie przedmiot umowy,</w:t>
      </w:r>
    </w:p>
    <w:p w:rsidR="00806EA4" w:rsidRDefault="00AE4338">
      <w:pPr>
        <w:pStyle w:val="Akapitzlist"/>
        <w:numPr>
          <w:ilvl w:val="0"/>
          <w:numId w:val="7"/>
        </w:numPr>
        <w:spacing w:after="120" w:line="276" w:lineRule="auto"/>
        <w:jc w:val="both"/>
        <w:rPr>
          <w:szCs w:val="24"/>
        </w:rPr>
      </w:pPr>
      <w:r>
        <w:rPr>
          <w:szCs w:val="24"/>
        </w:rPr>
        <w:t>Wada istotna – wada, która uniemożliwia lub w znacznym stopniu utrudnia korzystanie z przedmiotu umowy zgodnie z jego przeznaczeniem. W razie wątpliwości, o tym czy wada jest istotna, jednostronnie rozstrzyga Zamawiający,</w:t>
      </w:r>
    </w:p>
    <w:p w:rsidR="00806EA4" w:rsidRDefault="00AE4338">
      <w:pPr>
        <w:pStyle w:val="Akapitzlist"/>
        <w:numPr>
          <w:ilvl w:val="0"/>
          <w:numId w:val="7"/>
        </w:numPr>
        <w:spacing w:after="120" w:line="276" w:lineRule="auto"/>
        <w:jc w:val="both"/>
        <w:rPr>
          <w:szCs w:val="24"/>
        </w:rPr>
      </w:pPr>
      <w:r>
        <w:rPr>
          <w:szCs w:val="24"/>
        </w:rPr>
        <w:t>Wada nieistotna – inna wada niż określona w pkt 6,</w:t>
      </w:r>
    </w:p>
    <w:p w:rsidR="00806EA4" w:rsidRDefault="00AE4338">
      <w:pPr>
        <w:pStyle w:val="Akapitzlist"/>
        <w:numPr>
          <w:ilvl w:val="0"/>
          <w:numId w:val="7"/>
        </w:numPr>
        <w:spacing w:line="276" w:lineRule="auto"/>
        <w:contextualSpacing/>
        <w:jc w:val="both"/>
        <w:rPr>
          <w:szCs w:val="24"/>
        </w:rPr>
      </w:pPr>
      <w:r>
        <w:rPr>
          <w:szCs w:val="24"/>
        </w:rPr>
        <w:lastRenderedPageBreak/>
        <w:t>Wynagrodzenie – wynagrodzenie, o którym mowa w § 5 umowy.</w:t>
      </w:r>
    </w:p>
    <w:p w:rsidR="00806EA4" w:rsidRDefault="00806EA4">
      <w:pPr>
        <w:pStyle w:val="Akapitzlist"/>
        <w:spacing w:line="276" w:lineRule="auto"/>
        <w:jc w:val="both"/>
        <w:rPr>
          <w:szCs w:val="24"/>
        </w:rPr>
      </w:pPr>
    </w:p>
    <w:p w:rsidR="00806EA4" w:rsidRDefault="00AE4338">
      <w:pPr>
        <w:spacing w:line="276" w:lineRule="auto"/>
        <w:jc w:val="center"/>
        <w:rPr>
          <w:b/>
          <w:szCs w:val="24"/>
        </w:rPr>
      </w:pPr>
      <w:r>
        <w:rPr>
          <w:b/>
          <w:szCs w:val="24"/>
        </w:rPr>
        <w:t>§ 2</w:t>
      </w:r>
    </w:p>
    <w:p w:rsidR="00806EA4" w:rsidRDefault="00AE4338">
      <w:pPr>
        <w:spacing w:after="120" w:line="276" w:lineRule="auto"/>
        <w:jc w:val="center"/>
        <w:rPr>
          <w:b/>
          <w:szCs w:val="24"/>
        </w:rPr>
      </w:pPr>
      <w:r>
        <w:rPr>
          <w:b/>
          <w:szCs w:val="24"/>
        </w:rPr>
        <w:t>PODSTAWA ZAWARCIA UMOWY</w:t>
      </w:r>
    </w:p>
    <w:p w:rsidR="00806EA4" w:rsidRDefault="00AE4338" w:rsidP="005A16CB">
      <w:pPr>
        <w:pStyle w:val="Akapitzlist"/>
        <w:numPr>
          <w:ilvl w:val="0"/>
          <w:numId w:val="54"/>
        </w:numPr>
        <w:spacing w:after="120" w:line="276" w:lineRule="auto"/>
        <w:ind w:left="426" w:hanging="426"/>
        <w:jc w:val="both"/>
        <w:rPr>
          <w:szCs w:val="24"/>
        </w:rPr>
      </w:pPr>
      <w:r>
        <w:rPr>
          <w:szCs w:val="24"/>
        </w:rPr>
        <w:t xml:space="preserve">Umowa zostaje zawarta z Wykonawcą wybranym w wyniku przeprowadzonego postępowania o udzielenie zamówienia publicznego w trybie podstawowym </w:t>
      </w:r>
      <w:r w:rsidR="00C64AA6">
        <w:rPr>
          <w:szCs w:val="24"/>
        </w:rPr>
        <w:t xml:space="preserve">                          </w:t>
      </w:r>
      <w:r>
        <w:rPr>
          <w:szCs w:val="24"/>
        </w:rPr>
        <w:t>bez przeprowadzenia negocjacji na podstawie art. 275 pkt 1 ustawy z dnia 11 września 2019 r. Prawo zamówień publiczny</w:t>
      </w:r>
      <w:r w:rsidR="00125DAC">
        <w:rPr>
          <w:szCs w:val="24"/>
        </w:rPr>
        <w:t>ch (t.j</w:t>
      </w:r>
      <w:r w:rsidR="00C64AA6">
        <w:rPr>
          <w:szCs w:val="24"/>
        </w:rPr>
        <w:t xml:space="preserve">. Dz. U. </w:t>
      </w:r>
      <w:r w:rsidR="00125DAC">
        <w:rPr>
          <w:szCs w:val="24"/>
        </w:rPr>
        <w:t xml:space="preserve">z </w:t>
      </w:r>
      <w:r w:rsidR="00C64AA6">
        <w:rPr>
          <w:szCs w:val="24"/>
        </w:rPr>
        <w:t>2022 poz. 1710</w:t>
      </w:r>
      <w:r w:rsidR="00125DAC">
        <w:rPr>
          <w:szCs w:val="24"/>
        </w:rPr>
        <w:t xml:space="preserve"> z późn. zm</w:t>
      </w:r>
      <w:r>
        <w:rPr>
          <w:szCs w:val="24"/>
        </w:rPr>
        <w:t xml:space="preserve">.), </w:t>
      </w:r>
      <w:r w:rsidR="007149C4">
        <w:rPr>
          <w:szCs w:val="24"/>
        </w:rPr>
        <w:t xml:space="preserve">zwanej dalej ustawą Pzp, </w:t>
      </w:r>
      <w:r>
        <w:rPr>
          <w:szCs w:val="24"/>
        </w:rPr>
        <w:t xml:space="preserve">na </w:t>
      </w:r>
      <w:r>
        <w:rPr>
          <w:bCs/>
          <w:szCs w:val="24"/>
        </w:rPr>
        <w:t xml:space="preserve">realizację </w:t>
      </w:r>
      <w:r w:rsidR="00C249C2" w:rsidRPr="00C249C2">
        <w:rPr>
          <w:bCs/>
          <w:szCs w:val="24"/>
        </w:rPr>
        <w:t xml:space="preserve">inwestycji </w:t>
      </w:r>
      <w:r w:rsidR="00C64AA6">
        <w:rPr>
          <w:bCs/>
          <w:szCs w:val="24"/>
        </w:rPr>
        <w:t>pod nazwą</w:t>
      </w:r>
      <w:r w:rsidR="004642A8">
        <w:rPr>
          <w:bCs/>
          <w:szCs w:val="24"/>
        </w:rPr>
        <w:t xml:space="preserve">: </w:t>
      </w:r>
      <w:r w:rsidR="004642A8" w:rsidRPr="00843826">
        <w:rPr>
          <w:b/>
          <w:szCs w:val="24"/>
        </w:rPr>
        <w:t>„Rozbudowa systemu wodno-kanalizacyjnego   na terenie Gminy Dubicze Cerkiewne”</w:t>
      </w:r>
      <w:r w:rsidRPr="00375F64">
        <w:rPr>
          <w:szCs w:val="24"/>
        </w:rPr>
        <w:t xml:space="preserve">, ogłoszonego w BZP </w:t>
      </w:r>
      <w:r w:rsidR="004642A8">
        <w:rPr>
          <w:szCs w:val="24"/>
        </w:rPr>
        <w:t xml:space="preserve">                                </w:t>
      </w:r>
      <w:r w:rsidRPr="00375F64">
        <w:rPr>
          <w:szCs w:val="24"/>
        </w:rPr>
        <w:t>nr [_____] z dnia</w:t>
      </w:r>
      <w:r>
        <w:rPr>
          <w:szCs w:val="24"/>
        </w:rPr>
        <w:t xml:space="preserve"> [_____].</w:t>
      </w:r>
    </w:p>
    <w:p w:rsidR="004642A8" w:rsidRPr="004642A8" w:rsidRDefault="00AE4338" w:rsidP="004642A8">
      <w:pPr>
        <w:pStyle w:val="Akapitzlist"/>
        <w:numPr>
          <w:ilvl w:val="0"/>
          <w:numId w:val="54"/>
        </w:numPr>
        <w:spacing w:after="120" w:line="276" w:lineRule="auto"/>
        <w:ind w:left="426" w:hanging="426"/>
        <w:jc w:val="both"/>
        <w:rPr>
          <w:szCs w:val="24"/>
        </w:rPr>
      </w:pPr>
      <w:r>
        <w:rPr>
          <w:szCs w:val="24"/>
        </w:rPr>
        <w:t xml:space="preserve">Umowa będzie </w:t>
      </w:r>
      <w:r w:rsidR="004642A8">
        <w:rPr>
          <w:rFonts w:eastAsia="Arial Narrow"/>
          <w:bCs/>
          <w:color w:val="000000"/>
          <w:szCs w:val="24"/>
        </w:rPr>
        <w:t>realizowana</w:t>
      </w:r>
      <w:r w:rsidR="004642A8" w:rsidRPr="004642A8">
        <w:rPr>
          <w:rFonts w:eastAsia="Arial Narrow"/>
          <w:bCs/>
          <w:color w:val="000000"/>
          <w:szCs w:val="24"/>
        </w:rPr>
        <w:t xml:space="preserve">  </w:t>
      </w:r>
      <w:r w:rsidR="004642A8">
        <w:rPr>
          <w:rFonts w:eastAsia="Arial Narrow"/>
          <w:bCs/>
          <w:color w:val="000000"/>
          <w:szCs w:val="24"/>
        </w:rPr>
        <w:t xml:space="preserve">z </w:t>
      </w:r>
      <w:r w:rsidR="004642A8" w:rsidRPr="00B0269A">
        <w:t xml:space="preserve">Programu Rozwoju Obszarów Wiejskich </w:t>
      </w:r>
      <w:r w:rsidR="004642A8">
        <w:t xml:space="preserve">na lata </w:t>
      </w:r>
      <w:r w:rsidR="004642A8" w:rsidRPr="00B0269A">
        <w:t>2014-2020</w:t>
      </w:r>
      <w:r w:rsidR="004642A8" w:rsidRPr="004642A8">
        <w:rPr>
          <w:rFonts w:eastAsia="+mn-ea"/>
          <w:bCs/>
        </w:rPr>
        <w:t xml:space="preserve">, </w:t>
      </w:r>
      <w:r w:rsidR="004642A8" w:rsidRPr="00B0269A">
        <w:t xml:space="preserve">w ramach działania: </w:t>
      </w:r>
      <w:r w:rsidR="004642A8" w:rsidRPr="004642A8">
        <w:rPr>
          <w:i/>
        </w:rPr>
        <w:t>Podstawowe usługi i odnowa wsi na obszarach wiejskich poddziałania: Wsparcie inwestycji związanych z tworzeniem, ulepszaniem                                lub rozbudową wszystkich rodzajów małej infrastruktury, w tym inwestycji w energię odnawialną   i w oszczędzanie energii    na operacje typu: Gospodarka wodno – ściekowa</w:t>
      </w:r>
      <w:r w:rsidR="004642A8">
        <w:rPr>
          <w:i/>
        </w:rPr>
        <w:t>.</w:t>
      </w:r>
    </w:p>
    <w:p w:rsidR="00806EA4" w:rsidRDefault="00AE4338">
      <w:pPr>
        <w:spacing w:line="276" w:lineRule="auto"/>
        <w:jc w:val="center"/>
        <w:rPr>
          <w:b/>
          <w:szCs w:val="24"/>
        </w:rPr>
      </w:pPr>
      <w:r>
        <w:rPr>
          <w:b/>
          <w:szCs w:val="24"/>
        </w:rPr>
        <w:t>§ 3</w:t>
      </w:r>
    </w:p>
    <w:p w:rsidR="00806EA4" w:rsidRDefault="00AE4338">
      <w:pPr>
        <w:spacing w:line="276" w:lineRule="auto"/>
        <w:jc w:val="center"/>
        <w:rPr>
          <w:b/>
          <w:szCs w:val="24"/>
        </w:rPr>
      </w:pPr>
      <w:r>
        <w:rPr>
          <w:b/>
          <w:szCs w:val="24"/>
        </w:rPr>
        <w:t>PRZEDMIOT UMOWY</w:t>
      </w:r>
    </w:p>
    <w:p w:rsidR="004642A8" w:rsidRDefault="004642A8">
      <w:pPr>
        <w:spacing w:line="276" w:lineRule="auto"/>
        <w:jc w:val="center"/>
        <w:rPr>
          <w:b/>
          <w:szCs w:val="24"/>
        </w:rPr>
      </w:pPr>
    </w:p>
    <w:p w:rsidR="004642A8" w:rsidRPr="004642A8" w:rsidRDefault="00AE4338" w:rsidP="004642A8">
      <w:pPr>
        <w:pStyle w:val="Akapitzlist"/>
        <w:numPr>
          <w:ilvl w:val="0"/>
          <w:numId w:val="67"/>
        </w:numPr>
        <w:pBdr>
          <w:top w:val="nil"/>
          <w:left w:val="nil"/>
          <w:bottom w:val="nil"/>
          <w:right w:val="nil"/>
          <w:between w:val="nil"/>
        </w:pBdr>
        <w:tabs>
          <w:tab w:val="left" w:pos="567"/>
        </w:tabs>
        <w:suppressAutoHyphens w:val="0"/>
        <w:jc w:val="both"/>
        <w:rPr>
          <w:rFonts w:eastAsia="Arial Narrow"/>
          <w:color w:val="000000"/>
          <w:szCs w:val="24"/>
        </w:rPr>
      </w:pPr>
      <w:r>
        <w:rPr>
          <w:szCs w:val="24"/>
        </w:rPr>
        <w:t xml:space="preserve">Przedmiotem umowy </w:t>
      </w:r>
      <w:r w:rsidR="004642A8" w:rsidRPr="004642A8">
        <w:rPr>
          <w:rFonts w:eastAsia="Arial Narrow"/>
          <w:color w:val="000000"/>
          <w:szCs w:val="24"/>
        </w:rPr>
        <w:t>jest  wykonanie robót budowlanych  polegających  na budowie                 kanalizacji  sanitarnej</w:t>
      </w:r>
      <w:r w:rsidR="002E3B62">
        <w:rPr>
          <w:rFonts w:eastAsia="Arial Narrow"/>
          <w:color w:val="000000"/>
          <w:szCs w:val="24"/>
        </w:rPr>
        <w:t xml:space="preserve"> i tłocznej oraz</w:t>
      </w:r>
      <w:r w:rsidR="004642A8" w:rsidRPr="004642A8">
        <w:rPr>
          <w:rFonts w:eastAsia="Arial Narrow"/>
          <w:color w:val="000000"/>
          <w:szCs w:val="24"/>
        </w:rPr>
        <w:t xml:space="preserve"> sieci wodociągowej </w:t>
      </w:r>
      <w:r w:rsidR="004642A8" w:rsidRPr="004642A8">
        <w:rPr>
          <w:rFonts w:eastAsia="Arial Narrow"/>
          <w:b/>
          <w:color w:val="000000"/>
          <w:szCs w:val="24"/>
        </w:rPr>
        <w:t xml:space="preserve">w systemie „zaprojektuj </w:t>
      </w:r>
      <w:r w:rsidR="002E3B62">
        <w:rPr>
          <w:rFonts w:eastAsia="Arial Narrow"/>
          <w:b/>
          <w:color w:val="000000"/>
          <w:szCs w:val="24"/>
        </w:rPr>
        <w:t xml:space="preserve">                   </w:t>
      </w:r>
      <w:r w:rsidR="004642A8" w:rsidRPr="004642A8">
        <w:rPr>
          <w:rFonts w:eastAsia="Arial Narrow"/>
          <w:b/>
          <w:color w:val="000000"/>
          <w:szCs w:val="24"/>
        </w:rPr>
        <w:t xml:space="preserve"> i wybuduj</w:t>
      </w:r>
      <w:r w:rsidR="004642A8">
        <w:rPr>
          <w:rFonts w:eastAsia="Arial Narrow"/>
          <w:color w:val="000000"/>
          <w:szCs w:val="24"/>
        </w:rPr>
        <w:t>” tj.:</w:t>
      </w:r>
    </w:p>
    <w:p w:rsidR="004642A8" w:rsidRPr="004642A8" w:rsidRDefault="004642A8" w:rsidP="004642A8">
      <w:pPr>
        <w:pBdr>
          <w:top w:val="nil"/>
          <w:left w:val="nil"/>
          <w:bottom w:val="nil"/>
          <w:right w:val="nil"/>
          <w:between w:val="nil"/>
        </w:pBdr>
        <w:tabs>
          <w:tab w:val="left" w:pos="567"/>
        </w:tabs>
        <w:suppressAutoHyphens w:val="0"/>
        <w:ind w:left="567" w:hanging="568"/>
        <w:jc w:val="both"/>
        <w:rPr>
          <w:rFonts w:eastAsia="Arial Narrow"/>
          <w:color w:val="0D0D0D"/>
          <w:szCs w:val="24"/>
        </w:rPr>
      </w:pPr>
      <w:r w:rsidRPr="004642A8">
        <w:rPr>
          <w:rFonts w:eastAsia="Arial Narrow"/>
          <w:b/>
          <w:bCs/>
          <w:color w:val="000000"/>
          <w:szCs w:val="24"/>
        </w:rPr>
        <w:t xml:space="preserve">          </w:t>
      </w:r>
    </w:p>
    <w:p w:rsidR="004642A8" w:rsidRPr="004642A8" w:rsidRDefault="004642A8" w:rsidP="004642A8">
      <w:pPr>
        <w:numPr>
          <w:ilvl w:val="0"/>
          <w:numId w:val="68"/>
        </w:numPr>
        <w:suppressAutoHyphens w:val="0"/>
        <w:autoSpaceDE w:val="0"/>
        <w:autoSpaceDN w:val="0"/>
        <w:adjustRightInd w:val="0"/>
        <w:ind w:left="426" w:hanging="284"/>
        <w:rPr>
          <w:rFonts w:ascii="CIDFont+F2" w:hAnsi="CIDFont+F2" w:cs="CIDFont+F2"/>
          <w:sz w:val="16"/>
          <w:szCs w:val="16"/>
          <w:u w:val="single"/>
        </w:rPr>
      </w:pPr>
      <w:r w:rsidRPr="004642A8">
        <w:rPr>
          <w:b/>
          <w:szCs w:val="24"/>
          <w:u w:val="single"/>
        </w:rPr>
        <w:t>Część</w:t>
      </w:r>
      <w:r>
        <w:rPr>
          <w:b/>
          <w:szCs w:val="24"/>
          <w:u w:val="single"/>
        </w:rPr>
        <w:t xml:space="preserve"> </w:t>
      </w:r>
      <w:r w:rsidRPr="004642A8">
        <w:rPr>
          <w:b/>
          <w:szCs w:val="24"/>
          <w:u w:val="single"/>
        </w:rPr>
        <w:t xml:space="preserve"> 1 zadania:  sieć kanalizacji sanitarnej</w:t>
      </w:r>
      <w:r w:rsidR="00AF252E">
        <w:rPr>
          <w:b/>
          <w:szCs w:val="24"/>
          <w:u w:val="single"/>
        </w:rPr>
        <w:t xml:space="preserve"> grawitacyjnej</w:t>
      </w:r>
      <w:r w:rsidR="002E3B62">
        <w:rPr>
          <w:b/>
          <w:szCs w:val="24"/>
          <w:u w:val="single"/>
        </w:rPr>
        <w:t xml:space="preserve"> i tłocznej</w:t>
      </w:r>
      <w:r w:rsidRPr="004642A8">
        <w:rPr>
          <w:b/>
          <w:szCs w:val="24"/>
          <w:u w:val="single"/>
        </w:rPr>
        <w:t xml:space="preserve"> </w:t>
      </w:r>
    </w:p>
    <w:p w:rsidR="004642A8" w:rsidRPr="004642A8" w:rsidRDefault="004642A8" w:rsidP="004642A8">
      <w:pPr>
        <w:suppressAutoHyphens w:val="0"/>
        <w:autoSpaceDE w:val="0"/>
        <w:autoSpaceDN w:val="0"/>
        <w:adjustRightInd w:val="0"/>
        <w:ind w:left="426"/>
        <w:jc w:val="both"/>
        <w:rPr>
          <w:szCs w:val="24"/>
        </w:rPr>
      </w:pPr>
      <w:r w:rsidRPr="004642A8">
        <w:t xml:space="preserve">Zadanie  polegać będzie na budowie </w:t>
      </w:r>
      <w:r w:rsidRPr="004642A8">
        <w:rPr>
          <w:szCs w:val="24"/>
        </w:rPr>
        <w:t>sieci kanalizacji sanitarnej</w:t>
      </w:r>
      <w:r w:rsidR="00F71965">
        <w:rPr>
          <w:szCs w:val="24"/>
        </w:rPr>
        <w:t xml:space="preserve"> grawitacyjnej</w:t>
      </w:r>
      <w:bookmarkStart w:id="0" w:name="_GoBack"/>
      <w:bookmarkEnd w:id="0"/>
      <w:r w:rsidR="002E3B62">
        <w:rPr>
          <w:szCs w:val="24"/>
        </w:rPr>
        <w:t xml:space="preserve"> i tłocznej</w:t>
      </w:r>
      <w:r w:rsidRPr="004642A8">
        <w:rPr>
          <w:szCs w:val="24"/>
        </w:rPr>
        <w:t xml:space="preserve"> </w:t>
      </w:r>
      <w:r w:rsidR="002E3B62">
        <w:rPr>
          <w:szCs w:val="24"/>
        </w:rPr>
        <w:t xml:space="preserve">                                 </w:t>
      </w:r>
      <w:r w:rsidRPr="004642A8">
        <w:rPr>
          <w:szCs w:val="24"/>
        </w:rPr>
        <w:t>w</w:t>
      </w:r>
      <w:r w:rsidR="002E3B62">
        <w:rPr>
          <w:szCs w:val="24"/>
        </w:rPr>
        <w:t xml:space="preserve"> miejscowościach: Tofiłowce </w:t>
      </w:r>
      <w:r w:rsidRPr="004642A8">
        <w:rPr>
          <w:szCs w:val="24"/>
        </w:rPr>
        <w:t>i Dubicze Cerkiewne, gm. Dubicze Cerkiewne tj.:</w:t>
      </w:r>
    </w:p>
    <w:p w:rsidR="004642A8" w:rsidRPr="002E3B62" w:rsidRDefault="004642A8" w:rsidP="004642A8">
      <w:pPr>
        <w:numPr>
          <w:ilvl w:val="0"/>
          <w:numId w:val="69"/>
        </w:numPr>
        <w:suppressAutoHyphens w:val="0"/>
        <w:autoSpaceDE w:val="0"/>
        <w:autoSpaceDN w:val="0"/>
        <w:adjustRightInd w:val="0"/>
        <w:jc w:val="both"/>
        <w:rPr>
          <w:sz w:val="22"/>
          <w:szCs w:val="22"/>
        </w:rPr>
      </w:pPr>
      <w:r w:rsidRPr="002E3B62">
        <w:rPr>
          <w:sz w:val="22"/>
          <w:szCs w:val="22"/>
        </w:rPr>
        <w:t>w obrębie ewid. 3 Tofiłowce dz. nr: 104/2, 104/3, 468/1, 468/2, 571/2, 571/5, 571/7, 571/8, 571/10, 587/1, 587/2, 591/1, 592/3, 854, 742, 774 – ciek wodny, 1070/1,</w:t>
      </w:r>
    </w:p>
    <w:p w:rsidR="004642A8" w:rsidRPr="002E3B62" w:rsidRDefault="004642A8" w:rsidP="004642A8">
      <w:pPr>
        <w:numPr>
          <w:ilvl w:val="0"/>
          <w:numId w:val="69"/>
        </w:numPr>
        <w:suppressAutoHyphens w:val="0"/>
        <w:autoSpaceDE w:val="0"/>
        <w:autoSpaceDN w:val="0"/>
        <w:adjustRightInd w:val="0"/>
        <w:jc w:val="both"/>
        <w:rPr>
          <w:sz w:val="22"/>
          <w:szCs w:val="22"/>
        </w:rPr>
      </w:pPr>
      <w:r w:rsidRPr="002E3B62">
        <w:rPr>
          <w:sz w:val="22"/>
          <w:szCs w:val="22"/>
        </w:rPr>
        <w:t xml:space="preserve"> w obrębie ewid. 2 Dubicze Cerkiewne dz. nr</w:t>
      </w:r>
      <w:r w:rsidR="00AF252E">
        <w:rPr>
          <w:sz w:val="22"/>
          <w:szCs w:val="22"/>
        </w:rPr>
        <w:t>: 1006, 1001, 1077</w:t>
      </w:r>
      <w:r w:rsidRPr="002E3B62">
        <w:rPr>
          <w:sz w:val="22"/>
          <w:szCs w:val="22"/>
        </w:rPr>
        <w:t>.</w:t>
      </w:r>
    </w:p>
    <w:p w:rsidR="004642A8" w:rsidRPr="004642A8" w:rsidRDefault="004642A8" w:rsidP="004642A8">
      <w:pPr>
        <w:suppressAutoHyphens w:val="0"/>
        <w:autoSpaceDE w:val="0"/>
        <w:autoSpaceDN w:val="0"/>
        <w:adjustRightInd w:val="0"/>
        <w:ind w:left="284"/>
      </w:pPr>
      <w:r>
        <w:t>P</w:t>
      </w:r>
      <w:r w:rsidRPr="004642A8">
        <w:t>rzedsięwzięcie obejmuje budowę:</w:t>
      </w:r>
    </w:p>
    <w:p w:rsidR="004642A8" w:rsidRPr="002E3B62" w:rsidRDefault="004642A8" w:rsidP="004642A8">
      <w:pPr>
        <w:suppressAutoHyphens w:val="0"/>
        <w:autoSpaceDE w:val="0"/>
        <w:autoSpaceDN w:val="0"/>
        <w:adjustRightInd w:val="0"/>
        <w:ind w:left="284"/>
        <w:jc w:val="both"/>
        <w:rPr>
          <w:sz w:val="22"/>
          <w:szCs w:val="22"/>
        </w:rPr>
      </w:pPr>
      <w:r w:rsidRPr="002E3B62">
        <w:rPr>
          <w:sz w:val="22"/>
          <w:szCs w:val="22"/>
        </w:rPr>
        <w:t>- kanał grawitacyjny z rur PVC Ø 200 mm dł. ok. 1500 m</w:t>
      </w:r>
    </w:p>
    <w:p w:rsidR="004642A8" w:rsidRPr="002E3B62" w:rsidRDefault="004642A8" w:rsidP="004642A8">
      <w:pPr>
        <w:suppressAutoHyphens w:val="0"/>
        <w:autoSpaceDE w:val="0"/>
        <w:autoSpaceDN w:val="0"/>
        <w:adjustRightInd w:val="0"/>
        <w:ind w:left="284"/>
        <w:jc w:val="both"/>
        <w:rPr>
          <w:sz w:val="22"/>
          <w:szCs w:val="22"/>
        </w:rPr>
      </w:pPr>
      <w:r w:rsidRPr="002E3B62">
        <w:rPr>
          <w:sz w:val="22"/>
          <w:szCs w:val="22"/>
        </w:rPr>
        <w:t>- kanał grawitacyjny z rur PVC Ø 160 mm (przyłącza w pasie drogowym) szt. 27 dł. ok. 142 m</w:t>
      </w:r>
    </w:p>
    <w:p w:rsidR="004642A8" w:rsidRPr="002E3B62" w:rsidRDefault="004642A8" w:rsidP="004642A8">
      <w:pPr>
        <w:suppressAutoHyphens w:val="0"/>
        <w:autoSpaceDE w:val="0"/>
        <w:autoSpaceDN w:val="0"/>
        <w:adjustRightInd w:val="0"/>
        <w:ind w:left="284"/>
        <w:jc w:val="both"/>
        <w:rPr>
          <w:sz w:val="22"/>
          <w:szCs w:val="22"/>
        </w:rPr>
      </w:pPr>
      <w:r w:rsidRPr="002E3B62">
        <w:rPr>
          <w:sz w:val="22"/>
          <w:szCs w:val="22"/>
        </w:rPr>
        <w:t>- kanał tłoczny z rur PERC Ø 110 mm dł. ok. 2300 m</w:t>
      </w:r>
    </w:p>
    <w:p w:rsidR="004642A8" w:rsidRPr="002E3B62" w:rsidRDefault="004642A8" w:rsidP="004642A8">
      <w:pPr>
        <w:suppressAutoHyphens w:val="0"/>
        <w:autoSpaceDE w:val="0"/>
        <w:autoSpaceDN w:val="0"/>
        <w:adjustRightInd w:val="0"/>
        <w:ind w:left="284"/>
        <w:jc w:val="both"/>
        <w:rPr>
          <w:sz w:val="22"/>
          <w:szCs w:val="22"/>
        </w:rPr>
      </w:pPr>
      <w:r w:rsidRPr="002E3B62">
        <w:rPr>
          <w:sz w:val="22"/>
          <w:szCs w:val="22"/>
        </w:rPr>
        <w:t>- przepompownie ścieków P1 i P2 o średnicy min. 1,2 m – 2 kpl.</w:t>
      </w:r>
    </w:p>
    <w:p w:rsidR="004642A8" w:rsidRPr="004642A8" w:rsidRDefault="004642A8" w:rsidP="004642A8">
      <w:pPr>
        <w:suppressAutoHyphens w:val="0"/>
        <w:autoSpaceDE w:val="0"/>
        <w:autoSpaceDN w:val="0"/>
        <w:adjustRightInd w:val="0"/>
        <w:ind w:left="284"/>
        <w:jc w:val="both"/>
        <w:rPr>
          <w:szCs w:val="24"/>
        </w:rPr>
      </w:pPr>
    </w:p>
    <w:p w:rsidR="004642A8" w:rsidRPr="004642A8" w:rsidRDefault="004642A8" w:rsidP="004642A8">
      <w:pPr>
        <w:suppressAutoHyphens w:val="0"/>
        <w:spacing w:after="120" w:line="360" w:lineRule="auto"/>
        <w:ind w:left="284"/>
        <w:jc w:val="both"/>
        <w:rPr>
          <w:b/>
          <w:szCs w:val="24"/>
          <w:u w:val="single"/>
        </w:rPr>
      </w:pPr>
      <w:r w:rsidRPr="004642A8">
        <w:rPr>
          <w:szCs w:val="24"/>
        </w:rPr>
        <w:t>2)</w:t>
      </w:r>
      <w:r w:rsidRPr="004642A8">
        <w:rPr>
          <w:b/>
          <w:szCs w:val="24"/>
        </w:rPr>
        <w:t xml:space="preserve"> </w:t>
      </w:r>
      <w:r w:rsidRPr="004642A8">
        <w:rPr>
          <w:b/>
          <w:szCs w:val="24"/>
          <w:u w:val="single"/>
        </w:rPr>
        <w:t>Część</w:t>
      </w:r>
      <w:r>
        <w:rPr>
          <w:b/>
          <w:szCs w:val="24"/>
          <w:u w:val="single"/>
        </w:rPr>
        <w:t xml:space="preserve"> </w:t>
      </w:r>
      <w:r w:rsidRPr="004642A8">
        <w:rPr>
          <w:b/>
          <w:szCs w:val="24"/>
          <w:u w:val="single"/>
        </w:rPr>
        <w:t xml:space="preserve"> 2 zadania: sieć wodociągowa </w:t>
      </w:r>
    </w:p>
    <w:p w:rsidR="004642A8" w:rsidRPr="004642A8" w:rsidRDefault="004642A8" w:rsidP="004642A8">
      <w:pPr>
        <w:suppressAutoHyphens w:val="0"/>
        <w:autoSpaceDE w:val="0"/>
        <w:autoSpaceDN w:val="0"/>
        <w:adjustRightInd w:val="0"/>
        <w:ind w:left="426"/>
        <w:jc w:val="both"/>
      </w:pPr>
      <w:r w:rsidRPr="004642A8">
        <w:t>Zadanie polegać będzie na budowie</w:t>
      </w:r>
      <w:r w:rsidR="00AF252E">
        <w:t xml:space="preserve"> i przebudowie</w:t>
      </w:r>
      <w:r w:rsidRPr="004642A8">
        <w:t xml:space="preserve"> sieci wodociągowej </w:t>
      </w:r>
      <w:r w:rsidRPr="004642A8">
        <w:br/>
        <w:t>z przyłączami w</w:t>
      </w:r>
      <w:r w:rsidR="002E3B62">
        <w:t xml:space="preserve"> miejscowościach: </w:t>
      </w:r>
      <w:r w:rsidRPr="004642A8">
        <w:t xml:space="preserve"> Wiluki, Piaski i Wojnówka, gm. Dubicze Cerkiewne tj.:</w:t>
      </w:r>
    </w:p>
    <w:p w:rsidR="004642A8" w:rsidRPr="002E3B62" w:rsidRDefault="004642A8" w:rsidP="004642A8">
      <w:pPr>
        <w:numPr>
          <w:ilvl w:val="0"/>
          <w:numId w:val="70"/>
        </w:numPr>
        <w:suppressAutoHyphens w:val="0"/>
        <w:autoSpaceDE w:val="0"/>
        <w:autoSpaceDN w:val="0"/>
        <w:adjustRightInd w:val="0"/>
        <w:jc w:val="both"/>
        <w:rPr>
          <w:sz w:val="22"/>
          <w:szCs w:val="22"/>
        </w:rPr>
      </w:pPr>
      <w:r w:rsidRPr="002E3B62">
        <w:rPr>
          <w:sz w:val="22"/>
          <w:szCs w:val="22"/>
        </w:rPr>
        <w:t>w obrębie ewid. 23 Wiluki dz. nr 32</w:t>
      </w:r>
      <w:r w:rsidR="00AF252E">
        <w:rPr>
          <w:sz w:val="22"/>
          <w:szCs w:val="22"/>
        </w:rPr>
        <w:t>/6</w:t>
      </w:r>
      <w:r w:rsidRPr="002E3B62">
        <w:rPr>
          <w:sz w:val="22"/>
          <w:szCs w:val="22"/>
        </w:rPr>
        <w:t xml:space="preserve">, </w:t>
      </w:r>
      <w:r w:rsidR="00AF252E">
        <w:rPr>
          <w:sz w:val="22"/>
          <w:szCs w:val="22"/>
        </w:rPr>
        <w:t>32/7,32/8,</w:t>
      </w:r>
    </w:p>
    <w:p w:rsidR="004642A8" w:rsidRPr="002E3B62" w:rsidRDefault="004642A8" w:rsidP="004642A8">
      <w:pPr>
        <w:numPr>
          <w:ilvl w:val="0"/>
          <w:numId w:val="70"/>
        </w:numPr>
        <w:suppressAutoHyphens w:val="0"/>
        <w:autoSpaceDE w:val="0"/>
        <w:autoSpaceDN w:val="0"/>
        <w:adjustRightInd w:val="0"/>
        <w:jc w:val="both"/>
        <w:rPr>
          <w:sz w:val="22"/>
          <w:szCs w:val="22"/>
        </w:rPr>
      </w:pPr>
      <w:r w:rsidRPr="002E3B62">
        <w:rPr>
          <w:sz w:val="22"/>
          <w:szCs w:val="22"/>
        </w:rPr>
        <w:t xml:space="preserve">w obrębie ewid. 4 Długi Bród dz. nr 3, </w:t>
      </w:r>
    </w:p>
    <w:p w:rsidR="004642A8" w:rsidRPr="002E3B62" w:rsidRDefault="004642A8" w:rsidP="004642A8">
      <w:pPr>
        <w:numPr>
          <w:ilvl w:val="0"/>
          <w:numId w:val="70"/>
        </w:numPr>
        <w:suppressAutoHyphens w:val="0"/>
        <w:autoSpaceDE w:val="0"/>
        <w:autoSpaceDN w:val="0"/>
        <w:adjustRightInd w:val="0"/>
        <w:jc w:val="both"/>
        <w:rPr>
          <w:sz w:val="22"/>
          <w:szCs w:val="22"/>
        </w:rPr>
      </w:pPr>
      <w:r w:rsidRPr="002E3B62">
        <w:rPr>
          <w:sz w:val="22"/>
          <w:szCs w:val="22"/>
        </w:rPr>
        <w:t>w obręb ewid. 16 Piaski dz. nr 195, 190, 183/5, 184, 204/1,</w:t>
      </w:r>
    </w:p>
    <w:p w:rsidR="004642A8" w:rsidRPr="002E3B62" w:rsidRDefault="004642A8" w:rsidP="004642A8">
      <w:pPr>
        <w:numPr>
          <w:ilvl w:val="0"/>
          <w:numId w:val="70"/>
        </w:numPr>
        <w:suppressAutoHyphens w:val="0"/>
        <w:autoSpaceDE w:val="0"/>
        <w:autoSpaceDN w:val="0"/>
        <w:adjustRightInd w:val="0"/>
        <w:jc w:val="both"/>
        <w:rPr>
          <w:sz w:val="22"/>
          <w:szCs w:val="22"/>
        </w:rPr>
      </w:pPr>
      <w:r w:rsidRPr="002E3B62">
        <w:rPr>
          <w:sz w:val="22"/>
          <w:szCs w:val="22"/>
        </w:rPr>
        <w:t xml:space="preserve"> w obręb ewid. 24 Wojnówka dz. nr 217/2, 156, 99, 84.</w:t>
      </w:r>
    </w:p>
    <w:p w:rsidR="004642A8" w:rsidRPr="004642A8" w:rsidRDefault="004642A8" w:rsidP="004642A8">
      <w:pPr>
        <w:suppressAutoHyphens w:val="0"/>
        <w:ind w:left="426"/>
        <w:jc w:val="both"/>
        <w:rPr>
          <w:rFonts w:eastAsia="Calibri"/>
          <w:szCs w:val="24"/>
          <w:lang w:eastAsia="en-US"/>
        </w:rPr>
      </w:pPr>
      <w:r>
        <w:rPr>
          <w:rFonts w:eastAsia="Calibri"/>
          <w:szCs w:val="24"/>
          <w:lang w:eastAsia="en-US"/>
        </w:rPr>
        <w:t>P</w:t>
      </w:r>
      <w:r w:rsidRPr="004642A8">
        <w:rPr>
          <w:rFonts w:eastAsia="Calibri"/>
          <w:szCs w:val="24"/>
          <w:lang w:eastAsia="en-US"/>
        </w:rPr>
        <w:t>rzedsięwzięcie obejmuje budowę:</w:t>
      </w:r>
    </w:p>
    <w:p w:rsidR="004642A8" w:rsidRPr="002E3B62" w:rsidRDefault="004642A8" w:rsidP="004642A8">
      <w:pPr>
        <w:suppressAutoHyphens w:val="0"/>
        <w:ind w:left="426"/>
        <w:jc w:val="both"/>
        <w:rPr>
          <w:rFonts w:eastAsia="Calibri"/>
          <w:sz w:val="22"/>
          <w:szCs w:val="22"/>
          <w:lang w:eastAsia="en-US"/>
        </w:rPr>
      </w:pPr>
      <w:r w:rsidRPr="002E3B62">
        <w:rPr>
          <w:rFonts w:eastAsia="Calibri"/>
          <w:sz w:val="22"/>
          <w:szCs w:val="22"/>
          <w:lang w:eastAsia="en-US"/>
        </w:rPr>
        <w:t>- sieci wodociągowej z rur PE RC Ø 110 mm o dł. ok. 933 m.</w:t>
      </w:r>
    </w:p>
    <w:p w:rsidR="004642A8" w:rsidRDefault="004642A8" w:rsidP="004642A8">
      <w:pPr>
        <w:suppressAutoHyphens w:val="0"/>
        <w:ind w:left="426"/>
        <w:jc w:val="both"/>
        <w:rPr>
          <w:rFonts w:eastAsia="Calibri"/>
          <w:sz w:val="22"/>
          <w:szCs w:val="22"/>
          <w:lang w:eastAsia="en-US"/>
        </w:rPr>
      </w:pPr>
      <w:r w:rsidRPr="002E3B62">
        <w:rPr>
          <w:rFonts w:eastAsia="Calibri"/>
          <w:sz w:val="22"/>
          <w:szCs w:val="22"/>
          <w:lang w:eastAsia="en-US"/>
        </w:rPr>
        <w:t>- przyłączy wodociągowych (w pasie drogowym) z rur PE RC Ø 32 mm szt. 25 dł. ok. 110 m</w:t>
      </w:r>
      <w:r w:rsidR="002E3B62">
        <w:rPr>
          <w:rFonts w:eastAsia="Calibri"/>
          <w:sz w:val="22"/>
          <w:szCs w:val="22"/>
          <w:lang w:eastAsia="en-US"/>
        </w:rPr>
        <w:t>.</w:t>
      </w:r>
    </w:p>
    <w:p w:rsidR="002E3B62" w:rsidRDefault="002E3B62" w:rsidP="004642A8">
      <w:pPr>
        <w:suppressAutoHyphens w:val="0"/>
        <w:ind w:left="426"/>
        <w:jc w:val="both"/>
        <w:rPr>
          <w:rFonts w:eastAsia="Calibri"/>
          <w:sz w:val="22"/>
          <w:szCs w:val="22"/>
          <w:lang w:eastAsia="en-US"/>
        </w:rPr>
      </w:pPr>
    </w:p>
    <w:p w:rsidR="002E3B62" w:rsidRPr="002E3B62" w:rsidRDefault="002E3B62" w:rsidP="004642A8">
      <w:pPr>
        <w:suppressAutoHyphens w:val="0"/>
        <w:ind w:left="426"/>
        <w:jc w:val="both"/>
        <w:rPr>
          <w:rFonts w:eastAsia="Calibri"/>
          <w:sz w:val="22"/>
          <w:szCs w:val="22"/>
          <w:lang w:eastAsia="en-US"/>
        </w:rPr>
      </w:pP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lastRenderedPageBreak/>
        <w:t>Przedmiot umowy obejmuje:</w:t>
      </w:r>
    </w:p>
    <w:p w:rsidR="004642A8" w:rsidRPr="004642A8" w:rsidRDefault="00AE4338" w:rsidP="005A16CB">
      <w:pPr>
        <w:pStyle w:val="Akapitzlist"/>
        <w:widowControl w:val="0"/>
        <w:numPr>
          <w:ilvl w:val="0"/>
          <w:numId w:val="44"/>
        </w:numPr>
        <w:shd w:val="clear" w:color="auto" w:fill="FFFFFF"/>
        <w:spacing w:line="276" w:lineRule="auto"/>
        <w:ind w:left="709"/>
        <w:jc w:val="both"/>
        <w:rPr>
          <w:szCs w:val="24"/>
        </w:rPr>
      </w:pPr>
      <w:r w:rsidRPr="004642A8">
        <w:rPr>
          <w:bCs/>
          <w:szCs w:val="24"/>
        </w:rPr>
        <w:t xml:space="preserve">opracowanie </w:t>
      </w:r>
      <w:r w:rsidR="00756534" w:rsidRPr="004642A8">
        <w:rPr>
          <w:bCs/>
          <w:szCs w:val="24"/>
        </w:rPr>
        <w:t>części I</w:t>
      </w:r>
      <w:r w:rsidR="004642A8" w:rsidRPr="004642A8">
        <w:rPr>
          <w:bCs/>
          <w:szCs w:val="24"/>
        </w:rPr>
        <w:t xml:space="preserve"> i II</w:t>
      </w:r>
      <w:r w:rsidR="00756534" w:rsidRPr="004642A8">
        <w:rPr>
          <w:bCs/>
          <w:szCs w:val="24"/>
        </w:rPr>
        <w:t xml:space="preserve"> zadania </w:t>
      </w:r>
      <w:r w:rsidR="000365D4" w:rsidRPr="004642A8">
        <w:rPr>
          <w:bCs/>
          <w:szCs w:val="24"/>
        </w:rPr>
        <w:t>w formule zaprojektuj i wybuduj</w:t>
      </w:r>
      <w:r w:rsidR="00756534" w:rsidRPr="004642A8">
        <w:rPr>
          <w:bCs/>
          <w:szCs w:val="24"/>
        </w:rPr>
        <w:t xml:space="preserve"> </w:t>
      </w:r>
      <w:r w:rsidR="004642A8" w:rsidRPr="004642A8">
        <w:rPr>
          <w:bCs/>
          <w:szCs w:val="24"/>
        </w:rPr>
        <w:t xml:space="preserve">na podstawie </w:t>
      </w:r>
      <w:r w:rsidR="00756534" w:rsidRPr="004642A8">
        <w:rPr>
          <w:bCs/>
          <w:szCs w:val="24"/>
        </w:rPr>
        <w:t>(PFU)</w:t>
      </w:r>
      <w:r w:rsidR="002E3B62">
        <w:rPr>
          <w:bCs/>
          <w:szCs w:val="24"/>
        </w:rPr>
        <w:t>;</w:t>
      </w:r>
    </w:p>
    <w:p w:rsidR="00806EA4" w:rsidRPr="004642A8" w:rsidRDefault="004642A8" w:rsidP="005A16CB">
      <w:pPr>
        <w:pStyle w:val="Akapitzlist"/>
        <w:widowControl w:val="0"/>
        <w:numPr>
          <w:ilvl w:val="0"/>
          <w:numId w:val="44"/>
        </w:numPr>
        <w:shd w:val="clear" w:color="auto" w:fill="FFFFFF"/>
        <w:spacing w:line="276" w:lineRule="auto"/>
        <w:ind w:left="709"/>
        <w:jc w:val="both"/>
        <w:rPr>
          <w:szCs w:val="24"/>
        </w:rPr>
      </w:pPr>
      <w:r>
        <w:rPr>
          <w:bCs/>
          <w:szCs w:val="24"/>
        </w:rPr>
        <w:t>u</w:t>
      </w:r>
      <w:r w:rsidR="00AE4338" w:rsidRPr="004642A8">
        <w:rPr>
          <w:szCs w:val="24"/>
        </w:rPr>
        <w:t>zyskanie w imieniu Zamawiającego wszelkich niezbędnych uzgodnień, pozwoleń</w:t>
      </w:r>
      <w:r w:rsidR="000365D4" w:rsidRPr="004642A8">
        <w:rPr>
          <w:szCs w:val="24"/>
        </w:rPr>
        <w:t xml:space="preserve">              </w:t>
      </w:r>
      <w:r w:rsidR="00AE4338" w:rsidRPr="004642A8">
        <w:rPr>
          <w:szCs w:val="24"/>
        </w:rPr>
        <w:t xml:space="preserve"> i decyzji, w tym pozwolenia na budowę (po uzyskaniu pełnomocnictwa </w:t>
      </w:r>
      <w:r w:rsidR="000365D4" w:rsidRPr="004642A8">
        <w:rPr>
          <w:szCs w:val="24"/>
        </w:rPr>
        <w:t xml:space="preserve">                                    </w:t>
      </w:r>
      <w:r w:rsidR="00AE4338" w:rsidRPr="004642A8">
        <w:rPr>
          <w:szCs w:val="24"/>
        </w:rPr>
        <w:t>od Zamawiającego);</w:t>
      </w:r>
    </w:p>
    <w:p w:rsidR="00756534" w:rsidRDefault="00A22A33" w:rsidP="005A16CB">
      <w:pPr>
        <w:pStyle w:val="Akapitzlist"/>
        <w:widowControl w:val="0"/>
        <w:numPr>
          <w:ilvl w:val="0"/>
          <w:numId w:val="44"/>
        </w:numPr>
        <w:shd w:val="clear" w:color="auto" w:fill="FFFFFF"/>
        <w:spacing w:line="276" w:lineRule="auto"/>
        <w:ind w:left="709"/>
        <w:jc w:val="both"/>
        <w:rPr>
          <w:szCs w:val="24"/>
        </w:rPr>
      </w:pPr>
      <w:r>
        <w:rPr>
          <w:szCs w:val="24"/>
        </w:rPr>
        <w:t xml:space="preserve">opracowanie </w:t>
      </w:r>
      <w:r w:rsidR="00756534">
        <w:rPr>
          <w:szCs w:val="24"/>
        </w:rPr>
        <w:t xml:space="preserve"> harmonogramu rzeczowo – finansowego</w:t>
      </w:r>
      <w:r>
        <w:rPr>
          <w:szCs w:val="24"/>
        </w:rPr>
        <w:t xml:space="preserve">  zadania,</w:t>
      </w:r>
      <w:r w:rsidR="00756534">
        <w:rPr>
          <w:szCs w:val="24"/>
        </w:rPr>
        <w:t xml:space="preserve"> </w:t>
      </w:r>
      <w:r>
        <w:rPr>
          <w:szCs w:val="24"/>
        </w:rPr>
        <w:t>uzgodnienie i zatwierdzenie</w:t>
      </w:r>
      <w:r w:rsidR="00756534" w:rsidRPr="000C60B9">
        <w:rPr>
          <w:szCs w:val="24"/>
        </w:rPr>
        <w:t xml:space="preserve"> przez Zamawiającego</w:t>
      </w:r>
      <w:r w:rsidR="002E3B62">
        <w:rPr>
          <w:szCs w:val="24"/>
        </w:rPr>
        <w:t>;</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sprawowanie nadzoru autorskiego</w:t>
      </w:r>
      <w:r w:rsidR="00A22A33">
        <w:rPr>
          <w:szCs w:val="24"/>
        </w:rPr>
        <w:t xml:space="preserve"> nad I</w:t>
      </w:r>
      <w:r w:rsidR="00A50CAD">
        <w:rPr>
          <w:szCs w:val="24"/>
        </w:rPr>
        <w:t xml:space="preserve"> </w:t>
      </w:r>
      <w:r w:rsidR="004642A8">
        <w:rPr>
          <w:szCs w:val="24"/>
        </w:rPr>
        <w:t>i</w:t>
      </w:r>
      <w:r w:rsidR="00A50CAD">
        <w:rPr>
          <w:szCs w:val="24"/>
        </w:rPr>
        <w:t xml:space="preserve"> </w:t>
      </w:r>
      <w:r w:rsidR="004642A8">
        <w:rPr>
          <w:szCs w:val="24"/>
        </w:rPr>
        <w:t>II</w:t>
      </w:r>
      <w:r w:rsidR="00A22A33">
        <w:rPr>
          <w:szCs w:val="24"/>
        </w:rPr>
        <w:t xml:space="preserve"> częścią zadania</w:t>
      </w:r>
      <w:r>
        <w:rPr>
          <w:szCs w:val="24"/>
        </w:rPr>
        <w:t xml:space="preserve"> przez cały okres realizacji robót;</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przeprowadzenie prób oraz wymaganych badań, a także przygotowanie dokumentów niezbędnych do przekazania do użytkowania obiektu powstałego w wyniku przeprowadzonych robót budowlanych;</w:t>
      </w:r>
    </w:p>
    <w:p w:rsidR="00806EA4" w:rsidRDefault="00AE4338" w:rsidP="005A16CB">
      <w:pPr>
        <w:pStyle w:val="Akapitzlist"/>
        <w:widowControl w:val="0"/>
        <w:numPr>
          <w:ilvl w:val="0"/>
          <w:numId w:val="44"/>
        </w:numPr>
        <w:shd w:val="clear" w:color="auto" w:fill="FFFFFF"/>
        <w:spacing w:line="276" w:lineRule="auto"/>
        <w:ind w:left="709"/>
        <w:jc w:val="both"/>
        <w:rPr>
          <w:szCs w:val="24"/>
        </w:rPr>
      </w:pPr>
      <w:r>
        <w:rPr>
          <w:szCs w:val="24"/>
        </w:rPr>
        <w:t>sporządzenie inwentaryzacji geodezyjnej powykonawczej i uzyskanie jej przyjęcia do właściwego zasobu geodezyjnego;</w:t>
      </w:r>
    </w:p>
    <w:p w:rsidR="00806EA4" w:rsidRPr="00A5097C" w:rsidRDefault="00AE4338" w:rsidP="005A16CB">
      <w:pPr>
        <w:pStyle w:val="Akapitzlist"/>
        <w:widowControl w:val="0"/>
        <w:numPr>
          <w:ilvl w:val="0"/>
          <w:numId w:val="44"/>
        </w:numPr>
        <w:spacing w:line="276" w:lineRule="auto"/>
        <w:ind w:left="709"/>
        <w:jc w:val="both"/>
        <w:rPr>
          <w:szCs w:val="24"/>
        </w:rPr>
      </w:pPr>
      <w:r w:rsidRPr="009970D8">
        <w:rPr>
          <w:szCs w:val="24"/>
        </w:rPr>
        <w:t>uzyskanie w imieniu Zamawiającego pozwolenia na użytkowanie obiektu powstałego w wyniku przeprowadzonych robót budowlanych</w:t>
      </w:r>
      <w:r w:rsidR="00A5097C">
        <w:rPr>
          <w:szCs w:val="24"/>
        </w:rPr>
        <w:t xml:space="preserve"> </w:t>
      </w:r>
      <w:r w:rsidR="00A5097C" w:rsidRPr="00BE4144">
        <w:rPr>
          <w:szCs w:val="24"/>
        </w:rPr>
        <w:t>(jeżeli powstanie taka konieczność)</w:t>
      </w:r>
      <w:r w:rsidR="00A5097C">
        <w:rPr>
          <w:szCs w:val="24"/>
        </w:rPr>
        <w:t>.</w:t>
      </w:r>
      <w:r w:rsidRPr="009970D8">
        <w:rPr>
          <w:szCs w:val="24"/>
        </w:rPr>
        <w:t xml:space="preserve"> </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Wykonawca zobowiązuje się do wykonania przedmiotu umowy zgodnie z przekazanym mu programem funkcjonalno - uż</w:t>
      </w:r>
      <w:r w:rsidR="00A50CAD">
        <w:rPr>
          <w:szCs w:val="24"/>
        </w:rPr>
        <w:t>ytkowym</w:t>
      </w:r>
      <w:r>
        <w:rPr>
          <w:szCs w:val="24"/>
        </w:rPr>
        <w:t>,</w:t>
      </w:r>
      <w:r w:rsidR="00B012D2">
        <w:rPr>
          <w:szCs w:val="24"/>
        </w:rPr>
        <w:t xml:space="preserve"> pkt 5.1.7 PFU,</w:t>
      </w:r>
      <w:r>
        <w:rPr>
          <w:szCs w:val="24"/>
        </w:rPr>
        <w:t xml:space="preserve"> zasadami wiedzy technicznej i sztuki budowlanej, a także zgodnie z obowiązującymi przepisami</w:t>
      </w:r>
      <w:r w:rsidR="00A50CAD">
        <w:rPr>
          <w:szCs w:val="24"/>
        </w:rPr>
        <w:t xml:space="preserve">  </w:t>
      </w:r>
      <w:r>
        <w:rPr>
          <w:szCs w:val="24"/>
        </w:rPr>
        <w:t>i normami.</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Dokumentacja projektowa powinna być wykonana w stanie kompletnym z punktu widzenia celu, któremu ma służyć. Wszystkie rysunki muszą być w pełni zwymiarowane. Dokumentacja projektowa musi zawierać:</w:t>
      </w:r>
    </w:p>
    <w:p w:rsidR="00A50CAD" w:rsidRDefault="00AE4338" w:rsidP="005A16CB">
      <w:pPr>
        <w:pStyle w:val="Akapitzlist"/>
        <w:widowControl w:val="0"/>
        <w:numPr>
          <w:ilvl w:val="0"/>
          <w:numId w:val="47"/>
        </w:numPr>
        <w:shd w:val="clear" w:color="auto" w:fill="FFFFFF"/>
        <w:spacing w:line="276" w:lineRule="auto"/>
        <w:ind w:left="709" w:hanging="357"/>
        <w:jc w:val="both"/>
        <w:rPr>
          <w:szCs w:val="24"/>
        </w:rPr>
      </w:pPr>
      <w:bookmarkStart w:id="1" w:name="_Hlk93477398"/>
      <w:r w:rsidRPr="00A50CAD">
        <w:rPr>
          <w:szCs w:val="24"/>
        </w:rPr>
        <w:t>zatwierdzone przez Zamawiającego opracowania przedprojektowe</w:t>
      </w:r>
      <w:bookmarkEnd w:id="1"/>
      <w:r w:rsidRPr="00A50CAD">
        <w:rPr>
          <w:szCs w:val="24"/>
        </w:rPr>
        <w:t xml:space="preserve">, w szczególności: zaktualizowaną inwentaryzację dla celów projektowania, </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sidRPr="002E0DC9">
        <w:rPr>
          <w:b/>
          <w:szCs w:val="24"/>
        </w:rPr>
        <w:t xml:space="preserve">projekt </w:t>
      </w:r>
      <w:r w:rsidR="00B012D2" w:rsidRPr="002E0DC9">
        <w:rPr>
          <w:b/>
          <w:szCs w:val="24"/>
        </w:rPr>
        <w:t>architektoniczno-</w:t>
      </w:r>
      <w:r w:rsidRPr="002E0DC9">
        <w:rPr>
          <w:b/>
          <w:szCs w:val="24"/>
        </w:rPr>
        <w:t>budowlany</w:t>
      </w:r>
      <w:r w:rsidRPr="00A50CAD">
        <w:rPr>
          <w:szCs w:val="24"/>
        </w:rPr>
        <w:t xml:space="preserve">, opracowany na podstawie zatwierdzonego przez Zamawiającego projektu koncepcyjnego, celem uzyskaniu ostatecznej decyzji </w:t>
      </w:r>
      <w:r w:rsidR="00B012D2">
        <w:rPr>
          <w:szCs w:val="24"/>
        </w:rPr>
        <w:t xml:space="preserve">                      </w:t>
      </w:r>
      <w:r w:rsidRPr="00A50CAD">
        <w:rPr>
          <w:szCs w:val="24"/>
        </w:rPr>
        <w:t>o pozwoleniu na budowę. Projekt budowlany powinien posiadać wszystkie niezbędne opinie</w:t>
      </w:r>
      <w:r w:rsidR="000365D4" w:rsidRPr="00A50CAD">
        <w:rPr>
          <w:szCs w:val="24"/>
        </w:rPr>
        <w:t xml:space="preserve">  </w:t>
      </w:r>
      <w:r w:rsidRPr="00A50CAD">
        <w:rPr>
          <w:szCs w:val="24"/>
        </w:rPr>
        <w:t xml:space="preserve">i uzgodnienia oraz wszelkie niezbędne pozwolenia wymagane obowiązującymi przepisami. Projekt budowlany musi być zgodny z rozporządzeniem </w:t>
      </w:r>
      <w:r w:rsidRPr="00A50CAD">
        <w:rPr>
          <w:bCs/>
          <w:szCs w:val="24"/>
        </w:rPr>
        <w:t>Ministra Rozwoju z dnia 11 września 2020 r. w sprawie szczegółowego zakresu i formy p</w:t>
      </w:r>
      <w:r w:rsidR="00742D65" w:rsidRPr="00A50CAD">
        <w:rPr>
          <w:bCs/>
          <w:szCs w:val="24"/>
        </w:rPr>
        <w:t>rojektu budowlanego (Dz. U. 2022 poz. 1679</w:t>
      </w:r>
      <w:r w:rsidRPr="00A50CAD">
        <w:rPr>
          <w:bCs/>
          <w:szCs w:val="24"/>
        </w:rPr>
        <w:t>).</w:t>
      </w:r>
      <w:r w:rsidRPr="00A50CAD">
        <w:rPr>
          <w:szCs w:val="24"/>
        </w:rPr>
        <w:t xml:space="preserve"> Projekt budowlany musi zostać wykonany w zakresie uwzględniającym specyfiki robót budowlanych obj</w:t>
      </w:r>
      <w:r w:rsidR="00A50CAD">
        <w:rPr>
          <w:szCs w:val="24"/>
        </w:rPr>
        <w:t xml:space="preserve">ętych przedmiotem </w:t>
      </w:r>
      <w:r w:rsidR="001D1422">
        <w:rPr>
          <w:szCs w:val="24"/>
        </w:rPr>
        <w:t xml:space="preserve">zamówienia – </w:t>
      </w:r>
      <w:r w:rsidR="001D1422" w:rsidRPr="002E0DC9">
        <w:rPr>
          <w:b/>
          <w:szCs w:val="24"/>
        </w:rPr>
        <w:t>3</w:t>
      </w:r>
      <w:r w:rsidRPr="002E0DC9">
        <w:rPr>
          <w:b/>
          <w:szCs w:val="24"/>
        </w:rPr>
        <w:t xml:space="preserve"> egz</w:t>
      </w:r>
      <w:r w:rsidRPr="00A50CAD">
        <w:rPr>
          <w:szCs w:val="24"/>
        </w:rPr>
        <w:t xml:space="preserve">. w wersji papierowej + wersja elektroniczna </w:t>
      </w:r>
      <w:r w:rsidR="00B012D2">
        <w:rPr>
          <w:szCs w:val="24"/>
        </w:rPr>
        <w:t xml:space="preserve">                   </w:t>
      </w:r>
      <w:r w:rsidRPr="00A50CAD">
        <w:rPr>
          <w:szCs w:val="24"/>
        </w:rPr>
        <w:t>w ogólnodostępnym formacie plików, np. .pdf, .jpg; dodatkowo rysunki, szkice, rzuty itp. w formacie edytowalnym;</w:t>
      </w:r>
    </w:p>
    <w:p w:rsidR="001D1422" w:rsidRPr="002E0DC9" w:rsidRDefault="002E0DC9" w:rsidP="005A16CB">
      <w:pPr>
        <w:pStyle w:val="Akapitzlist"/>
        <w:widowControl w:val="0"/>
        <w:numPr>
          <w:ilvl w:val="0"/>
          <w:numId w:val="47"/>
        </w:numPr>
        <w:shd w:val="clear" w:color="auto" w:fill="FFFFFF"/>
        <w:spacing w:line="276" w:lineRule="auto"/>
        <w:ind w:left="709" w:hanging="357"/>
        <w:jc w:val="both"/>
        <w:rPr>
          <w:b/>
          <w:szCs w:val="24"/>
        </w:rPr>
      </w:pPr>
      <w:r w:rsidRPr="002E0DC9">
        <w:rPr>
          <w:b/>
          <w:szCs w:val="24"/>
        </w:rPr>
        <w:t>p</w:t>
      </w:r>
      <w:r w:rsidR="001D1422" w:rsidRPr="002E0DC9">
        <w:rPr>
          <w:b/>
          <w:szCs w:val="24"/>
        </w:rPr>
        <w:t>rojekt zagospodarowania terenu – 3 egz.</w:t>
      </w:r>
    </w:p>
    <w:p w:rsidR="001D1422" w:rsidRDefault="002E0DC9" w:rsidP="005A16CB">
      <w:pPr>
        <w:pStyle w:val="Akapitzlist"/>
        <w:widowControl w:val="0"/>
        <w:numPr>
          <w:ilvl w:val="0"/>
          <w:numId w:val="47"/>
        </w:numPr>
        <w:shd w:val="clear" w:color="auto" w:fill="FFFFFF"/>
        <w:spacing w:line="276" w:lineRule="auto"/>
        <w:ind w:left="709" w:hanging="357"/>
        <w:jc w:val="both"/>
        <w:rPr>
          <w:szCs w:val="24"/>
        </w:rPr>
      </w:pPr>
      <w:r>
        <w:rPr>
          <w:b/>
          <w:szCs w:val="24"/>
        </w:rPr>
        <w:t>p</w:t>
      </w:r>
      <w:r w:rsidR="00B012D2" w:rsidRPr="002E0DC9">
        <w:rPr>
          <w:b/>
          <w:szCs w:val="24"/>
        </w:rPr>
        <w:t>rojekt techniczny</w:t>
      </w:r>
      <w:r>
        <w:rPr>
          <w:szCs w:val="24"/>
        </w:rPr>
        <w:t xml:space="preserve"> </w:t>
      </w:r>
      <w:r w:rsidRPr="002E0DC9">
        <w:rPr>
          <w:b/>
          <w:szCs w:val="24"/>
        </w:rPr>
        <w:t>– 2 egz</w:t>
      </w:r>
      <w:r>
        <w:rPr>
          <w:szCs w:val="24"/>
        </w:rPr>
        <w:t>.</w:t>
      </w:r>
      <w:r w:rsidR="00B012D2">
        <w:rPr>
          <w:szCs w:val="24"/>
        </w:rPr>
        <w:t xml:space="preserve"> zawierający między innymi:</w:t>
      </w:r>
    </w:p>
    <w:p w:rsidR="00B012D2" w:rsidRDefault="00B012D2" w:rsidP="00B012D2">
      <w:pPr>
        <w:pStyle w:val="Akapitzlist"/>
        <w:widowControl w:val="0"/>
        <w:numPr>
          <w:ilvl w:val="0"/>
          <w:numId w:val="71"/>
        </w:numPr>
        <w:shd w:val="clear" w:color="auto" w:fill="FFFFFF"/>
        <w:spacing w:line="276" w:lineRule="auto"/>
        <w:jc w:val="both"/>
        <w:rPr>
          <w:szCs w:val="24"/>
        </w:rPr>
      </w:pPr>
      <w:r>
        <w:rPr>
          <w:szCs w:val="24"/>
        </w:rPr>
        <w:t xml:space="preserve">aktualne mapy do celów projektowych -aktualne mapy sytuacyjno-wysokościowe do celów projektowych zgodnie z rozporządzeniem Ministra Gospodarki  Przestrzennej   i Budownictwa z dnia 21 lutego 1995 r. w sprawie zakresu opracowań geodezyjno-kartograficznych oraz czynności geodezyjnych obowiązujących w budownictwie (Dz.U. Nr 25, poz. 133)                           </w:t>
      </w:r>
      <w:r w:rsidR="002E0DC9">
        <w:rPr>
          <w:szCs w:val="24"/>
        </w:rPr>
        <w:t xml:space="preserve">           oraz Rozporządzenia M</w:t>
      </w:r>
      <w:r>
        <w:rPr>
          <w:szCs w:val="24"/>
        </w:rPr>
        <w:t xml:space="preserve">inistra Infrastruktury z dnia 03.07.2003 r.  (Dz.U.                   z 2003, Nr 120, poiz.1133 z późn. zm.) w wersji drukowanej oraz cyfrowej. Mapy winny posiadać klauzule Powiatowego Ośrodka Dokumentacji </w:t>
      </w:r>
      <w:r>
        <w:rPr>
          <w:szCs w:val="24"/>
        </w:rPr>
        <w:lastRenderedPageBreak/>
        <w:t>Geodezyjno-Kartograficznej,</w:t>
      </w:r>
    </w:p>
    <w:p w:rsidR="00B012D2" w:rsidRDefault="00B012D2" w:rsidP="00B012D2">
      <w:pPr>
        <w:pStyle w:val="Akapitzlist"/>
        <w:widowControl w:val="0"/>
        <w:numPr>
          <w:ilvl w:val="0"/>
          <w:numId w:val="71"/>
        </w:numPr>
        <w:shd w:val="clear" w:color="auto" w:fill="FFFFFF"/>
        <w:spacing w:line="276" w:lineRule="auto"/>
        <w:jc w:val="both"/>
        <w:rPr>
          <w:szCs w:val="24"/>
        </w:rPr>
      </w:pPr>
      <w:r>
        <w:rPr>
          <w:szCs w:val="24"/>
        </w:rPr>
        <w:t>rozpoznanie warunków gruntowych do określenia warunków posadowienia obiektów</w:t>
      </w:r>
      <w:r w:rsidR="00287F76">
        <w:rPr>
          <w:szCs w:val="24"/>
        </w:rPr>
        <w:t>,</w:t>
      </w:r>
    </w:p>
    <w:p w:rsidR="00287F76" w:rsidRDefault="00287F76" w:rsidP="00B012D2">
      <w:pPr>
        <w:pStyle w:val="Akapitzlist"/>
        <w:widowControl w:val="0"/>
        <w:numPr>
          <w:ilvl w:val="0"/>
          <w:numId w:val="71"/>
        </w:numPr>
        <w:shd w:val="clear" w:color="auto" w:fill="FFFFFF"/>
        <w:spacing w:line="276" w:lineRule="auto"/>
        <w:jc w:val="both"/>
        <w:rPr>
          <w:szCs w:val="24"/>
        </w:rPr>
      </w:pPr>
      <w:r>
        <w:rPr>
          <w:szCs w:val="24"/>
        </w:rPr>
        <w:t>sporządzenie dokumentacji geologiczno-inżynierskiej dla przedmiotowego zadania zgodnie z wymogami ustawy z dnia 9 czerwca 2011 r. Prawo geologiczne i górnicze (Dz.U. z 2023 r. poz. 633),</w:t>
      </w:r>
    </w:p>
    <w:p w:rsidR="00287F76" w:rsidRDefault="00287F76" w:rsidP="00B012D2">
      <w:pPr>
        <w:pStyle w:val="Akapitzlist"/>
        <w:widowControl w:val="0"/>
        <w:numPr>
          <w:ilvl w:val="0"/>
          <w:numId w:val="71"/>
        </w:numPr>
        <w:shd w:val="clear" w:color="auto" w:fill="FFFFFF"/>
        <w:spacing w:line="276" w:lineRule="auto"/>
        <w:jc w:val="both"/>
        <w:rPr>
          <w:szCs w:val="24"/>
        </w:rPr>
      </w:pPr>
      <w:r>
        <w:rPr>
          <w:szCs w:val="24"/>
        </w:rPr>
        <w:t>komplet niezbędnych opinii, uzgodnień i sprawdzeń rozwiązań projektowych</w:t>
      </w:r>
      <w:r w:rsidR="002E0DC9">
        <w:rPr>
          <w:szCs w:val="24"/>
        </w:rPr>
        <w:t xml:space="preserve"> </w:t>
      </w:r>
      <w:r>
        <w:rPr>
          <w:szCs w:val="24"/>
        </w:rPr>
        <w:t xml:space="preserve"> z odpowiednimi instytucjami,</w:t>
      </w:r>
    </w:p>
    <w:p w:rsidR="00287F76" w:rsidRPr="00287F76" w:rsidRDefault="00287F76" w:rsidP="00287F76">
      <w:pPr>
        <w:pStyle w:val="Akapitzlist"/>
        <w:widowControl w:val="0"/>
        <w:numPr>
          <w:ilvl w:val="0"/>
          <w:numId w:val="71"/>
        </w:numPr>
        <w:shd w:val="clear" w:color="auto" w:fill="FFFFFF"/>
        <w:spacing w:line="276" w:lineRule="auto"/>
        <w:jc w:val="both"/>
        <w:rPr>
          <w:szCs w:val="24"/>
        </w:rPr>
      </w:pPr>
      <w:r>
        <w:rPr>
          <w:szCs w:val="24"/>
        </w:rPr>
        <w:t>informację projektanta o wymaganiach bezpieczeństwa i ochrony zdrowia,</w:t>
      </w:r>
      <w:r w:rsidRPr="00287F76">
        <w:rPr>
          <w:szCs w:val="24"/>
        </w:rPr>
        <w:t xml:space="preserve"> </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rPr>
        <w:t xml:space="preserve">branżowe projekty wykonawcze o szczegółowości dostosowanej do charakteru </w:t>
      </w:r>
      <w:r w:rsidR="006A051E">
        <w:rPr>
          <w:szCs w:val="24"/>
        </w:rPr>
        <w:t xml:space="preserve">                         </w:t>
      </w:r>
      <w:r>
        <w:rPr>
          <w:szCs w:val="24"/>
        </w:rPr>
        <w:t>i specyfiki obiektu, uzgodnione z właściwymi służbami.</w:t>
      </w:r>
      <w:r>
        <w:rPr>
          <w:rFonts w:ascii="Arial" w:hAnsi="Arial" w:cs="Arial"/>
          <w:sz w:val="20"/>
          <w:lang w:eastAsia="zh-CN"/>
        </w:rPr>
        <w:t xml:space="preserve"> </w:t>
      </w:r>
      <w:r>
        <w:rPr>
          <w:szCs w:val="24"/>
          <w:lang w:eastAsia="zh-CN"/>
        </w:rPr>
        <w:t xml:space="preserve">Projekty wykonawcze </w:t>
      </w:r>
      <w:r w:rsidR="006A051E">
        <w:rPr>
          <w:szCs w:val="24"/>
          <w:lang w:eastAsia="zh-CN"/>
        </w:rPr>
        <w:t xml:space="preserve">                    </w:t>
      </w:r>
      <w:r>
        <w:rPr>
          <w:szCs w:val="24"/>
          <w:lang w:eastAsia="zh-CN"/>
        </w:rPr>
        <w:t>do opracowanego projektu budowlanego powinny zostać opracowane w zakresie,</w:t>
      </w:r>
      <w:r w:rsidR="006A051E">
        <w:rPr>
          <w:szCs w:val="24"/>
          <w:lang w:eastAsia="zh-CN"/>
        </w:rPr>
        <w:t xml:space="preserve">                  </w:t>
      </w:r>
      <w:r>
        <w:rPr>
          <w:szCs w:val="24"/>
          <w:lang w:eastAsia="zh-CN"/>
        </w:rPr>
        <w:t xml:space="preserve"> o którym mowa w § 5 rozporządzenia </w:t>
      </w:r>
      <w:r>
        <w:rPr>
          <w:bCs/>
          <w:szCs w:val="24"/>
          <w:lang w:eastAsia="zh-CN"/>
        </w:rPr>
        <w:t>Ministra Rozwoju i Technologii z dnia 20 grudnia 2021 r. w sprawie szczegółowego zakresu i formy dokumentacji projektowej, specyfikacji technicznych wykonania i odbioru robót budowlanych oraz programu funkcjonalno-użytkowego (Dz. U. 2021 poz. 2454), zwanym dalej rozporządzeniem</w:t>
      </w:r>
      <w:r>
        <w:rPr>
          <w:i/>
          <w:szCs w:val="24"/>
          <w:lang w:eastAsia="zh-CN"/>
        </w:rPr>
        <w:t xml:space="preserve"> </w:t>
      </w:r>
      <w:r w:rsidR="001D1422">
        <w:rPr>
          <w:szCs w:val="24"/>
          <w:lang w:eastAsia="zh-CN"/>
        </w:rPr>
        <w:t>– 3</w:t>
      </w:r>
      <w:r>
        <w:rPr>
          <w:szCs w:val="24"/>
          <w:lang w:eastAsia="zh-CN"/>
        </w:rPr>
        <w:t xml:space="preserve"> egz. w wersji papierowej + wersja elektroniczna w ogólnodostępnym formacie plików, np. .pdf, .jpg; dodatkowo rysunki, szkice, rzuty itp. w formacie edytowalnym;</w:t>
      </w:r>
    </w:p>
    <w:p w:rsidR="002E3B62" w:rsidRPr="00287F76" w:rsidRDefault="002E3B62" w:rsidP="00287F76">
      <w:pPr>
        <w:widowControl w:val="0"/>
        <w:shd w:val="clear" w:color="auto" w:fill="FFFFFF"/>
        <w:spacing w:line="276" w:lineRule="auto"/>
        <w:jc w:val="both"/>
        <w:rPr>
          <w:szCs w:val="24"/>
        </w:rPr>
      </w:pP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sidRPr="002E0DC9">
        <w:rPr>
          <w:b/>
          <w:szCs w:val="24"/>
          <w:lang w:eastAsia="zh-CN"/>
        </w:rPr>
        <w:t>przedmiary robót</w:t>
      </w:r>
      <w:r w:rsidR="00A50CAD" w:rsidRPr="002E0DC9">
        <w:rPr>
          <w:b/>
          <w:szCs w:val="24"/>
          <w:lang w:eastAsia="zh-CN"/>
        </w:rPr>
        <w:t xml:space="preserve"> + kosztorys robót</w:t>
      </w:r>
      <w:r>
        <w:rPr>
          <w:szCs w:val="24"/>
          <w:lang w:eastAsia="zh-CN"/>
        </w:rPr>
        <w:t xml:space="preserve">, w zakresie o którym mowa w § 6 rozporządzenia – </w:t>
      </w:r>
      <w:r w:rsidR="002E0DC9">
        <w:rPr>
          <w:b/>
          <w:szCs w:val="24"/>
          <w:lang w:eastAsia="zh-CN"/>
        </w:rPr>
        <w:t>1</w:t>
      </w:r>
      <w:r w:rsidRPr="002E0DC9">
        <w:rPr>
          <w:b/>
          <w:szCs w:val="24"/>
          <w:lang w:eastAsia="zh-CN"/>
        </w:rPr>
        <w:t xml:space="preserve"> egz</w:t>
      </w:r>
      <w:r>
        <w:rPr>
          <w:szCs w:val="24"/>
          <w:lang w:eastAsia="zh-CN"/>
        </w:rPr>
        <w:t>. w wersji papierowej + wersja elektroniczna w formacie plików .xls lub .ods;</w:t>
      </w:r>
    </w:p>
    <w:p w:rsidR="00287F76" w:rsidRDefault="00287F76" w:rsidP="00287F76">
      <w:pPr>
        <w:pStyle w:val="Akapitzlist"/>
        <w:widowControl w:val="0"/>
        <w:shd w:val="clear" w:color="auto" w:fill="FFFFFF"/>
        <w:spacing w:line="276" w:lineRule="auto"/>
        <w:ind w:left="709"/>
        <w:jc w:val="both"/>
        <w:rPr>
          <w:szCs w:val="24"/>
        </w:rPr>
      </w:pP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sidRPr="002E0DC9">
        <w:rPr>
          <w:b/>
          <w:szCs w:val="24"/>
          <w:lang w:eastAsia="zh-CN"/>
        </w:rPr>
        <w:t>specyfikacje techniczne wykonania i odbioru robót budowlanych</w:t>
      </w:r>
      <w:r>
        <w:rPr>
          <w:szCs w:val="24"/>
          <w:lang w:eastAsia="zh-CN"/>
        </w:rPr>
        <w:t xml:space="preserve"> poszczególny</w:t>
      </w:r>
      <w:r w:rsidR="00287F76">
        <w:rPr>
          <w:szCs w:val="24"/>
          <w:lang w:eastAsia="zh-CN"/>
        </w:rPr>
        <w:t xml:space="preserve">ch grup robót budowlanych,  – </w:t>
      </w:r>
      <w:r w:rsidR="00287F76" w:rsidRPr="002E0DC9">
        <w:rPr>
          <w:b/>
          <w:szCs w:val="24"/>
          <w:lang w:eastAsia="zh-CN"/>
        </w:rPr>
        <w:t>1</w:t>
      </w:r>
      <w:r w:rsidRPr="002E0DC9">
        <w:rPr>
          <w:b/>
          <w:szCs w:val="24"/>
          <w:lang w:eastAsia="zh-CN"/>
        </w:rPr>
        <w:t xml:space="preserve"> egz.</w:t>
      </w:r>
      <w:r>
        <w:rPr>
          <w:szCs w:val="24"/>
          <w:lang w:eastAsia="zh-CN"/>
        </w:rPr>
        <w:t xml:space="preserve"> w wersji papierowej + wersja elektroniczna w formacie plików .doc;</w:t>
      </w:r>
    </w:p>
    <w:p w:rsidR="00806EA4" w:rsidRDefault="00AE4338" w:rsidP="005A16CB">
      <w:pPr>
        <w:pStyle w:val="Akapitzlist"/>
        <w:widowControl w:val="0"/>
        <w:numPr>
          <w:ilvl w:val="0"/>
          <w:numId w:val="47"/>
        </w:numPr>
        <w:shd w:val="clear" w:color="auto" w:fill="FFFFFF"/>
        <w:spacing w:line="276" w:lineRule="auto"/>
        <w:ind w:left="709" w:hanging="357"/>
        <w:jc w:val="both"/>
        <w:rPr>
          <w:szCs w:val="24"/>
        </w:rPr>
      </w:pPr>
      <w:r>
        <w:rPr>
          <w:szCs w:val="24"/>
          <w:lang w:eastAsia="zh-CN"/>
        </w:rPr>
        <w:t xml:space="preserve">informację dotyczącą </w:t>
      </w:r>
      <w:r w:rsidRPr="002E0DC9">
        <w:rPr>
          <w:b/>
          <w:szCs w:val="24"/>
          <w:lang w:eastAsia="zh-CN"/>
        </w:rPr>
        <w:t>bezpieczeństwa i ochrony</w:t>
      </w:r>
      <w:r>
        <w:rPr>
          <w:szCs w:val="24"/>
          <w:lang w:eastAsia="zh-CN"/>
        </w:rPr>
        <w:t xml:space="preserve"> </w:t>
      </w:r>
      <w:r w:rsidRPr="002E0DC9">
        <w:rPr>
          <w:b/>
          <w:szCs w:val="24"/>
          <w:lang w:eastAsia="zh-CN"/>
        </w:rPr>
        <w:t>zdrowia</w:t>
      </w:r>
      <w:r>
        <w:rPr>
          <w:szCs w:val="24"/>
          <w:lang w:eastAsia="zh-CN"/>
        </w:rPr>
        <w:t xml:space="preserve"> ze względu na specyfikę projektowanego obiektu budowlane</w:t>
      </w:r>
      <w:r w:rsidR="00287F76">
        <w:rPr>
          <w:szCs w:val="24"/>
          <w:lang w:eastAsia="zh-CN"/>
        </w:rPr>
        <w:t xml:space="preserve">go (do planu bezpieczeństwa) – </w:t>
      </w:r>
      <w:r w:rsidR="00287F76" w:rsidRPr="002E0DC9">
        <w:rPr>
          <w:b/>
          <w:szCs w:val="24"/>
          <w:lang w:eastAsia="zh-CN"/>
        </w:rPr>
        <w:t>1</w:t>
      </w:r>
      <w:r w:rsidRPr="002E0DC9">
        <w:rPr>
          <w:b/>
          <w:szCs w:val="24"/>
          <w:lang w:eastAsia="zh-CN"/>
        </w:rPr>
        <w:t xml:space="preserve"> egz.</w:t>
      </w:r>
      <w:r>
        <w:rPr>
          <w:szCs w:val="24"/>
          <w:lang w:eastAsia="zh-CN"/>
        </w:rPr>
        <w:t xml:space="preserve"> w wersji papierowej + wersja elektroniczna w formacie plików .doc.</w:t>
      </w:r>
    </w:p>
    <w:p w:rsidR="00806EA4" w:rsidRDefault="00AE4338" w:rsidP="005A16CB">
      <w:pPr>
        <w:pStyle w:val="Akapitzlist"/>
        <w:widowControl w:val="0"/>
        <w:numPr>
          <w:ilvl w:val="0"/>
          <w:numId w:val="40"/>
        </w:numPr>
        <w:shd w:val="clear" w:color="auto" w:fill="FFFFFF"/>
        <w:spacing w:before="120" w:line="276" w:lineRule="auto"/>
        <w:jc w:val="both"/>
        <w:rPr>
          <w:b/>
          <w:szCs w:val="24"/>
        </w:rPr>
      </w:pPr>
      <w:r>
        <w:rPr>
          <w:szCs w:val="24"/>
        </w:rPr>
        <w:t xml:space="preserve">Roboty budowlane stanowiące przedmiot umowy Wykonawca wykona z własnych nowych materiałów pierwszego gatunku, spełniających wymagania określone w dokumentacji technicznej. Materiały dostarczone przez Wykonawcę powinny odpowiadać co do jakości wymogom wyrobów dopuszczonych do obrotu i stosowania </w:t>
      </w:r>
      <w:r w:rsidR="006A051E">
        <w:rPr>
          <w:szCs w:val="24"/>
        </w:rPr>
        <w:t xml:space="preserve">           </w:t>
      </w:r>
      <w:r>
        <w:rPr>
          <w:szCs w:val="24"/>
        </w:rPr>
        <w:t>w budownictwie zgodnie z wymogami ustawy Prawo budowlane. Zamawiający ma prawo żądać sprawdzenia jakości materiałów używanych do budowy, jak również przedstawienia wyników tych badań.</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t>Przedmiot zamówienia obejmuje ponadto wykonanie wszelkich prac pomocniczych i towarzyszących niezbędnych do prawidłowej realizacji przedmiotu zamówienia, w szczególności:</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zabezpieczenie terenu, na którym prowadzone będą roboty (teren budowy);</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obsługę geodezyjną w trakcie realizacji robót;</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inwentaryzację geodezyjną powykonawczą;</w:t>
      </w:r>
    </w:p>
    <w:p w:rsidR="00806EA4" w:rsidRDefault="00AE4338" w:rsidP="005A16CB">
      <w:pPr>
        <w:numPr>
          <w:ilvl w:val="0"/>
          <w:numId w:val="46"/>
        </w:numPr>
        <w:spacing w:line="276" w:lineRule="auto"/>
        <w:ind w:left="709"/>
        <w:jc w:val="both"/>
        <w:textAlignment w:val="baseline"/>
        <w:rPr>
          <w:szCs w:val="24"/>
          <w:lang w:eastAsia="zh-CN"/>
        </w:rPr>
      </w:pPr>
      <w:r>
        <w:rPr>
          <w:szCs w:val="24"/>
          <w:lang w:eastAsia="zh-CN"/>
        </w:rPr>
        <w:t>uporządkowanie i uprzątnięcie po zakończeniu robót terenu, na którym prowadzone będą roboty oraz sąsiadujących nieruchomości zanieczyszczonych w wyniku prowadzonych robót.</w:t>
      </w:r>
    </w:p>
    <w:p w:rsidR="00806EA4" w:rsidRDefault="00AE4338" w:rsidP="005A16CB">
      <w:pPr>
        <w:pStyle w:val="Akapitzlist"/>
        <w:widowControl w:val="0"/>
        <w:numPr>
          <w:ilvl w:val="0"/>
          <w:numId w:val="40"/>
        </w:numPr>
        <w:shd w:val="clear" w:color="auto" w:fill="FFFFFF"/>
        <w:spacing w:before="120" w:line="276" w:lineRule="auto"/>
        <w:jc w:val="both"/>
        <w:rPr>
          <w:szCs w:val="24"/>
        </w:rPr>
      </w:pPr>
      <w:r>
        <w:rPr>
          <w:szCs w:val="24"/>
        </w:rPr>
        <w:lastRenderedPageBreak/>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rsidR="00806EA4" w:rsidRDefault="00806EA4">
      <w:pPr>
        <w:spacing w:line="276" w:lineRule="auto"/>
        <w:jc w:val="center"/>
        <w:textAlignment w:val="baseline"/>
        <w:rPr>
          <w:rFonts w:ascii="Arial" w:hAnsi="Arial" w:cs="Arial"/>
          <w:b/>
          <w:sz w:val="20"/>
          <w:lang w:eastAsia="zh-CN"/>
        </w:rPr>
      </w:pPr>
    </w:p>
    <w:p w:rsidR="00806EA4" w:rsidRDefault="00AE4338">
      <w:pPr>
        <w:spacing w:line="276" w:lineRule="auto"/>
        <w:jc w:val="center"/>
        <w:rPr>
          <w:b/>
          <w:szCs w:val="24"/>
        </w:rPr>
      </w:pPr>
      <w:r>
        <w:rPr>
          <w:b/>
          <w:szCs w:val="24"/>
        </w:rPr>
        <w:t>§ 4</w:t>
      </w:r>
    </w:p>
    <w:p w:rsidR="00806EA4" w:rsidRDefault="00AE4338">
      <w:pPr>
        <w:spacing w:line="276" w:lineRule="auto"/>
        <w:jc w:val="center"/>
        <w:rPr>
          <w:b/>
          <w:szCs w:val="24"/>
        </w:rPr>
      </w:pPr>
      <w:r>
        <w:rPr>
          <w:b/>
          <w:szCs w:val="24"/>
        </w:rPr>
        <w:t>TERMIN WYKONANIA</w:t>
      </w:r>
    </w:p>
    <w:p w:rsidR="006A051E" w:rsidRDefault="00AE4338" w:rsidP="005A16CB">
      <w:pPr>
        <w:pStyle w:val="Bezodstpw"/>
        <w:numPr>
          <w:ilvl w:val="3"/>
          <w:numId w:val="66"/>
        </w:numPr>
        <w:suppressAutoHyphens w:val="0"/>
        <w:spacing w:after="120"/>
        <w:ind w:left="426" w:hanging="426"/>
        <w:jc w:val="both"/>
        <w:rPr>
          <w:rFonts w:ascii="Times New Roman" w:hAnsi="Times New Roman"/>
          <w:bCs/>
          <w:sz w:val="24"/>
          <w:szCs w:val="24"/>
        </w:rPr>
      </w:pPr>
      <w:bookmarkStart w:id="2" w:name="_Hlk94183639"/>
      <w:r w:rsidRPr="006A051E">
        <w:rPr>
          <w:rFonts w:ascii="Times New Roman" w:hAnsi="Times New Roman"/>
          <w:sz w:val="24"/>
          <w:szCs w:val="24"/>
        </w:rPr>
        <w:t>Wykonawca</w:t>
      </w:r>
      <w:r w:rsidR="006A051E" w:rsidRPr="006A051E">
        <w:rPr>
          <w:rFonts w:ascii="Times New Roman" w:hAnsi="Times New Roman"/>
          <w:sz w:val="24"/>
          <w:szCs w:val="24"/>
        </w:rPr>
        <w:t xml:space="preserve"> zobowiązuje się wykonać zamówienie</w:t>
      </w:r>
      <w:r w:rsidRPr="006A051E">
        <w:rPr>
          <w:rFonts w:ascii="Times New Roman" w:hAnsi="Times New Roman"/>
          <w:sz w:val="24"/>
          <w:szCs w:val="24"/>
        </w:rPr>
        <w:t xml:space="preserve"> określonego w </w:t>
      </w:r>
      <w:r w:rsidRPr="006A051E">
        <w:rPr>
          <w:rFonts w:ascii="Times New Roman" w:hAnsi="Times New Roman"/>
          <w:bCs/>
          <w:sz w:val="24"/>
          <w:szCs w:val="24"/>
        </w:rPr>
        <w:t xml:space="preserve">§ 3 </w:t>
      </w:r>
      <w:r w:rsidR="000C60B9" w:rsidRPr="006A051E">
        <w:rPr>
          <w:rFonts w:ascii="Times New Roman" w:hAnsi="Times New Roman"/>
          <w:bCs/>
          <w:sz w:val="24"/>
          <w:szCs w:val="24"/>
        </w:rPr>
        <w:t xml:space="preserve">umowy </w:t>
      </w:r>
      <w:r w:rsidR="006A051E">
        <w:rPr>
          <w:rFonts w:ascii="Times New Roman" w:hAnsi="Times New Roman"/>
          <w:bCs/>
          <w:sz w:val="24"/>
          <w:szCs w:val="24"/>
        </w:rPr>
        <w:t xml:space="preserve">                         </w:t>
      </w:r>
      <w:r w:rsidRPr="006A051E">
        <w:rPr>
          <w:rFonts w:ascii="Times New Roman" w:hAnsi="Times New Roman"/>
          <w:bCs/>
          <w:sz w:val="24"/>
          <w:szCs w:val="24"/>
        </w:rPr>
        <w:t xml:space="preserve">w </w:t>
      </w:r>
      <w:r w:rsidR="006A051E">
        <w:rPr>
          <w:rFonts w:ascii="Times New Roman" w:hAnsi="Times New Roman"/>
          <w:bCs/>
          <w:sz w:val="24"/>
          <w:szCs w:val="24"/>
        </w:rPr>
        <w:t xml:space="preserve"> </w:t>
      </w:r>
      <w:r w:rsidR="000C60B9" w:rsidRPr="006A051E">
        <w:rPr>
          <w:rFonts w:ascii="Times New Roman" w:hAnsi="Times New Roman"/>
          <w:bCs/>
          <w:sz w:val="24"/>
          <w:szCs w:val="24"/>
        </w:rPr>
        <w:t>ter</w:t>
      </w:r>
      <w:r w:rsidRPr="006A051E">
        <w:rPr>
          <w:rFonts w:ascii="Times New Roman" w:hAnsi="Times New Roman"/>
          <w:bCs/>
          <w:sz w:val="24"/>
          <w:szCs w:val="24"/>
        </w:rPr>
        <w:t>minie</w:t>
      </w:r>
      <w:r w:rsidR="006A051E">
        <w:rPr>
          <w:rFonts w:ascii="Times New Roman" w:hAnsi="Times New Roman"/>
          <w:bCs/>
          <w:sz w:val="24"/>
          <w:szCs w:val="24"/>
        </w:rPr>
        <w:t>:</w:t>
      </w:r>
    </w:p>
    <w:bookmarkEnd w:id="2"/>
    <w:p w:rsidR="006A051E" w:rsidRPr="006A051E" w:rsidRDefault="006A051E" w:rsidP="005A16CB">
      <w:pPr>
        <w:pStyle w:val="Bezodstpw"/>
        <w:numPr>
          <w:ilvl w:val="0"/>
          <w:numId w:val="65"/>
        </w:numPr>
        <w:suppressAutoHyphens w:val="0"/>
        <w:spacing w:after="120"/>
        <w:jc w:val="both"/>
        <w:rPr>
          <w:rFonts w:ascii="Times New Roman" w:hAnsi="Times New Roman"/>
          <w:sz w:val="24"/>
          <w:szCs w:val="24"/>
        </w:rPr>
      </w:pPr>
      <w:r w:rsidRPr="006A051E">
        <w:rPr>
          <w:rFonts w:ascii="Times New Roman" w:hAnsi="Times New Roman"/>
          <w:sz w:val="24"/>
          <w:szCs w:val="24"/>
        </w:rPr>
        <w:t xml:space="preserve">część </w:t>
      </w:r>
      <w:r>
        <w:rPr>
          <w:rFonts w:ascii="Times New Roman" w:hAnsi="Times New Roman"/>
          <w:sz w:val="24"/>
          <w:szCs w:val="24"/>
        </w:rPr>
        <w:t xml:space="preserve"> </w:t>
      </w:r>
      <w:r w:rsidRPr="006A051E">
        <w:rPr>
          <w:rFonts w:ascii="Times New Roman" w:hAnsi="Times New Roman"/>
          <w:sz w:val="24"/>
          <w:szCs w:val="24"/>
        </w:rPr>
        <w:t>I</w:t>
      </w:r>
      <w:r w:rsidR="00A50CAD">
        <w:rPr>
          <w:rFonts w:ascii="Times New Roman" w:hAnsi="Times New Roman"/>
          <w:sz w:val="24"/>
          <w:szCs w:val="24"/>
        </w:rPr>
        <w:t xml:space="preserve"> i II </w:t>
      </w:r>
      <w:r w:rsidRPr="006A051E">
        <w:rPr>
          <w:rFonts w:ascii="Times New Roman" w:hAnsi="Times New Roman"/>
          <w:sz w:val="24"/>
          <w:szCs w:val="24"/>
        </w:rPr>
        <w:t xml:space="preserve"> zadania </w:t>
      </w:r>
      <w:r w:rsidR="00A50CAD">
        <w:rPr>
          <w:rFonts w:ascii="Times New Roman" w:hAnsi="Times New Roman"/>
          <w:sz w:val="24"/>
          <w:szCs w:val="24"/>
        </w:rPr>
        <w:t xml:space="preserve">do 30.08.2024 r. </w:t>
      </w:r>
    </w:p>
    <w:p w:rsidR="00806EA4" w:rsidRPr="00C768B7" w:rsidRDefault="00806EA4" w:rsidP="006A051E">
      <w:pPr>
        <w:pStyle w:val="Standard"/>
        <w:suppressAutoHyphens w:val="0"/>
        <w:spacing w:before="120" w:line="276" w:lineRule="auto"/>
        <w:ind w:left="360" w:right="-51"/>
        <w:jc w:val="both"/>
        <w:textAlignment w:val="auto"/>
        <w:rPr>
          <w:rFonts w:cs="Times New Roman"/>
          <w:color w:val="000000"/>
        </w:rPr>
      </w:pP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rPr>
          <w:rFonts w:cs="Times New Roman"/>
        </w:rPr>
        <w:t xml:space="preserve">2. </w:t>
      </w:r>
      <w:r w:rsidR="00AE4338">
        <w:rPr>
          <w:rFonts w:cs="Times New Roman"/>
        </w:rPr>
        <w:t>Szczegółowe terminy realizacji przedmiotu umowy określa harmonogram rzeczowo-</w:t>
      </w:r>
      <w:r>
        <w:rPr>
          <w:rFonts w:cs="Times New Roman"/>
        </w:rPr>
        <w:t xml:space="preserve"> </w:t>
      </w:r>
      <w:r w:rsidR="00AE4338">
        <w:rPr>
          <w:rFonts w:cs="Times New Roman"/>
        </w:rPr>
        <w:t>finansowy stanowiący załącznik do niniejszej umowy.</w:t>
      </w: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t xml:space="preserve">3. </w:t>
      </w:r>
      <w:r w:rsidR="00AE4338">
        <w:t xml:space="preserve">Harmonogram rzeczowo - finansowy może podlegać zmianom i modyfikacjom w trakcie realizacji przedmiotu zamówienia w zakresie: zmian kolejności realizacji poszczególnych etapów, przesunięć zakresu rzeczowego pomiędzy danymi etapami oraz wynikających stąd zmian wynagrodzenia za dane etapy oraz innych zmian nie powodujących zmiany wynagrodzenia określonego w </w:t>
      </w:r>
      <w:r w:rsidR="00AE4338">
        <w:rPr>
          <w:rFonts w:cs="Times New Roman"/>
        </w:rPr>
        <w:t>§</w:t>
      </w:r>
      <w:r w:rsidR="00AE4338">
        <w:t xml:space="preserve"> 5 ust. 1.</w:t>
      </w: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t xml:space="preserve">4. </w:t>
      </w:r>
      <w:r w:rsidR="00AE4338">
        <w:t xml:space="preserve">Zmiany i modyfikacje harmonogramu, o których mowa w ust. 3, wymagają podpisania przez Strony aneksu do umowy. </w:t>
      </w:r>
    </w:p>
    <w:p w:rsidR="00806EA4" w:rsidRDefault="006A051E" w:rsidP="006A051E">
      <w:pPr>
        <w:pStyle w:val="Standard"/>
        <w:suppressAutoHyphens w:val="0"/>
        <w:spacing w:before="120" w:line="276" w:lineRule="auto"/>
        <w:ind w:left="284" w:right="-51" w:hanging="284"/>
        <w:jc w:val="both"/>
        <w:textAlignment w:val="auto"/>
        <w:rPr>
          <w:rFonts w:cs="Times New Roman"/>
          <w:color w:val="000000"/>
        </w:rPr>
      </w:pPr>
      <w:r>
        <w:rPr>
          <w:rFonts w:cs="Times New Roman"/>
          <w:color w:val="000000"/>
        </w:rPr>
        <w:t xml:space="preserve">5. </w:t>
      </w:r>
      <w:r w:rsidR="00AE4338">
        <w:rPr>
          <w:rFonts w:cs="Times New Roman"/>
          <w:color w:val="000000"/>
        </w:rPr>
        <w:t>Przekazanie terenu budowy nastąpi po opracowaniu przez Wykonawcę dokumentacji projektowej i po uzyskaniu prawomocnej decyzji o pozwoleniu na budowę</w:t>
      </w:r>
      <w:r w:rsidR="00A50CAD">
        <w:rPr>
          <w:rFonts w:cs="Times New Roman"/>
          <w:color w:val="000000"/>
        </w:rPr>
        <w:t xml:space="preserve"> lub zgłoszeniu robót</w:t>
      </w:r>
      <w:r w:rsidR="00AE4338">
        <w:rPr>
          <w:rFonts w:cs="Times New Roman"/>
          <w:color w:val="000000"/>
        </w:rPr>
        <w:t>. Zamawiający wraz z terenem budowy przekaże Wykonawcy dziennik budowy.</w:t>
      </w:r>
    </w:p>
    <w:p w:rsidR="00806EA4" w:rsidRDefault="006A051E" w:rsidP="006A051E">
      <w:pPr>
        <w:spacing w:before="120" w:line="276" w:lineRule="auto"/>
        <w:ind w:left="284" w:right="-51" w:hanging="284"/>
        <w:jc w:val="both"/>
        <w:rPr>
          <w:szCs w:val="24"/>
        </w:rPr>
      </w:pPr>
      <w:r>
        <w:rPr>
          <w:color w:val="000000"/>
          <w:szCs w:val="24"/>
        </w:rPr>
        <w:t xml:space="preserve">6. </w:t>
      </w:r>
      <w:r w:rsidR="00AE4338">
        <w:rPr>
          <w:color w:val="000000"/>
          <w:szCs w:val="24"/>
        </w:rPr>
        <w:t xml:space="preserve">Terminy ustalone w ust. 1 mogą ulec </w:t>
      </w:r>
      <w:r w:rsidR="00AE4338">
        <w:rPr>
          <w:szCs w:val="24"/>
        </w:rPr>
        <w:t xml:space="preserve">przesunięciu w przypadku ich wydłużenia przez Zamawiającego, w szczególności (ale nie wyłącznie) z </w:t>
      </w:r>
      <w:r w:rsidR="00AE4338">
        <w:rPr>
          <w:color w:val="000000"/>
          <w:szCs w:val="24"/>
        </w:rPr>
        <w:t>powodu:</w:t>
      </w:r>
      <w:r w:rsidR="00AE4338">
        <w:rPr>
          <w:color w:val="FF0000"/>
          <w:szCs w:val="24"/>
        </w:rPr>
        <w:t xml:space="preserve"> </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 xml:space="preserve">wystąpienia przestojów i opóźnień zawinionych przez Zamawiającego, w tym </w:t>
      </w:r>
      <w:r w:rsidR="006A051E">
        <w:rPr>
          <w:color w:val="000000"/>
          <w:szCs w:val="24"/>
        </w:rPr>
        <w:t xml:space="preserve">                     </w:t>
      </w:r>
      <w:r>
        <w:rPr>
          <w:color w:val="000000"/>
          <w:szCs w:val="24"/>
        </w:rPr>
        <w:t xml:space="preserve">w przypadku opóźnienia w przekazaniu placu budowy z przyczyn leżących po stronie   Zamawiającego bądź wstrzymania robót przez Zamawiającego; </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gdy wystąpią opóźnienia w wydawaniu decyzji, zezwoleń, uzgodnień, opinii itp., przez właściwe organy lub gestorów sieci i urządzeń oraz opóźnienia te nie są następstwem okoliczności, za które Wykonawca ponosi odpowiedzialność;</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jeżeli wystąpi brak możliwości wykonywania robót z powodu nie dopuszczenia do ich wykonywania przez uprawniony organ lub nakazania ich wstrzymania przez uprawniony organ, z przyczyn niezależnych od Wykonawcy;</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w przypadku wystąpienia niewybuchów lub niewypałów wymagających wstrzymania robót i usunięcia przez specjalistyczne służby, ujawnienia odkryć archeologicznych wymagających zgłoszenia właściwym organom;</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w przypadku napotkania na niezinwentaryzowane sieci uzbrojenia terenu lub inne obiekty wymagające usunięcia;</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ze względu na okoliczności, o których Strony nie wiedziały przed dniem przystąpienia do realizacji umowy;</w:t>
      </w:r>
    </w:p>
    <w:p w:rsidR="00806EA4" w:rsidRDefault="00AE4338" w:rsidP="005A16CB">
      <w:pPr>
        <w:numPr>
          <w:ilvl w:val="0"/>
          <w:numId w:val="13"/>
        </w:numPr>
        <w:spacing w:before="120" w:line="276" w:lineRule="auto"/>
        <w:ind w:left="709" w:hanging="340"/>
        <w:jc w:val="both"/>
        <w:rPr>
          <w:color w:val="000000"/>
          <w:szCs w:val="24"/>
        </w:rPr>
      </w:pPr>
      <w:r>
        <w:rPr>
          <w:rFonts w:eastAsia="Arial"/>
          <w:szCs w:val="24"/>
          <w:lang w:eastAsia="zh-CN"/>
        </w:rPr>
        <w:lastRenderedPageBreak/>
        <w:t>przestojów (powyżej 7 dni) wynikających z wystąpienia anomalii pogodowych i/lub klęsk żywiołowych uniemożliwiających realizację przedmiotu zamówienia zgodnie z procesem technologicznym, takich jak:</w:t>
      </w:r>
    </w:p>
    <w:p w:rsidR="00806EA4" w:rsidRDefault="00AE4338" w:rsidP="005A16CB">
      <w:pPr>
        <w:numPr>
          <w:ilvl w:val="0"/>
          <w:numId w:val="39"/>
        </w:numPr>
        <w:spacing w:before="120" w:line="276" w:lineRule="auto"/>
        <w:ind w:left="1134"/>
        <w:jc w:val="both"/>
        <w:rPr>
          <w:color w:val="000000"/>
          <w:szCs w:val="24"/>
        </w:rPr>
      </w:pPr>
      <w:r>
        <w:rPr>
          <w:rFonts w:eastAsia="Arial"/>
          <w:szCs w:val="24"/>
          <w:lang w:eastAsia="zh-CN"/>
        </w:rPr>
        <w:t>długotrwałe i intensywne opady deszczu;</w:t>
      </w:r>
    </w:p>
    <w:p w:rsidR="00806EA4" w:rsidRDefault="00AE4338" w:rsidP="005A16CB">
      <w:pPr>
        <w:numPr>
          <w:ilvl w:val="0"/>
          <w:numId w:val="39"/>
        </w:numPr>
        <w:spacing w:before="120" w:line="276" w:lineRule="auto"/>
        <w:ind w:left="1134"/>
        <w:jc w:val="both"/>
        <w:rPr>
          <w:color w:val="000000"/>
          <w:szCs w:val="24"/>
        </w:rPr>
      </w:pPr>
      <w:r>
        <w:rPr>
          <w:rFonts w:eastAsia="Arial"/>
          <w:szCs w:val="24"/>
          <w:lang w:eastAsia="zh-CN"/>
        </w:rPr>
        <w:t>oberwania chmury (ulewy), grad bądź wichury (trąby powietrzne), które spowodują szkody na budowie niewynikające z zaniedbań Wykonawcy, a wymagające dodatkowego czasu na ich usunięcie;</w:t>
      </w:r>
    </w:p>
    <w:p w:rsidR="00806EA4" w:rsidRDefault="00AE4338" w:rsidP="005A16CB">
      <w:pPr>
        <w:numPr>
          <w:ilvl w:val="0"/>
          <w:numId w:val="39"/>
        </w:numPr>
        <w:spacing w:before="120" w:line="276" w:lineRule="auto"/>
        <w:ind w:left="1134"/>
        <w:jc w:val="both"/>
        <w:rPr>
          <w:color w:val="000000"/>
          <w:szCs w:val="24"/>
        </w:rPr>
      </w:pPr>
      <w:r>
        <w:rPr>
          <w:rFonts w:eastAsia="Arial"/>
          <w:szCs w:val="24"/>
          <w:lang w:eastAsia="zh-CN"/>
        </w:rPr>
        <w:t>utrzymywania się temperatury w ciągu dnia poniżej - 10</w:t>
      </w:r>
      <w:r>
        <w:rPr>
          <w:rFonts w:eastAsia="Arial"/>
          <w:szCs w:val="24"/>
          <w:vertAlign w:val="superscript"/>
          <w:lang w:eastAsia="zh-CN"/>
        </w:rPr>
        <w:t>o</w:t>
      </w:r>
      <w:r>
        <w:rPr>
          <w:rFonts w:eastAsia="Arial"/>
          <w:szCs w:val="24"/>
          <w:lang w:eastAsia="zh-CN"/>
        </w:rPr>
        <w:t xml:space="preserve"> C przez okres minimum 7 kolejnych dni;</w:t>
      </w:r>
    </w:p>
    <w:p w:rsidR="00806EA4" w:rsidRDefault="00AE4338" w:rsidP="005A16CB">
      <w:pPr>
        <w:numPr>
          <w:ilvl w:val="0"/>
          <w:numId w:val="13"/>
        </w:numPr>
        <w:spacing w:before="120" w:line="276" w:lineRule="auto"/>
        <w:ind w:left="709" w:hanging="340"/>
        <w:jc w:val="both"/>
        <w:rPr>
          <w:color w:val="000000"/>
          <w:szCs w:val="24"/>
        </w:rPr>
      </w:pPr>
      <w:r>
        <w:rPr>
          <w:rFonts w:eastAsia="Arial"/>
          <w:szCs w:val="24"/>
          <w:lang w:eastAsia="zh-CN"/>
        </w:rPr>
        <w:t>konieczności zrealizowania na polecenie Zamawiającego robót przy zastosowaniu innych rozwiązań technicznych lub technologicznych niż wskazane w dokumentacji technicznej w sytuacji, gdyby zastosowanie przewidzianych rozwiązań groziłoby niewykonaniem lub wadliwym wykonaniem przedmiotu umowy;</w:t>
      </w:r>
    </w:p>
    <w:p w:rsidR="00806EA4" w:rsidRDefault="00AE4338" w:rsidP="005A16CB">
      <w:pPr>
        <w:numPr>
          <w:ilvl w:val="0"/>
          <w:numId w:val="13"/>
        </w:numPr>
        <w:spacing w:before="120" w:line="276" w:lineRule="auto"/>
        <w:ind w:left="709" w:hanging="340"/>
        <w:jc w:val="both"/>
        <w:rPr>
          <w:color w:val="000000"/>
          <w:szCs w:val="24"/>
        </w:rPr>
      </w:pPr>
      <w:r>
        <w:rPr>
          <w:color w:val="000000"/>
          <w:szCs w:val="24"/>
        </w:rPr>
        <w:t>działania siły wyższej (np. klęski żywiołowe, strajki generalne lub lokalne), mającej bezpośredni wpływ na terminowość robót;</w:t>
      </w:r>
    </w:p>
    <w:p w:rsidR="00806EA4" w:rsidRDefault="00AE4338" w:rsidP="005A16CB">
      <w:pPr>
        <w:numPr>
          <w:ilvl w:val="0"/>
          <w:numId w:val="13"/>
        </w:numPr>
        <w:spacing w:before="120" w:line="276" w:lineRule="auto"/>
        <w:ind w:left="709" w:hanging="360"/>
        <w:jc w:val="both"/>
        <w:rPr>
          <w:color w:val="000000"/>
          <w:szCs w:val="24"/>
        </w:rPr>
      </w:pPr>
      <w:r>
        <w:rPr>
          <w:color w:val="000000"/>
          <w:szCs w:val="24"/>
          <w:lang w:bidi="pl-PL"/>
        </w:rPr>
        <w:t xml:space="preserve">wystąpienia czasowych utrudnień w prowadzeniu robót stanowiących przedmiot umowy ze względu na ograniczenia wprowadzone przez władze państwowe </w:t>
      </w:r>
      <w:r w:rsidR="006A051E">
        <w:rPr>
          <w:color w:val="000000"/>
          <w:szCs w:val="24"/>
          <w:lang w:bidi="pl-PL"/>
        </w:rPr>
        <w:t xml:space="preserve">                        </w:t>
      </w:r>
      <w:r>
        <w:rPr>
          <w:color w:val="000000"/>
          <w:szCs w:val="24"/>
          <w:lang w:bidi="pl-PL"/>
        </w:rPr>
        <w:t>lub samorządowe w związku ze zwalczaniem pandemii COVID-19</w:t>
      </w:r>
      <w:r>
        <w:rPr>
          <w:color w:val="000000"/>
          <w:szCs w:val="24"/>
        </w:rPr>
        <w:t>.</w:t>
      </w:r>
    </w:p>
    <w:p w:rsidR="00806EA4" w:rsidRDefault="006A051E" w:rsidP="006A051E">
      <w:pPr>
        <w:spacing w:before="120" w:line="276" w:lineRule="auto"/>
        <w:ind w:left="284" w:hanging="284"/>
        <w:jc w:val="both"/>
        <w:rPr>
          <w:szCs w:val="24"/>
        </w:rPr>
      </w:pPr>
      <w:r>
        <w:rPr>
          <w:szCs w:val="24"/>
        </w:rPr>
        <w:t xml:space="preserve">7. </w:t>
      </w:r>
      <w:r w:rsidR="00AE4338">
        <w:rPr>
          <w:szCs w:val="24"/>
        </w:rPr>
        <w:t xml:space="preserve">Przypadki wskazane w ust. 6 nie nakładają w żadnym wypadku na Zamawiającego obowiązku przesunięcia terminu lub obowiązku ustalenia nowego terminu zgodnie z ust. </w:t>
      </w:r>
      <w:r w:rsidR="00BE7902">
        <w:rPr>
          <w:szCs w:val="24"/>
        </w:rPr>
        <w:t>9</w:t>
      </w:r>
      <w:r w:rsidR="00AE4338">
        <w:rPr>
          <w:szCs w:val="24"/>
        </w:rPr>
        <w:t xml:space="preserve"> w sytuacji, gdy Zamawiający nie stwierdzi wystąpienia żadnego z przypadków, o których mowa w ust. 6.</w:t>
      </w:r>
    </w:p>
    <w:p w:rsidR="00806EA4" w:rsidRDefault="006A051E" w:rsidP="006A051E">
      <w:pPr>
        <w:spacing w:before="120" w:line="276" w:lineRule="auto"/>
        <w:ind w:left="284" w:hanging="284"/>
        <w:jc w:val="both"/>
        <w:rPr>
          <w:szCs w:val="24"/>
        </w:rPr>
      </w:pPr>
      <w:r>
        <w:rPr>
          <w:szCs w:val="24"/>
          <w:lang w:bidi="pl-PL"/>
        </w:rPr>
        <w:t xml:space="preserve">8. </w:t>
      </w:r>
      <w:r w:rsidR="00AE4338">
        <w:rPr>
          <w:szCs w:val="24"/>
          <w:lang w:bidi="pl-PL"/>
        </w:rPr>
        <w:t xml:space="preserve">Wniosek Wykonawcy o wydłużenie terminu realizacji przedmiotu umowy w sytuacjach określonych w ust. 6 lit. b) – g) winien być zgłoszony Zamawiającemu w terminie 7 dni </w:t>
      </w:r>
      <w:r w:rsidR="00150C80">
        <w:rPr>
          <w:szCs w:val="24"/>
          <w:lang w:bidi="pl-PL"/>
        </w:rPr>
        <w:t xml:space="preserve"> </w:t>
      </w:r>
      <w:r w:rsidR="00AE4338">
        <w:rPr>
          <w:szCs w:val="24"/>
          <w:lang w:bidi="pl-PL"/>
        </w:rPr>
        <w:t>od momentu wystąpienia odpowiednich przesłanek.</w:t>
      </w:r>
    </w:p>
    <w:p w:rsidR="00806EA4" w:rsidRDefault="006A051E" w:rsidP="006A051E">
      <w:pPr>
        <w:spacing w:before="120" w:line="276" w:lineRule="auto"/>
        <w:ind w:left="284" w:hanging="284"/>
        <w:jc w:val="both"/>
        <w:rPr>
          <w:szCs w:val="24"/>
        </w:rPr>
      </w:pPr>
      <w:r>
        <w:rPr>
          <w:color w:val="000000"/>
          <w:szCs w:val="24"/>
        </w:rPr>
        <w:t xml:space="preserve">9. </w:t>
      </w:r>
      <w:r w:rsidR="00AE4338">
        <w:rPr>
          <w:color w:val="000000"/>
          <w:szCs w:val="24"/>
        </w:rPr>
        <w:t>W przypadku wystąpienia opóźnień określonych w ust. 6, Strony ustalą nowe terminy realizacji, z tym że minimalny okres przesunięcia terminu zakończenia prac równy będzie okresowi przerwy lub postoju.</w:t>
      </w:r>
    </w:p>
    <w:p w:rsidR="00806EA4" w:rsidRDefault="006A051E" w:rsidP="006A051E">
      <w:pPr>
        <w:spacing w:before="120" w:line="276" w:lineRule="auto"/>
        <w:ind w:left="284" w:hanging="284"/>
        <w:jc w:val="both"/>
        <w:rPr>
          <w:rFonts w:eastAsia="Arial"/>
          <w:szCs w:val="24"/>
          <w:lang w:eastAsia="zh-CN"/>
        </w:rPr>
      </w:pPr>
      <w:r>
        <w:rPr>
          <w:rFonts w:eastAsia="Arial"/>
          <w:szCs w:val="24"/>
          <w:lang w:eastAsia="zh-CN"/>
        </w:rPr>
        <w:t xml:space="preserve">10. </w:t>
      </w:r>
      <w:r w:rsidR="00AE4338">
        <w:rPr>
          <w:rFonts w:eastAsia="Arial"/>
          <w:szCs w:val="24"/>
          <w:lang w:eastAsia="zh-CN"/>
        </w:rPr>
        <w:t>W przypadku, gdy zmiana terminów realizacji przedmiotu umowy wymagała będzie zgody dysponenta środków, z jakich inwestycja jest i/lub będzie dofinansowywana, warunkiem jej wprowadzenia będzie uzyskanie takiej zgody.</w:t>
      </w:r>
    </w:p>
    <w:p w:rsidR="00F036B5" w:rsidRDefault="00F036B5" w:rsidP="006A051E">
      <w:pPr>
        <w:spacing w:before="120" w:line="276" w:lineRule="auto"/>
        <w:ind w:left="284" w:hanging="284"/>
        <w:jc w:val="both"/>
        <w:rPr>
          <w:rFonts w:eastAsia="Arial"/>
          <w:szCs w:val="24"/>
          <w:lang w:eastAsia="zh-CN"/>
        </w:rPr>
      </w:pPr>
    </w:p>
    <w:p w:rsidR="00F036B5" w:rsidRDefault="00F036B5" w:rsidP="006A051E">
      <w:pPr>
        <w:spacing w:before="120" w:line="276" w:lineRule="auto"/>
        <w:ind w:left="284" w:hanging="284"/>
        <w:jc w:val="both"/>
        <w:rPr>
          <w:szCs w:val="24"/>
        </w:rPr>
      </w:pPr>
    </w:p>
    <w:p w:rsidR="00806EA4" w:rsidRDefault="00806EA4">
      <w:pPr>
        <w:shd w:val="clear" w:color="auto" w:fill="FFFFFF"/>
        <w:spacing w:line="276" w:lineRule="auto"/>
        <w:ind w:right="73"/>
        <w:jc w:val="center"/>
        <w:rPr>
          <w:b/>
          <w:color w:val="000000"/>
          <w:szCs w:val="24"/>
        </w:rPr>
      </w:pPr>
    </w:p>
    <w:p w:rsidR="00806EA4" w:rsidRDefault="00AE4338">
      <w:pPr>
        <w:shd w:val="clear" w:color="auto" w:fill="FFFFFF"/>
        <w:spacing w:line="276" w:lineRule="auto"/>
        <w:ind w:right="73"/>
        <w:jc w:val="center"/>
        <w:rPr>
          <w:b/>
          <w:color w:val="000000"/>
          <w:szCs w:val="24"/>
        </w:rPr>
      </w:pPr>
      <w:r>
        <w:rPr>
          <w:b/>
          <w:color w:val="000000"/>
          <w:szCs w:val="24"/>
        </w:rPr>
        <w:t>§ 5</w:t>
      </w:r>
    </w:p>
    <w:p w:rsidR="00806EA4" w:rsidRDefault="00AE4338">
      <w:pPr>
        <w:shd w:val="clear" w:color="auto" w:fill="FFFFFF"/>
        <w:spacing w:after="120" w:line="276" w:lineRule="auto"/>
        <w:ind w:right="11"/>
        <w:jc w:val="center"/>
        <w:rPr>
          <w:b/>
          <w:color w:val="000000"/>
          <w:szCs w:val="24"/>
        </w:rPr>
      </w:pPr>
      <w:r>
        <w:rPr>
          <w:b/>
          <w:color w:val="000000"/>
          <w:szCs w:val="24"/>
        </w:rPr>
        <w:t>WYNAGRODZENIE WYKONAWCY</w:t>
      </w:r>
    </w:p>
    <w:p w:rsidR="00806EA4" w:rsidRDefault="00AE4338" w:rsidP="005A16CB">
      <w:pPr>
        <w:numPr>
          <w:ilvl w:val="0"/>
          <w:numId w:val="56"/>
        </w:numPr>
        <w:spacing w:line="276" w:lineRule="auto"/>
        <w:ind w:left="357"/>
        <w:jc w:val="both"/>
        <w:rPr>
          <w:szCs w:val="24"/>
        </w:rPr>
      </w:pPr>
      <w:r>
        <w:rPr>
          <w:szCs w:val="24"/>
        </w:rPr>
        <w:t xml:space="preserve">Wynagrodzenie należne Wykonawcy z tytułu wykonania przedmiotu umowy wynosi [__________] zł netto </w:t>
      </w:r>
      <w:r>
        <w:rPr>
          <w:b/>
          <w:szCs w:val="24"/>
        </w:rPr>
        <w:t xml:space="preserve">+ </w:t>
      </w:r>
      <w:r>
        <w:rPr>
          <w:szCs w:val="24"/>
        </w:rPr>
        <w:t xml:space="preserve">podatek </w:t>
      </w:r>
      <w:r w:rsidRPr="003E28B6">
        <w:rPr>
          <w:szCs w:val="24"/>
        </w:rPr>
        <w:t>VAT 23%</w:t>
      </w:r>
      <w:r>
        <w:rPr>
          <w:szCs w:val="24"/>
        </w:rPr>
        <w:t>, co daje [__________] zł brutto.</w:t>
      </w:r>
    </w:p>
    <w:p w:rsidR="00806EA4" w:rsidRDefault="00AE4338" w:rsidP="005A16CB">
      <w:pPr>
        <w:numPr>
          <w:ilvl w:val="0"/>
          <w:numId w:val="11"/>
        </w:numPr>
        <w:spacing w:before="120" w:line="276" w:lineRule="auto"/>
        <w:jc w:val="both"/>
        <w:rPr>
          <w:szCs w:val="24"/>
        </w:rPr>
      </w:pPr>
      <w:r>
        <w:rPr>
          <w:szCs w:val="24"/>
        </w:rPr>
        <w:t xml:space="preserve">Wynagrodzenie określone w ust. 1 ma charakter ryczałtowy i zawiera wszystkie koszty niezbędne do wykonania całego zakresu umowy, w tym również koszty nie ujęte </w:t>
      </w:r>
      <w:r w:rsidR="006A051E">
        <w:rPr>
          <w:szCs w:val="24"/>
        </w:rPr>
        <w:t xml:space="preserve">                        </w:t>
      </w:r>
      <w:r>
        <w:rPr>
          <w:szCs w:val="24"/>
        </w:rPr>
        <w:t xml:space="preserve">w dokumentacji a związane z realizacją zadania i niezbędne dla prawidłowego wykonania </w:t>
      </w:r>
      <w:r>
        <w:rPr>
          <w:szCs w:val="24"/>
        </w:rPr>
        <w:lastRenderedPageBreak/>
        <w:t xml:space="preserve">przedmiotu umowy, w szczególności wszelkie roboty przygotowawcze, porządkowe, zagospodarowanie placu budowy, koszty utrzymania zaplecza budowy i inne. </w:t>
      </w:r>
    </w:p>
    <w:p w:rsidR="00A50CAD" w:rsidRDefault="00AE4338" w:rsidP="005A16CB">
      <w:pPr>
        <w:pStyle w:val="Tekstpodstawowy"/>
        <w:numPr>
          <w:ilvl w:val="0"/>
          <w:numId w:val="11"/>
        </w:numPr>
        <w:spacing w:before="120" w:line="276" w:lineRule="auto"/>
        <w:rPr>
          <w:szCs w:val="24"/>
        </w:rPr>
      </w:pPr>
      <w:r>
        <w:rPr>
          <w:szCs w:val="24"/>
        </w:rPr>
        <w:t xml:space="preserve">Zamawiający przewiduje dokonanie płatności </w:t>
      </w:r>
      <w:r w:rsidR="00A50CAD">
        <w:rPr>
          <w:szCs w:val="24"/>
        </w:rPr>
        <w:t>w jednej transzy.</w:t>
      </w:r>
    </w:p>
    <w:p w:rsidR="00A50CAD" w:rsidRDefault="00AE4338" w:rsidP="005A16CB">
      <w:pPr>
        <w:pStyle w:val="Tekstpodstawowy"/>
        <w:numPr>
          <w:ilvl w:val="0"/>
          <w:numId w:val="11"/>
        </w:numPr>
        <w:spacing w:before="120" w:line="276" w:lineRule="auto"/>
        <w:rPr>
          <w:szCs w:val="24"/>
        </w:rPr>
      </w:pPr>
      <w:r>
        <w:rPr>
          <w:szCs w:val="24"/>
        </w:rPr>
        <w:t>Faktury dotyczące płatności częściowych oraz faktura końcowa będą płatne w terminie 30 dni od daty przedłożenia ich przez Wykonawcę Zamawiającemu na rachunek bankowy nr ……………………………………………….</w:t>
      </w:r>
      <w:r w:rsidR="00865824">
        <w:rPr>
          <w:szCs w:val="24"/>
        </w:rPr>
        <w:t xml:space="preserve"> Wykonawca </w:t>
      </w:r>
      <w:r w:rsidR="00A50CAD">
        <w:rPr>
          <w:szCs w:val="24"/>
        </w:rPr>
        <w:t xml:space="preserve">wystawi fakturę </w:t>
      </w:r>
      <w:r w:rsidR="00865824">
        <w:rPr>
          <w:szCs w:val="24"/>
        </w:rPr>
        <w:t xml:space="preserve">po  </w:t>
      </w:r>
      <w:r w:rsidR="00A50CAD">
        <w:rPr>
          <w:szCs w:val="24"/>
        </w:rPr>
        <w:t xml:space="preserve">dokonaniu  odbioru robót. </w:t>
      </w:r>
    </w:p>
    <w:p w:rsidR="00806EA4" w:rsidRDefault="00A50CAD" w:rsidP="005A16CB">
      <w:pPr>
        <w:pStyle w:val="Tekstpodstawowy"/>
        <w:numPr>
          <w:ilvl w:val="0"/>
          <w:numId w:val="11"/>
        </w:numPr>
        <w:spacing w:before="120" w:line="276" w:lineRule="auto"/>
        <w:rPr>
          <w:szCs w:val="24"/>
        </w:rPr>
      </w:pPr>
      <w:r>
        <w:rPr>
          <w:szCs w:val="24"/>
        </w:rPr>
        <w:t>T</w:t>
      </w:r>
      <w:r w:rsidR="00865824">
        <w:rPr>
          <w:szCs w:val="24"/>
        </w:rPr>
        <w:t>ermin płatności faktur</w:t>
      </w:r>
      <w:r>
        <w:rPr>
          <w:szCs w:val="24"/>
        </w:rPr>
        <w:t>y</w:t>
      </w:r>
      <w:r w:rsidR="00865824">
        <w:rPr>
          <w:szCs w:val="24"/>
        </w:rPr>
        <w:t xml:space="preserve"> będzie wynosił </w:t>
      </w:r>
      <w:r w:rsidR="00865824" w:rsidRPr="006A051E">
        <w:rPr>
          <w:b/>
          <w:szCs w:val="24"/>
        </w:rPr>
        <w:t>30 dni</w:t>
      </w:r>
      <w:r>
        <w:rPr>
          <w:szCs w:val="24"/>
        </w:rPr>
        <w:t xml:space="preserve"> od dnia wystawienia</w:t>
      </w:r>
      <w:r w:rsidR="00865824">
        <w:rPr>
          <w:szCs w:val="24"/>
        </w:rPr>
        <w:t>.</w:t>
      </w:r>
    </w:p>
    <w:p w:rsidR="002E1938" w:rsidRDefault="002E1938" w:rsidP="005A16CB">
      <w:pPr>
        <w:pStyle w:val="Tekstpodstawowy"/>
        <w:numPr>
          <w:ilvl w:val="0"/>
          <w:numId w:val="11"/>
        </w:numPr>
        <w:suppressAutoHyphens w:val="0"/>
        <w:spacing w:before="120" w:line="276" w:lineRule="auto"/>
        <w:ind w:left="357" w:right="0" w:hanging="357"/>
        <w:rPr>
          <w:szCs w:val="24"/>
        </w:rPr>
      </w:pPr>
      <w:r w:rsidRPr="002E1938">
        <w:rPr>
          <w:szCs w:val="24"/>
        </w:rPr>
        <w:t>Wykonawca oświadcza, że jest płatnikiem podatku VAT, uprawniony</w:t>
      </w:r>
      <w:r>
        <w:rPr>
          <w:szCs w:val="24"/>
        </w:rPr>
        <w:t>m</w:t>
      </w:r>
      <w:r w:rsidRPr="002E1938">
        <w:rPr>
          <w:szCs w:val="24"/>
        </w:rPr>
        <w:t xml:space="preserve"> do wystawienia faktury VAT</w:t>
      </w:r>
      <w:r>
        <w:rPr>
          <w:szCs w:val="24"/>
        </w:rPr>
        <w:t>.</w:t>
      </w:r>
    </w:p>
    <w:p w:rsidR="00806EA4" w:rsidRDefault="00AE4338" w:rsidP="005A16CB">
      <w:pPr>
        <w:pStyle w:val="Tekstpodstawowy"/>
        <w:numPr>
          <w:ilvl w:val="0"/>
          <w:numId w:val="11"/>
        </w:numPr>
        <w:suppressAutoHyphens w:val="0"/>
        <w:spacing w:before="120" w:line="276" w:lineRule="auto"/>
        <w:ind w:left="357" w:right="0" w:hanging="357"/>
        <w:rPr>
          <w:szCs w:val="24"/>
        </w:rPr>
      </w:pPr>
      <w:r>
        <w:rPr>
          <w:szCs w:val="24"/>
        </w:rPr>
        <w:t xml:space="preserve">Za termin płatności uważa się dzień obciążenia rachunku bankowego Zamawiającego. </w:t>
      </w:r>
    </w:p>
    <w:p w:rsidR="00806EA4" w:rsidRDefault="00806EA4">
      <w:pPr>
        <w:shd w:val="clear" w:color="auto" w:fill="FFFFFF"/>
        <w:tabs>
          <w:tab w:val="left" w:pos="9350"/>
        </w:tabs>
        <w:spacing w:line="276" w:lineRule="auto"/>
        <w:ind w:right="-11"/>
        <w:jc w:val="center"/>
        <w:rPr>
          <w:b/>
          <w:color w:val="000000"/>
          <w:szCs w:val="24"/>
        </w:rPr>
      </w:pPr>
    </w:p>
    <w:p w:rsidR="00806EA4" w:rsidRDefault="00AE4338">
      <w:pPr>
        <w:shd w:val="clear" w:color="auto" w:fill="FFFFFF"/>
        <w:tabs>
          <w:tab w:val="left" w:pos="9350"/>
        </w:tabs>
        <w:spacing w:line="276" w:lineRule="auto"/>
        <w:ind w:right="-11"/>
        <w:jc w:val="center"/>
        <w:rPr>
          <w:b/>
          <w:color w:val="000000"/>
          <w:szCs w:val="24"/>
        </w:rPr>
      </w:pPr>
      <w:r>
        <w:rPr>
          <w:b/>
          <w:color w:val="000000"/>
          <w:szCs w:val="24"/>
        </w:rPr>
        <w:t>§ 6</w:t>
      </w:r>
    </w:p>
    <w:p w:rsidR="00806EA4" w:rsidRDefault="00AE4338">
      <w:pPr>
        <w:shd w:val="clear" w:color="auto" w:fill="FFFFFF"/>
        <w:tabs>
          <w:tab w:val="left" w:pos="9350"/>
        </w:tabs>
        <w:spacing w:line="276" w:lineRule="auto"/>
        <w:ind w:right="-11"/>
        <w:jc w:val="center"/>
        <w:rPr>
          <w:szCs w:val="24"/>
        </w:rPr>
      </w:pPr>
      <w:r>
        <w:rPr>
          <w:b/>
          <w:color w:val="000000"/>
          <w:szCs w:val="24"/>
        </w:rPr>
        <w:t>PRAWA I OBOWIĄZKI ZAMAWIAJĄCEGO</w:t>
      </w:r>
    </w:p>
    <w:p w:rsidR="00806EA4" w:rsidRDefault="00AE4338">
      <w:pPr>
        <w:shd w:val="clear" w:color="auto" w:fill="FFFFFF"/>
        <w:tabs>
          <w:tab w:val="left" w:pos="202"/>
        </w:tabs>
        <w:spacing w:before="120" w:line="276" w:lineRule="auto"/>
        <w:jc w:val="both"/>
        <w:rPr>
          <w:szCs w:val="24"/>
        </w:rPr>
      </w:pPr>
      <w:r>
        <w:rPr>
          <w:color w:val="000000"/>
          <w:szCs w:val="24"/>
        </w:rPr>
        <w:t>1.</w:t>
      </w:r>
      <w:r>
        <w:rPr>
          <w:color w:val="000000"/>
          <w:szCs w:val="24"/>
        </w:rPr>
        <w:tab/>
        <w:t xml:space="preserve"> Zamawiający ma obowiązek:</w:t>
      </w:r>
    </w:p>
    <w:p w:rsidR="00806EA4" w:rsidRDefault="00AE4338" w:rsidP="005A16CB">
      <w:pPr>
        <w:widowControl w:val="0"/>
        <w:numPr>
          <w:ilvl w:val="0"/>
          <w:numId w:val="12"/>
        </w:numPr>
        <w:shd w:val="clear" w:color="auto" w:fill="FFFFFF"/>
        <w:spacing w:before="60" w:line="276" w:lineRule="auto"/>
        <w:ind w:left="714" w:hanging="357"/>
        <w:jc w:val="both"/>
        <w:rPr>
          <w:color w:val="000000"/>
          <w:szCs w:val="24"/>
        </w:rPr>
      </w:pPr>
      <w:r>
        <w:rPr>
          <w:color w:val="000000"/>
          <w:szCs w:val="24"/>
        </w:rPr>
        <w:t>protokolarnie przekazać Wykonawcy plac budowy,</w:t>
      </w:r>
    </w:p>
    <w:p w:rsidR="00806EA4" w:rsidRDefault="00AE4338" w:rsidP="005A16CB">
      <w:pPr>
        <w:widowControl w:val="0"/>
        <w:numPr>
          <w:ilvl w:val="0"/>
          <w:numId w:val="12"/>
        </w:numPr>
        <w:shd w:val="clear" w:color="auto" w:fill="FFFFFF"/>
        <w:spacing w:before="60" w:line="276" w:lineRule="auto"/>
        <w:ind w:left="714" w:right="41" w:hanging="357"/>
        <w:jc w:val="both"/>
        <w:rPr>
          <w:color w:val="000000"/>
          <w:szCs w:val="24"/>
        </w:rPr>
      </w:pPr>
      <w:r>
        <w:rPr>
          <w:color w:val="000000"/>
          <w:szCs w:val="24"/>
        </w:rPr>
        <w:t>zawiadomić Wykonawcę o zmianie inspektora nadzoru, informując o terminie zmiany</w:t>
      </w:r>
      <w:r w:rsidR="00903166">
        <w:rPr>
          <w:color w:val="000000"/>
          <w:szCs w:val="24"/>
        </w:rPr>
        <w:t>,</w:t>
      </w:r>
    </w:p>
    <w:p w:rsidR="00903166" w:rsidRDefault="00903166" w:rsidP="005A16CB">
      <w:pPr>
        <w:widowControl w:val="0"/>
        <w:numPr>
          <w:ilvl w:val="0"/>
          <w:numId w:val="12"/>
        </w:numPr>
        <w:shd w:val="clear" w:color="auto" w:fill="FFFFFF"/>
        <w:spacing w:before="60" w:line="276" w:lineRule="auto"/>
        <w:ind w:left="714" w:right="41" w:hanging="357"/>
        <w:jc w:val="both"/>
        <w:rPr>
          <w:color w:val="000000"/>
          <w:szCs w:val="24"/>
        </w:rPr>
      </w:pPr>
      <w:r w:rsidRPr="00903166">
        <w:rPr>
          <w:color w:val="000000"/>
          <w:szCs w:val="24"/>
        </w:rPr>
        <w:t>terminowej zapłaty wynagrodzenia</w:t>
      </w:r>
      <w:r>
        <w:rPr>
          <w:color w:val="000000"/>
          <w:szCs w:val="24"/>
        </w:rPr>
        <w:t>.</w:t>
      </w:r>
    </w:p>
    <w:p w:rsidR="00806EA4" w:rsidRDefault="00AE4338">
      <w:pPr>
        <w:shd w:val="clear" w:color="auto" w:fill="FFFFFF"/>
        <w:tabs>
          <w:tab w:val="left" w:pos="202"/>
        </w:tabs>
        <w:spacing w:before="120" w:line="276" w:lineRule="auto"/>
        <w:jc w:val="both"/>
        <w:rPr>
          <w:szCs w:val="24"/>
        </w:rPr>
      </w:pPr>
      <w:r>
        <w:rPr>
          <w:color w:val="000000"/>
          <w:szCs w:val="24"/>
        </w:rPr>
        <w:t>2.</w:t>
      </w:r>
      <w:r>
        <w:rPr>
          <w:b/>
          <w:color w:val="000000"/>
          <w:szCs w:val="24"/>
        </w:rPr>
        <w:tab/>
      </w:r>
      <w:r>
        <w:rPr>
          <w:color w:val="000000"/>
          <w:szCs w:val="24"/>
        </w:rPr>
        <w:t xml:space="preserve"> Zamawiający ma prawo:</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zapewnić nadzór inwestorski nad realizacją umowy,</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wstępu na teren robót w każdym czasie,</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kontrolowania sposobu i jakości wykonywania przedmiotu umowy przez Wykonawcę,</w:t>
      </w:r>
    </w:p>
    <w:p w:rsidR="00806EA4" w:rsidRDefault="00AE4338" w:rsidP="005A16CB">
      <w:pPr>
        <w:widowControl w:val="0"/>
        <w:numPr>
          <w:ilvl w:val="0"/>
          <w:numId w:val="19"/>
        </w:numPr>
        <w:shd w:val="clear" w:color="auto" w:fill="FFFFFF"/>
        <w:tabs>
          <w:tab w:val="left" w:pos="720"/>
        </w:tabs>
        <w:spacing w:before="60" w:line="276" w:lineRule="auto"/>
        <w:ind w:left="709" w:hanging="425"/>
        <w:jc w:val="both"/>
        <w:rPr>
          <w:color w:val="000000"/>
          <w:szCs w:val="24"/>
        </w:rPr>
      </w:pPr>
      <w:r>
        <w:rPr>
          <w:color w:val="000000"/>
          <w:szCs w:val="24"/>
        </w:rPr>
        <w:t>pobierania próbek materiałów i dokonywania ich badań, przy czym koszt badań obciąży Wykonawcę, jeżeli okaże się, że materiały nie odpowiadają stawianym</w:t>
      </w:r>
      <w:r w:rsidR="00150C80">
        <w:rPr>
          <w:color w:val="000000"/>
          <w:szCs w:val="24"/>
        </w:rPr>
        <w:t xml:space="preserve">                 </w:t>
      </w:r>
      <w:r>
        <w:rPr>
          <w:color w:val="000000"/>
          <w:szCs w:val="24"/>
        </w:rPr>
        <w:t xml:space="preserve"> im wymaganiom, </w:t>
      </w:r>
    </w:p>
    <w:p w:rsidR="00806EA4" w:rsidRDefault="00AE4338" w:rsidP="005A16CB">
      <w:pPr>
        <w:widowControl w:val="0"/>
        <w:numPr>
          <w:ilvl w:val="0"/>
          <w:numId w:val="19"/>
        </w:numPr>
        <w:shd w:val="clear" w:color="auto" w:fill="FFFFFF"/>
        <w:tabs>
          <w:tab w:val="left" w:pos="720"/>
        </w:tabs>
        <w:spacing w:before="60" w:line="276" w:lineRule="auto"/>
        <w:ind w:left="709" w:hanging="425"/>
        <w:jc w:val="both"/>
        <w:rPr>
          <w:color w:val="000000"/>
          <w:szCs w:val="24"/>
        </w:rPr>
      </w:pPr>
      <w:r>
        <w:rPr>
          <w:color w:val="000000"/>
          <w:szCs w:val="24"/>
        </w:rPr>
        <w:t>żądać od Wykonawcy dokonania poprawek bądź ponownego wykonania wadliwie wykonanych robót,</w:t>
      </w:r>
    </w:p>
    <w:p w:rsidR="00806EA4" w:rsidRDefault="00AE4338" w:rsidP="005A16CB">
      <w:pPr>
        <w:widowControl w:val="0"/>
        <w:numPr>
          <w:ilvl w:val="0"/>
          <w:numId w:val="19"/>
        </w:numPr>
        <w:shd w:val="clear" w:color="auto" w:fill="FFFFFF"/>
        <w:spacing w:before="60" w:line="276" w:lineRule="auto"/>
        <w:ind w:left="709" w:hanging="425"/>
        <w:jc w:val="both"/>
        <w:rPr>
          <w:color w:val="000000"/>
          <w:szCs w:val="24"/>
        </w:rPr>
      </w:pPr>
      <w:r>
        <w:rPr>
          <w:color w:val="000000"/>
          <w:szCs w:val="24"/>
        </w:rPr>
        <w:t>żądać od Wykonawcy odpisu umowy z podwykonawcą.</w:t>
      </w:r>
    </w:p>
    <w:p w:rsidR="00806EA4" w:rsidRDefault="00806EA4">
      <w:pPr>
        <w:widowControl w:val="0"/>
        <w:shd w:val="clear" w:color="auto" w:fill="FFFFFF"/>
        <w:tabs>
          <w:tab w:val="left" w:pos="950"/>
        </w:tabs>
        <w:spacing w:line="276" w:lineRule="auto"/>
        <w:ind w:left="714"/>
        <w:jc w:val="both"/>
        <w:rPr>
          <w:color w:val="000000"/>
          <w:szCs w:val="24"/>
        </w:rPr>
      </w:pPr>
    </w:p>
    <w:p w:rsidR="00806EA4" w:rsidRDefault="00AE4338">
      <w:pPr>
        <w:widowControl w:val="0"/>
        <w:shd w:val="clear" w:color="auto" w:fill="FFFFFF"/>
        <w:tabs>
          <w:tab w:val="left" w:pos="950"/>
        </w:tabs>
        <w:spacing w:line="276" w:lineRule="auto"/>
        <w:ind w:left="714" w:hanging="357"/>
        <w:jc w:val="center"/>
        <w:rPr>
          <w:b/>
          <w:szCs w:val="24"/>
        </w:rPr>
      </w:pPr>
      <w:bookmarkStart w:id="3" w:name="OLE_LINK1"/>
      <w:r>
        <w:rPr>
          <w:b/>
          <w:szCs w:val="24"/>
        </w:rPr>
        <w:t>§</w:t>
      </w:r>
      <w:bookmarkEnd w:id="3"/>
      <w:r>
        <w:rPr>
          <w:b/>
          <w:szCs w:val="24"/>
        </w:rPr>
        <w:t xml:space="preserve"> 7</w:t>
      </w:r>
    </w:p>
    <w:p w:rsidR="00806EA4" w:rsidRDefault="00AE4338">
      <w:pPr>
        <w:shd w:val="clear" w:color="auto" w:fill="FFFFFF"/>
        <w:spacing w:line="276" w:lineRule="auto"/>
        <w:ind w:left="2773" w:right="9" w:hanging="2590"/>
        <w:jc w:val="center"/>
        <w:rPr>
          <w:szCs w:val="24"/>
        </w:rPr>
      </w:pPr>
      <w:r>
        <w:rPr>
          <w:b/>
          <w:szCs w:val="24"/>
        </w:rPr>
        <w:t>OBOWIĄZKI  WYKONAWCY</w:t>
      </w:r>
    </w:p>
    <w:p w:rsidR="00806EA4" w:rsidRDefault="00AE4338" w:rsidP="005A16CB">
      <w:pPr>
        <w:numPr>
          <w:ilvl w:val="0"/>
          <w:numId w:val="25"/>
        </w:numPr>
        <w:shd w:val="clear" w:color="auto" w:fill="FFFFFF"/>
        <w:spacing w:before="120" w:line="276" w:lineRule="auto"/>
        <w:ind w:left="426" w:hanging="426"/>
        <w:jc w:val="both"/>
        <w:rPr>
          <w:szCs w:val="24"/>
        </w:rPr>
      </w:pPr>
      <w:r>
        <w:rPr>
          <w:szCs w:val="24"/>
        </w:rPr>
        <w:t>Wykonawca ma obowiązek:</w:t>
      </w:r>
    </w:p>
    <w:p w:rsidR="00806EA4" w:rsidRDefault="00AE4338" w:rsidP="005A16CB">
      <w:pPr>
        <w:widowControl w:val="0"/>
        <w:numPr>
          <w:ilvl w:val="0"/>
          <w:numId w:val="29"/>
        </w:numPr>
        <w:shd w:val="clear" w:color="auto" w:fill="FFFFFF"/>
        <w:spacing w:before="60" w:line="276" w:lineRule="auto"/>
        <w:ind w:left="709" w:hanging="357"/>
        <w:jc w:val="both"/>
        <w:rPr>
          <w:szCs w:val="24"/>
        </w:rPr>
      </w:pPr>
      <w:r>
        <w:rPr>
          <w:szCs w:val="24"/>
        </w:rPr>
        <w:t>wykonywać przedmiot umowy zgodnie z jej postanowieniami oraz przepisami prawa pod nadzorem inspektorów nadzoru posiadających odpowiednie uprawnienia i kwalifikacje w terminach wynikających z załączonego do umowy harmonogramu rzeczowo-finansowego;</w:t>
      </w:r>
    </w:p>
    <w:p w:rsidR="00806EA4" w:rsidRDefault="00AE4338" w:rsidP="005A16CB">
      <w:pPr>
        <w:widowControl w:val="0"/>
        <w:numPr>
          <w:ilvl w:val="0"/>
          <w:numId w:val="29"/>
        </w:numPr>
        <w:shd w:val="clear" w:color="auto" w:fill="FFFFFF"/>
        <w:spacing w:before="60" w:line="276" w:lineRule="auto"/>
        <w:ind w:left="709" w:hanging="357"/>
        <w:jc w:val="both"/>
        <w:rPr>
          <w:szCs w:val="24"/>
        </w:rPr>
      </w:pPr>
      <w:r>
        <w:rPr>
          <w:color w:val="000000"/>
          <w:szCs w:val="24"/>
        </w:rPr>
        <w:t xml:space="preserve">przejąć od Zamawiającego plac budowy </w:t>
      </w:r>
      <w:r>
        <w:rPr>
          <w:szCs w:val="24"/>
        </w:rPr>
        <w:t>oraz odpowiednio go zabezpieczyć (Wykonawca ma obowiązek wcześniejszego uzgodnienia z Zamawiającym sposobu zabezpieczenia placu budowy);</w:t>
      </w:r>
    </w:p>
    <w:p w:rsidR="00806EA4" w:rsidRDefault="00AE4338" w:rsidP="005A16CB">
      <w:pPr>
        <w:widowControl w:val="0"/>
        <w:numPr>
          <w:ilvl w:val="0"/>
          <w:numId w:val="29"/>
        </w:numPr>
        <w:shd w:val="clear" w:color="auto" w:fill="FFFFFF"/>
        <w:spacing w:before="60" w:line="276" w:lineRule="auto"/>
        <w:ind w:left="709" w:hanging="357"/>
        <w:jc w:val="both"/>
        <w:rPr>
          <w:color w:val="000000"/>
          <w:szCs w:val="24"/>
        </w:rPr>
      </w:pPr>
      <w:r>
        <w:rPr>
          <w:szCs w:val="24"/>
        </w:rPr>
        <w:t xml:space="preserve">prowadzić dziennik budowy oraz okazywać go na każde żądanie inspektorów nadzoru </w:t>
      </w:r>
      <w:r>
        <w:rPr>
          <w:szCs w:val="24"/>
        </w:rPr>
        <w:lastRenderedPageBreak/>
        <w:t>i Zamawiającego</w:t>
      </w:r>
      <w:r>
        <w:rPr>
          <w:color w:val="000000"/>
          <w:szCs w:val="24"/>
        </w:rPr>
        <w:t>;</w:t>
      </w:r>
    </w:p>
    <w:p w:rsidR="00806EA4" w:rsidRDefault="00AE4338" w:rsidP="005A16CB">
      <w:pPr>
        <w:widowControl w:val="0"/>
        <w:numPr>
          <w:ilvl w:val="0"/>
          <w:numId w:val="29"/>
        </w:numPr>
        <w:shd w:val="clear" w:color="auto" w:fill="FFFFFF"/>
        <w:spacing w:before="60" w:line="276" w:lineRule="auto"/>
        <w:ind w:left="709" w:hanging="357"/>
        <w:jc w:val="both"/>
        <w:rPr>
          <w:color w:val="000000"/>
          <w:szCs w:val="24"/>
        </w:rPr>
      </w:pPr>
      <w:r>
        <w:rPr>
          <w:szCs w:val="24"/>
        </w:rPr>
        <w:t>sporządzić w uzgodnieniu z Zamawiającym i użytkownikiem „</w:t>
      </w:r>
      <w:r w:rsidRPr="00150C80">
        <w:rPr>
          <w:b/>
          <w:szCs w:val="24"/>
        </w:rPr>
        <w:t>Plan bezpieczeństwa i ochrony zdrowia</w:t>
      </w:r>
      <w:r>
        <w:rPr>
          <w:szCs w:val="24"/>
        </w:rPr>
        <w:t xml:space="preserve">” i dostarczyć jeden egzemplarz Zamawiającemu w terminie </w:t>
      </w:r>
      <w:r w:rsidRPr="00150C80">
        <w:rPr>
          <w:b/>
          <w:szCs w:val="24"/>
        </w:rPr>
        <w:t>7 dni</w:t>
      </w:r>
      <w:r>
        <w:rPr>
          <w:szCs w:val="24"/>
        </w:rPr>
        <w:t xml:space="preserve"> przed planowanym terminem rozpoczęcia robót;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umieścić w widocznym miejscu na terenie budowy tablicę informacyjną oraz (jeżeli wynika to z charakteru i sposobu prowadzenia robót) ogłoszenie zawierające dane dotyczące bezpieczeństwa pracy i ochrony zdrowia;</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 xml:space="preserve">własnym staraniem i na własny koszt organizować i realizować dostawy materiałów i urządzeń oraz zabezpieczyć ich transport i składowanie; </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 xml:space="preserve">utrzymywać na </w:t>
      </w:r>
      <w:r>
        <w:rPr>
          <w:szCs w:val="24"/>
        </w:rPr>
        <w:t>terenie robót porządek</w:t>
      </w:r>
      <w:r>
        <w:rPr>
          <w:color w:val="000000"/>
          <w:szCs w:val="24"/>
        </w:rPr>
        <w:t>, należycie składować i usuwać z terenu robót zbędne materiały, odpady, śmieci i urządzenia tymczasowe;</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 xml:space="preserve">przedstawić do akceptacji Zamawiającego przed wbudowaniem wszystkie materiały i urządzenia wraz z dokumentami potwierdzającymi dopuszczenie materiałów </w:t>
      </w:r>
      <w:r w:rsidR="00150C80">
        <w:rPr>
          <w:szCs w:val="24"/>
        </w:rPr>
        <w:t xml:space="preserve">                       </w:t>
      </w:r>
      <w:r>
        <w:rPr>
          <w:szCs w:val="24"/>
        </w:rPr>
        <w:t xml:space="preserve">do obrotu i stosowania w budownictwie (aprobaty techniczne, certyfikaty zgodności </w:t>
      </w:r>
      <w:r w:rsidR="00150C80">
        <w:rPr>
          <w:szCs w:val="24"/>
        </w:rPr>
        <w:t xml:space="preserve">                 </w:t>
      </w:r>
      <w:r>
        <w:rPr>
          <w:szCs w:val="24"/>
        </w:rPr>
        <w:t>z odpowiednimi normami, deklaracje zgodności etc.)</w:t>
      </w:r>
      <w:r>
        <w:rPr>
          <w:color w:val="000000"/>
          <w:szCs w:val="24"/>
        </w:rPr>
        <w:t>;</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 xml:space="preserve">uzyskiwać każdorazowo akceptację materiałów, urządzeń itp., które zamierza zastosować, na co najmniej </w:t>
      </w:r>
      <w:r w:rsidRPr="00150C80">
        <w:rPr>
          <w:b/>
          <w:szCs w:val="24"/>
        </w:rPr>
        <w:t>7 dni</w:t>
      </w:r>
      <w:r>
        <w:rPr>
          <w:szCs w:val="24"/>
        </w:rPr>
        <w:t xml:space="preserve"> przed zastosowaniem. W przypadku zastosowania przez Wykonawcę niezaakceptowanych przez Zamawiającego materiałów, urządzeń itp., Wykonawca na żądanie Zamawiającego zobowiązany jest do ich usunięcia na własny koszt;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przerwać realizację zadań oraz zabezpieczyć wykonane roboty na każde żądanie Zamawiającego lub inspektora nadzoru;</w:t>
      </w:r>
    </w:p>
    <w:p w:rsidR="00806EA4" w:rsidRDefault="00AE4338" w:rsidP="005A16CB">
      <w:pPr>
        <w:numPr>
          <w:ilvl w:val="0"/>
          <w:numId w:val="29"/>
        </w:numPr>
        <w:shd w:val="clear" w:color="auto" w:fill="FFFFFF"/>
        <w:spacing w:before="60" w:line="276" w:lineRule="auto"/>
        <w:ind w:left="709" w:hanging="357"/>
        <w:jc w:val="both"/>
        <w:rPr>
          <w:szCs w:val="24"/>
        </w:rPr>
      </w:pPr>
      <w:r w:rsidRPr="004B5813">
        <w:rPr>
          <w:color w:val="000000"/>
          <w:szCs w:val="24"/>
        </w:rPr>
        <w:t xml:space="preserve">z wyprzedzeniem 7-dniowym uzgadniać z Zamawiającym przerwy w wykonywaniu robót trwające dłużej niż </w:t>
      </w:r>
      <w:r w:rsidR="004B5813" w:rsidRPr="004B5813">
        <w:rPr>
          <w:color w:val="000000"/>
          <w:szCs w:val="24"/>
        </w:rPr>
        <w:t>7</w:t>
      </w:r>
      <w:r w:rsidRPr="004B5813">
        <w:rPr>
          <w:color w:val="000000"/>
          <w:szCs w:val="24"/>
        </w:rPr>
        <w:t xml:space="preserve"> dni</w:t>
      </w:r>
      <w:r>
        <w:rPr>
          <w:color w:val="000000"/>
          <w:szCs w:val="24"/>
        </w:rPr>
        <w:t xml:space="preserve">; </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 xml:space="preserve">przed rozpoczęciem odbioru końcowego uporządkować teren robót i przywrócić </w:t>
      </w:r>
      <w:r w:rsidR="00150C80">
        <w:rPr>
          <w:color w:val="000000"/>
          <w:szCs w:val="24"/>
        </w:rPr>
        <w:t xml:space="preserve">                </w:t>
      </w:r>
      <w:r>
        <w:rPr>
          <w:color w:val="000000"/>
          <w:szCs w:val="24"/>
        </w:rPr>
        <w:t>go do stanu nie gorszego niż stan w jakim znajdował się przed rozpoczęciem robót oraz usunąć pozostałości na własny koszt i staranie;</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themeColor="text1"/>
          <w:szCs w:val="24"/>
        </w:rPr>
        <w:t>usunąć na własny koszt zdemontowane urządzenia, materiały oraz gruz i inne odpady powstałe w trakcie wykonywania prac stanowiących przedmiot umowy – koszt załadunku, rozładunku, przewozu i utylizacji mieści się w ramach wynagrodzenia określonego w § 5 ust. 1</w:t>
      </w:r>
      <w:r>
        <w:rPr>
          <w:szCs w:val="24"/>
        </w:rPr>
        <w:t>;</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prowadzić prace budowlane w sposób nieutrudniający korzystania z nieruchomości bezpośrednio sąsiadujących z terenem budowy;</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zapewnić we własnym zakresie i na swój koszt wodę i energię elektryczną dla celów robót budowlanych;</w:t>
      </w:r>
    </w:p>
    <w:p w:rsidR="00806EA4" w:rsidRDefault="00AE4338" w:rsidP="005A16CB">
      <w:pPr>
        <w:numPr>
          <w:ilvl w:val="0"/>
          <w:numId w:val="29"/>
        </w:numPr>
        <w:shd w:val="clear" w:color="auto" w:fill="FFFFFF"/>
        <w:spacing w:before="60" w:line="276" w:lineRule="auto"/>
        <w:ind w:left="709" w:hanging="357"/>
        <w:jc w:val="both"/>
        <w:rPr>
          <w:szCs w:val="24"/>
        </w:rPr>
      </w:pPr>
      <w:r>
        <w:rPr>
          <w:szCs w:val="24"/>
        </w:rPr>
        <w:t>zapewnić na swój koszt obsługę geodezyjną w trakcie realizacji robót, sporządzić inwentaryzację geodezyjną powykonawczą i uzyskać jej przyjęcie do właściwego zasobu geodezyjnego;</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uczestniczyć w czynnościach kontrolnych i odbiorach robót;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zapewnić identyfikację pracowników własnych i podwykonawców przebywających na terenie robót;</w:t>
      </w:r>
    </w:p>
    <w:p w:rsidR="00806EA4" w:rsidRDefault="00AE4338" w:rsidP="005A16CB">
      <w:pPr>
        <w:numPr>
          <w:ilvl w:val="0"/>
          <w:numId w:val="29"/>
        </w:numPr>
        <w:shd w:val="clear" w:color="auto" w:fill="FFFFFF"/>
        <w:spacing w:before="60" w:line="276" w:lineRule="auto"/>
        <w:ind w:left="709" w:hanging="357"/>
        <w:jc w:val="both"/>
        <w:rPr>
          <w:szCs w:val="24"/>
        </w:rPr>
      </w:pPr>
      <w:r>
        <w:rPr>
          <w:color w:val="000000"/>
          <w:szCs w:val="24"/>
        </w:rPr>
        <w:t>terminowo realizować należne płatności na rzecz podwykonawców, o ile będą oni występować przy realizacji przedmiotu zamówienia;</w:t>
      </w:r>
    </w:p>
    <w:p w:rsidR="00806EA4" w:rsidRDefault="00AE4338" w:rsidP="005A16CB">
      <w:pPr>
        <w:numPr>
          <w:ilvl w:val="0"/>
          <w:numId w:val="29"/>
        </w:numPr>
        <w:shd w:val="clear" w:color="auto" w:fill="FFFFFF"/>
        <w:spacing w:before="60" w:line="276" w:lineRule="auto"/>
        <w:jc w:val="both"/>
        <w:rPr>
          <w:szCs w:val="24"/>
        </w:rPr>
      </w:pPr>
      <w:r>
        <w:rPr>
          <w:szCs w:val="24"/>
          <w:lang w:eastAsia="zh-CN"/>
        </w:rPr>
        <w:lastRenderedPageBreak/>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w:t>
      </w:r>
      <w:r w:rsidR="00150C80">
        <w:rPr>
          <w:szCs w:val="24"/>
          <w:lang w:eastAsia="zh-CN"/>
        </w:rPr>
        <w:t xml:space="preserve">                  </w:t>
      </w:r>
      <w:r>
        <w:rPr>
          <w:szCs w:val="24"/>
          <w:lang w:eastAsia="zh-CN"/>
        </w:rPr>
        <w:t xml:space="preserve"> </w:t>
      </w:r>
      <w:r w:rsidR="00150C80">
        <w:rPr>
          <w:szCs w:val="24"/>
          <w:lang w:eastAsia="zh-CN"/>
        </w:rPr>
        <w:t xml:space="preserve">z </w:t>
      </w:r>
      <w:r>
        <w:rPr>
          <w:szCs w:val="24"/>
          <w:lang w:eastAsia="zh-CN"/>
        </w:rPr>
        <w:t>2003</w:t>
      </w:r>
      <w:r w:rsidR="00150C80">
        <w:rPr>
          <w:szCs w:val="24"/>
          <w:lang w:eastAsia="zh-CN"/>
        </w:rPr>
        <w:t>,</w:t>
      </w:r>
      <w:r>
        <w:rPr>
          <w:szCs w:val="24"/>
          <w:lang w:eastAsia="zh-CN"/>
        </w:rPr>
        <w:t xml:space="preserve"> Nr 47</w:t>
      </w:r>
      <w:r w:rsidR="00150C80">
        <w:rPr>
          <w:szCs w:val="24"/>
          <w:lang w:eastAsia="zh-CN"/>
        </w:rPr>
        <w:t>,</w:t>
      </w:r>
      <w:r>
        <w:rPr>
          <w:szCs w:val="24"/>
          <w:lang w:eastAsia="zh-CN"/>
        </w:rPr>
        <w:t xml:space="preserve"> poz. 401).</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 xml:space="preserve">Wykonawca (w przypadku zaistnienia konieczności) będzie zobowiązany </w:t>
      </w:r>
      <w:r w:rsidR="00150C80">
        <w:rPr>
          <w:szCs w:val="24"/>
        </w:rPr>
        <w:t xml:space="preserve">                                   </w:t>
      </w:r>
      <w:r>
        <w:rPr>
          <w:szCs w:val="24"/>
        </w:rPr>
        <w:t>do udostępnienia placu budowy innym gestorom sieci prowadzącym roboty. Wykonawca zobowiązuje się do skoordynowania robót z innymi Wykonawcami.</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zobowiązuje się zabezpieczyć, oznakować roboty oraz dbać o stan techniczny i prawidłowość oznakowania przez cały czas trwania realizacji zadania. Wykonawca ponosi pełną odpowiedzialność za teren budowy od chwili przyjęcia placu budowy.</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poniesie koszty związane z zajęciem pasa drogowego.</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zobowiązuje się do przeprowadzenia niezbędnych badań laboratoryjnych w pełnym zakresie.</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Wykonawca zobowiązuje się do odtworzenia nawierzchni dróg i odtworzenia chodników w miejscach, gdzie wykonywane były prace stanowiące przedmiot umowy.</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 xml:space="preserve">Wykonawca poniesie koszty związane z </w:t>
      </w:r>
      <w:r>
        <w:rPr>
          <w:bCs/>
          <w:iCs/>
          <w:szCs w:val="24"/>
        </w:rPr>
        <w:t>odtworzeniem wierzchniej warstwy humusu oraz zieleni.</w:t>
      </w:r>
    </w:p>
    <w:p w:rsidR="00806EA4" w:rsidRDefault="00AE4338" w:rsidP="005A16CB">
      <w:pPr>
        <w:pStyle w:val="Akapitzlist"/>
        <w:numPr>
          <w:ilvl w:val="0"/>
          <w:numId w:val="25"/>
        </w:numPr>
        <w:shd w:val="clear" w:color="auto" w:fill="FFFFFF"/>
        <w:spacing w:before="120" w:line="276" w:lineRule="auto"/>
        <w:ind w:left="426"/>
        <w:jc w:val="both"/>
        <w:rPr>
          <w:szCs w:val="24"/>
        </w:rPr>
      </w:pPr>
      <w:r>
        <w:rPr>
          <w:szCs w:val="24"/>
        </w:rPr>
        <w:t xml:space="preserve">Wykonawca poniesie koszty związane z </w:t>
      </w:r>
      <w:r>
        <w:rPr>
          <w:bCs/>
          <w:iCs/>
          <w:szCs w:val="24"/>
        </w:rPr>
        <w:t>pełnieniem nadzoru archeologicznego, w razie konieczności.</w:t>
      </w:r>
    </w:p>
    <w:p w:rsidR="00806EA4" w:rsidRDefault="00AE4338" w:rsidP="005A16CB">
      <w:pPr>
        <w:pStyle w:val="Akapitzlist"/>
        <w:numPr>
          <w:ilvl w:val="0"/>
          <w:numId w:val="25"/>
        </w:numPr>
        <w:shd w:val="clear" w:color="auto" w:fill="FFFFFF"/>
        <w:spacing w:before="120" w:line="276" w:lineRule="auto"/>
        <w:ind w:left="426"/>
        <w:jc w:val="both"/>
        <w:rPr>
          <w:szCs w:val="24"/>
        </w:rPr>
      </w:pPr>
      <w:r>
        <w:rPr>
          <w:bCs/>
          <w:iCs/>
          <w:szCs w:val="24"/>
        </w:rPr>
        <w:t>Wykonawca poniesie koszty wyłączenia sieci za okres konieczny na czas prowadzenia robót.</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zapewni pełną obsługę geodezyjną budowy oraz sporządzi geodezyjną dokumentację powykonawczą z podaniem długości (w km) i powierzchni (w m</w:t>
      </w:r>
      <w:r>
        <w:rPr>
          <w:szCs w:val="24"/>
          <w:vertAlign w:val="superscript"/>
        </w:rPr>
        <w:t>2</w:t>
      </w:r>
      <w:r>
        <w:rPr>
          <w:szCs w:val="24"/>
        </w:rPr>
        <w:t>) zrealizowanych elementów infrastruktury technicznej w rozbiciu na pasy drogowe na własny koszt w 2 egzemplarzach.</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 xml:space="preserve">Wykonawca jest zobowiązany do wykonania i przedłożenia Zamawiającemu mapy poinwentaryzacyjnej zrealizowanej inwestycji na własny koszt w 4 egzemplarzach (w tym 2 egzemplarze w kolorze) + wersja elektroniczna pdf, gdzie zaznaczone będą zakresy przebudowanych sieci oraz pokolorowane poszczególne wykonane elementy pasa drogowego, m.in. jezdnia, chodnik, zjazdy, itp. </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robót geodezyjnych jest zobowiązany dokonać odpowiednich pomiarów</w:t>
      </w:r>
      <w:r w:rsidR="00150C80">
        <w:rPr>
          <w:szCs w:val="24"/>
        </w:rPr>
        <w:t xml:space="preserve">                </w:t>
      </w:r>
      <w:r>
        <w:rPr>
          <w:szCs w:val="24"/>
        </w:rPr>
        <w:t xml:space="preserve"> na żądanie nadzoru inwestorskiego oraz udostępniać wykonane pomiary.</w:t>
      </w:r>
    </w:p>
    <w:p w:rsidR="00806EA4" w:rsidRDefault="00AE4338" w:rsidP="005A16CB">
      <w:pPr>
        <w:pStyle w:val="Akapitzlist"/>
        <w:numPr>
          <w:ilvl w:val="0"/>
          <w:numId w:val="25"/>
        </w:numPr>
        <w:shd w:val="clear" w:color="auto" w:fill="FFFFFF"/>
        <w:spacing w:before="120" w:line="276" w:lineRule="auto"/>
        <w:ind w:left="426" w:hanging="426"/>
        <w:jc w:val="both"/>
        <w:rPr>
          <w:szCs w:val="24"/>
        </w:rPr>
      </w:pPr>
      <w:r>
        <w:rPr>
          <w:szCs w:val="24"/>
        </w:rPr>
        <w:t>Wykonawca jest odpowiedzialny za ochronę punktów pomiarowych i wysokościowych, a w przypadku ich uszkodzenia do ich odnowienia.</w:t>
      </w:r>
    </w:p>
    <w:p w:rsidR="00806EA4" w:rsidRDefault="00806EA4">
      <w:pPr>
        <w:widowControl w:val="0"/>
        <w:shd w:val="clear" w:color="auto" w:fill="FFFFFF"/>
        <w:tabs>
          <w:tab w:val="left" w:pos="950"/>
        </w:tabs>
        <w:spacing w:line="276" w:lineRule="auto"/>
        <w:rPr>
          <w:b/>
          <w:szCs w:val="24"/>
        </w:rPr>
      </w:pPr>
    </w:p>
    <w:p w:rsidR="00806EA4" w:rsidRDefault="00AE4338">
      <w:pPr>
        <w:widowControl w:val="0"/>
        <w:shd w:val="clear" w:color="auto" w:fill="FFFFFF"/>
        <w:tabs>
          <w:tab w:val="left" w:pos="950"/>
        </w:tabs>
        <w:spacing w:line="276" w:lineRule="auto"/>
        <w:jc w:val="center"/>
        <w:rPr>
          <w:b/>
          <w:szCs w:val="24"/>
        </w:rPr>
      </w:pPr>
      <w:r>
        <w:rPr>
          <w:b/>
          <w:szCs w:val="24"/>
        </w:rPr>
        <w:lastRenderedPageBreak/>
        <w:t>§ 8</w:t>
      </w:r>
    </w:p>
    <w:p w:rsidR="00806EA4" w:rsidRDefault="00AE4338">
      <w:pPr>
        <w:shd w:val="clear" w:color="auto" w:fill="FFFFFF"/>
        <w:spacing w:line="276" w:lineRule="auto"/>
        <w:ind w:right="9"/>
        <w:jc w:val="center"/>
        <w:rPr>
          <w:szCs w:val="24"/>
        </w:rPr>
      </w:pPr>
      <w:r>
        <w:rPr>
          <w:b/>
          <w:szCs w:val="24"/>
        </w:rPr>
        <w:t>PODWYKONAWSTWO</w:t>
      </w:r>
    </w:p>
    <w:p w:rsidR="00806EA4" w:rsidRDefault="00AE4338">
      <w:pPr>
        <w:numPr>
          <w:ilvl w:val="0"/>
          <w:numId w:val="5"/>
        </w:numPr>
        <w:spacing w:after="120" w:line="276" w:lineRule="auto"/>
        <w:ind w:right="-1"/>
        <w:jc w:val="both"/>
      </w:pPr>
      <w:r>
        <w:t>Wykonawca zobowiązuje się wykonać siłami własnymi następujący zakres rzeczowy robót: [______________________________]</w:t>
      </w:r>
    </w:p>
    <w:p w:rsidR="00806EA4" w:rsidRDefault="00AE4338">
      <w:pPr>
        <w:numPr>
          <w:ilvl w:val="0"/>
          <w:numId w:val="5"/>
        </w:numPr>
        <w:spacing w:after="120" w:line="276" w:lineRule="auto"/>
        <w:ind w:right="-1"/>
        <w:jc w:val="both"/>
      </w:pPr>
      <w:r>
        <w:t>Wykonawca wykona następujący zakres robót przy pomocy podwykonawców:</w:t>
      </w:r>
      <w:r>
        <w:br/>
        <w:t>[______________________________] (podwykonawca, adres, zakres robót)</w:t>
      </w:r>
    </w:p>
    <w:p w:rsidR="00806EA4" w:rsidRDefault="00AE4338">
      <w:pPr>
        <w:numPr>
          <w:ilvl w:val="0"/>
          <w:numId w:val="5"/>
        </w:numPr>
        <w:spacing w:after="120" w:line="276" w:lineRule="auto"/>
        <w:jc w:val="both"/>
        <w:rPr>
          <w:color w:val="000000"/>
        </w:rPr>
      </w:pPr>
      <w:r>
        <w:rPr>
          <w:color w:val="000000"/>
        </w:rPr>
        <w:t>Zamawiający i Wykonawca ponoszą solidarną odpowiedzialność za zapłatę wynagrodzenia za roboty budowlane wykonane przez podwykonawców. Odpowiedzialność Zamawiającego</w:t>
      </w:r>
      <w:r>
        <w:t xml:space="preserve"> powstaje, jeżeli </w:t>
      </w:r>
      <w:r>
        <w:rPr>
          <w:color w:val="000000"/>
        </w:rPr>
        <w:t xml:space="preserve">projekt umowy o podwykonawstwo został zgłoszony i zaakceptowany na zasadach opisanych w niniejszym paragrafie oraz poświadczona za zgodność z oryginałem kopia zawartej umowy o podwykonawstwo została przedłożona Zamawiającemu na zasadach opisanych w niniejszym paragrafie. Wykonawca dołączy do faktury końcowej oświadczenia podwykonawców i dalszych podwykonawców, </w:t>
      </w:r>
      <w:r>
        <w:t xml:space="preserve">biorących udział w realizacji odebranych robót budowlanych, </w:t>
      </w:r>
      <w:r>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rsidR="00806EA4" w:rsidRDefault="00AE4338">
      <w:pPr>
        <w:numPr>
          <w:ilvl w:val="0"/>
          <w:numId w:val="5"/>
        </w:numPr>
        <w:spacing w:after="120" w:line="276" w:lineRule="auto"/>
        <w:ind w:left="380" w:hanging="357"/>
        <w:jc w:val="both"/>
        <w:rPr>
          <w:color w:val="000000"/>
        </w:rPr>
      </w:pPr>
      <w:r>
        <w:rPr>
          <w:color w:val="000000"/>
        </w:rPr>
        <w:t xml:space="preserve">Wykonawca ponosi wobec Zamawiającego pełną odpowiedzialność za roboty, które wykonuje przy pomocy podwykonawców. </w:t>
      </w:r>
      <w:r>
        <w:rPr>
          <w:szCs w:val="24"/>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rsidR="00806EA4" w:rsidRDefault="00AE4338">
      <w:pPr>
        <w:numPr>
          <w:ilvl w:val="0"/>
          <w:numId w:val="5"/>
        </w:numPr>
        <w:spacing w:after="120" w:line="276" w:lineRule="auto"/>
        <w:ind w:left="380" w:hanging="357"/>
        <w:jc w:val="both"/>
        <w:rPr>
          <w:color w:val="000000"/>
        </w:rPr>
      </w:pPr>
      <w:r>
        <w:rPr>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w:t>
      </w:r>
      <w:r w:rsidR="00150C80">
        <w:rPr>
          <w:szCs w:val="24"/>
        </w:rPr>
        <w:t xml:space="preserve">                     </w:t>
      </w:r>
      <w:r>
        <w:rPr>
          <w:szCs w:val="24"/>
        </w:rPr>
        <w:t>o podwykonawstwo o treści zgodnej z projektem umowy.</w:t>
      </w:r>
    </w:p>
    <w:p w:rsidR="00806EA4" w:rsidRDefault="00AE4338">
      <w:pPr>
        <w:numPr>
          <w:ilvl w:val="0"/>
          <w:numId w:val="5"/>
        </w:numPr>
        <w:spacing w:after="120" w:line="276" w:lineRule="auto"/>
        <w:ind w:left="380" w:hanging="357"/>
        <w:jc w:val="both"/>
        <w:rPr>
          <w:color w:val="000000"/>
        </w:rPr>
      </w:pPr>
      <w:r>
        <w:rPr>
          <w:szCs w:val="24"/>
        </w:rPr>
        <w:t xml:space="preserve">Termin zapłaty wynagrodzenia podwykonawcy lub dalszemu podwykonawcy przewidziany w umowie o podwykonawstwo nie może być dłuższy niż 30 dni od dnia doręczenia Wykonawcy, podwykonawcy lub dalszemu podwykonawcy faktury </w:t>
      </w:r>
      <w:r w:rsidR="00150C80">
        <w:rPr>
          <w:szCs w:val="24"/>
        </w:rPr>
        <w:t xml:space="preserve">               </w:t>
      </w:r>
      <w:r>
        <w:rPr>
          <w:szCs w:val="24"/>
        </w:rPr>
        <w:t>lub rachunku.</w:t>
      </w:r>
    </w:p>
    <w:p w:rsidR="00806EA4" w:rsidRDefault="00AE4338">
      <w:pPr>
        <w:numPr>
          <w:ilvl w:val="0"/>
          <w:numId w:val="5"/>
        </w:numPr>
        <w:spacing w:after="120" w:line="276" w:lineRule="auto"/>
        <w:ind w:left="380" w:hanging="357"/>
        <w:jc w:val="both"/>
        <w:rPr>
          <w:color w:val="000000"/>
        </w:rPr>
      </w:pPr>
      <w:r>
        <w:rPr>
          <w:szCs w:val="24"/>
        </w:rPr>
        <w:t>Zamawiający jest uprawniony do zgłoszenia pisemnych zastrzeżeń do projektu umowy o podwykonawstwo w terminie 7 dni od otrzymania projektu.</w:t>
      </w:r>
      <w:r>
        <w:rPr>
          <w:color w:val="000000"/>
        </w:rPr>
        <w:t xml:space="preserve"> </w:t>
      </w:r>
      <w:r>
        <w:rPr>
          <w:szCs w:val="24"/>
        </w:rPr>
        <w:t>Niezgłoszenie pisemnych zastrzeżeń do przedłożonego projektu w tym terminie oznacza akceptację projektu umowy przez Zamawiającego.</w:t>
      </w:r>
    </w:p>
    <w:p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06EA4" w:rsidRDefault="00AE4338">
      <w:pPr>
        <w:numPr>
          <w:ilvl w:val="0"/>
          <w:numId w:val="5"/>
        </w:numPr>
        <w:spacing w:after="120" w:line="276" w:lineRule="auto"/>
        <w:ind w:left="380" w:hanging="357"/>
        <w:jc w:val="both"/>
        <w:rPr>
          <w:color w:val="000000"/>
        </w:rPr>
      </w:pPr>
      <w:r>
        <w:rPr>
          <w:szCs w:val="24"/>
        </w:rPr>
        <w:lastRenderedPageBreak/>
        <w:t>Zamawiający jest uprawniony do zgłoszenia pisemnego sprzeciwu do umowy o podwykonawstwo w terminie 7 dni od jej otrzymania. Niezgłoszenie pisemnego sprzeciwu do przedłożonej umowy w tym terminie oznacza akceptację umowy przez Zamawiającego.</w:t>
      </w:r>
    </w:p>
    <w:p w:rsidR="00806EA4" w:rsidRDefault="00AE4338">
      <w:pPr>
        <w:numPr>
          <w:ilvl w:val="0"/>
          <w:numId w:val="5"/>
        </w:numPr>
        <w:spacing w:after="120" w:line="276" w:lineRule="auto"/>
        <w:ind w:left="380" w:hanging="357"/>
        <w:jc w:val="both"/>
        <w:rPr>
          <w:color w:val="000000"/>
        </w:rPr>
      </w:pPr>
      <w:r>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50.000,00 zł).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rsidR="00806EA4" w:rsidRDefault="00AE4338">
      <w:pPr>
        <w:numPr>
          <w:ilvl w:val="0"/>
          <w:numId w:val="5"/>
        </w:numPr>
        <w:spacing w:after="120" w:line="276" w:lineRule="auto"/>
        <w:jc w:val="both"/>
        <w:rPr>
          <w:color w:val="000000"/>
        </w:rPr>
      </w:pPr>
      <w:r>
        <w:rPr>
          <w:szCs w:val="24"/>
        </w:rPr>
        <w:t>Uregulowania dotyczące umowy o podwykonawstwo określone w niniejszym paragrafie stosuje się odpowiednio do zmian tych umów.</w:t>
      </w:r>
    </w:p>
    <w:p w:rsidR="00806EA4" w:rsidRDefault="00AE4338">
      <w:pPr>
        <w:numPr>
          <w:ilvl w:val="0"/>
          <w:numId w:val="5"/>
        </w:numPr>
        <w:spacing w:after="120" w:line="276" w:lineRule="auto"/>
        <w:jc w:val="both"/>
        <w:rPr>
          <w:color w:val="000000"/>
        </w:rPr>
      </w:pPr>
      <w:r>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06EA4" w:rsidRDefault="00AE4338">
      <w:pPr>
        <w:numPr>
          <w:ilvl w:val="0"/>
          <w:numId w:val="5"/>
        </w:numPr>
        <w:spacing w:after="120" w:line="276" w:lineRule="auto"/>
        <w:jc w:val="both"/>
        <w:rPr>
          <w:color w:val="000000"/>
        </w:rPr>
      </w:pPr>
      <w:r>
        <w:rPr>
          <w:szCs w:val="24"/>
        </w:rPr>
        <w:t xml:space="preserve">Wynagrodzenie, o którym mowa w ust. 12, dotyczy wyłącznie należności powstałych </w:t>
      </w:r>
      <w:r w:rsidR="00150C80">
        <w:rPr>
          <w:szCs w:val="24"/>
        </w:rPr>
        <w:t xml:space="preserve">                </w:t>
      </w:r>
      <w:r>
        <w:rPr>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806EA4" w:rsidRDefault="00AE4338">
      <w:pPr>
        <w:numPr>
          <w:ilvl w:val="0"/>
          <w:numId w:val="5"/>
        </w:numPr>
        <w:spacing w:after="120" w:line="276" w:lineRule="auto"/>
        <w:jc w:val="both"/>
        <w:rPr>
          <w:color w:val="000000"/>
        </w:rPr>
      </w:pPr>
      <w:r>
        <w:rPr>
          <w:szCs w:val="24"/>
        </w:rPr>
        <w:t>Bezpośrednia zapłata obejmuje wyłącznie należne wynagrodzenie, bez odsetek, należnych podwykonawcy lub dalszemu podwykonawcy.</w:t>
      </w:r>
    </w:p>
    <w:p w:rsidR="00806EA4" w:rsidRDefault="00AE4338">
      <w:pPr>
        <w:numPr>
          <w:ilvl w:val="0"/>
          <w:numId w:val="5"/>
        </w:numPr>
        <w:spacing w:after="120" w:line="276" w:lineRule="auto"/>
        <w:jc w:val="both"/>
        <w:rPr>
          <w:color w:val="000000"/>
        </w:rPr>
      </w:pPr>
      <w:r>
        <w:rPr>
          <w:szCs w:val="24"/>
        </w:rPr>
        <w:t xml:space="preserve">Przed dokonaniem bezpośredniej zapłaty Zamawiający umożliwi Wykonawcy zgłoszenie pisemnych uwag dotyczących zasadności bezpośredniej zapłaty wynagrodzenia podwykonawcy lub dalszemu podwykonawcy. Termin zgłaszania uwag wynosi 7 dni </w:t>
      </w:r>
      <w:r w:rsidR="00150C80">
        <w:rPr>
          <w:szCs w:val="24"/>
        </w:rPr>
        <w:t xml:space="preserve">               </w:t>
      </w:r>
      <w:r>
        <w:rPr>
          <w:szCs w:val="24"/>
        </w:rPr>
        <w:t>od dnia doręczenia informacji przez Zamawiającego.</w:t>
      </w:r>
      <w:r>
        <w:rPr>
          <w:rFonts w:ascii="Open Sans" w:hAnsi="Open Sans"/>
          <w:color w:val="333333"/>
          <w:shd w:val="clear" w:color="auto" w:fill="FFFFFF"/>
        </w:rPr>
        <w:t xml:space="preserve"> </w:t>
      </w:r>
      <w:r>
        <w:rPr>
          <w:szCs w:val="24"/>
        </w:rPr>
        <w:t xml:space="preserve">W uwagach nie można powoływać się na potrącenie roszczeń Wykonawcy względem podwykonawcy niezwiązanych </w:t>
      </w:r>
      <w:r w:rsidR="00150C80">
        <w:rPr>
          <w:szCs w:val="24"/>
        </w:rPr>
        <w:t xml:space="preserve">                           </w:t>
      </w:r>
      <w:r>
        <w:rPr>
          <w:szCs w:val="24"/>
        </w:rPr>
        <w:t>z realizacją umowy o podwykonawstwo.</w:t>
      </w:r>
    </w:p>
    <w:p w:rsidR="00806EA4" w:rsidRDefault="00AE4338">
      <w:pPr>
        <w:numPr>
          <w:ilvl w:val="0"/>
          <w:numId w:val="5"/>
        </w:numPr>
        <w:spacing w:after="120" w:line="276" w:lineRule="auto"/>
        <w:jc w:val="both"/>
        <w:rPr>
          <w:color w:val="000000"/>
        </w:rPr>
      </w:pPr>
      <w:r>
        <w:rPr>
          <w:szCs w:val="24"/>
        </w:rPr>
        <w:t>W przypadku zgłoszenia uwag przez Wykonawcę w terminie określonym w ust. 15, Zamawiający może:</w:t>
      </w:r>
    </w:p>
    <w:p w:rsidR="00806EA4" w:rsidRDefault="00AE4338">
      <w:pPr>
        <w:numPr>
          <w:ilvl w:val="0"/>
          <w:numId w:val="6"/>
        </w:numPr>
        <w:spacing w:line="276" w:lineRule="auto"/>
        <w:jc w:val="both"/>
        <w:rPr>
          <w:szCs w:val="24"/>
        </w:rPr>
      </w:pPr>
      <w:r>
        <w:rPr>
          <w:szCs w:val="24"/>
        </w:rPr>
        <w:t>nie dokonać bezpośredniej zapłaty wynagrodzenia podwykonawcy lub dalszemu podwykonawcy, jeżeli Wykonawca wykaże niezasadność takiej zapłaty albo</w:t>
      </w:r>
    </w:p>
    <w:p w:rsidR="00806EA4" w:rsidRDefault="00AE4338">
      <w:pPr>
        <w:numPr>
          <w:ilvl w:val="0"/>
          <w:numId w:val="6"/>
        </w:numPr>
        <w:spacing w:line="276" w:lineRule="auto"/>
        <w:jc w:val="both"/>
        <w:rPr>
          <w:szCs w:val="24"/>
        </w:rPr>
      </w:pPr>
      <w:r>
        <w:rPr>
          <w:szCs w:val="24"/>
        </w:rPr>
        <w:t xml:space="preserve">złożyć do depozytu sądowego kwotę potrzebną na pokrycie wynagrodzenia podwykonawcy lub dalszego podwykonawcy w przypadku istnienia zasadniczej </w:t>
      </w:r>
      <w:r>
        <w:rPr>
          <w:szCs w:val="24"/>
        </w:rPr>
        <w:lastRenderedPageBreak/>
        <w:t>wątpliwości Zamawiającego co do wysokości należnej zapłaty lub podmiotu, któremu płatność się należy, albo</w:t>
      </w:r>
    </w:p>
    <w:p w:rsidR="00806EA4" w:rsidRDefault="00AE4338">
      <w:pPr>
        <w:numPr>
          <w:ilvl w:val="0"/>
          <w:numId w:val="6"/>
        </w:numPr>
        <w:spacing w:after="120" w:line="276" w:lineRule="auto"/>
        <w:ind w:hanging="357"/>
        <w:jc w:val="both"/>
        <w:rPr>
          <w:szCs w:val="24"/>
        </w:rPr>
      </w:pPr>
      <w:r>
        <w:rPr>
          <w:szCs w:val="24"/>
        </w:rPr>
        <w:t>dokonać bezpośredniej zapłaty wynagrodzenia podwykonawcy lub dalszemu podwykonawcy, jeżeli podwykonawca lub dalszy podwykonawca wykaże zasadność takiej zapłaty.</w:t>
      </w:r>
    </w:p>
    <w:p w:rsidR="00806EA4" w:rsidRDefault="00AE4338" w:rsidP="005A16CB">
      <w:pPr>
        <w:numPr>
          <w:ilvl w:val="0"/>
          <w:numId w:val="20"/>
        </w:numPr>
        <w:spacing w:after="120" w:line="276" w:lineRule="auto"/>
        <w:ind w:left="426" w:hanging="426"/>
        <w:jc w:val="both"/>
        <w:rPr>
          <w:szCs w:val="24"/>
        </w:rPr>
      </w:pPr>
      <w:r>
        <w:rPr>
          <w:szCs w:val="24"/>
        </w:rPr>
        <w:t xml:space="preserve">W przypadku dokonania bezpośredniej zapłaty podwykonawcy lub dalszemu podwykonawcy Zamawiający potrąca kwotę wypłaconego wynagrodzenia </w:t>
      </w:r>
      <w:r w:rsidR="00150C80">
        <w:rPr>
          <w:szCs w:val="24"/>
        </w:rPr>
        <w:t xml:space="preserve">                                      </w:t>
      </w:r>
      <w:r>
        <w:rPr>
          <w:szCs w:val="24"/>
        </w:rPr>
        <w:t>z wynagrodzenia należnego Wykonawcy.</w:t>
      </w:r>
    </w:p>
    <w:p w:rsidR="00806EA4" w:rsidRDefault="00AE4338" w:rsidP="005A16CB">
      <w:pPr>
        <w:numPr>
          <w:ilvl w:val="0"/>
          <w:numId w:val="20"/>
        </w:numPr>
        <w:spacing w:after="120" w:line="276" w:lineRule="auto"/>
        <w:ind w:left="425" w:hanging="425"/>
        <w:jc w:val="both"/>
        <w:rPr>
          <w:szCs w:val="24"/>
        </w:rPr>
      </w:pPr>
      <w:r>
        <w:rPr>
          <w:szCs w:val="24"/>
        </w:rPr>
        <w:t>Konieczność co najmniej dwukrotnego dokonywania bezpośredniej zapłaty podwykonawcy lub dalszemu podwykonawcy lub konieczność dokonania bezpośrednich zapłat na sumę większą niż 5% wartości niniejszej umowy uprawnia Zamawiającego</w:t>
      </w:r>
      <w:r w:rsidR="00150C80">
        <w:rPr>
          <w:szCs w:val="24"/>
        </w:rPr>
        <w:t xml:space="preserve">              </w:t>
      </w:r>
      <w:r>
        <w:rPr>
          <w:szCs w:val="24"/>
        </w:rPr>
        <w:t xml:space="preserve"> do odstąpienia od niniejszej umowy.</w:t>
      </w:r>
    </w:p>
    <w:p w:rsidR="00806EA4" w:rsidRDefault="00AE4338" w:rsidP="005A16CB">
      <w:pPr>
        <w:numPr>
          <w:ilvl w:val="0"/>
          <w:numId w:val="20"/>
        </w:numPr>
        <w:spacing w:after="120" w:line="276" w:lineRule="auto"/>
        <w:ind w:left="425" w:hanging="425"/>
        <w:jc w:val="both"/>
        <w:rPr>
          <w:szCs w:val="24"/>
        </w:rPr>
      </w:pPr>
      <w:r>
        <w:rPr>
          <w:szCs w:val="24"/>
        </w:rPr>
        <w:t xml:space="preserve">Wykonawca, którego wynagrodzenie zostało zmienione zgodnie z </w:t>
      </w:r>
      <w:r w:rsidRPr="009F0E20">
        <w:rPr>
          <w:szCs w:val="24"/>
        </w:rPr>
        <w:t>§ 2</w:t>
      </w:r>
      <w:r w:rsidR="009F0E20">
        <w:rPr>
          <w:szCs w:val="24"/>
        </w:rPr>
        <w:t>2</w:t>
      </w:r>
      <w:r>
        <w:rPr>
          <w:szCs w:val="24"/>
        </w:rPr>
        <w:t xml:space="preserve"> ust. 6 umowy, zobowiązany jest do zmiany wynagrodzenia przysługującego podwykonawcy, z którym zawarł umowę, w zakresie odpowiadającym zmianom cen materiałów lub kosztów dotyczących zobowiązania podwykonawcy.</w:t>
      </w:r>
    </w:p>
    <w:p w:rsidR="00806EA4" w:rsidRDefault="00AE4338" w:rsidP="005A16CB">
      <w:pPr>
        <w:numPr>
          <w:ilvl w:val="0"/>
          <w:numId w:val="20"/>
        </w:numPr>
        <w:spacing w:after="120" w:line="276" w:lineRule="auto"/>
        <w:ind w:left="425" w:hanging="425"/>
        <w:jc w:val="both"/>
        <w:rPr>
          <w:szCs w:val="24"/>
        </w:rPr>
      </w:pPr>
      <w:r>
        <w:rPr>
          <w:szCs w:val="24"/>
        </w:rPr>
        <w:t>W przypadku zmiany bądź wprowadzenia nowych podmiotów w stosunku</w:t>
      </w:r>
      <w:r w:rsidR="00150C80">
        <w:rPr>
          <w:szCs w:val="24"/>
        </w:rPr>
        <w:t xml:space="preserve">                               </w:t>
      </w:r>
      <w:r>
        <w:rPr>
          <w:szCs w:val="24"/>
        </w:rPr>
        <w:t xml:space="preserve"> do wskazanych w ofercie, o których mowa w ust. 1, Wykonawca zobowiązany </w:t>
      </w:r>
      <w:r w:rsidR="00150C80">
        <w:rPr>
          <w:szCs w:val="24"/>
        </w:rPr>
        <w:t xml:space="preserve">                        </w:t>
      </w:r>
      <w:r>
        <w:rPr>
          <w:szCs w:val="24"/>
        </w:rPr>
        <w:t>jest do złożenia oświadczenia o wypełnieniu obowiązków informacyjnych przewidzianych</w:t>
      </w:r>
      <w:r w:rsidR="00150C80">
        <w:rPr>
          <w:szCs w:val="24"/>
        </w:rPr>
        <w:t xml:space="preserve">  </w:t>
      </w:r>
      <w:r>
        <w:rPr>
          <w:szCs w:val="24"/>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806EA4" w:rsidRDefault="00806EA4">
      <w:pPr>
        <w:shd w:val="clear" w:color="auto" w:fill="FFFFFF"/>
        <w:spacing w:line="276" w:lineRule="auto"/>
        <w:ind w:left="2943" w:right="2971"/>
        <w:jc w:val="center"/>
        <w:rPr>
          <w:b/>
          <w:color w:val="000000"/>
          <w:szCs w:val="24"/>
        </w:rPr>
      </w:pPr>
    </w:p>
    <w:p w:rsidR="00806EA4" w:rsidRDefault="00AE4338">
      <w:pPr>
        <w:shd w:val="clear" w:color="auto" w:fill="FFFFFF"/>
        <w:spacing w:line="276" w:lineRule="auto"/>
        <w:ind w:left="2943" w:right="2971"/>
        <w:jc w:val="center"/>
        <w:rPr>
          <w:b/>
          <w:color w:val="000000"/>
          <w:szCs w:val="24"/>
        </w:rPr>
      </w:pPr>
      <w:r>
        <w:rPr>
          <w:b/>
          <w:color w:val="000000"/>
          <w:szCs w:val="24"/>
        </w:rPr>
        <w:t>§ 9</w:t>
      </w:r>
    </w:p>
    <w:p w:rsidR="00806EA4" w:rsidRDefault="00AE4338">
      <w:pPr>
        <w:shd w:val="clear" w:color="auto" w:fill="FFFFFF"/>
        <w:spacing w:line="276" w:lineRule="auto"/>
        <w:ind w:right="-108"/>
        <w:jc w:val="center"/>
        <w:rPr>
          <w:szCs w:val="24"/>
        </w:rPr>
      </w:pPr>
      <w:r>
        <w:rPr>
          <w:b/>
          <w:color w:val="000000"/>
          <w:szCs w:val="24"/>
        </w:rPr>
        <w:t>OGÓLNE WARUNKI REALIZACJI</w:t>
      </w:r>
    </w:p>
    <w:p w:rsidR="00806EA4" w:rsidRDefault="00AE4338" w:rsidP="005A16CB">
      <w:pPr>
        <w:widowControl w:val="0"/>
        <w:numPr>
          <w:ilvl w:val="0"/>
          <w:numId w:val="32"/>
        </w:numPr>
        <w:shd w:val="clear" w:color="auto" w:fill="FFFFFF"/>
        <w:spacing w:before="120" w:line="276" w:lineRule="auto"/>
        <w:ind w:left="426" w:hanging="426"/>
        <w:jc w:val="both"/>
        <w:rPr>
          <w:color w:val="000000"/>
          <w:szCs w:val="24"/>
        </w:rPr>
      </w:pPr>
      <w:r>
        <w:rPr>
          <w:color w:val="000000"/>
          <w:szCs w:val="24"/>
        </w:rPr>
        <w:t>Wykonawca zobowiązany jest niezwłocznie, najpóźniej dnia następnego, zawiadomić Zamawiającego o okolicznościach, które zajdą w czasie realizacji umowy i mogą przeszkodzić w jej prawidłowym wykonaniu.</w:t>
      </w:r>
    </w:p>
    <w:p w:rsidR="00806EA4" w:rsidRDefault="00AE4338" w:rsidP="005A16CB">
      <w:pPr>
        <w:widowControl w:val="0"/>
        <w:numPr>
          <w:ilvl w:val="0"/>
          <w:numId w:val="32"/>
        </w:numPr>
        <w:shd w:val="clear" w:color="auto" w:fill="FFFFFF"/>
        <w:spacing w:before="120" w:line="276" w:lineRule="auto"/>
        <w:ind w:left="426" w:hanging="426"/>
        <w:jc w:val="both"/>
        <w:rPr>
          <w:color w:val="000000"/>
          <w:szCs w:val="24"/>
        </w:rPr>
      </w:pPr>
      <w:r>
        <w:rPr>
          <w:color w:val="000000"/>
          <w:szCs w:val="24"/>
        </w:rPr>
        <w:t>Od dnia protokolarnego przejęcia od Zamawiającego placu budowy, Wykonawca ponosi pełną odpowiedzialność za wszystkie szkody wynikłe na tym terenie na zasadach ogólnych określonych w Kodeksie cywilnym.</w:t>
      </w:r>
    </w:p>
    <w:p w:rsidR="00806EA4" w:rsidRDefault="00AE4338" w:rsidP="005A16CB">
      <w:pPr>
        <w:widowControl w:val="0"/>
        <w:numPr>
          <w:ilvl w:val="0"/>
          <w:numId w:val="32"/>
        </w:numPr>
        <w:tabs>
          <w:tab w:val="clear" w:pos="720"/>
        </w:tabs>
        <w:spacing w:before="120" w:line="276" w:lineRule="auto"/>
        <w:ind w:left="426"/>
        <w:jc w:val="both"/>
        <w:rPr>
          <w:szCs w:val="24"/>
        </w:rPr>
      </w:pPr>
      <w:r>
        <w:rPr>
          <w:szCs w:val="24"/>
        </w:rPr>
        <w:t xml:space="preserve">Wykonawca ponosi odpowiedzialność za szkody wynikłe z wadliwie wykonanej dokumentacji. Odpowiada również za wady budowy wynikłe ze zrealizowania ich </w:t>
      </w:r>
      <w:r w:rsidR="00150C80">
        <w:rPr>
          <w:szCs w:val="24"/>
        </w:rPr>
        <w:t xml:space="preserve">                   </w:t>
      </w:r>
      <w:r>
        <w:rPr>
          <w:szCs w:val="24"/>
        </w:rPr>
        <w:t xml:space="preserve">na podstawie wadliwego projektu lub wskazówek udzielonych podczas realizowania nadzoru autorskiego. </w:t>
      </w:r>
    </w:p>
    <w:p w:rsidR="00806EA4" w:rsidRDefault="00AE4338" w:rsidP="005A16CB">
      <w:pPr>
        <w:widowControl w:val="0"/>
        <w:numPr>
          <w:ilvl w:val="0"/>
          <w:numId w:val="32"/>
        </w:numPr>
        <w:shd w:val="clear" w:color="auto" w:fill="FFFFFF"/>
        <w:tabs>
          <w:tab w:val="clear" w:pos="720"/>
        </w:tabs>
        <w:spacing w:line="276" w:lineRule="auto"/>
        <w:ind w:left="425" w:hanging="357"/>
        <w:jc w:val="both"/>
        <w:rPr>
          <w:color w:val="000000"/>
          <w:szCs w:val="24"/>
        </w:rPr>
      </w:pPr>
      <w:r>
        <w:rPr>
          <w:szCs w:val="24"/>
        </w:rPr>
        <w:t xml:space="preserve">Wykonawca zwróci Zamawiającemu koszty, jakie Zamawiający poniósł w związku </w:t>
      </w:r>
      <w:r w:rsidR="00150C80">
        <w:rPr>
          <w:szCs w:val="24"/>
        </w:rPr>
        <w:t xml:space="preserve">                   </w:t>
      </w:r>
      <w:r>
        <w:rPr>
          <w:szCs w:val="24"/>
        </w:rPr>
        <w:t>z wystąpieniem przerw w wykonywanych robotach budowlanych i w związku</w:t>
      </w:r>
      <w:r w:rsidR="00150C80">
        <w:rPr>
          <w:szCs w:val="24"/>
        </w:rPr>
        <w:t xml:space="preserve">                          </w:t>
      </w:r>
      <w:r>
        <w:rPr>
          <w:szCs w:val="24"/>
        </w:rPr>
        <w:t xml:space="preserve"> z likwidacją strat w wykonanych robotach budowlanych, obiektach budowlanych </w:t>
      </w:r>
      <w:r w:rsidR="00150C80">
        <w:rPr>
          <w:szCs w:val="24"/>
        </w:rPr>
        <w:t xml:space="preserve">                           </w:t>
      </w:r>
      <w:r>
        <w:rPr>
          <w:szCs w:val="24"/>
        </w:rPr>
        <w:t xml:space="preserve">i urządzeniach, jeżeli przerwy te i straty powstały z powodu wad ujawnionych </w:t>
      </w:r>
      <w:r w:rsidR="00150C80">
        <w:rPr>
          <w:szCs w:val="24"/>
        </w:rPr>
        <w:t xml:space="preserve">                             </w:t>
      </w:r>
      <w:r>
        <w:rPr>
          <w:szCs w:val="24"/>
        </w:rPr>
        <w:t>w opracowaniach projektowych wykonanych przez Wykonawcę.</w:t>
      </w:r>
    </w:p>
    <w:p w:rsidR="00810EB0" w:rsidRDefault="00810EB0">
      <w:pPr>
        <w:widowControl w:val="0"/>
        <w:shd w:val="clear" w:color="auto" w:fill="FFFFFF"/>
        <w:spacing w:before="120" w:line="276" w:lineRule="auto"/>
        <w:ind w:left="360"/>
        <w:jc w:val="both"/>
        <w:rPr>
          <w:color w:val="000000"/>
          <w:szCs w:val="24"/>
        </w:rPr>
      </w:pPr>
    </w:p>
    <w:p w:rsidR="00806EA4" w:rsidRDefault="00AE4338">
      <w:pPr>
        <w:widowControl w:val="0"/>
        <w:shd w:val="clear" w:color="auto" w:fill="FFFFFF"/>
        <w:spacing w:line="276" w:lineRule="auto"/>
        <w:jc w:val="center"/>
        <w:rPr>
          <w:b/>
          <w:szCs w:val="24"/>
        </w:rPr>
      </w:pPr>
      <w:r>
        <w:rPr>
          <w:b/>
          <w:szCs w:val="24"/>
        </w:rPr>
        <w:t>§ 10</w:t>
      </w:r>
    </w:p>
    <w:p w:rsidR="00806EA4" w:rsidRDefault="00AE4338">
      <w:pPr>
        <w:widowControl w:val="0"/>
        <w:shd w:val="clear" w:color="auto" w:fill="FFFFFF"/>
        <w:spacing w:line="276" w:lineRule="auto"/>
        <w:jc w:val="center"/>
        <w:rPr>
          <w:b/>
          <w:szCs w:val="24"/>
        </w:rPr>
      </w:pPr>
      <w:r>
        <w:rPr>
          <w:b/>
          <w:szCs w:val="24"/>
        </w:rPr>
        <w:t>REPREZENTACJA</w:t>
      </w:r>
    </w:p>
    <w:p w:rsidR="00806EA4" w:rsidRDefault="00AE4338" w:rsidP="005A16CB">
      <w:pPr>
        <w:widowControl w:val="0"/>
        <w:numPr>
          <w:ilvl w:val="0"/>
          <w:numId w:val="31"/>
        </w:numPr>
        <w:spacing w:before="120" w:line="276" w:lineRule="auto"/>
        <w:ind w:left="426" w:hanging="426"/>
        <w:jc w:val="both"/>
        <w:rPr>
          <w:szCs w:val="24"/>
        </w:rPr>
      </w:pPr>
      <w:r>
        <w:rPr>
          <w:szCs w:val="24"/>
        </w:rPr>
        <w:t>W imieniu Zamawiającego koordynację, nadzór inwestorski dla przedmiotowego za</w:t>
      </w:r>
      <w:r w:rsidR="00150C80">
        <w:rPr>
          <w:szCs w:val="24"/>
        </w:rPr>
        <w:t>mówienia będzie pełnić osoba wybrana w zapytaniu ofertowym</w:t>
      </w:r>
      <w:r>
        <w:rPr>
          <w:szCs w:val="24"/>
        </w:rPr>
        <w:t>.</w:t>
      </w:r>
    </w:p>
    <w:p w:rsidR="00806EA4" w:rsidRDefault="00AE4338" w:rsidP="005A16CB">
      <w:pPr>
        <w:widowControl w:val="0"/>
        <w:numPr>
          <w:ilvl w:val="0"/>
          <w:numId w:val="31"/>
        </w:numPr>
        <w:spacing w:before="120" w:line="276" w:lineRule="auto"/>
        <w:ind w:left="426" w:hanging="426"/>
        <w:jc w:val="both"/>
        <w:rPr>
          <w:szCs w:val="24"/>
        </w:rPr>
      </w:pPr>
      <w:r>
        <w:rPr>
          <w:szCs w:val="24"/>
        </w:rPr>
        <w:t xml:space="preserve">Funkcję projektanta w </w:t>
      </w:r>
      <w:bookmarkStart w:id="4" w:name="_Hlk92923164"/>
      <w:r>
        <w:rPr>
          <w:szCs w:val="24"/>
        </w:rPr>
        <w:t xml:space="preserve">specjalności inżynieryjnej </w:t>
      </w:r>
      <w:bookmarkEnd w:id="4"/>
      <w:r w:rsidR="00F07744">
        <w:rPr>
          <w:szCs w:val="24"/>
        </w:rPr>
        <w:t>sanitarnej</w:t>
      </w:r>
      <w:r>
        <w:t xml:space="preserve"> </w:t>
      </w:r>
      <w:r>
        <w:rPr>
          <w:szCs w:val="24"/>
        </w:rPr>
        <w:t>ze strony Wykonawcy pełni [_________]</w:t>
      </w:r>
      <w:r w:rsidR="00150C80">
        <w:rPr>
          <w:szCs w:val="24"/>
        </w:rPr>
        <w:t>, tel..................................., e-mail ...................................</w:t>
      </w:r>
      <w:r>
        <w:rPr>
          <w:szCs w:val="24"/>
        </w:rPr>
        <w:t>.</w:t>
      </w:r>
      <w:r w:rsidR="00150C80">
        <w:rPr>
          <w:szCs w:val="24"/>
        </w:rPr>
        <w:t>,</w:t>
      </w:r>
    </w:p>
    <w:p w:rsidR="00806EA4" w:rsidRDefault="00AE4338" w:rsidP="005A16CB">
      <w:pPr>
        <w:widowControl w:val="0"/>
        <w:numPr>
          <w:ilvl w:val="0"/>
          <w:numId w:val="31"/>
        </w:numPr>
        <w:spacing w:before="120" w:line="276" w:lineRule="auto"/>
        <w:ind w:left="426" w:hanging="426"/>
        <w:jc w:val="both"/>
        <w:rPr>
          <w:szCs w:val="24"/>
        </w:rPr>
      </w:pPr>
      <w:r>
        <w:rPr>
          <w:szCs w:val="24"/>
        </w:rPr>
        <w:t>Funkcję kierownika budowy ze strony Wykonawcy pełni [_________]</w:t>
      </w:r>
      <w:r w:rsidR="00150C80">
        <w:rPr>
          <w:szCs w:val="24"/>
        </w:rPr>
        <w:t xml:space="preserve">, tel....................., e-mail ............................ </w:t>
      </w:r>
      <w:r>
        <w:rPr>
          <w:szCs w:val="24"/>
        </w:rPr>
        <w:t>.</w:t>
      </w:r>
    </w:p>
    <w:p w:rsidR="00806EA4" w:rsidRDefault="00AE4338" w:rsidP="005A16CB">
      <w:pPr>
        <w:widowControl w:val="0"/>
        <w:numPr>
          <w:ilvl w:val="0"/>
          <w:numId w:val="31"/>
        </w:numPr>
        <w:spacing w:before="120" w:line="276" w:lineRule="auto"/>
        <w:ind w:left="426" w:hanging="426"/>
        <w:jc w:val="both"/>
        <w:rPr>
          <w:szCs w:val="24"/>
        </w:rPr>
      </w:pPr>
      <w:r>
        <w:rPr>
          <w:szCs w:val="24"/>
        </w:rPr>
        <w:t xml:space="preserve">Zmiana osób wskazanych w ust. 1 – 3 nie wymaga zmiany umowy, a jedynie pisemnego zawiadomienia. </w:t>
      </w:r>
    </w:p>
    <w:p w:rsidR="00806EA4" w:rsidRDefault="00AE4338" w:rsidP="005A16CB">
      <w:pPr>
        <w:widowControl w:val="0"/>
        <w:numPr>
          <w:ilvl w:val="0"/>
          <w:numId w:val="31"/>
        </w:numPr>
        <w:spacing w:before="120" w:line="276" w:lineRule="auto"/>
        <w:ind w:left="426" w:hanging="426"/>
        <w:jc w:val="both"/>
        <w:rPr>
          <w:szCs w:val="24"/>
        </w:rPr>
      </w:pPr>
      <w:r>
        <w:rPr>
          <w:szCs w:val="24"/>
        </w:rPr>
        <w:t>Zmiana osób wskazanych w ust. 2 – 3 możliwa jest jedynie</w:t>
      </w:r>
      <w:r>
        <w:rPr>
          <w:rFonts w:eastAsia="Calibri"/>
          <w:szCs w:val="24"/>
          <w:lang w:eastAsia="en-US"/>
        </w:rPr>
        <w:t xml:space="preserve"> w przypadku </w:t>
      </w:r>
      <w:r>
        <w:rPr>
          <w:rFonts w:cs="Calibri"/>
        </w:rPr>
        <w:t xml:space="preserve">zaistnienia istotnej przyczyny (np. rozwiązania umowy o pracę ze wskazanym w ofercie pracownikiem, śmierci, wyjazdu zagranicznego itp.). </w:t>
      </w:r>
      <w:r>
        <w:rPr>
          <w:rFonts w:eastAsia="Calibri"/>
          <w:szCs w:val="24"/>
          <w:lang w:eastAsia="en-US"/>
        </w:rPr>
        <w:t>Nowe osoby, które miałyby sprawować funkcje określone w ust. 2 – 3, muszą spełnić wymagania określone przez Zamawiającego w postępowaniu skutkującym zawarciem niniejszej umowy w stopniu nie mniejszym niż osoby, które zostaną przez nie zastąpione.</w:t>
      </w:r>
    </w:p>
    <w:p w:rsidR="00806EA4" w:rsidRDefault="00806EA4">
      <w:pPr>
        <w:shd w:val="clear" w:color="auto" w:fill="FFFFFF"/>
        <w:spacing w:line="276" w:lineRule="auto"/>
        <w:ind w:right="11"/>
        <w:jc w:val="center"/>
        <w:rPr>
          <w:b/>
          <w:color w:val="000000"/>
          <w:szCs w:val="24"/>
        </w:rPr>
      </w:pPr>
    </w:p>
    <w:p w:rsidR="00806EA4" w:rsidRDefault="00AE4338">
      <w:pPr>
        <w:shd w:val="clear" w:color="auto" w:fill="FFFFFF"/>
        <w:spacing w:line="276" w:lineRule="auto"/>
        <w:ind w:right="11"/>
        <w:jc w:val="center"/>
        <w:rPr>
          <w:b/>
          <w:color w:val="000000"/>
          <w:szCs w:val="24"/>
        </w:rPr>
      </w:pPr>
      <w:r>
        <w:rPr>
          <w:b/>
          <w:color w:val="000000"/>
          <w:szCs w:val="24"/>
        </w:rPr>
        <w:t>§ 11</w:t>
      </w:r>
    </w:p>
    <w:p w:rsidR="00806EA4" w:rsidRDefault="00AE4338">
      <w:pPr>
        <w:shd w:val="clear" w:color="auto" w:fill="FFFFFF"/>
        <w:spacing w:line="276" w:lineRule="auto"/>
        <w:ind w:right="9"/>
        <w:jc w:val="center"/>
        <w:rPr>
          <w:szCs w:val="24"/>
        </w:rPr>
      </w:pPr>
      <w:r>
        <w:rPr>
          <w:b/>
          <w:color w:val="000000"/>
          <w:szCs w:val="24"/>
        </w:rPr>
        <w:t>NADZÓR ZAMAWIAJĄCEGO</w:t>
      </w:r>
    </w:p>
    <w:p w:rsidR="00806EA4" w:rsidRDefault="00150C80" w:rsidP="005A16CB">
      <w:pPr>
        <w:widowControl w:val="0"/>
        <w:numPr>
          <w:ilvl w:val="0"/>
          <w:numId w:val="57"/>
        </w:numPr>
        <w:shd w:val="clear" w:color="auto" w:fill="FFFFFF"/>
        <w:spacing w:before="120" w:line="276" w:lineRule="auto"/>
        <w:ind w:left="426" w:hanging="426"/>
        <w:jc w:val="both"/>
        <w:rPr>
          <w:color w:val="000000"/>
          <w:szCs w:val="24"/>
        </w:rPr>
      </w:pPr>
      <w:r>
        <w:rPr>
          <w:color w:val="000000"/>
          <w:szCs w:val="24"/>
        </w:rPr>
        <w:t>Inspektor</w:t>
      </w:r>
      <w:r w:rsidR="00AE4338">
        <w:rPr>
          <w:color w:val="000000"/>
          <w:szCs w:val="24"/>
        </w:rPr>
        <w:t xml:space="preserve"> nadzoru, o których mowa w § 10 ust 1, sprawować będą w imieniu Zamawiającego kontrolę zgodności wykonania przedmiotu umowy z wymaganiami Zamawiającego, obowiązującymi przepisami oraz zasadami wiedzy technicznej.</w:t>
      </w:r>
    </w:p>
    <w:p w:rsidR="00806EA4" w:rsidRDefault="00AE4338" w:rsidP="005A16CB">
      <w:pPr>
        <w:widowControl w:val="0"/>
        <w:numPr>
          <w:ilvl w:val="0"/>
          <w:numId w:val="9"/>
        </w:numPr>
        <w:shd w:val="clear" w:color="auto" w:fill="FFFFFF"/>
        <w:spacing w:before="120" w:line="276" w:lineRule="auto"/>
        <w:ind w:left="426" w:hanging="426"/>
        <w:jc w:val="both"/>
        <w:rPr>
          <w:color w:val="000000"/>
          <w:szCs w:val="24"/>
        </w:rPr>
      </w:pPr>
      <w:r>
        <w:rPr>
          <w:color w:val="000000"/>
          <w:szCs w:val="24"/>
        </w:rPr>
        <w:t>Inspektor nadzoru działając w imieniu Zamawiającego ma prawo:</w:t>
      </w:r>
    </w:p>
    <w:p w:rsidR="00806EA4" w:rsidRDefault="00AE4338" w:rsidP="005A16CB">
      <w:pPr>
        <w:widowControl w:val="0"/>
        <w:numPr>
          <w:ilvl w:val="0"/>
          <w:numId w:val="16"/>
        </w:numPr>
        <w:shd w:val="clear" w:color="auto" w:fill="FFFFFF"/>
        <w:spacing w:before="120" w:line="276" w:lineRule="auto"/>
        <w:ind w:left="851" w:hanging="284"/>
        <w:jc w:val="both"/>
        <w:rPr>
          <w:color w:val="000000"/>
          <w:szCs w:val="24"/>
        </w:rPr>
      </w:pPr>
      <w:r>
        <w:rPr>
          <w:color w:val="000000"/>
          <w:szCs w:val="24"/>
        </w:rPr>
        <w:t xml:space="preserve">wydawać Wykonawcy polecenia dotyczące usunięcia nieprawidłowości </w:t>
      </w:r>
      <w:r w:rsidR="00150C80">
        <w:rPr>
          <w:color w:val="000000"/>
          <w:szCs w:val="24"/>
        </w:rPr>
        <w:t xml:space="preserve">                        </w:t>
      </w:r>
      <w:r>
        <w:rPr>
          <w:color w:val="000000"/>
          <w:szCs w:val="24"/>
        </w:rPr>
        <w:t xml:space="preserve">lub zagrożeń, wykonania prób lub badań, także wymagających odkrycia robót </w:t>
      </w:r>
      <w:r w:rsidR="00150C80">
        <w:rPr>
          <w:color w:val="000000"/>
          <w:szCs w:val="24"/>
        </w:rPr>
        <w:t xml:space="preserve">                 </w:t>
      </w:r>
      <w:r>
        <w:rPr>
          <w:color w:val="000000"/>
          <w:szCs w:val="24"/>
        </w:rPr>
        <w:t>lub elementów zakrytych oraz przedstawienia ekspertyz dotyczących prowadzonych robót budowlanych, dowodów dopuszczenia do obrotu i stosowania w budownictwie wyrobów oraz urządzeń technicznych,</w:t>
      </w:r>
    </w:p>
    <w:p w:rsidR="00806EA4" w:rsidRDefault="00AE4338" w:rsidP="005A16CB">
      <w:pPr>
        <w:widowControl w:val="0"/>
        <w:numPr>
          <w:ilvl w:val="0"/>
          <w:numId w:val="16"/>
        </w:numPr>
        <w:shd w:val="clear" w:color="auto" w:fill="FFFFFF"/>
        <w:spacing w:before="120" w:line="276" w:lineRule="auto"/>
        <w:ind w:left="851" w:hanging="284"/>
        <w:jc w:val="both"/>
        <w:rPr>
          <w:color w:val="000000"/>
          <w:szCs w:val="24"/>
        </w:rPr>
      </w:pPr>
      <w:r>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rsidR="00806EA4" w:rsidRDefault="00AE4338" w:rsidP="005A16CB">
      <w:pPr>
        <w:widowControl w:val="0"/>
        <w:numPr>
          <w:ilvl w:val="0"/>
          <w:numId w:val="58"/>
        </w:numPr>
        <w:shd w:val="clear" w:color="auto" w:fill="FFFFFF"/>
        <w:spacing w:before="120" w:line="276" w:lineRule="auto"/>
        <w:ind w:left="426" w:hanging="426"/>
        <w:jc w:val="both"/>
        <w:rPr>
          <w:color w:val="000000"/>
          <w:szCs w:val="24"/>
        </w:rPr>
      </w:pPr>
      <w:r>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rsidR="00806EA4" w:rsidRDefault="00AE4338" w:rsidP="005A16CB">
      <w:pPr>
        <w:widowControl w:val="0"/>
        <w:numPr>
          <w:ilvl w:val="0"/>
          <w:numId w:val="10"/>
        </w:numPr>
        <w:shd w:val="clear" w:color="auto" w:fill="FFFFFF"/>
        <w:spacing w:before="120" w:line="276" w:lineRule="auto"/>
        <w:ind w:left="426" w:hanging="426"/>
        <w:jc w:val="both"/>
        <w:rPr>
          <w:color w:val="000000"/>
          <w:szCs w:val="24"/>
        </w:rPr>
      </w:pPr>
      <w:r>
        <w:rPr>
          <w:color w:val="000000"/>
          <w:szCs w:val="24"/>
        </w:rPr>
        <w:t>Wykonawca nie może domagać się zapłaty za wykonane prace określone w § 11 ust. 3 Umowy, jeżeli Zamawiający nie wyraził na nie zgody.</w:t>
      </w:r>
    </w:p>
    <w:p w:rsidR="00806EA4" w:rsidRDefault="00AE4338" w:rsidP="005A16CB">
      <w:pPr>
        <w:widowControl w:val="0"/>
        <w:numPr>
          <w:ilvl w:val="0"/>
          <w:numId w:val="10"/>
        </w:numPr>
        <w:shd w:val="clear" w:color="auto" w:fill="FFFFFF"/>
        <w:spacing w:before="120" w:line="276" w:lineRule="auto"/>
        <w:ind w:left="426" w:hanging="426"/>
        <w:jc w:val="both"/>
        <w:rPr>
          <w:color w:val="000000"/>
          <w:szCs w:val="24"/>
        </w:rPr>
      </w:pPr>
      <w:r>
        <w:rPr>
          <w:color w:val="000000"/>
          <w:szCs w:val="24"/>
        </w:rPr>
        <w:t xml:space="preserve">Inspektor nadzoru nie ma prawa zwolnienia Wykonawcy z wykonania jakichkolwiek </w:t>
      </w:r>
      <w:r>
        <w:rPr>
          <w:color w:val="000000"/>
          <w:szCs w:val="24"/>
        </w:rPr>
        <w:lastRenderedPageBreak/>
        <w:t>zobowiązań wynikających z niniejszej umowy.</w:t>
      </w:r>
    </w:p>
    <w:p w:rsidR="00806EA4" w:rsidRDefault="00806EA4">
      <w:pPr>
        <w:widowControl w:val="0"/>
        <w:shd w:val="clear" w:color="auto" w:fill="FFFFFF"/>
        <w:tabs>
          <w:tab w:val="left" w:pos="331"/>
        </w:tabs>
        <w:spacing w:before="120" w:line="276" w:lineRule="auto"/>
        <w:ind w:left="331"/>
        <w:jc w:val="both"/>
        <w:rPr>
          <w:color w:val="000000"/>
          <w:szCs w:val="24"/>
        </w:rPr>
      </w:pPr>
    </w:p>
    <w:p w:rsidR="00806EA4" w:rsidRDefault="00AE4338">
      <w:pPr>
        <w:shd w:val="clear" w:color="auto" w:fill="FFFFFF"/>
        <w:spacing w:line="276" w:lineRule="auto"/>
        <w:jc w:val="center"/>
        <w:rPr>
          <w:b/>
          <w:color w:val="000000"/>
          <w:szCs w:val="24"/>
        </w:rPr>
      </w:pPr>
      <w:r>
        <w:rPr>
          <w:b/>
          <w:color w:val="000000"/>
          <w:szCs w:val="24"/>
        </w:rPr>
        <w:t>§ 12</w:t>
      </w:r>
    </w:p>
    <w:p w:rsidR="00806EA4" w:rsidRDefault="00AE4338">
      <w:pPr>
        <w:shd w:val="clear" w:color="auto" w:fill="FFFFFF"/>
        <w:spacing w:line="276" w:lineRule="auto"/>
        <w:ind w:right="22"/>
        <w:jc w:val="center"/>
        <w:rPr>
          <w:b/>
          <w:color w:val="000000"/>
          <w:szCs w:val="24"/>
        </w:rPr>
      </w:pPr>
      <w:r>
        <w:rPr>
          <w:b/>
          <w:color w:val="000000"/>
          <w:szCs w:val="24"/>
        </w:rPr>
        <w:t>ODBIORY ROBÓT ZANIKAJĄCYCH I ULEGAJĄCYCH ZAKRYCIU</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Wykonawca jest zobowiązany umożliwić inspektorowi nadzoru sprawdzenie każdej roboty zanikającej lub ulegającej zakryciu.</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 xml:space="preserve">Roboty zanikające lub ulegające zakryciu podlegają odbiorowi, którego gotowość Wykonawca zgłasza wpisem do dziennika budowy, powiadamiając o tym inspektora nadzoru. </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Odbiór powinien być przeprowadzony niezwłocznie, nie później jednak niż 3 dni od daty zgłoszenia gotowości do odbioru inspektorowi nadzoru i potwierdzony wpisem w dzienniku budowy lub protokołem odbioru robót zanikających i ulegających zakryciu.</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 xml:space="preserve">Jeżeli Inspektor nadzoru uzna odbiór robót zanikających lub ulegających zakryciu </w:t>
      </w:r>
      <w:r w:rsidR="001077D5">
        <w:rPr>
          <w:color w:val="000000"/>
          <w:szCs w:val="24"/>
        </w:rPr>
        <w:t xml:space="preserve">                           </w:t>
      </w:r>
      <w:r>
        <w:rPr>
          <w:color w:val="000000"/>
          <w:szCs w:val="24"/>
        </w:rPr>
        <w:t xml:space="preserve">za zbędny, jest zobowiązany zawiadomić o tym Wykonawcę w terminie określonym </w:t>
      </w:r>
      <w:r w:rsidR="001077D5">
        <w:rPr>
          <w:color w:val="000000"/>
          <w:szCs w:val="24"/>
        </w:rPr>
        <w:t xml:space="preserve">                        </w:t>
      </w:r>
      <w:r>
        <w:rPr>
          <w:color w:val="000000"/>
          <w:szCs w:val="24"/>
        </w:rPr>
        <w:t>w ust. 2 wpisem do dziennika budowy.</w:t>
      </w:r>
    </w:p>
    <w:p w:rsidR="00806EA4" w:rsidRDefault="00AE4338" w:rsidP="005A16CB">
      <w:pPr>
        <w:pStyle w:val="Akapitzlist"/>
        <w:numPr>
          <w:ilvl w:val="3"/>
          <w:numId w:val="30"/>
        </w:numPr>
        <w:shd w:val="clear" w:color="auto" w:fill="FFFFFF"/>
        <w:spacing w:before="120" w:line="276" w:lineRule="auto"/>
        <w:ind w:left="425" w:right="23" w:hanging="425"/>
        <w:jc w:val="both"/>
        <w:rPr>
          <w:color w:val="000000"/>
          <w:szCs w:val="24"/>
        </w:rPr>
      </w:pPr>
      <w:r>
        <w:rPr>
          <w:color w:val="000000"/>
          <w:szCs w:val="24"/>
        </w:rPr>
        <w:t xml:space="preserve">W przypadku niezgłoszenia Inspektorowi nadzoru gotowości do odbioru robót zanikających lub ulegających zakryciu, Wykonawca jest zobowiązany odkryć </w:t>
      </w:r>
      <w:r w:rsidR="001077D5">
        <w:rPr>
          <w:color w:val="000000"/>
          <w:szCs w:val="24"/>
        </w:rPr>
        <w:t xml:space="preserve">                               </w:t>
      </w:r>
      <w:r>
        <w:rPr>
          <w:color w:val="000000"/>
          <w:szCs w:val="24"/>
        </w:rPr>
        <w:t>lub wykonać otwory niezbędne dla zbadania robót, a następnie na własny koszt przywrócić stan poprzedni.</w:t>
      </w:r>
    </w:p>
    <w:p w:rsidR="00806EA4" w:rsidRDefault="00806EA4">
      <w:pPr>
        <w:shd w:val="clear" w:color="auto" w:fill="FFFFFF"/>
        <w:spacing w:line="276" w:lineRule="auto"/>
        <w:ind w:right="22"/>
        <w:jc w:val="center"/>
        <w:rPr>
          <w:b/>
          <w:color w:val="000000"/>
          <w:szCs w:val="24"/>
        </w:rPr>
      </w:pPr>
    </w:p>
    <w:p w:rsidR="00806EA4" w:rsidRDefault="00AE4338">
      <w:pPr>
        <w:shd w:val="clear" w:color="auto" w:fill="FFFFFF"/>
        <w:spacing w:line="276" w:lineRule="auto"/>
        <w:ind w:right="22"/>
        <w:jc w:val="center"/>
        <w:rPr>
          <w:b/>
          <w:color w:val="000000"/>
          <w:szCs w:val="24"/>
        </w:rPr>
      </w:pPr>
      <w:r>
        <w:rPr>
          <w:b/>
          <w:color w:val="000000"/>
          <w:szCs w:val="24"/>
        </w:rPr>
        <w:t>§ 13</w:t>
      </w:r>
    </w:p>
    <w:p w:rsidR="00806EA4" w:rsidRDefault="00AE4338">
      <w:pPr>
        <w:shd w:val="clear" w:color="auto" w:fill="FFFFFF"/>
        <w:spacing w:line="276" w:lineRule="auto"/>
        <w:ind w:right="9"/>
        <w:jc w:val="center"/>
        <w:rPr>
          <w:szCs w:val="24"/>
        </w:rPr>
      </w:pPr>
      <w:r>
        <w:rPr>
          <w:b/>
          <w:color w:val="000000"/>
          <w:szCs w:val="24"/>
        </w:rPr>
        <w:t>ODBIÓR KOŃCOWY</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Odbioru końcowego robót stanowiących przedmiot umowy dokona powołana przez Zamawiającego komisja odbiorowa.</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O gotowości przedmiotu umowy do odbioru Wykonawca zawiadomi Zamawiającego i inspektorów nadzoru, o których mowa w §10 ust. 1, jednocześnie przekazując</w:t>
      </w:r>
      <w:r w:rsidR="001077D5">
        <w:rPr>
          <w:color w:val="000000"/>
          <w:szCs w:val="24"/>
        </w:rPr>
        <w:t xml:space="preserve">                         </w:t>
      </w:r>
      <w:r>
        <w:rPr>
          <w:color w:val="000000"/>
          <w:szCs w:val="24"/>
        </w:rPr>
        <w:t xml:space="preserve"> im komplet dokumentów odbiorowych, w szczególności: </w:t>
      </w:r>
      <w:r w:rsidRPr="001077D5">
        <w:rPr>
          <w:i/>
          <w:color w:val="000000"/>
          <w:szCs w:val="24"/>
        </w:rPr>
        <w:t>dokumentację projektową</w:t>
      </w:r>
      <w:r w:rsidR="001077D5" w:rsidRPr="001077D5">
        <w:rPr>
          <w:i/>
          <w:color w:val="000000"/>
          <w:szCs w:val="24"/>
        </w:rPr>
        <w:t xml:space="preserve">                     </w:t>
      </w:r>
      <w:r w:rsidRPr="001077D5">
        <w:rPr>
          <w:i/>
          <w:color w:val="000000"/>
          <w:szCs w:val="24"/>
        </w:rPr>
        <w:t xml:space="preserve"> i powykonawczą, gwarancje producentów na wbudowane urządzenia i materiały, protokoły prób, badań, sprawdzeń i pomiarów wymaganych prawem</w:t>
      </w:r>
      <w:r w:rsidR="001077D5" w:rsidRPr="001077D5">
        <w:rPr>
          <w:i/>
          <w:color w:val="000000"/>
          <w:szCs w:val="24"/>
        </w:rPr>
        <w:t xml:space="preserve">                                        </w:t>
      </w:r>
      <w:r w:rsidRPr="001077D5">
        <w:rPr>
          <w:i/>
          <w:color w:val="000000"/>
          <w:szCs w:val="24"/>
        </w:rPr>
        <w:t xml:space="preserve"> lub wyszczególnionych w dokumentacji technicznej, instrukcje,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instalacji zamontowanych lub wykonanych w trakcie realizacji przedmiotu umowy, dokumentację geodezyjną powykonawczą. Dokumenty odbiorowe przekazane zostaną w sposób uporządkowany, uniemożliwiający ich przypadkowe zdekompletowanie (segregator, spis treści)</w:t>
      </w:r>
      <w:r>
        <w:rPr>
          <w:color w:val="000000"/>
          <w:szCs w:val="24"/>
        </w:rPr>
        <w:t>.</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szCs w:val="24"/>
        </w:rPr>
        <w:t xml:space="preserve">Wykonawca przed pisemnym zgłoszeniem gotowości do odbioru zobowiązany </w:t>
      </w:r>
      <w:r w:rsidR="001077D5">
        <w:rPr>
          <w:szCs w:val="24"/>
        </w:rPr>
        <w:t xml:space="preserve">                        </w:t>
      </w:r>
      <w:r>
        <w:rPr>
          <w:szCs w:val="24"/>
        </w:rPr>
        <w:t xml:space="preserve">jest </w:t>
      </w:r>
      <w:r w:rsidR="001077D5">
        <w:rPr>
          <w:szCs w:val="24"/>
        </w:rPr>
        <w:t xml:space="preserve">                            </w:t>
      </w:r>
      <w:r>
        <w:rPr>
          <w:szCs w:val="24"/>
        </w:rPr>
        <w:t>na własny koszt dokonać odbiorów technicznych i niezbędnych badań oraz pomiarów przez uprawnione do tego jednostki, uzyskać wszelkie wymagane zezwolenia, pozwolenia, uzgodnienia, opinie, dopuszczenia, opracowania, itp.</w:t>
      </w:r>
    </w:p>
    <w:p w:rsidR="00806EA4" w:rsidRDefault="001077D5"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 xml:space="preserve">W ciągu </w:t>
      </w:r>
      <w:r w:rsidRPr="001077D5">
        <w:rPr>
          <w:b/>
          <w:color w:val="000000"/>
          <w:szCs w:val="24"/>
        </w:rPr>
        <w:t>7</w:t>
      </w:r>
      <w:r w:rsidR="00AE4338" w:rsidRPr="001077D5">
        <w:rPr>
          <w:b/>
          <w:color w:val="000000"/>
          <w:szCs w:val="24"/>
        </w:rPr>
        <w:t xml:space="preserve"> dni</w:t>
      </w:r>
      <w:r w:rsidR="00AE4338">
        <w:rPr>
          <w:color w:val="000000"/>
          <w:szCs w:val="24"/>
        </w:rPr>
        <w:t xml:space="preserve"> od zawiadomienia Wykonawcy o gotowości do odbioru, inspektor nadzoru </w:t>
      </w:r>
      <w:r w:rsidR="00AE4338">
        <w:rPr>
          <w:color w:val="000000"/>
          <w:szCs w:val="24"/>
        </w:rPr>
        <w:lastRenderedPageBreak/>
        <w:t>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Rozpoczęcie czynności odbioru nastąpi w terminie wyznaczonym przez Zamawiającego, nie później jednak niż w ciągu 7 dni od dnia potwierdzenia przez inspektora nadzoru gotowości do odbioru.</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 xml:space="preserve">Z czynności odbioru sporządzony zostanie </w:t>
      </w:r>
      <w:r w:rsidR="00CB57D0" w:rsidRPr="00CB57D0">
        <w:rPr>
          <w:color w:val="000000"/>
          <w:szCs w:val="24"/>
        </w:rPr>
        <w:t>Protokół Odbioru Końcowego</w:t>
      </w:r>
      <w:r>
        <w:rPr>
          <w:color w:val="000000"/>
          <w:szCs w:val="24"/>
        </w:rPr>
        <w:t>.</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rsidR="00806EA4" w:rsidRDefault="00AE4338" w:rsidP="005A16CB">
      <w:pPr>
        <w:widowControl w:val="0"/>
        <w:numPr>
          <w:ilvl w:val="0"/>
          <w:numId w:val="8"/>
        </w:numPr>
        <w:shd w:val="clear" w:color="auto" w:fill="FFFFFF"/>
        <w:tabs>
          <w:tab w:val="left" w:pos="394"/>
        </w:tabs>
        <w:spacing w:before="120" w:line="276" w:lineRule="auto"/>
        <w:jc w:val="both"/>
        <w:rPr>
          <w:color w:val="000000"/>
          <w:szCs w:val="24"/>
        </w:rPr>
      </w:pPr>
      <w:r>
        <w:rPr>
          <w:color w:val="000000"/>
          <w:szCs w:val="24"/>
        </w:rPr>
        <w:t>W przypadku nie usunięcia przez Wykonawcę stwierdzonych wad w wyznaczonym przez komisję odbiorową terminie, a także w przypadku stwierdzenia przez komisję odbiorową, że przedmiot umowy posiada wady nie nadające się do usunięcia, Zamawiający może, po przerwaniu czynności odbioru przez komisję odbiorową i na jej wniosek:</w:t>
      </w:r>
    </w:p>
    <w:p w:rsidR="00806EA4" w:rsidRDefault="00AE4338" w:rsidP="005A16CB">
      <w:pPr>
        <w:widowControl w:val="0"/>
        <w:numPr>
          <w:ilvl w:val="0"/>
          <w:numId w:val="59"/>
        </w:numPr>
        <w:shd w:val="clear" w:color="auto" w:fill="FFFFFF"/>
        <w:spacing w:before="120" w:line="276" w:lineRule="auto"/>
        <w:ind w:left="851" w:hanging="425"/>
        <w:jc w:val="both"/>
        <w:rPr>
          <w:color w:val="000000"/>
          <w:szCs w:val="24"/>
        </w:rPr>
      </w:pPr>
      <w:r>
        <w:rPr>
          <w:color w:val="000000"/>
          <w:szCs w:val="24"/>
        </w:rPr>
        <w:t>gdy wady są istotne - odstąpić od umowy,</w:t>
      </w:r>
    </w:p>
    <w:p w:rsidR="00806EA4" w:rsidRDefault="00AE4338" w:rsidP="005A16CB">
      <w:pPr>
        <w:widowControl w:val="0"/>
        <w:numPr>
          <w:ilvl w:val="0"/>
          <w:numId w:val="14"/>
        </w:numPr>
        <w:shd w:val="clear" w:color="auto" w:fill="FFFFFF"/>
        <w:spacing w:line="276" w:lineRule="auto"/>
        <w:ind w:left="850" w:hanging="425"/>
        <w:jc w:val="both"/>
        <w:rPr>
          <w:color w:val="000000"/>
          <w:szCs w:val="24"/>
        </w:rPr>
      </w:pPr>
      <w:r>
        <w:rPr>
          <w:color w:val="000000"/>
          <w:szCs w:val="24"/>
        </w:rPr>
        <w:t>gdy wady nie są istotne - odpowiednio obniżyć wynagrodzenie Wykonawcy o ustaloną przez siebie kwotę.</w:t>
      </w:r>
    </w:p>
    <w:p w:rsidR="00806EA4" w:rsidRDefault="00AE4338" w:rsidP="005A16CB">
      <w:pPr>
        <w:widowControl w:val="0"/>
        <w:numPr>
          <w:ilvl w:val="0"/>
          <w:numId w:val="33"/>
        </w:numPr>
        <w:shd w:val="clear" w:color="auto" w:fill="FFFFFF"/>
        <w:spacing w:before="120" w:line="276" w:lineRule="auto"/>
        <w:jc w:val="both"/>
        <w:rPr>
          <w:color w:val="000000"/>
          <w:szCs w:val="24"/>
        </w:rPr>
      </w:pPr>
      <w:r>
        <w:rPr>
          <w:color w:val="000000"/>
          <w:szCs w:val="24"/>
        </w:rPr>
        <w:t xml:space="preserve">Kwalifikacja wad, o których mowa w ust. 8, dokonana przez komisję odbiorową, </w:t>
      </w:r>
      <w:r w:rsidR="001077D5">
        <w:rPr>
          <w:color w:val="000000"/>
          <w:szCs w:val="24"/>
        </w:rPr>
        <w:t xml:space="preserve">                       </w:t>
      </w:r>
      <w:r>
        <w:rPr>
          <w:color w:val="000000"/>
          <w:szCs w:val="24"/>
        </w:rPr>
        <w:t>nie wymaga akceptacji Wykonawcy.</w:t>
      </w:r>
    </w:p>
    <w:p w:rsidR="00806EA4" w:rsidRDefault="00AE4338" w:rsidP="005A16CB">
      <w:pPr>
        <w:widowControl w:val="0"/>
        <w:numPr>
          <w:ilvl w:val="0"/>
          <w:numId w:val="33"/>
        </w:numPr>
        <w:shd w:val="clear" w:color="auto" w:fill="FFFFFF"/>
        <w:spacing w:before="120" w:line="276" w:lineRule="auto"/>
        <w:jc w:val="both"/>
        <w:rPr>
          <w:color w:val="000000"/>
          <w:szCs w:val="24"/>
        </w:rPr>
      </w:pPr>
      <w:r>
        <w:rPr>
          <w:color w:val="000000"/>
          <w:szCs w:val="24"/>
        </w:rPr>
        <w:t xml:space="preserve">Kwotę, o której mowa w ust. 8 lit. b, Zamawiający ustala w oparciu o kalkulację własną, sporządzoną w taki sam sposób, w jaki Wykonawca sporządził kalkulację </w:t>
      </w:r>
      <w:r w:rsidR="00F566B2">
        <w:rPr>
          <w:color w:val="000000"/>
          <w:szCs w:val="24"/>
        </w:rPr>
        <w:t>ceny</w:t>
      </w:r>
      <w:r>
        <w:rPr>
          <w:color w:val="000000"/>
          <w:szCs w:val="24"/>
        </w:rPr>
        <w:t xml:space="preserve"> </w:t>
      </w:r>
      <w:r w:rsidR="00F566B2">
        <w:rPr>
          <w:color w:val="000000"/>
          <w:szCs w:val="24"/>
        </w:rPr>
        <w:t>ofertowej</w:t>
      </w:r>
      <w:r>
        <w:rPr>
          <w:color w:val="000000"/>
          <w:szCs w:val="24"/>
        </w:rPr>
        <w:t>.</w:t>
      </w:r>
    </w:p>
    <w:p w:rsidR="00806EA4" w:rsidRDefault="00AE4338" w:rsidP="005A16CB">
      <w:pPr>
        <w:widowControl w:val="0"/>
        <w:numPr>
          <w:ilvl w:val="0"/>
          <w:numId w:val="33"/>
        </w:numPr>
        <w:shd w:val="clear" w:color="auto" w:fill="FFFFFF"/>
        <w:spacing w:before="120" w:line="276" w:lineRule="auto"/>
        <w:jc w:val="both"/>
        <w:rPr>
          <w:color w:val="000000"/>
          <w:szCs w:val="24"/>
        </w:rPr>
      </w:pPr>
      <w:r>
        <w:rPr>
          <w:color w:val="000000"/>
          <w:szCs w:val="24"/>
        </w:rPr>
        <w:t xml:space="preserve">Jeśli w czasie czynności odbioru końcowego ujawnione zostaną wady lub usterki przedmiotu umowy, Wykonawca zobowiązuje się usunąć je własnym staraniem, </w:t>
      </w:r>
      <w:r w:rsidR="001077D5">
        <w:rPr>
          <w:color w:val="000000"/>
          <w:szCs w:val="24"/>
        </w:rPr>
        <w:t xml:space="preserve">                        </w:t>
      </w:r>
      <w:r>
        <w:rPr>
          <w:color w:val="000000"/>
          <w:szCs w:val="24"/>
        </w:rPr>
        <w:t>na własny koszt oraz w terminie wyznaczonym przez Zamawiającego.</w:t>
      </w:r>
    </w:p>
    <w:p w:rsidR="00806EA4" w:rsidRDefault="00806EA4">
      <w:pPr>
        <w:widowControl w:val="0"/>
        <w:shd w:val="clear" w:color="auto" w:fill="FFFFFF"/>
        <w:spacing w:line="276" w:lineRule="auto"/>
        <w:ind w:left="357"/>
        <w:jc w:val="both"/>
        <w:rPr>
          <w:color w:val="000000"/>
          <w:szCs w:val="24"/>
        </w:rPr>
      </w:pPr>
    </w:p>
    <w:p w:rsidR="00806EA4" w:rsidRDefault="00AE4338">
      <w:pPr>
        <w:shd w:val="clear" w:color="auto" w:fill="FFFFFF"/>
        <w:tabs>
          <w:tab w:val="left" w:pos="9360"/>
        </w:tabs>
        <w:spacing w:line="276" w:lineRule="auto"/>
        <w:ind w:left="3328" w:right="11" w:hanging="3328"/>
        <w:jc w:val="center"/>
        <w:rPr>
          <w:b/>
          <w:color w:val="000000"/>
          <w:szCs w:val="24"/>
        </w:rPr>
      </w:pPr>
      <w:r>
        <w:rPr>
          <w:b/>
          <w:color w:val="000000"/>
          <w:szCs w:val="24"/>
        </w:rPr>
        <w:t>§ 14</w:t>
      </w:r>
    </w:p>
    <w:p w:rsidR="00806EA4" w:rsidRDefault="00AE4338">
      <w:pPr>
        <w:shd w:val="clear" w:color="auto" w:fill="FFFFFF"/>
        <w:spacing w:after="120" w:line="276" w:lineRule="auto"/>
        <w:ind w:right="11"/>
        <w:jc w:val="center"/>
        <w:rPr>
          <w:b/>
          <w:color w:val="000000"/>
          <w:szCs w:val="24"/>
        </w:rPr>
      </w:pPr>
      <w:r>
        <w:rPr>
          <w:b/>
          <w:color w:val="000000"/>
          <w:szCs w:val="24"/>
        </w:rPr>
        <w:t xml:space="preserve">RĘKOJMIA I GWARANCJA </w:t>
      </w:r>
    </w:p>
    <w:p w:rsidR="00806EA4" w:rsidRDefault="00AE4338" w:rsidP="005A16CB">
      <w:pPr>
        <w:numPr>
          <w:ilvl w:val="2"/>
          <w:numId w:val="35"/>
        </w:numPr>
        <w:spacing w:after="120" w:line="276" w:lineRule="auto"/>
        <w:ind w:left="426" w:hanging="426"/>
        <w:jc w:val="both"/>
        <w:textAlignment w:val="baseline"/>
        <w:rPr>
          <w:szCs w:val="24"/>
        </w:rPr>
      </w:pPr>
      <w:r>
        <w:rPr>
          <w:szCs w:val="24"/>
        </w:rPr>
        <w:t>Wykonawca udziela rękojmi za wady wykonanego przedmiotu umowy. Termin rękojmi skończy się wraz z upływem terminu odpowiedzialności z tytułu gwarancji za wady wykonanych robót, tj. po upływie .</w:t>
      </w:r>
      <w:r w:rsidR="001077D5">
        <w:rPr>
          <w:szCs w:val="24"/>
        </w:rPr>
        <w:t>...</w:t>
      </w:r>
      <w:r>
        <w:rPr>
          <w:szCs w:val="24"/>
        </w:rPr>
        <w:t xml:space="preserve">.. </w:t>
      </w:r>
      <w:r w:rsidRPr="001077D5">
        <w:rPr>
          <w:b/>
          <w:szCs w:val="24"/>
        </w:rPr>
        <w:t>miesięc</w:t>
      </w:r>
      <w:r>
        <w:rPr>
          <w:szCs w:val="24"/>
        </w:rPr>
        <w:t>y licząc od dnia wykonania zamówienia</w:t>
      </w:r>
      <w:r w:rsidR="001077D5">
        <w:rPr>
          <w:szCs w:val="24"/>
        </w:rPr>
        <w:t xml:space="preserve">                </w:t>
      </w:r>
      <w:r>
        <w:rPr>
          <w:szCs w:val="24"/>
        </w:rPr>
        <w:t xml:space="preserve"> i uznania przez Zamawiającego za należycie wykonane.</w:t>
      </w:r>
    </w:p>
    <w:p w:rsidR="00806EA4" w:rsidRDefault="00AE4338" w:rsidP="005A16CB">
      <w:pPr>
        <w:numPr>
          <w:ilvl w:val="2"/>
          <w:numId w:val="35"/>
        </w:numPr>
        <w:spacing w:after="120" w:line="276" w:lineRule="auto"/>
        <w:ind w:left="426" w:hanging="426"/>
        <w:jc w:val="both"/>
        <w:textAlignment w:val="baseline"/>
        <w:rPr>
          <w:szCs w:val="24"/>
        </w:rPr>
      </w:pPr>
      <w:r>
        <w:rPr>
          <w:szCs w:val="24"/>
        </w:rPr>
        <w:t xml:space="preserve">Wykonawca udziela </w:t>
      </w:r>
      <w:r w:rsidR="001077D5">
        <w:rPr>
          <w:szCs w:val="24"/>
        </w:rPr>
        <w:t>.....</w:t>
      </w:r>
      <w:r>
        <w:rPr>
          <w:b/>
          <w:szCs w:val="24"/>
        </w:rPr>
        <w:t xml:space="preserve">.... – miesięcznej gwarancji </w:t>
      </w:r>
      <w:r>
        <w:rPr>
          <w:szCs w:val="24"/>
        </w:rPr>
        <w:t xml:space="preserve">na </w:t>
      </w:r>
      <w:r>
        <w:rPr>
          <w:iCs/>
          <w:szCs w:val="24"/>
        </w:rPr>
        <w:t>wykonane roboty</w:t>
      </w:r>
      <w:r>
        <w:rPr>
          <w:szCs w:val="24"/>
        </w:rPr>
        <w:t>, licząc od dnia protokolarnego odbioru końcowego robót.</w:t>
      </w:r>
    </w:p>
    <w:p w:rsidR="00806EA4" w:rsidRDefault="00AE4338" w:rsidP="005A16CB">
      <w:pPr>
        <w:numPr>
          <w:ilvl w:val="2"/>
          <w:numId w:val="35"/>
        </w:numPr>
        <w:spacing w:after="120" w:line="276" w:lineRule="auto"/>
        <w:ind w:left="426" w:hanging="426"/>
        <w:jc w:val="both"/>
        <w:textAlignment w:val="baseline"/>
        <w:rPr>
          <w:szCs w:val="24"/>
        </w:rPr>
      </w:pPr>
      <w:r>
        <w:rPr>
          <w:szCs w:val="24"/>
        </w:rPr>
        <w:t>Wykonawca zobowiązuje się usunąć na swój koszt wady i usterki stwierdzone w przedmiocie niniejszej umowy w okresie rękojmi i gwarancji – w terminach technicznie i organizacyjnie uzasadnionych, wyznaczonych przez Zamawiającego.</w:t>
      </w:r>
    </w:p>
    <w:p w:rsidR="00806EA4" w:rsidRDefault="00AE4338" w:rsidP="005A16CB">
      <w:pPr>
        <w:numPr>
          <w:ilvl w:val="2"/>
          <w:numId w:val="35"/>
        </w:numPr>
        <w:spacing w:after="120" w:line="276" w:lineRule="auto"/>
        <w:ind w:left="426" w:hanging="426"/>
        <w:jc w:val="both"/>
        <w:textAlignment w:val="baseline"/>
        <w:rPr>
          <w:szCs w:val="24"/>
        </w:rPr>
      </w:pPr>
      <w:r>
        <w:rPr>
          <w:szCs w:val="24"/>
        </w:rPr>
        <w:t xml:space="preserve">Czas usuwania usterek, wad oraz ewentualnej naprawy wyłączony będzie z okresu gwarancyjnego. Czas trwania gwarancji zostanie automatycznie wydłużony o czas trwania usuwania usterek, wad oraz naprawy. </w:t>
      </w:r>
    </w:p>
    <w:p w:rsidR="00806EA4" w:rsidRDefault="00AE4338" w:rsidP="005A16CB">
      <w:pPr>
        <w:numPr>
          <w:ilvl w:val="2"/>
          <w:numId w:val="35"/>
        </w:numPr>
        <w:spacing w:after="120" w:line="276" w:lineRule="auto"/>
        <w:ind w:left="426" w:hanging="426"/>
        <w:jc w:val="both"/>
        <w:textAlignment w:val="baseline"/>
        <w:rPr>
          <w:szCs w:val="24"/>
        </w:rPr>
      </w:pPr>
      <w:r>
        <w:rPr>
          <w:color w:val="000000"/>
          <w:szCs w:val="24"/>
        </w:rPr>
        <w:lastRenderedPageBreak/>
        <w:t>Zamawiający może dochodzić roszczeń z tytułu gwarancji także po upływie terminów, o których mowa w ust. 2, jeżeli reklamował wadę przed upływem tych terminów. W tym wypadku roszczenia Zamawiającego wygasają w ciągu roku od dnia ujawnienia wady.</w:t>
      </w:r>
    </w:p>
    <w:p w:rsidR="00806EA4" w:rsidRDefault="00AE4338" w:rsidP="005A16CB">
      <w:pPr>
        <w:numPr>
          <w:ilvl w:val="2"/>
          <w:numId w:val="35"/>
        </w:numPr>
        <w:spacing w:after="120" w:line="276" w:lineRule="auto"/>
        <w:ind w:left="426" w:hanging="426"/>
        <w:jc w:val="both"/>
        <w:textAlignment w:val="baseline"/>
        <w:rPr>
          <w:szCs w:val="24"/>
        </w:rPr>
      </w:pPr>
      <w:r>
        <w:rPr>
          <w:szCs w:val="24"/>
        </w:rPr>
        <w:t xml:space="preserve">W przypadku, gdy Wykonawca nie zgłosi się w celu stwierdzenia wad i usterek w terminie 7 dni od dnia wezwania w formie pisemnej przez Zamawiającego </w:t>
      </w:r>
      <w:r w:rsidR="001077D5">
        <w:rPr>
          <w:szCs w:val="24"/>
        </w:rPr>
        <w:t xml:space="preserve">                           </w:t>
      </w:r>
      <w:r>
        <w:rPr>
          <w:szCs w:val="24"/>
        </w:rPr>
        <w:t xml:space="preserve">lub nie usunie wad i usterek w terminie wskazanym przez Zamawiającego, Zamawiającemu przysługuje prawo dokonania naprawy na koszt Wykonawcy, przez zatrudnienie osoby trzeciej – bez utraty praw wynikających z rękojmi i gwarancji. </w:t>
      </w:r>
    </w:p>
    <w:p w:rsidR="00806EA4" w:rsidRDefault="00AE4338" w:rsidP="005A16CB">
      <w:pPr>
        <w:numPr>
          <w:ilvl w:val="2"/>
          <w:numId w:val="35"/>
        </w:numPr>
        <w:spacing w:line="276" w:lineRule="auto"/>
        <w:ind w:left="425" w:hanging="425"/>
        <w:jc w:val="both"/>
        <w:textAlignment w:val="baseline"/>
        <w:rPr>
          <w:szCs w:val="24"/>
        </w:rPr>
      </w:pPr>
      <w:r>
        <w:rPr>
          <w:szCs w:val="24"/>
        </w:rPr>
        <w:t>Wszystkie reklamacje będą zgłaszane przez Zamawiającego niezwłocznie i potwierdzone pisemnie, najpóźniej jednak do dnia upływu okresu rękojmi i gwarancji.</w:t>
      </w:r>
    </w:p>
    <w:p w:rsidR="00806EA4" w:rsidRDefault="00806EA4" w:rsidP="009C1537">
      <w:pPr>
        <w:spacing w:line="276" w:lineRule="auto"/>
        <w:jc w:val="center"/>
        <w:rPr>
          <w:rFonts w:eastAsia="Calibri"/>
          <w:b/>
          <w:szCs w:val="24"/>
          <w:lang w:eastAsia="en-US"/>
        </w:rPr>
      </w:pPr>
    </w:p>
    <w:p w:rsidR="00020570" w:rsidRPr="00020570" w:rsidRDefault="00020570" w:rsidP="00020570">
      <w:pPr>
        <w:spacing w:after="120" w:line="276" w:lineRule="auto"/>
        <w:jc w:val="center"/>
        <w:rPr>
          <w:b/>
          <w:szCs w:val="24"/>
        </w:rPr>
      </w:pPr>
      <w:r w:rsidRPr="00020570">
        <w:rPr>
          <w:b/>
          <w:szCs w:val="24"/>
        </w:rPr>
        <w:t>§ 14a</w:t>
      </w:r>
    </w:p>
    <w:p w:rsidR="00020570" w:rsidRPr="00020570" w:rsidRDefault="00020570" w:rsidP="005A16CB">
      <w:pPr>
        <w:numPr>
          <w:ilvl w:val="1"/>
          <w:numId w:val="61"/>
        </w:numPr>
        <w:tabs>
          <w:tab w:val="clear" w:pos="363"/>
        </w:tabs>
        <w:suppressAutoHyphens w:val="0"/>
        <w:spacing w:after="120" w:line="276" w:lineRule="auto"/>
        <w:ind w:left="426" w:hanging="426"/>
        <w:jc w:val="both"/>
        <w:rPr>
          <w:szCs w:val="24"/>
        </w:rPr>
      </w:pPr>
      <w:r w:rsidRPr="00020570">
        <w:rPr>
          <w:szCs w:val="24"/>
        </w:rPr>
        <w:t xml:space="preserve">Zamawiający przewiduje możliwość przeprowadzenia przeglądów gwarancyjnych wykonanych robót stanowiących przedmiot umowy (nie częściej niż co 12 miesięcy </w:t>
      </w:r>
      <w:r w:rsidR="001077D5">
        <w:rPr>
          <w:szCs w:val="24"/>
        </w:rPr>
        <w:t xml:space="preserve">                </w:t>
      </w:r>
      <w:r w:rsidRPr="00020570">
        <w:rPr>
          <w:szCs w:val="24"/>
        </w:rPr>
        <w:t>od dnia protokolarnego odbioru końcowego robót).</w:t>
      </w:r>
    </w:p>
    <w:p w:rsidR="00020570" w:rsidRPr="00020570" w:rsidRDefault="00020570" w:rsidP="005A16CB">
      <w:pPr>
        <w:numPr>
          <w:ilvl w:val="1"/>
          <w:numId w:val="61"/>
        </w:numPr>
        <w:tabs>
          <w:tab w:val="clear" w:pos="363"/>
        </w:tabs>
        <w:suppressAutoHyphens w:val="0"/>
        <w:spacing w:after="120" w:line="276" w:lineRule="auto"/>
        <w:ind w:left="426" w:hanging="426"/>
        <w:jc w:val="both"/>
        <w:rPr>
          <w:szCs w:val="24"/>
        </w:rPr>
      </w:pPr>
      <w:r w:rsidRPr="00020570">
        <w:rPr>
          <w:szCs w:val="24"/>
        </w:rPr>
        <w:t>Datę, godzinę i miejsce dokonania przeglądu gwarancyjnego wyznacza Zamawiający zawiadamiając o nim Wykonawcę na piśmie z co najmniej 14-dniowym wyprzedzeniem.</w:t>
      </w:r>
    </w:p>
    <w:p w:rsidR="00020570" w:rsidRPr="00020570" w:rsidRDefault="00020570" w:rsidP="005A16CB">
      <w:pPr>
        <w:numPr>
          <w:ilvl w:val="1"/>
          <w:numId w:val="61"/>
        </w:numPr>
        <w:tabs>
          <w:tab w:val="clear" w:pos="363"/>
        </w:tabs>
        <w:suppressAutoHyphens w:val="0"/>
        <w:spacing w:after="120" w:line="276" w:lineRule="auto"/>
        <w:ind w:left="426" w:hanging="426"/>
        <w:jc w:val="both"/>
        <w:rPr>
          <w:szCs w:val="24"/>
        </w:rPr>
      </w:pPr>
      <w:r w:rsidRPr="00020570">
        <w:rPr>
          <w:szCs w:val="24"/>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020570" w:rsidRPr="00020570" w:rsidRDefault="00020570" w:rsidP="005A16CB">
      <w:pPr>
        <w:numPr>
          <w:ilvl w:val="1"/>
          <w:numId w:val="61"/>
        </w:numPr>
        <w:tabs>
          <w:tab w:val="clear" w:pos="363"/>
        </w:tabs>
        <w:suppressAutoHyphens w:val="0"/>
        <w:spacing w:line="276" w:lineRule="auto"/>
        <w:ind w:left="426" w:hanging="426"/>
        <w:jc w:val="both"/>
        <w:rPr>
          <w:szCs w:val="24"/>
        </w:rPr>
      </w:pPr>
      <w:r w:rsidRPr="00020570">
        <w:rPr>
          <w:szCs w:val="24"/>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rsidR="00020570" w:rsidRPr="00020570" w:rsidRDefault="00020570" w:rsidP="00020570">
      <w:pPr>
        <w:suppressAutoHyphens w:val="0"/>
        <w:spacing w:after="120" w:line="276" w:lineRule="auto"/>
        <w:ind w:left="426"/>
        <w:jc w:val="both"/>
        <w:rPr>
          <w:szCs w:val="24"/>
        </w:rPr>
      </w:pPr>
    </w:p>
    <w:p w:rsidR="00020570" w:rsidRPr="00020570" w:rsidRDefault="00020570" w:rsidP="00020570">
      <w:pPr>
        <w:spacing w:line="276" w:lineRule="auto"/>
        <w:jc w:val="center"/>
        <w:rPr>
          <w:b/>
          <w:szCs w:val="24"/>
        </w:rPr>
      </w:pPr>
      <w:r w:rsidRPr="00020570">
        <w:rPr>
          <w:b/>
          <w:szCs w:val="24"/>
        </w:rPr>
        <w:t>§ 14b</w:t>
      </w:r>
    </w:p>
    <w:p w:rsidR="00020570" w:rsidRPr="00020570" w:rsidRDefault="00020570" w:rsidP="00020570">
      <w:pPr>
        <w:spacing w:after="120" w:line="276" w:lineRule="auto"/>
        <w:jc w:val="center"/>
        <w:rPr>
          <w:b/>
          <w:szCs w:val="24"/>
        </w:rPr>
      </w:pPr>
      <w:r w:rsidRPr="00020570">
        <w:rPr>
          <w:b/>
          <w:szCs w:val="24"/>
        </w:rPr>
        <w:t>ODBIÓR POGWARANCYJNY</w:t>
      </w:r>
    </w:p>
    <w:p w:rsidR="00020570" w:rsidRPr="00020570" w:rsidRDefault="00020570" w:rsidP="005A16CB">
      <w:pPr>
        <w:numPr>
          <w:ilvl w:val="0"/>
          <w:numId w:val="38"/>
        </w:numPr>
        <w:suppressAutoHyphens w:val="0"/>
        <w:spacing w:after="120" w:line="276" w:lineRule="auto"/>
        <w:jc w:val="both"/>
        <w:rPr>
          <w:color w:val="000000"/>
        </w:rPr>
      </w:pPr>
      <w:r w:rsidRPr="00020570">
        <w:rPr>
          <w:color w:val="000000"/>
        </w:rPr>
        <w:t xml:space="preserve">Strony postanawiają, że w terminie 14 dni od upływu okresu gwarancji na </w:t>
      </w:r>
      <w:r w:rsidRPr="00020570">
        <w:rPr>
          <w:iCs/>
          <w:color w:val="000000"/>
        </w:rPr>
        <w:t>wykonane roboty,</w:t>
      </w:r>
      <w:r w:rsidRPr="00020570">
        <w:rPr>
          <w:color w:val="000000"/>
        </w:rPr>
        <w:t xml:space="preserve"> przeprowadzony zostanie przegląd pogwarancyjny wykonanych robót stanowiących przedmiot umowy, dokonany przez przedstawicieli Wykonawcy i Zamawiającego, z którego zostanie sporządzony stosowny protokół. </w:t>
      </w:r>
    </w:p>
    <w:p w:rsidR="00020570" w:rsidRPr="00020570" w:rsidRDefault="00020570" w:rsidP="005A16CB">
      <w:pPr>
        <w:numPr>
          <w:ilvl w:val="0"/>
          <w:numId w:val="38"/>
        </w:numPr>
        <w:suppressAutoHyphens w:val="0"/>
        <w:spacing w:after="120" w:line="276" w:lineRule="auto"/>
        <w:jc w:val="both"/>
      </w:pPr>
      <w:r w:rsidRPr="00020570">
        <w:t>Wady i usterki ujawnione w trakcie przeglądu, o którym mowa w ust. 1, zostaną nieodpłatnie usunięte przez Wykonawcę w terminie 60 dni od daty przeprowadzenia przeglądu.</w:t>
      </w:r>
      <w:r w:rsidRPr="00020570">
        <w:rPr>
          <w:color w:val="000000"/>
        </w:rPr>
        <w:t xml:space="preserve"> </w:t>
      </w:r>
    </w:p>
    <w:p w:rsidR="00020570" w:rsidRPr="00020570" w:rsidRDefault="00020570" w:rsidP="005A16CB">
      <w:pPr>
        <w:numPr>
          <w:ilvl w:val="0"/>
          <w:numId w:val="38"/>
        </w:numPr>
        <w:suppressAutoHyphens w:val="0"/>
        <w:spacing w:after="120" w:line="276" w:lineRule="auto"/>
        <w:jc w:val="both"/>
      </w:pPr>
      <w:r w:rsidRPr="00020570">
        <w:rPr>
          <w:color w:val="000000"/>
        </w:rPr>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w:t>
      </w:r>
    </w:p>
    <w:p w:rsidR="00020570" w:rsidRPr="00020570" w:rsidRDefault="00020570" w:rsidP="005A16CB">
      <w:pPr>
        <w:numPr>
          <w:ilvl w:val="0"/>
          <w:numId w:val="38"/>
        </w:numPr>
        <w:suppressAutoHyphens w:val="0"/>
        <w:spacing w:line="276" w:lineRule="auto"/>
        <w:ind w:left="385" w:hanging="357"/>
        <w:jc w:val="both"/>
      </w:pPr>
      <w:r w:rsidRPr="00020570">
        <w:rPr>
          <w:szCs w:val="24"/>
        </w:rPr>
        <w:t>Po usunięciu wad i usterek określonych w ust. 2, Wykonawca otrzyma od Zamawiającego dokument poświadczający odbiór ostateczny wolnego od usterek i wad przedmiotu zamówienia określonego w § 3 umowy.</w:t>
      </w:r>
    </w:p>
    <w:p w:rsidR="002B265A" w:rsidRDefault="002B265A">
      <w:pPr>
        <w:spacing w:line="276" w:lineRule="auto"/>
        <w:jc w:val="center"/>
        <w:rPr>
          <w:b/>
          <w:szCs w:val="24"/>
        </w:rPr>
      </w:pPr>
    </w:p>
    <w:p w:rsidR="00806EA4" w:rsidRDefault="00AE4338">
      <w:pPr>
        <w:spacing w:line="276" w:lineRule="auto"/>
        <w:jc w:val="center"/>
        <w:rPr>
          <w:b/>
          <w:szCs w:val="24"/>
        </w:rPr>
      </w:pPr>
      <w:r>
        <w:rPr>
          <w:b/>
          <w:szCs w:val="24"/>
        </w:rPr>
        <w:t>§ 15</w:t>
      </w:r>
    </w:p>
    <w:p w:rsidR="00806EA4" w:rsidRDefault="00AE4338">
      <w:pPr>
        <w:spacing w:line="276" w:lineRule="auto"/>
        <w:jc w:val="center"/>
        <w:rPr>
          <w:b/>
          <w:szCs w:val="24"/>
        </w:rPr>
      </w:pPr>
      <w:r>
        <w:rPr>
          <w:b/>
          <w:szCs w:val="24"/>
        </w:rPr>
        <w:t xml:space="preserve">NABYCIE PRAW AUTORSKICH </w:t>
      </w:r>
    </w:p>
    <w:p w:rsidR="00806EA4" w:rsidRDefault="00AE4338" w:rsidP="005A16CB">
      <w:pPr>
        <w:numPr>
          <w:ilvl w:val="0"/>
          <w:numId w:val="48"/>
        </w:numPr>
        <w:spacing w:before="120" w:line="276" w:lineRule="auto"/>
        <w:ind w:left="426"/>
        <w:jc w:val="both"/>
        <w:rPr>
          <w:color w:val="000000"/>
          <w:szCs w:val="24"/>
        </w:rPr>
      </w:pPr>
      <w:r>
        <w:rPr>
          <w:szCs w:val="24"/>
        </w:rPr>
        <w:t xml:space="preserve">Wykonawca </w:t>
      </w:r>
      <w:r>
        <w:rPr>
          <w:color w:val="000000"/>
          <w:szCs w:val="24"/>
        </w:rPr>
        <w:t>oświadcza, że dokumentacja projektowa, o którym mowa w § 3 ust. 4 umowy, stanowi przedmiot jego wyłącznych praw autorskich, w rozumieniu ustawy z dnia 4 lutego 1994 r. o prawie autorskim i prawach pokrewnych (</w:t>
      </w:r>
      <w:r w:rsidR="00742D65">
        <w:rPr>
          <w:szCs w:val="24"/>
        </w:rPr>
        <w:t>t.j</w:t>
      </w:r>
      <w:r>
        <w:rPr>
          <w:szCs w:val="24"/>
        </w:rPr>
        <w:t>. Dz. U.</w:t>
      </w:r>
      <w:r w:rsidR="00742D65">
        <w:rPr>
          <w:szCs w:val="24"/>
        </w:rPr>
        <w:t xml:space="preserve"> z</w:t>
      </w:r>
      <w:r>
        <w:rPr>
          <w:szCs w:val="24"/>
        </w:rPr>
        <w:t xml:space="preserve"> 2021 poz. 1062</w:t>
      </w:r>
      <w:r w:rsidR="00742D65">
        <w:rPr>
          <w:szCs w:val="24"/>
        </w:rPr>
        <w:t xml:space="preserve"> z późn. zm.</w:t>
      </w:r>
      <w:r>
        <w:rPr>
          <w:color w:val="000000"/>
          <w:szCs w:val="24"/>
        </w:rPr>
        <w:t>).</w:t>
      </w:r>
    </w:p>
    <w:p w:rsidR="00806EA4" w:rsidRDefault="00AE4338" w:rsidP="005A16CB">
      <w:pPr>
        <w:numPr>
          <w:ilvl w:val="0"/>
          <w:numId w:val="48"/>
        </w:numPr>
        <w:spacing w:before="120" w:line="276" w:lineRule="auto"/>
        <w:ind w:left="426"/>
        <w:jc w:val="both"/>
        <w:rPr>
          <w:color w:val="000000"/>
          <w:szCs w:val="24"/>
        </w:rPr>
      </w:pPr>
      <w:r>
        <w:rPr>
          <w:szCs w:val="24"/>
        </w:rPr>
        <w:t xml:space="preserve">Wykonawca </w:t>
      </w:r>
      <w:r>
        <w:rPr>
          <w:color w:val="000000"/>
          <w:szCs w:val="24"/>
        </w:rPr>
        <w:t>oświadcza i gwarantuje, że dokumentacja projektowa będzie wolna</w:t>
      </w:r>
      <w:r w:rsidR="001077D5">
        <w:rPr>
          <w:color w:val="000000"/>
          <w:szCs w:val="24"/>
        </w:rPr>
        <w:t xml:space="preserve">                       </w:t>
      </w:r>
      <w:r>
        <w:rPr>
          <w:color w:val="000000"/>
          <w:szCs w:val="24"/>
        </w:rPr>
        <w:t xml:space="preserve"> od jakichkolwiek praw osób trzecich, zaś prawo </w:t>
      </w:r>
      <w:r>
        <w:rPr>
          <w:szCs w:val="24"/>
        </w:rPr>
        <w:t xml:space="preserve">Wykonawcy </w:t>
      </w:r>
      <w:r>
        <w:rPr>
          <w:color w:val="000000"/>
          <w:szCs w:val="24"/>
        </w:rPr>
        <w:t xml:space="preserve">do rozporządzania dokumentacją projektową nie będzie w jakikolwiek sposób ograniczone. W razie naruszenia powyższego zobowiązania </w:t>
      </w:r>
      <w:r>
        <w:rPr>
          <w:szCs w:val="24"/>
        </w:rPr>
        <w:t xml:space="preserve">Wykonawca </w:t>
      </w:r>
      <w:r>
        <w:rPr>
          <w:color w:val="000000"/>
          <w:szCs w:val="24"/>
        </w:rPr>
        <w:t>będzie odpowiedzialny za wszelkie poniesione przez Zamawiającego szkody.</w:t>
      </w:r>
    </w:p>
    <w:p w:rsidR="00806EA4" w:rsidRDefault="00AE4338" w:rsidP="005A16CB">
      <w:pPr>
        <w:numPr>
          <w:ilvl w:val="0"/>
          <w:numId w:val="48"/>
        </w:numPr>
        <w:spacing w:before="120" w:line="276" w:lineRule="auto"/>
        <w:ind w:left="426"/>
        <w:jc w:val="both"/>
        <w:rPr>
          <w:color w:val="000000"/>
          <w:szCs w:val="24"/>
        </w:rPr>
      </w:pPr>
      <w:r>
        <w:rPr>
          <w:color w:val="000000"/>
          <w:szCs w:val="24"/>
        </w:rPr>
        <w:t>W ramach wynagrodzenia określonego w § 5 ust. 1 umowy, z chwilą wykonania dokumentacji projektowej</w:t>
      </w:r>
      <w:r>
        <w:rPr>
          <w:szCs w:val="24"/>
        </w:rPr>
        <w:t xml:space="preserve"> </w:t>
      </w:r>
      <w:r w:rsidR="00A54098" w:rsidRPr="00A54098">
        <w:rPr>
          <w:szCs w:val="24"/>
        </w:rPr>
        <w:t>lub jakiegokolwiek elementu stanowiąc</w:t>
      </w:r>
      <w:r w:rsidR="00A54098">
        <w:rPr>
          <w:szCs w:val="24"/>
        </w:rPr>
        <w:t>ego</w:t>
      </w:r>
      <w:r w:rsidR="00A54098" w:rsidRPr="00A54098">
        <w:rPr>
          <w:szCs w:val="24"/>
        </w:rPr>
        <w:t xml:space="preserve"> dzieło </w:t>
      </w:r>
      <w:r w:rsidR="001077D5">
        <w:rPr>
          <w:szCs w:val="24"/>
        </w:rPr>
        <w:t xml:space="preserve">                                  </w:t>
      </w:r>
      <w:r w:rsidR="00A54098" w:rsidRPr="00A54098">
        <w:rPr>
          <w:szCs w:val="24"/>
        </w:rPr>
        <w:t>w rozumieniu przepisów o prawach autorskich i prawach pokrewnych</w:t>
      </w:r>
      <w:r w:rsidR="00A54098">
        <w:rPr>
          <w:szCs w:val="24"/>
        </w:rPr>
        <w:t>,</w:t>
      </w:r>
      <w:r w:rsidR="00A54098" w:rsidRPr="00A54098">
        <w:rPr>
          <w:szCs w:val="24"/>
        </w:rPr>
        <w:t xml:space="preserve"> </w:t>
      </w:r>
      <w:r>
        <w:rPr>
          <w:szCs w:val="24"/>
        </w:rPr>
        <w:t xml:space="preserve">Wykonawca </w:t>
      </w:r>
      <w:r>
        <w:rPr>
          <w:color w:val="000000"/>
          <w:szCs w:val="24"/>
        </w:rPr>
        <w:t xml:space="preserve">przenosi na Zamawiającego prawo własności do dokumentacji projektowej oraz całość autorskich praw majątkowych i praw pokrewnych do dokumentacji projektowej wraz </w:t>
      </w:r>
      <w:r w:rsidR="001077D5">
        <w:rPr>
          <w:color w:val="000000"/>
          <w:szCs w:val="24"/>
        </w:rPr>
        <w:t xml:space="preserve">                 </w:t>
      </w:r>
      <w:r>
        <w:rPr>
          <w:color w:val="000000"/>
          <w:szCs w:val="24"/>
        </w:rPr>
        <w:t>z wyłącznym prawem zezwalania na wykonywanie zależnego prawa autorskiego.</w:t>
      </w:r>
    </w:p>
    <w:p w:rsidR="00806EA4" w:rsidRDefault="00AE4338" w:rsidP="005A16CB">
      <w:pPr>
        <w:numPr>
          <w:ilvl w:val="0"/>
          <w:numId w:val="48"/>
        </w:numPr>
        <w:spacing w:before="120" w:line="276" w:lineRule="auto"/>
        <w:ind w:left="426"/>
        <w:jc w:val="both"/>
        <w:rPr>
          <w:color w:val="000000"/>
          <w:szCs w:val="24"/>
        </w:rPr>
      </w:pPr>
      <w:r>
        <w:rPr>
          <w:color w:val="000000"/>
          <w:szCs w:val="24"/>
        </w:rPr>
        <w:t>Przeniesienie praw autorskich i praw pokrewnych, o których mowa w ust. 3, nie jest ograniczone czasowo ani terytorialnie i następuje na wszelkich znanych w chwili zawarcia niniejszej umowy polach eksploatacji, w szczególności:</w:t>
      </w:r>
    </w:p>
    <w:p w:rsidR="00806EA4" w:rsidRDefault="00AE4338" w:rsidP="005A16CB">
      <w:pPr>
        <w:numPr>
          <w:ilvl w:val="2"/>
          <w:numId w:val="42"/>
        </w:numPr>
        <w:spacing w:before="60" w:line="276" w:lineRule="auto"/>
        <w:ind w:left="709" w:hanging="357"/>
        <w:rPr>
          <w:color w:val="000000"/>
          <w:szCs w:val="24"/>
        </w:rPr>
      </w:pPr>
      <w:r>
        <w:rPr>
          <w:color w:val="000000"/>
          <w:szCs w:val="24"/>
        </w:rPr>
        <w:t>używania i wykorzystywania dokumentacji projektowej do realizacji robót,</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utrwalania i zwielokrotniania jakąkolwiek techniką i na jakimkolwiek nośniku, w tym nośniku elektronicznym, niezależnie od standardu systemu i formatu oraz dowolne korzystanie i rozporządzanie kopiami,</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wprowadzania do pamięci komputera oraz do sieci komputerowej i/lub multimedialnej, w tym do Internetu,</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rozpowszechniania w formie druku, zapisu cyfrowego, przekazu multimedialnego,</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 xml:space="preserve">nieodpłatnego lub odpłatnego udostępniania bez zgody </w:t>
      </w:r>
      <w:r>
        <w:rPr>
          <w:szCs w:val="24"/>
        </w:rPr>
        <w:t xml:space="preserve">Wykonawcy </w:t>
      </w:r>
      <w:r>
        <w:rPr>
          <w:color w:val="000000"/>
          <w:szCs w:val="24"/>
        </w:rPr>
        <w:t>osobom trzecim na wszystkich polach eksploatacji określonych w niniejszej umowie,</w:t>
      </w:r>
    </w:p>
    <w:p w:rsidR="00806EA4" w:rsidRDefault="00AE4338" w:rsidP="005A16CB">
      <w:pPr>
        <w:numPr>
          <w:ilvl w:val="2"/>
          <w:numId w:val="42"/>
        </w:numPr>
        <w:spacing w:before="60" w:line="276" w:lineRule="auto"/>
        <w:ind w:left="709" w:hanging="357"/>
        <w:jc w:val="both"/>
        <w:rPr>
          <w:color w:val="000000"/>
          <w:szCs w:val="24"/>
        </w:rPr>
      </w:pPr>
      <w:r>
        <w:rPr>
          <w:color w:val="000000"/>
          <w:szCs w:val="24"/>
        </w:rPr>
        <w:t>rozporządzania w jakikolwiek inny sposób odpłatny lub nieodpłatny.</w:t>
      </w:r>
    </w:p>
    <w:p w:rsidR="00806EA4" w:rsidRDefault="00AE4338" w:rsidP="005A16CB">
      <w:pPr>
        <w:numPr>
          <w:ilvl w:val="0"/>
          <w:numId w:val="43"/>
        </w:numPr>
        <w:spacing w:before="120" w:line="276" w:lineRule="auto"/>
        <w:ind w:left="426" w:hanging="426"/>
        <w:jc w:val="both"/>
        <w:rPr>
          <w:color w:val="000000"/>
          <w:szCs w:val="24"/>
        </w:rPr>
      </w:pPr>
      <w:r>
        <w:rPr>
          <w:szCs w:val="24"/>
        </w:rPr>
        <w:t xml:space="preserve">Wykonawca </w:t>
      </w:r>
      <w:r>
        <w:rPr>
          <w:color w:val="000000"/>
          <w:szCs w:val="24"/>
        </w:rPr>
        <w:t>ponosi odpowiedzialność i koszty za szkody spowodowane jakimikolwiek wadami dokumentacji projektowej, uniemożliwiającymi realizację przez Zamawiającego, na podstawie dokumentacji projektowej, planowanej inwestycji i/lub powodującymi konieczność wykonania dodatkowych projektów, robót, a także ponoszenia dodatkowych wydatków.</w:t>
      </w:r>
    </w:p>
    <w:p w:rsidR="00806EA4" w:rsidRDefault="00AE4338" w:rsidP="005A16CB">
      <w:pPr>
        <w:numPr>
          <w:ilvl w:val="0"/>
          <w:numId w:val="43"/>
        </w:numPr>
        <w:spacing w:before="120" w:line="276" w:lineRule="auto"/>
        <w:ind w:left="426" w:hanging="426"/>
        <w:jc w:val="both"/>
        <w:rPr>
          <w:color w:val="000000"/>
          <w:szCs w:val="24"/>
        </w:rPr>
      </w:pPr>
      <w:r>
        <w:rPr>
          <w:color w:val="000000"/>
          <w:szCs w:val="24"/>
        </w:rPr>
        <w:t xml:space="preserve">W przypadku wystąpienia przeciwko Zamawiającemu przez osobę trzecią z roszczeniami wynikającymi z naruszenia jej praw, </w:t>
      </w:r>
      <w:r>
        <w:rPr>
          <w:szCs w:val="24"/>
        </w:rPr>
        <w:t xml:space="preserve">Wykonawca </w:t>
      </w:r>
      <w:r>
        <w:rPr>
          <w:color w:val="000000"/>
          <w:szCs w:val="24"/>
        </w:rPr>
        <w:t xml:space="preserve">zobowiązuje się do ich zaspokojenia </w:t>
      </w:r>
      <w:r w:rsidR="001077D5">
        <w:rPr>
          <w:color w:val="000000"/>
          <w:szCs w:val="24"/>
        </w:rPr>
        <w:t xml:space="preserve">                </w:t>
      </w:r>
      <w:r>
        <w:rPr>
          <w:color w:val="000000"/>
          <w:szCs w:val="24"/>
        </w:rPr>
        <w:t>i zwolnienia Zamawiającego od obowiązku świadczeń z tego tytułu.</w:t>
      </w:r>
    </w:p>
    <w:p w:rsidR="00806EA4" w:rsidRDefault="00AE4338" w:rsidP="005A16CB">
      <w:pPr>
        <w:numPr>
          <w:ilvl w:val="0"/>
          <w:numId w:val="43"/>
        </w:numPr>
        <w:spacing w:before="120" w:line="276" w:lineRule="auto"/>
        <w:ind w:left="426" w:hanging="426"/>
        <w:jc w:val="both"/>
        <w:rPr>
          <w:color w:val="000000"/>
          <w:szCs w:val="24"/>
        </w:rPr>
      </w:pPr>
      <w:r>
        <w:rPr>
          <w:color w:val="000000"/>
          <w:szCs w:val="24"/>
        </w:rPr>
        <w:t xml:space="preserve">W przypadku dochodzenia na drodze sądowej przez osoby trzecie roszczeń wynikających z powyższych tytułów przeciwko Zamawiającemu, </w:t>
      </w:r>
      <w:r>
        <w:rPr>
          <w:szCs w:val="24"/>
        </w:rPr>
        <w:t xml:space="preserve">Wykonawca </w:t>
      </w:r>
      <w:r>
        <w:rPr>
          <w:color w:val="000000"/>
          <w:szCs w:val="24"/>
        </w:rPr>
        <w:t xml:space="preserve">zobowiązuje się </w:t>
      </w:r>
      <w:r w:rsidR="00742D65">
        <w:rPr>
          <w:color w:val="000000"/>
          <w:szCs w:val="24"/>
        </w:rPr>
        <w:t xml:space="preserve">                  </w:t>
      </w:r>
      <w:r>
        <w:rPr>
          <w:color w:val="000000"/>
          <w:szCs w:val="24"/>
        </w:rPr>
        <w:t>do przystąpienia w procesie do Zamawiającego i podjęcia wszelkich czynności w celu jego zwolnienia z udziału w sprawie.</w:t>
      </w:r>
    </w:p>
    <w:p w:rsidR="00806EA4" w:rsidRDefault="00AE4338" w:rsidP="005A16CB">
      <w:pPr>
        <w:widowControl w:val="0"/>
        <w:numPr>
          <w:ilvl w:val="0"/>
          <w:numId w:val="43"/>
        </w:numPr>
        <w:spacing w:before="120" w:line="276" w:lineRule="auto"/>
        <w:ind w:left="426" w:hanging="426"/>
        <w:jc w:val="both"/>
        <w:rPr>
          <w:szCs w:val="24"/>
        </w:rPr>
      </w:pPr>
      <w:r>
        <w:rPr>
          <w:szCs w:val="24"/>
        </w:rPr>
        <w:lastRenderedPageBreak/>
        <w:t xml:space="preserve">Wykonawca ma prawo zamieścić materiały ilustracyjne projektu inwestycji, włącznie </w:t>
      </w:r>
      <w:r w:rsidR="00742D65">
        <w:rPr>
          <w:szCs w:val="24"/>
        </w:rPr>
        <w:t xml:space="preserve">               </w:t>
      </w:r>
      <w:r>
        <w:rPr>
          <w:szCs w:val="24"/>
        </w:rPr>
        <w:t xml:space="preserve">z fotografiami, w zbiorze swoich materiałów promocyjnych i profesjonalnych. </w:t>
      </w:r>
    </w:p>
    <w:p w:rsidR="00806EA4" w:rsidRDefault="00AE4338" w:rsidP="005A16CB">
      <w:pPr>
        <w:widowControl w:val="0"/>
        <w:numPr>
          <w:ilvl w:val="0"/>
          <w:numId w:val="43"/>
        </w:numPr>
        <w:spacing w:before="120" w:line="276" w:lineRule="auto"/>
        <w:ind w:left="426" w:hanging="426"/>
        <w:jc w:val="both"/>
        <w:rPr>
          <w:szCs w:val="24"/>
        </w:rPr>
      </w:pPr>
      <w:r>
        <w:rPr>
          <w:szCs w:val="24"/>
        </w:rPr>
        <w:t>Wykonawca oświadcza, że przekazana Zamawiającemu dokumentacja projektowa</w:t>
      </w:r>
      <w:r w:rsidR="00742D65">
        <w:rPr>
          <w:szCs w:val="24"/>
        </w:rPr>
        <w:t xml:space="preserve">               </w:t>
      </w:r>
      <w:r>
        <w:rPr>
          <w:szCs w:val="24"/>
        </w:rPr>
        <w:t xml:space="preserve"> jest wolna od wad prawnych.</w:t>
      </w:r>
    </w:p>
    <w:p w:rsidR="00806EA4" w:rsidRDefault="00806EA4">
      <w:pPr>
        <w:spacing w:line="276" w:lineRule="auto"/>
        <w:jc w:val="center"/>
        <w:rPr>
          <w:b/>
          <w:szCs w:val="24"/>
        </w:rPr>
      </w:pPr>
    </w:p>
    <w:p w:rsidR="00806EA4" w:rsidRDefault="00AE4338">
      <w:pPr>
        <w:spacing w:line="276" w:lineRule="auto"/>
        <w:ind w:right="-1"/>
        <w:jc w:val="center"/>
        <w:rPr>
          <w:b/>
          <w:szCs w:val="24"/>
        </w:rPr>
      </w:pPr>
      <w:r>
        <w:rPr>
          <w:b/>
          <w:szCs w:val="24"/>
        </w:rPr>
        <w:t>§ 16</w:t>
      </w:r>
    </w:p>
    <w:p w:rsidR="00806EA4" w:rsidRDefault="00AE4338">
      <w:pPr>
        <w:shd w:val="clear" w:color="auto" w:fill="FFFFFF"/>
        <w:spacing w:after="120" w:line="276" w:lineRule="auto"/>
        <w:ind w:right="-6"/>
        <w:jc w:val="center"/>
        <w:rPr>
          <w:b/>
          <w:szCs w:val="24"/>
        </w:rPr>
      </w:pPr>
      <w:r>
        <w:rPr>
          <w:b/>
          <w:color w:val="000000"/>
          <w:szCs w:val="24"/>
        </w:rPr>
        <w:t>ODSTĄPIENIE OD UMOWY</w:t>
      </w:r>
    </w:p>
    <w:p w:rsidR="00806EA4" w:rsidRDefault="00AE4338" w:rsidP="005A16CB">
      <w:pPr>
        <w:numPr>
          <w:ilvl w:val="0"/>
          <w:numId w:val="17"/>
        </w:numPr>
        <w:shd w:val="clear" w:color="auto" w:fill="FFFFFF"/>
        <w:tabs>
          <w:tab w:val="left" w:pos="331"/>
        </w:tabs>
        <w:spacing w:before="120" w:line="276" w:lineRule="auto"/>
        <w:contextualSpacing/>
        <w:jc w:val="both"/>
        <w:rPr>
          <w:szCs w:val="24"/>
        </w:rPr>
      </w:pPr>
      <w:r>
        <w:rPr>
          <w:color w:val="000000"/>
          <w:szCs w:val="24"/>
        </w:rPr>
        <w:t>Poza przypadkami wynikającymi z ustawy Kodeks Cywilny, Zamawiającemu przysługuje prawo do odstąpienia od umowy w przypadku:</w:t>
      </w:r>
    </w:p>
    <w:p w:rsidR="00806EA4" w:rsidRDefault="00AE4338" w:rsidP="005A16CB">
      <w:pPr>
        <w:widowControl w:val="0"/>
        <w:numPr>
          <w:ilvl w:val="1"/>
          <w:numId w:val="26"/>
        </w:numPr>
        <w:snapToGrid w:val="0"/>
        <w:spacing w:before="120" w:after="120" w:line="276" w:lineRule="auto"/>
        <w:ind w:left="709" w:hanging="357"/>
        <w:jc w:val="both"/>
        <w:rPr>
          <w:rFonts w:eastAsia="Arial"/>
          <w:kern w:val="2"/>
          <w:szCs w:val="24"/>
          <w:lang w:eastAsia="ar-SA"/>
        </w:rPr>
      </w:pPr>
      <w:r>
        <w:rPr>
          <w:rFonts w:eastAsia="Arial"/>
          <w:kern w:val="2"/>
          <w:szCs w:val="24"/>
          <w:lang w:eastAsia="ar-SA"/>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rsidR="00806EA4" w:rsidRDefault="00AE4338" w:rsidP="005A16CB">
      <w:pPr>
        <w:widowControl w:val="0"/>
        <w:numPr>
          <w:ilvl w:val="0"/>
          <w:numId w:val="26"/>
        </w:numPr>
        <w:shd w:val="clear" w:color="auto" w:fill="FFFFFF"/>
        <w:tabs>
          <w:tab w:val="left" w:pos="720"/>
        </w:tabs>
        <w:spacing w:before="120" w:line="276" w:lineRule="auto"/>
        <w:ind w:left="709"/>
        <w:contextualSpacing/>
        <w:jc w:val="both"/>
        <w:rPr>
          <w:color w:val="000000"/>
          <w:szCs w:val="24"/>
        </w:rPr>
      </w:pPr>
      <w:r>
        <w:rPr>
          <w:color w:val="000000"/>
          <w:szCs w:val="24"/>
        </w:rPr>
        <w:t>zwłoki Wykonawcy powyżej 14 dni w rozpoczęciu robót bez uzasadnionych przyczyn lub nie kontynuowania ich pomimo pisemnego wezwania Zamawiającego,</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nie uzgodnionej z Zamawiającym przerwy w wykonywaniu przedmiotu umowy trwającej dłużej niż 7 dni,</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nie wykonywania przez Wykonawcę przedmiotu umowy lub wykonywania w sposób sprzeczny z umową lub przepisami prawa,</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stwierdzenia istotnych wad przedmiotu umowy nie nadających się do usunięcia,</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color w:val="000000"/>
          <w:szCs w:val="24"/>
        </w:rPr>
        <w:t>w sytuacji określonej w § 8 ust. 18 umowy,</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szCs w:val="24"/>
        </w:rPr>
        <w:t xml:space="preserve">jeżeli Wykonawca, w wyznaczonym przez Zamawiającego terminie, o którym mowa w § 19 ust. 5, nie udokumentuje, że </w:t>
      </w:r>
      <w:r>
        <w:rPr>
          <w:rFonts w:eastAsia="Arial"/>
          <w:szCs w:val="24"/>
          <w:lang w:eastAsia="zh-CN"/>
        </w:rPr>
        <w:t>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 xml:space="preserve">zgodnie </w:t>
      </w:r>
      <w:r w:rsidR="001077D5">
        <w:rPr>
          <w:rFonts w:eastAsia="Arial"/>
          <w:szCs w:val="24"/>
          <w:lang w:eastAsia="zh-CN"/>
        </w:rPr>
        <w:t xml:space="preserve">                           </w:t>
      </w:r>
      <w:r>
        <w:rPr>
          <w:rFonts w:eastAsia="Arial"/>
          <w:szCs w:val="24"/>
          <w:lang w:eastAsia="zh-CN"/>
        </w:rPr>
        <w:t>z postanowieniem § 19 ust. 1</w:t>
      </w:r>
      <w:r>
        <w:rPr>
          <w:szCs w:val="24"/>
        </w:rPr>
        <w:t>,</w:t>
      </w:r>
    </w:p>
    <w:p w:rsidR="00806EA4" w:rsidRDefault="00AE4338" w:rsidP="005A16CB">
      <w:pPr>
        <w:widowControl w:val="0"/>
        <w:numPr>
          <w:ilvl w:val="0"/>
          <w:numId w:val="26"/>
        </w:numPr>
        <w:shd w:val="clear" w:color="auto" w:fill="FFFFFF"/>
        <w:spacing w:before="120" w:line="276" w:lineRule="auto"/>
        <w:ind w:left="709"/>
        <w:jc w:val="both"/>
        <w:rPr>
          <w:color w:val="000000"/>
          <w:szCs w:val="24"/>
        </w:rPr>
      </w:pPr>
      <w:r>
        <w:rPr>
          <w:szCs w:val="24"/>
        </w:rPr>
        <w:t>osiągnięcia  limitu naliczonych kar umownych określonego w § 17 ust. 4 umowy.</w:t>
      </w:r>
    </w:p>
    <w:p w:rsidR="00806EA4" w:rsidRDefault="00AE4338" w:rsidP="005A16CB">
      <w:pPr>
        <w:numPr>
          <w:ilvl w:val="0"/>
          <w:numId w:val="17"/>
        </w:numPr>
        <w:shd w:val="clear" w:color="auto" w:fill="FFFFFF"/>
        <w:tabs>
          <w:tab w:val="left" w:pos="331"/>
        </w:tabs>
        <w:spacing w:before="120" w:line="276" w:lineRule="auto"/>
        <w:jc w:val="both"/>
        <w:rPr>
          <w:szCs w:val="24"/>
        </w:rPr>
      </w:pPr>
      <w:r>
        <w:rPr>
          <w:szCs w:val="24"/>
        </w:rPr>
        <w:t>W przypadku odstąpienia od Umowy Wykonawcę obciążają następujące obowiązki:</w:t>
      </w:r>
    </w:p>
    <w:p w:rsidR="00806EA4" w:rsidRDefault="00AE4338" w:rsidP="005A16CB">
      <w:pPr>
        <w:numPr>
          <w:ilvl w:val="1"/>
          <w:numId w:val="27"/>
        </w:numPr>
        <w:shd w:val="clear" w:color="auto" w:fill="FFFFFF"/>
        <w:spacing w:before="120" w:line="276" w:lineRule="auto"/>
        <w:ind w:left="709"/>
        <w:jc w:val="both"/>
        <w:rPr>
          <w:szCs w:val="24"/>
        </w:rPr>
      </w:pPr>
      <w:r>
        <w:rPr>
          <w:szCs w:val="24"/>
        </w:rPr>
        <w:t xml:space="preserve">Wykonawca zabezpieczy przerwane roboty w zakresie obustronnie uzgodnionym </w:t>
      </w:r>
      <w:r w:rsidR="001077D5">
        <w:rPr>
          <w:szCs w:val="24"/>
        </w:rPr>
        <w:t xml:space="preserve">                 </w:t>
      </w:r>
      <w:r>
        <w:rPr>
          <w:szCs w:val="24"/>
        </w:rPr>
        <w:t>na koszt Strony, z której winy to nastąpiło,</w:t>
      </w:r>
    </w:p>
    <w:p w:rsidR="00806EA4" w:rsidRDefault="00AE4338" w:rsidP="005A16CB">
      <w:pPr>
        <w:numPr>
          <w:ilvl w:val="1"/>
          <w:numId w:val="27"/>
        </w:numPr>
        <w:shd w:val="clear" w:color="auto" w:fill="FFFFFF"/>
        <w:spacing w:before="120" w:after="120" w:line="276" w:lineRule="auto"/>
        <w:ind w:left="709"/>
        <w:jc w:val="both"/>
        <w:rPr>
          <w:szCs w:val="24"/>
        </w:rPr>
      </w:pPr>
      <w:r>
        <w:rPr>
          <w:szCs w:val="24"/>
        </w:rPr>
        <w:t>Wykonawca zgłosi do dokonania przez Zamawiającego odbioru robót przerwanych oraz robót zabezpieczających,</w:t>
      </w:r>
    </w:p>
    <w:p w:rsidR="00806EA4" w:rsidRDefault="00AE4338" w:rsidP="005A16CB">
      <w:pPr>
        <w:numPr>
          <w:ilvl w:val="1"/>
          <w:numId w:val="27"/>
        </w:numPr>
        <w:shd w:val="clear" w:color="auto" w:fill="FFFFFF"/>
        <w:spacing w:before="120" w:after="120" w:line="276" w:lineRule="auto"/>
        <w:ind w:left="709"/>
        <w:contextualSpacing/>
        <w:jc w:val="both"/>
        <w:rPr>
          <w:szCs w:val="24"/>
        </w:rPr>
      </w:pPr>
      <w:r>
        <w:rPr>
          <w:szCs w:val="24"/>
        </w:rPr>
        <w:t>w terminie 7 dni od daty zgłoszenia, o którym mowa w pkt. b, Wykonawca przy udziale inspektorów nadzoru i Zamawiającego sporządzi szczegółowy protokół inwentaryzacyjny robót wraz z zestawieniem wartości wykonanych robót według stanu na dzień odstąpienia. Protokół inwentaryzacyjny stanowić będzie podstawę do dokonania rozliczeń pomiędzy Stronami.</w:t>
      </w:r>
    </w:p>
    <w:p w:rsidR="00806EA4" w:rsidRDefault="00806EA4">
      <w:pPr>
        <w:shd w:val="clear" w:color="auto" w:fill="FFFFFF"/>
        <w:spacing w:line="276" w:lineRule="auto"/>
        <w:ind w:right="-6"/>
        <w:jc w:val="center"/>
        <w:rPr>
          <w:b/>
          <w:color w:val="000000"/>
          <w:szCs w:val="24"/>
        </w:rPr>
      </w:pPr>
    </w:p>
    <w:p w:rsidR="00806EA4" w:rsidRDefault="00AE4338">
      <w:pPr>
        <w:shd w:val="clear" w:color="auto" w:fill="FFFFFF"/>
        <w:spacing w:line="276" w:lineRule="auto"/>
        <w:ind w:right="-6"/>
        <w:jc w:val="center"/>
        <w:rPr>
          <w:b/>
          <w:color w:val="000000"/>
          <w:szCs w:val="24"/>
        </w:rPr>
      </w:pPr>
      <w:r>
        <w:rPr>
          <w:b/>
          <w:color w:val="000000"/>
          <w:szCs w:val="24"/>
        </w:rPr>
        <w:t xml:space="preserve">§ 17 </w:t>
      </w:r>
    </w:p>
    <w:p w:rsidR="00806EA4" w:rsidRDefault="00AE4338">
      <w:pPr>
        <w:shd w:val="clear" w:color="auto" w:fill="FFFFFF"/>
        <w:spacing w:line="276" w:lineRule="auto"/>
        <w:ind w:right="-5"/>
        <w:jc w:val="center"/>
        <w:rPr>
          <w:szCs w:val="24"/>
        </w:rPr>
      </w:pPr>
      <w:r>
        <w:rPr>
          <w:b/>
          <w:color w:val="000000"/>
          <w:szCs w:val="24"/>
        </w:rPr>
        <w:lastRenderedPageBreak/>
        <w:t>KARY UMOWNE</w:t>
      </w:r>
    </w:p>
    <w:p w:rsidR="00806EA4" w:rsidRDefault="00AE4338" w:rsidP="005A16CB">
      <w:pPr>
        <w:widowControl w:val="0"/>
        <w:numPr>
          <w:ilvl w:val="0"/>
          <w:numId w:val="49"/>
        </w:numPr>
        <w:spacing w:before="120" w:line="276" w:lineRule="auto"/>
        <w:jc w:val="both"/>
        <w:rPr>
          <w:szCs w:val="24"/>
        </w:rPr>
      </w:pPr>
      <w:r>
        <w:rPr>
          <w:szCs w:val="24"/>
        </w:rPr>
        <w:t>Zamawiający jest uprawniony do naliczenia Wykonawcy kar umownych w następujących przypadkach:</w:t>
      </w:r>
    </w:p>
    <w:p w:rsidR="00806EA4" w:rsidRDefault="00AE4338" w:rsidP="005A16CB">
      <w:pPr>
        <w:numPr>
          <w:ilvl w:val="0"/>
          <w:numId w:val="28"/>
        </w:numPr>
        <w:tabs>
          <w:tab w:val="left" w:pos="2978"/>
        </w:tabs>
        <w:spacing w:before="120" w:line="276" w:lineRule="auto"/>
        <w:ind w:left="709" w:hanging="371"/>
        <w:jc w:val="both"/>
        <w:rPr>
          <w:szCs w:val="24"/>
        </w:rPr>
      </w:pPr>
      <w:r>
        <w:rPr>
          <w:color w:val="000000"/>
          <w:szCs w:val="24"/>
        </w:rPr>
        <w:t xml:space="preserve">za </w:t>
      </w:r>
      <w:r>
        <w:rPr>
          <w:rFonts w:eastAsia="Arial"/>
          <w:szCs w:val="24"/>
          <w:lang w:eastAsia="zh-CN"/>
        </w:rPr>
        <w:t>niezachowanie terminu końcowego realizacji</w:t>
      </w:r>
      <w:r>
        <w:rPr>
          <w:rFonts w:ascii="Arial" w:eastAsia="Arial" w:hAnsi="Arial" w:cs="Arial"/>
          <w:sz w:val="20"/>
          <w:lang w:eastAsia="zh-CN"/>
        </w:rPr>
        <w:t xml:space="preserve"> </w:t>
      </w:r>
      <w:r>
        <w:rPr>
          <w:rFonts w:eastAsia="Arial"/>
          <w:szCs w:val="24"/>
          <w:lang w:eastAsia="zh-CN"/>
        </w:rPr>
        <w:t>przedmiotu</w:t>
      </w:r>
      <w:r>
        <w:rPr>
          <w:rFonts w:ascii="Arial" w:eastAsia="Arial" w:hAnsi="Arial" w:cs="Arial"/>
          <w:sz w:val="20"/>
          <w:lang w:eastAsia="zh-CN"/>
        </w:rPr>
        <w:t xml:space="preserve"> </w:t>
      </w:r>
      <w:r>
        <w:rPr>
          <w:szCs w:val="24"/>
        </w:rPr>
        <w:t xml:space="preserve">umowy w wysokości </w:t>
      </w:r>
      <w:r>
        <w:rPr>
          <w:color w:val="000000"/>
          <w:szCs w:val="24"/>
        </w:rPr>
        <w:t xml:space="preserve">0,2 % wynagrodzenia netto określonego w § 5 ust. 1 za każdy dzień pozostawania </w:t>
      </w:r>
      <w:r w:rsidR="001077D5">
        <w:rPr>
          <w:color w:val="000000"/>
          <w:szCs w:val="24"/>
        </w:rPr>
        <w:t xml:space="preserve">                 </w:t>
      </w:r>
      <w:r>
        <w:rPr>
          <w:color w:val="000000"/>
          <w:szCs w:val="24"/>
        </w:rPr>
        <w:t>w zwłoce;</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zwłokę w usunięciu wad stwierdzonych przy odbiorze końcowym oraz w okresie gwarancji i rękojmi – w wysokości 0,2 % </w:t>
      </w:r>
      <w:r>
        <w:rPr>
          <w:color w:val="000000"/>
          <w:szCs w:val="24"/>
        </w:rPr>
        <w:t xml:space="preserve">wynagrodzenia netto określonego w § 5 ust. 1 </w:t>
      </w:r>
      <w:r>
        <w:rPr>
          <w:szCs w:val="24"/>
        </w:rPr>
        <w:t xml:space="preserve">za każdy dzień </w:t>
      </w:r>
      <w:r>
        <w:rPr>
          <w:color w:val="000000"/>
          <w:szCs w:val="24"/>
        </w:rPr>
        <w:t>pozostawania w zwłoce</w:t>
      </w:r>
      <w:r>
        <w:rPr>
          <w:szCs w:val="24"/>
        </w:rPr>
        <w:t xml:space="preserve">. Termin </w:t>
      </w:r>
      <w:r>
        <w:rPr>
          <w:color w:val="000000"/>
          <w:szCs w:val="24"/>
        </w:rPr>
        <w:t xml:space="preserve">pozostawania w zwłoce </w:t>
      </w:r>
      <w:r>
        <w:rPr>
          <w:szCs w:val="24"/>
        </w:rPr>
        <w:t>liczony będzie od następnego dnia po upływie terminu ustalonego na usunięcie wad;</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odstąpienie przez Zamawiającego od umowy z przyczyn leżących po stronie Wykonawcy w wysokości 10 % wynagrodzenia netto określonego w § 5 ust. 1 umowy;</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odstąpienie przez Wykonawcę od umowy z przyczyn leżących po jego stronie, w wysokości 10 % wynagrodzenia netto określonego w § 5 ust. 1 umowy;</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brak przedstawienia Zamawiającemu do zatwierdzenia opracowań przedprojektowych, o których mowa w § 3 ust. 4 lit. a umowy, w wysokości 20.000,00 zł;</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brak zapłaty lub nieterminową zapłatę wynagrodzenia należnego podwykonawcom lub dalszym podwykonawcom przez Wykonawcę, w wysokości 10.000,00 zł za każdy stwierdzony przypadek;</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nieprzedłożenie do zaakceptowania projektu umowy o podwykonawstwo, której przedmiotem są roboty budowlane lub projektu jej zmiany, w wysokości 5.000,00 zł za każdy stwierdzony przypadek;  </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nieprzedłożenie poświadczonej za zgodność z oryginałem kopii umowy o podwykonawstwo lub jej zmiany, w wysokości 5.000,00 zł za każdy stwierdzony przypadek;</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brak zmiany umowy o podwykonawstwo w zakresie terminu zapłaty określonego </w:t>
      </w:r>
      <w:r w:rsidR="001077D5">
        <w:rPr>
          <w:szCs w:val="24"/>
        </w:rPr>
        <w:t xml:space="preserve"> </w:t>
      </w:r>
      <w:r>
        <w:rPr>
          <w:szCs w:val="24"/>
        </w:rPr>
        <w:t>w § 8 ust. 6 umowy, w wysokości 5.000,00 zł;</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 xml:space="preserve">za brak zmiany umowy o podwykonawstwo w zakresie terminu zapłaty określonego </w:t>
      </w:r>
      <w:r w:rsidR="001077D5">
        <w:rPr>
          <w:szCs w:val="24"/>
        </w:rPr>
        <w:t xml:space="preserve"> </w:t>
      </w:r>
      <w:r>
        <w:rPr>
          <w:szCs w:val="24"/>
        </w:rPr>
        <w:t>w § 8 ust. 10 umowy, w wysokości 2.000,00 zł;</w:t>
      </w:r>
    </w:p>
    <w:p w:rsidR="00806EA4" w:rsidRDefault="00AE4338" w:rsidP="005A16CB">
      <w:pPr>
        <w:numPr>
          <w:ilvl w:val="0"/>
          <w:numId w:val="28"/>
        </w:numPr>
        <w:tabs>
          <w:tab w:val="left" w:pos="2978"/>
        </w:tabs>
        <w:spacing w:before="120" w:line="276" w:lineRule="auto"/>
        <w:ind w:left="709" w:hanging="371"/>
        <w:jc w:val="both"/>
        <w:rPr>
          <w:szCs w:val="24"/>
        </w:rPr>
      </w:pPr>
      <w:r>
        <w:rPr>
          <w:szCs w:val="24"/>
        </w:rPr>
        <w:t>za brak zmiany wynagrodzenia przysługującego podwykonawcy w sytuacji  określonej w § 8 ust. 19 umowy, w wysokości 2.000,00 zł;</w:t>
      </w:r>
    </w:p>
    <w:p w:rsidR="00806EA4" w:rsidRDefault="00AE4338" w:rsidP="005A16CB">
      <w:pPr>
        <w:numPr>
          <w:ilvl w:val="0"/>
          <w:numId w:val="28"/>
        </w:numPr>
        <w:tabs>
          <w:tab w:val="left" w:pos="2978"/>
        </w:tabs>
        <w:spacing w:before="120" w:line="276" w:lineRule="auto"/>
        <w:ind w:left="709" w:hanging="371"/>
        <w:jc w:val="both"/>
        <w:rPr>
          <w:szCs w:val="24"/>
        </w:rPr>
      </w:pPr>
      <w:r>
        <w:rPr>
          <w:rFonts w:eastAsia="Arial"/>
          <w:szCs w:val="24"/>
          <w:lang w:eastAsia="zh-CN"/>
        </w:rPr>
        <w:t>za nieudokumentowanie przez Wykonawcę, na wezwanie Zamawiającego, o którym mowa w § 19 ust. 5 umowy, że 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 xml:space="preserve">zgodnie </w:t>
      </w:r>
      <w:r w:rsidR="001077D5">
        <w:rPr>
          <w:rFonts w:eastAsia="Arial"/>
          <w:szCs w:val="24"/>
          <w:lang w:eastAsia="zh-CN"/>
        </w:rPr>
        <w:t xml:space="preserve">                                </w:t>
      </w:r>
      <w:r>
        <w:rPr>
          <w:rFonts w:eastAsia="Arial"/>
          <w:szCs w:val="24"/>
          <w:lang w:eastAsia="zh-CN"/>
        </w:rPr>
        <w:t>z postanowieniem § 19 ust. 1</w:t>
      </w:r>
      <w:r>
        <w:rPr>
          <w:szCs w:val="24"/>
        </w:rPr>
        <w:t xml:space="preserve"> </w:t>
      </w:r>
      <w:r>
        <w:rPr>
          <w:rFonts w:eastAsia="Arial"/>
          <w:szCs w:val="24"/>
          <w:lang w:eastAsia="zh-CN"/>
        </w:rPr>
        <w:t>umowy – 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rsidR="00806EA4" w:rsidRDefault="00AE4338" w:rsidP="005A16CB">
      <w:pPr>
        <w:numPr>
          <w:ilvl w:val="0"/>
          <w:numId w:val="28"/>
        </w:numPr>
        <w:spacing w:before="120" w:line="276" w:lineRule="auto"/>
        <w:ind w:left="709" w:hanging="371"/>
        <w:jc w:val="both"/>
        <w:rPr>
          <w:szCs w:val="24"/>
        </w:rPr>
      </w:pPr>
      <w:r>
        <w:rPr>
          <w:szCs w:val="24"/>
        </w:rPr>
        <w:lastRenderedPageBreak/>
        <w:t>za nieprzedłożenie Zamawiającemu - na jego wezwanie, o którym mowa w § 20 ust. 2, dokumentu poświadczającego, że Wykonawca posiada ubezpieczenie, o którym mowa w § 20 ust. 1 - Zamawiający może naliczyć Wykonawcy karę umowną w wysokości 500,00 zł za każdy rozpoczęty dzień zwłoki w zawarciu umowy ubezpieczenia wymaganego w § 20 ust. 1.</w:t>
      </w:r>
    </w:p>
    <w:p w:rsidR="00806EA4" w:rsidRDefault="00AE4338" w:rsidP="005A16CB">
      <w:pPr>
        <w:numPr>
          <w:ilvl w:val="0"/>
          <w:numId w:val="50"/>
        </w:numPr>
        <w:spacing w:before="120" w:line="276" w:lineRule="auto"/>
        <w:ind w:left="426" w:hanging="426"/>
        <w:jc w:val="both"/>
        <w:rPr>
          <w:szCs w:val="24"/>
        </w:rPr>
      </w:pPr>
      <w:r>
        <w:rPr>
          <w:szCs w:val="24"/>
        </w:rPr>
        <w:t xml:space="preserve">W przypadku niewłaściwie opracowanej dokumentacji projektowej (niepełny zakres, stwierdzone wady, nieuzyskanie pozwolenia na budowę) Wykonawca uzupełni lub dokona wyjaśnień opracowania w terminie 14 dni od dnia zgłoszenia, bez dodatkowego wynagrodzenia. </w:t>
      </w:r>
    </w:p>
    <w:p w:rsidR="00806EA4" w:rsidRDefault="00AE4338" w:rsidP="005A16CB">
      <w:pPr>
        <w:numPr>
          <w:ilvl w:val="0"/>
          <w:numId w:val="50"/>
        </w:numPr>
        <w:spacing w:before="120" w:line="276" w:lineRule="auto"/>
        <w:ind w:left="426" w:hanging="426"/>
        <w:jc w:val="both"/>
        <w:rPr>
          <w:szCs w:val="24"/>
        </w:rPr>
      </w:pPr>
      <w:r>
        <w:rPr>
          <w:szCs w:val="24"/>
        </w:rPr>
        <w:t xml:space="preserve">Kary umowne Zamawiający może potrącić z bieżących należności </w:t>
      </w:r>
      <w:r>
        <w:t>lub zabezpieczenia należytego wykonania umowy</w:t>
      </w:r>
      <w:r>
        <w:rPr>
          <w:szCs w:val="24"/>
        </w:rPr>
        <w:t>, po wcześniejszym poinformowaniu Wykonawcy o naliczeniu kar.</w:t>
      </w:r>
    </w:p>
    <w:p w:rsidR="00806EA4" w:rsidRDefault="00AE4338" w:rsidP="005A16CB">
      <w:pPr>
        <w:numPr>
          <w:ilvl w:val="0"/>
          <w:numId w:val="50"/>
        </w:numPr>
        <w:spacing w:before="120" w:line="276" w:lineRule="auto"/>
        <w:ind w:left="426" w:hanging="426"/>
        <w:jc w:val="both"/>
        <w:rPr>
          <w:szCs w:val="24"/>
        </w:rPr>
      </w:pPr>
      <w:r>
        <w:rPr>
          <w:szCs w:val="24"/>
        </w:rPr>
        <w:t>Łączna maksymalna wysokość kar umownych naliczonych Wykonawcy przez Zamawiającego nie może przekroczyć 30 % wynagrodzenia netto określonego w § 5 ust. 1 umowy.</w:t>
      </w:r>
    </w:p>
    <w:p w:rsidR="00806EA4" w:rsidRDefault="00AE4338" w:rsidP="005A16CB">
      <w:pPr>
        <w:numPr>
          <w:ilvl w:val="0"/>
          <w:numId w:val="50"/>
        </w:numPr>
        <w:spacing w:before="120" w:line="276" w:lineRule="auto"/>
        <w:ind w:left="426" w:hanging="426"/>
        <w:jc w:val="both"/>
        <w:rPr>
          <w:szCs w:val="24"/>
        </w:rPr>
      </w:pPr>
      <w:r>
        <w:rPr>
          <w:szCs w:val="24"/>
        </w:rPr>
        <w:t>Zamawiający zastrzega sobie prawo dochodzenia na zasadach ogólnych odszkodowania uzupełniającego, przewyższającego wartość naliczonych kar umownych, do wysokości rzeczywiście poniesionej szkody.</w:t>
      </w:r>
    </w:p>
    <w:p w:rsidR="00806EA4" w:rsidRDefault="00806EA4">
      <w:pPr>
        <w:shd w:val="clear" w:color="auto" w:fill="FFFFFF"/>
        <w:tabs>
          <w:tab w:val="left" w:pos="9360"/>
        </w:tabs>
        <w:spacing w:line="276" w:lineRule="auto"/>
        <w:ind w:left="3096" w:right="23" w:hanging="3096"/>
        <w:jc w:val="center"/>
        <w:rPr>
          <w:b/>
          <w:color w:val="000000"/>
          <w:szCs w:val="24"/>
        </w:rPr>
      </w:pPr>
    </w:p>
    <w:p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18</w:t>
      </w:r>
    </w:p>
    <w:p w:rsidR="00806EA4" w:rsidRDefault="00AE4338">
      <w:pPr>
        <w:shd w:val="clear" w:color="auto" w:fill="FFFFFF"/>
        <w:tabs>
          <w:tab w:val="left" w:pos="9360"/>
        </w:tabs>
        <w:spacing w:after="120" w:line="276" w:lineRule="auto"/>
        <w:ind w:left="3096" w:right="23" w:hanging="3096"/>
        <w:jc w:val="center"/>
        <w:rPr>
          <w:szCs w:val="24"/>
        </w:rPr>
      </w:pPr>
      <w:r>
        <w:rPr>
          <w:b/>
          <w:color w:val="000000"/>
          <w:szCs w:val="24"/>
        </w:rPr>
        <w:t>ZABEZPIECZENIE NALEŻYTEGO WYKONANIA UMOWY</w:t>
      </w:r>
    </w:p>
    <w:p w:rsidR="00806EA4" w:rsidRDefault="00AE4338" w:rsidP="005A16CB">
      <w:pPr>
        <w:numPr>
          <w:ilvl w:val="0"/>
          <w:numId w:val="60"/>
        </w:numPr>
        <w:spacing w:after="120" w:line="276" w:lineRule="auto"/>
        <w:ind w:left="357" w:hanging="357"/>
        <w:jc w:val="both"/>
        <w:rPr>
          <w:szCs w:val="24"/>
        </w:rPr>
      </w:pPr>
      <w:r>
        <w:rPr>
          <w:szCs w:val="24"/>
        </w:rPr>
        <w:t xml:space="preserve">Strony potwierdzają, że przed zawarciem umowy Wykonawca wniósł zabezpieczenie należytego wykonania umowy w wysokości </w:t>
      </w:r>
      <w:r w:rsidRPr="003E61D0">
        <w:rPr>
          <w:szCs w:val="24"/>
        </w:rPr>
        <w:t>3% wynagrodzenia brutto</w:t>
      </w:r>
      <w:r>
        <w:rPr>
          <w:szCs w:val="24"/>
        </w:rPr>
        <w:t xml:space="preserve"> z tytułu wykonania przedmiotu umowy (ceny ofertowej brutto), co stanowi kwotę </w:t>
      </w:r>
      <w:r>
        <w:rPr>
          <w:b/>
          <w:szCs w:val="24"/>
        </w:rPr>
        <w:t>…………………… w formie …………………………………</w:t>
      </w:r>
    </w:p>
    <w:p w:rsidR="00806EA4" w:rsidRDefault="00AE4338" w:rsidP="005A16CB">
      <w:pPr>
        <w:numPr>
          <w:ilvl w:val="0"/>
          <w:numId w:val="36"/>
        </w:numPr>
        <w:spacing w:after="120" w:line="276" w:lineRule="auto"/>
        <w:ind w:left="357" w:hanging="357"/>
        <w:jc w:val="both"/>
        <w:rPr>
          <w:szCs w:val="24"/>
        </w:rPr>
      </w:pPr>
      <w:r>
        <w:rPr>
          <w:szCs w:val="24"/>
        </w:rPr>
        <w:t>Zabezpieczenie wnoszone w innej formie niż w pieniądzu powinno zawierać</w:t>
      </w:r>
      <w:r>
        <w:rPr>
          <w:b/>
          <w:szCs w:val="24"/>
        </w:rPr>
        <w:t xml:space="preserve"> </w:t>
      </w:r>
      <w:r>
        <w:rPr>
          <w:bCs/>
          <w:szCs w:val="24"/>
        </w:rPr>
        <w:t xml:space="preserve">bezwarunkowe i nieodwołalne zobowiązanie gwaranta/poręczyciela zapłaty wymaganej kwoty zabezpieczenia, na pierwsze pisemne żądanie Zamawiającego wzywające </w:t>
      </w:r>
      <w:r w:rsidR="001077D5">
        <w:rPr>
          <w:bCs/>
          <w:szCs w:val="24"/>
        </w:rPr>
        <w:t xml:space="preserve">                      </w:t>
      </w:r>
      <w:r>
        <w:rPr>
          <w:bCs/>
          <w:szCs w:val="24"/>
        </w:rPr>
        <w:t xml:space="preserve">do zapłaty kwoty zabezpieczenia i zawierające oświadczenie o niespełnieniu przez Wykonawcę zobowiązań wobec Zamawiającego wynikających z zawartej Umowy. </w:t>
      </w:r>
    </w:p>
    <w:p w:rsidR="00806EA4" w:rsidRDefault="00AE4338" w:rsidP="005A16CB">
      <w:pPr>
        <w:numPr>
          <w:ilvl w:val="0"/>
          <w:numId w:val="36"/>
        </w:numPr>
        <w:spacing w:after="120" w:line="276" w:lineRule="auto"/>
        <w:ind w:left="357" w:hanging="357"/>
        <w:jc w:val="both"/>
        <w:rPr>
          <w:szCs w:val="24"/>
        </w:rPr>
      </w:pPr>
      <w:r>
        <w:rPr>
          <w:szCs w:val="24"/>
        </w:rPr>
        <w:t>W trakcie realizacji umowy Wykonawca może dokonać zmiany formy zabezpieczenia na jedną lub kilka form, o których mowa w art. 450 ust. 1 ustawy Prawo zamówień publicznych.</w:t>
      </w:r>
    </w:p>
    <w:p w:rsidR="00806EA4" w:rsidRDefault="00AE4338" w:rsidP="005A16CB">
      <w:pPr>
        <w:numPr>
          <w:ilvl w:val="0"/>
          <w:numId w:val="36"/>
        </w:numPr>
        <w:spacing w:after="120" w:line="276" w:lineRule="auto"/>
        <w:ind w:left="357" w:hanging="357"/>
        <w:jc w:val="both"/>
        <w:rPr>
          <w:szCs w:val="24"/>
        </w:rPr>
      </w:pPr>
      <w:r>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p>
    <w:p w:rsidR="00806EA4" w:rsidRDefault="00AE4338" w:rsidP="005A16CB">
      <w:pPr>
        <w:numPr>
          <w:ilvl w:val="0"/>
          <w:numId w:val="36"/>
        </w:numPr>
        <w:spacing w:after="120" w:line="276" w:lineRule="auto"/>
        <w:ind w:left="357" w:hanging="357"/>
        <w:jc w:val="both"/>
        <w:rPr>
          <w:szCs w:val="24"/>
        </w:rPr>
      </w:pPr>
      <w:r>
        <w:rPr>
          <w:szCs w:val="24"/>
        </w:rPr>
        <w:t xml:space="preserve">W przypadku nieprzedłużenia lub niewniesienia nowego zabezpieczenia najpóźniej </w:t>
      </w:r>
      <w:r w:rsidR="001077D5">
        <w:rPr>
          <w:szCs w:val="24"/>
        </w:rPr>
        <w:t xml:space="preserve">                </w:t>
      </w:r>
      <w:r>
        <w:rPr>
          <w:szCs w:val="24"/>
        </w:rPr>
        <w:t xml:space="preserve">na 30 dni przed upływem terminu ważności dotychczasowego zabezpieczenia wniesionego w innej formie niż w pieniądzu, Zamawiający zmienia formę </w:t>
      </w:r>
      <w:r w:rsidR="001077D5">
        <w:rPr>
          <w:szCs w:val="24"/>
        </w:rPr>
        <w:t xml:space="preserve">                                     </w:t>
      </w:r>
      <w:r>
        <w:rPr>
          <w:szCs w:val="24"/>
        </w:rPr>
        <w:t>na zabezpieczenie w pieniądzu, poprzez wypłatę kwoty z dotychczasowego zabezpieczenia</w:t>
      </w:r>
    </w:p>
    <w:p w:rsidR="00806EA4" w:rsidRDefault="00AE4338" w:rsidP="005A16CB">
      <w:pPr>
        <w:numPr>
          <w:ilvl w:val="0"/>
          <w:numId w:val="36"/>
        </w:numPr>
        <w:spacing w:after="120" w:line="276" w:lineRule="auto"/>
        <w:ind w:left="357" w:hanging="357"/>
        <w:jc w:val="both"/>
        <w:rPr>
          <w:szCs w:val="24"/>
        </w:rPr>
      </w:pPr>
      <w:r>
        <w:rPr>
          <w:szCs w:val="24"/>
        </w:rPr>
        <w:lastRenderedPageBreak/>
        <w:t xml:space="preserve">Część zabezpieczenia należytego wykonania umowy w wysokości </w:t>
      </w:r>
      <w:r w:rsidRPr="001077D5">
        <w:rPr>
          <w:b/>
          <w:szCs w:val="24"/>
        </w:rPr>
        <w:t>70 %</w:t>
      </w:r>
      <w:r>
        <w:rPr>
          <w:szCs w:val="24"/>
        </w:rPr>
        <w:t xml:space="preserve"> wartości całego zabezpieczenia zostanie zwolniona w ciągu 30 dni od dnia przekazania przez Wykonawcę zrealizowanego w całości przedmiotu zamówienia i uznania go przez Zamawiającego </w:t>
      </w:r>
      <w:r w:rsidR="001077D5">
        <w:rPr>
          <w:szCs w:val="24"/>
        </w:rPr>
        <w:t xml:space="preserve">               </w:t>
      </w:r>
      <w:r>
        <w:rPr>
          <w:szCs w:val="24"/>
        </w:rPr>
        <w:t xml:space="preserve">za należycie wykonany. Pozostała część zabezpieczenia, tj. </w:t>
      </w:r>
      <w:r w:rsidRPr="001077D5">
        <w:rPr>
          <w:b/>
          <w:szCs w:val="24"/>
        </w:rPr>
        <w:t>30 %</w:t>
      </w:r>
      <w:r>
        <w:rPr>
          <w:szCs w:val="24"/>
        </w:rPr>
        <w:t xml:space="preserve"> ogólnej wartości zostanie zwolniona nie później niż w 15 dniu po upływie okresu rękojmi za wady lub gwarancji. Okres rękojmi za wady równy jest okresowi gwarancji na </w:t>
      </w:r>
      <w:r>
        <w:rPr>
          <w:bCs/>
          <w:szCs w:val="24"/>
        </w:rPr>
        <w:t xml:space="preserve">wykonane </w:t>
      </w:r>
      <w:r>
        <w:rPr>
          <w:bCs/>
          <w:iCs/>
          <w:szCs w:val="24"/>
        </w:rPr>
        <w:t>roboty</w:t>
      </w:r>
      <w:r>
        <w:rPr>
          <w:bCs/>
          <w:szCs w:val="24"/>
        </w:rPr>
        <w:t>.</w:t>
      </w:r>
    </w:p>
    <w:p w:rsidR="00806EA4" w:rsidRDefault="00AE4338" w:rsidP="005A16CB">
      <w:pPr>
        <w:numPr>
          <w:ilvl w:val="0"/>
          <w:numId w:val="36"/>
        </w:numPr>
        <w:spacing w:after="120" w:line="276" w:lineRule="auto"/>
        <w:ind w:left="357" w:hanging="357"/>
        <w:jc w:val="both"/>
        <w:rPr>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806EA4" w:rsidRDefault="00AE4338" w:rsidP="005A16CB">
      <w:pPr>
        <w:numPr>
          <w:ilvl w:val="0"/>
          <w:numId w:val="36"/>
        </w:numPr>
        <w:spacing w:after="120"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w szczególności do zgodnego z umową wykonania robót i pokrycia roszczeń z tytułu rękojmi za wady przedmiotu zamówienia i gwarancji jakości.</w:t>
      </w:r>
    </w:p>
    <w:p w:rsidR="00806EA4" w:rsidRDefault="00806EA4">
      <w:pPr>
        <w:spacing w:line="276" w:lineRule="auto"/>
        <w:jc w:val="center"/>
        <w:textAlignment w:val="baseline"/>
        <w:rPr>
          <w:rFonts w:eastAsia="Arial"/>
          <w:b/>
          <w:szCs w:val="24"/>
          <w:lang w:eastAsia="zh-CN"/>
        </w:rPr>
      </w:pPr>
    </w:p>
    <w:p w:rsidR="00806EA4" w:rsidRDefault="00AE4338">
      <w:pPr>
        <w:spacing w:line="276" w:lineRule="auto"/>
        <w:jc w:val="center"/>
        <w:textAlignment w:val="baseline"/>
        <w:rPr>
          <w:rFonts w:eastAsia="Arial"/>
          <w:b/>
          <w:szCs w:val="24"/>
          <w:lang w:eastAsia="zh-CN"/>
        </w:rPr>
      </w:pPr>
      <w:r>
        <w:rPr>
          <w:rFonts w:eastAsia="Arial"/>
          <w:b/>
          <w:szCs w:val="24"/>
          <w:lang w:eastAsia="zh-CN"/>
        </w:rPr>
        <w:t>§ 19</w:t>
      </w:r>
    </w:p>
    <w:p w:rsidR="00806EA4" w:rsidRDefault="00AE4338">
      <w:pPr>
        <w:spacing w:line="276" w:lineRule="auto"/>
        <w:jc w:val="center"/>
        <w:textAlignment w:val="baseline"/>
        <w:rPr>
          <w:rFonts w:eastAsia="Arial"/>
          <w:szCs w:val="24"/>
          <w:lang w:eastAsia="zh-CN"/>
        </w:rPr>
      </w:pPr>
      <w:r>
        <w:rPr>
          <w:rFonts w:eastAsia="Arial"/>
          <w:b/>
          <w:szCs w:val="24"/>
          <w:lang w:eastAsia="zh-CN"/>
        </w:rPr>
        <w:t>ZATRUDNIENIE NA UMOWĘ O PRACĘ</w:t>
      </w:r>
    </w:p>
    <w:p w:rsidR="00806EA4" w:rsidRPr="00742D65" w:rsidRDefault="00AE4338" w:rsidP="005A16CB">
      <w:pPr>
        <w:numPr>
          <w:ilvl w:val="0"/>
          <w:numId w:val="21"/>
        </w:numPr>
        <w:spacing w:before="120" w:line="276" w:lineRule="auto"/>
        <w:jc w:val="both"/>
        <w:textAlignment w:val="baseline"/>
        <w:rPr>
          <w:rFonts w:eastAsia="Arial"/>
          <w:szCs w:val="24"/>
          <w:lang w:eastAsia="zh-CN"/>
        </w:rPr>
      </w:pPr>
      <w:r>
        <w:rPr>
          <w:rFonts w:eastAsia="Arial"/>
          <w:szCs w:val="24"/>
          <w:lang w:eastAsia="zh-CN"/>
        </w:rPr>
        <w:t xml:space="preserve">Wykonawca zobowiązuje się, że </w:t>
      </w:r>
      <w:r>
        <w:rPr>
          <w:rFonts w:eastAsia="Arial"/>
          <w:color w:val="000000"/>
          <w:szCs w:val="24"/>
          <w:lang w:eastAsia="zh-CN"/>
        </w:rPr>
        <w:t xml:space="preserve">pracownicy fizyczni wykonujący czynności w zakresie realizacji zamówienia, </w:t>
      </w:r>
      <w:r>
        <w:rPr>
          <w:rFonts w:eastAsia="Arial"/>
          <w:szCs w:val="24"/>
          <w:lang w:eastAsia="zh-CN"/>
        </w:rPr>
        <w:t xml:space="preserve">polegające na bezpośrednim fizycznym wykonywaniu </w:t>
      </w:r>
      <w:r>
        <w:rPr>
          <w:szCs w:val="24"/>
        </w:rPr>
        <w:t xml:space="preserve">prac budowlanych pod nadzorem kierownika budowy, takich jak roboty rozbiórkowe, układanie podbudowy, wylewanie nawierzchni jezdni, układanie chodników, </w:t>
      </w:r>
      <w:r>
        <w:rPr>
          <w:bCs/>
          <w:szCs w:val="24"/>
        </w:rPr>
        <w:t>wykonywanie poboczy, zjazdów, kopanie przydrożnych rowów,</w:t>
      </w:r>
      <w:r>
        <w:rPr>
          <w:szCs w:val="24"/>
        </w:rPr>
        <w:t xml:space="preserve"> zatrudnieni byli przez Wykonawcę lub podwykonawcę na podstawie umowy o pracę w rozumieniu art. 22 § 1 ustawy z dnia 26 cze</w:t>
      </w:r>
      <w:r w:rsidR="00742D65">
        <w:rPr>
          <w:szCs w:val="24"/>
        </w:rPr>
        <w:t>rwca 1974 r. – Kodeks pracy (t.j</w:t>
      </w:r>
      <w:r w:rsidRPr="00742D65">
        <w:rPr>
          <w:szCs w:val="24"/>
        </w:rPr>
        <w:t xml:space="preserve">. Dz. U. </w:t>
      </w:r>
      <w:bookmarkStart w:id="5" w:name="_Hlk92303498"/>
      <w:r w:rsidR="00742D65" w:rsidRPr="00742D65">
        <w:rPr>
          <w:szCs w:val="24"/>
        </w:rPr>
        <w:t>z 2022 poz. 1510</w:t>
      </w:r>
      <w:r w:rsidRPr="00742D65">
        <w:rPr>
          <w:szCs w:val="24"/>
        </w:rPr>
        <w:t xml:space="preserve"> </w:t>
      </w:r>
      <w:r w:rsidR="00742D65">
        <w:rPr>
          <w:szCs w:val="24"/>
        </w:rPr>
        <w:t xml:space="preserve">                           </w:t>
      </w:r>
      <w:r w:rsidRPr="00742D65">
        <w:rPr>
          <w:szCs w:val="24"/>
        </w:rPr>
        <w:t>z</w:t>
      </w:r>
      <w:r w:rsidR="00742D65" w:rsidRPr="00742D65">
        <w:rPr>
          <w:szCs w:val="24"/>
        </w:rPr>
        <w:t xml:space="preserve"> późn.</w:t>
      </w:r>
      <w:r w:rsidR="00742D65">
        <w:rPr>
          <w:szCs w:val="24"/>
        </w:rPr>
        <w:t xml:space="preserve"> </w:t>
      </w:r>
      <w:r w:rsidR="00742D65" w:rsidRPr="00742D65">
        <w:rPr>
          <w:szCs w:val="24"/>
        </w:rPr>
        <w:t>zm.</w:t>
      </w:r>
      <w:bookmarkEnd w:id="5"/>
      <w:r w:rsidRPr="00742D65">
        <w:rPr>
          <w:szCs w:val="24"/>
        </w:rPr>
        <w:t>)</w:t>
      </w:r>
      <w:r w:rsidRPr="00742D65">
        <w:rPr>
          <w:rFonts w:eastAsia="Arial"/>
          <w:szCs w:val="24"/>
          <w:lang w:eastAsia="zh-CN"/>
        </w:rPr>
        <w:t>.</w:t>
      </w:r>
    </w:p>
    <w:p w:rsidR="00806EA4" w:rsidRDefault="00AE4338" w:rsidP="005A16CB">
      <w:pPr>
        <w:numPr>
          <w:ilvl w:val="0"/>
          <w:numId w:val="21"/>
        </w:numPr>
        <w:spacing w:before="120" w:line="276" w:lineRule="auto"/>
        <w:jc w:val="both"/>
        <w:textAlignment w:val="baseline"/>
        <w:rPr>
          <w:rFonts w:eastAsia="Arial"/>
          <w:szCs w:val="24"/>
          <w:lang w:eastAsia="zh-CN"/>
        </w:rPr>
      </w:pPr>
      <w:r>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rsidR="00806EA4" w:rsidRDefault="00AE4338" w:rsidP="005A16CB">
      <w:pPr>
        <w:numPr>
          <w:ilvl w:val="0"/>
          <w:numId w:val="21"/>
        </w:numPr>
        <w:spacing w:before="120" w:line="276" w:lineRule="auto"/>
        <w:jc w:val="both"/>
        <w:textAlignment w:val="baseline"/>
        <w:rPr>
          <w:rFonts w:eastAsia="Arial"/>
          <w:szCs w:val="24"/>
          <w:lang w:eastAsia="zh-CN"/>
        </w:rPr>
      </w:pPr>
      <w:r>
        <w:rPr>
          <w:rFonts w:eastAsia="Calibri"/>
          <w:szCs w:val="24"/>
          <w:lang w:eastAsia="en-US"/>
        </w:rPr>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obowiązek przedstawić aktualny wykaz w terminie 7 dni od dnia dokonania zmiany osób.</w:t>
      </w:r>
    </w:p>
    <w:p w:rsidR="00806EA4" w:rsidRPr="00742D65" w:rsidRDefault="00AE4338" w:rsidP="005A16CB">
      <w:pPr>
        <w:numPr>
          <w:ilvl w:val="0"/>
          <w:numId w:val="21"/>
        </w:numPr>
        <w:spacing w:before="120" w:line="276" w:lineRule="auto"/>
        <w:jc w:val="both"/>
        <w:textAlignment w:val="baseline"/>
        <w:rPr>
          <w:rFonts w:eastAsia="Arial"/>
          <w:szCs w:val="24"/>
          <w:lang w:eastAsia="zh-CN"/>
        </w:rPr>
      </w:pPr>
      <w:r>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w:t>
      </w:r>
      <w:r w:rsidR="00742D65">
        <w:rPr>
          <w:rFonts w:eastAsia="Calibri"/>
          <w:szCs w:val="24"/>
          <w:lang w:eastAsia="en-US"/>
        </w:rPr>
        <w:t>pca 1994 r. Prawo budowlane (t.</w:t>
      </w:r>
      <w:r>
        <w:rPr>
          <w:rFonts w:eastAsia="Calibri"/>
          <w:szCs w:val="24"/>
          <w:lang w:eastAsia="en-US"/>
        </w:rPr>
        <w:t xml:space="preserve">j. </w:t>
      </w:r>
      <w:r w:rsidRPr="00742D65">
        <w:rPr>
          <w:rFonts w:eastAsia="Calibri"/>
          <w:szCs w:val="24"/>
          <w:lang w:eastAsia="en-US"/>
        </w:rPr>
        <w:t xml:space="preserve">Dz. U. </w:t>
      </w:r>
      <w:r w:rsidR="00742D65" w:rsidRPr="00742D65">
        <w:rPr>
          <w:rFonts w:eastAsia="Calibri"/>
          <w:szCs w:val="24"/>
          <w:lang w:eastAsia="en-US"/>
        </w:rPr>
        <w:t xml:space="preserve">z </w:t>
      </w:r>
      <w:r w:rsidRPr="00742D65">
        <w:rPr>
          <w:rFonts w:eastAsia="Calibri"/>
          <w:szCs w:val="24"/>
          <w:lang w:eastAsia="en-US"/>
        </w:rPr>
        <w:t>2021</w:t>
      </w:r>
      <w:r w:rsidR="00742D65" w:rsidRPr="00742D65">
        <w:rPr>
          <w:rFonts w:eastAsia="Calibri"/>
          <w:szCs w:val="24"/>
          <w:lang w:eastAsia="en-US"/>
        </w:rPr>
        <w:t>, poz. 2351 z późn.</w:t>
      </w:r>
      <w:r w:rsidRPr="00742D65">
        <w:rPr>
          <w:rFonts w:eastAsia="Calibri"/>
          <w:szCs w:val="24"/>
          <w:lang w:eastAsia="en-US"/>
        </w:rPr>
        <w:t xml:space="preserve"> zm.).</w:t>
      </w:r>
    </w:p>
    <w:p w:rsidR="00806EA4" w:rsidRDefault="00AE4338" w:rsidP="005A16CB">
      <w:pPr>
        <w:numPr>
          <w:ilvl w:val="0"/>
          <w:numId w:val="21"/>
        </w:numPr>
        <w:spacing w:before="120" w:after="120" w:line="276" w:lineRule="auto"/>
        <w:ind w:left="357" w:hanging="357"/>
        <w:jc w:val="both"/>
        <w:textAlignment w:val="baseline"/>
        <w:rPr>
          <w:rFonts w:eastAsia="Arial"/>
          <w:szCs w:val="24"/>
          <w:lang w:eastAsia="zh-CN"/>
        </w:rPr>
      </w:pPr>
      <w:r>
        <w:rPr>
          <w:rFonts w:eastAsia="Calibri"/>
          <w:szCs w:val="24"/>
          <w:lang w:eastAsia="en-US"/>
        </w:rPr>
        <w:lastRenderedPageBreak/>
        <w:t>W trakcie realizacji zamówienia na każde wezwanie Zamawiającego w wyznaczonym w tym wezwaniu terminie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rsidR="00806EA4" w:rsidRDefault="00AE4338">
      <w:pPr>
        <w:numPr>
          <w:ilvl w:val="0"/>
          <w:numId w:val="4"/>
        </w:numPr>
        <w:spacing w:after="120" w:line="276" w:lineRule="auto"/>
        <w:ind w:left="709" w:hanging="360"/>
        <w:jc w:val="both"/>
        <w:rPr>
          <w:rFonts w:eastAsia="Calibri"/>
          <w:szCs w:val="24"/>
          <w:lang w:eastAsia="en-US"/>
        </w:rPr>
      </w:pPr>
      <w:r>
        <w:rPr>
          <w:rFonts w:eastAsia="Calibri"/>
          <w:szCs w:val="24"/>
          <w:lang w:eastAsia="en-US"/>
        </w:rPr>
        <w:t xml:space="preserve">oświadczenie zatrudnionego pracownika zawierające informacje, w tym dane osobowe, niezbędne do weryfikacji zatrudnienia na podstawie umowy o pracę, </w:t>
      </w:r>
      <w:r w:rsidR="001077D5">
        <w:rPr>
          <w:rFonts w:eastAsia="Calibri"/>
          <w:szCs w:val="24"/>
          <w:lang w:eastAsia="en-US"/>
        </w:rPr>
        <w:t xml:space="preserve">                   </w:t>
      </w:r>
      <w:r>
        <w:rPr>
          <w:rFonts w:eastAsia="Calibri"/>
          <w:szCs w:val="24"/>
          <w:lang w:eastAsia="en-US"/>
        </w:rPr>
        <w:t xml:space="preserve">w szczególności imię i nazwisko zatrudnionego pracownika, datę zawarcia umowy </w:t>
      </w:r>
      <w:r w:rsidR="001077D5">
        <w:rPr>
          <w:rFonts w:eastAsia="Calibri"/>
          <w:szCs w:val="24"/>
          <w:lang w:eastAsia="en-US"/>
        </w:rPr>
        <w:t xml:space="preserve">             </w:t>
      </w:r>
      <w:r>
        <w:rPr>
          <w:rFonts w:eastAsia="Calibri"/>
          <w:szCs w:val="24"/>
          <w:lang w:eastAsia="en-US"/>
        </w:rPr>
        <w:t>o pracę, rodzaj umowy o pracę i zakres obowiązków pracownika;</w:t>
      </w:r>
    </w:p>
    <w:p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oświadczenie Wykonawcy lub podwykonawcy o zatrudnieniu pracownika </w:t>
      </w:r>
      <w:r w:rsidR="001077D5">
        <w:rPr>
          <w:rFonts w:eastAsia="Calibri"/>
          <w:szCs w:val="24"/>
          <w:lang w:eastAsia="en-US"/>
        </w:rPr>
        <w:t xml:space="preserve">                           </w:t>
      </w:r>
      <w:r>
        <w:rPr>
          <w:rFonts w:eastAsia="Calibri"/>
          <w:szCs w:val="24"/>
          <w:lang w:eastAsia="en-US"/>
        </w:rPr>
        <w:t>na podstawie umowy o pracę zawierające informacje, w tym dane osobowe, niezbędne do weryfikacji zatrudnienia na podstawie umowy o pracę, w szczególności imię</w:t>
      </w:r>
      <w:r w:rsidR="001077D5">
        <w:rPr>
          <w:rFonts w:eastAsia="Calibri"/>
          <w:szCs w:val="24"/>
          <w:lang w:eastAsia="en-US"/>
        </w:rPr>
        <w:t xml:space="preserve">                        </w:t>
      </w:r>
      <w:r>
        <w:rPr>
          <w:rFonts w:eastAsia="Calibri"/>
          <w:szCs w:val="24"/>
          <w:lang w:eastAsia="en-US"/>
        </w:rPr>
        <w:t xml:space="preserve"> i nazwisko zatrudnionego pracownika, datę zawarcia umowy o pracę, rodzaj umowy </w:t>
      </w:r>
      <w:r w:rsidR="001077D5">
        <w:rPr>
          <w:rFonts w:eastAsia="Calibri"/>
          <w:szCs w:val="24"/>
          <w:lang w:eastAsia="en-US"/>
        </w:rPr>
        <w:t xml:space="preserve">            </w:t>
      </w:r>
      <w:r>
        <w:rPr>
          <w:rFonts w:eastAsia="Calibri"/>
          <w:szCs w:val="24"/>
          <w:lang w:eastAsia="en-US"/>
        </w:rPr>
        <w:t>o pracę i zakres obowiązków pracownika;</w:t>
      </w:r>
    </w:p>
    <w:p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w:t>
      </w:r>
      <w:r w:rsidR="001077D5">
        <w:rPr>
          <w:rFonts w:eastAsia="Calibri"/>
          <w:szCs w:val="24"/>
          <w:lang w:eastAsia="en-US"/>
        </w:rPr>
        <w:t xml:space="preserve">                         </w:t>
      </w:r>
      <w:r>
        <w:rPr>
          <w:rFonts w:eastAsia="Calibri"/>
          <w:szCs w:val="24"/>
          <w:lang w:eastAsia="en-US"/>
        </w:rPr>
        <w:t xml:space="preserve">lub podwykonawcę </w:t>
      </w:r>
      <w:r>
        <w:rPr>
          <w:rFonts w:eastAsia="Calibri"/>
          <w:bCs/>
          <w:szCs w:val="24"/>
          <w:lang w:eastAsia="en-US"/>
        </w:rPr>
        <w:t xml:space="preserve">kopię umowy/umów o pracę </w:t>
      </w:r>
      <w:r>
        <w:rPr>
          <w:rFonts w:eastAsia="Calibri"/>
          <w:szCs w:val="24"/>
          <w:lang w:eastAsia="en-US"/>
        </w:rPr>
        <w:t xml:space="preserve">osób wykonujących w trakcie realizacji zamówienia czynności, których dotyczy ww. oświadczenie wykonawcy </w:t>
      </w:r>
      <w:r w:rsidR="001077D5">
        <w:rPr>
          <w:rFonts w:eastAsia="Calibri"/>
          <w:szCs w:val="24"/>
          <w:lang w:eastAsia="en-US"/>
        </w:rPr>
        <w:t xml:space="preserve">               </w:t>
      </w:r>
      <w:r>
        <w:rPr>
          <w:rFonts w:eastAsia="Calibri"/>
          <w:szCs w:val="24"/>
          <w:lang w:eastAsia="en-US"/>
        </w:rPr>
        <w:t xml:space="preserve">lub podwykonawcy. Kopie umów powinny zostać zanonimizowane w sposób zapewniający ochronę danych osobowych pracowników, zgodnie z przepisami ustawy z dnia 10 maja 2018 r. </w:t>
      </w:r>
      <w:r>
        <w:rPr>
          <w:rFonts w:eastAsia="Calibri"/>
          <w:iCs/>
          <w:szCs w:val="24"/>
          <w:lang w:eastAsia="en-US"/>
        </w:rPr>
        <w:t>o ochronie danych osobowych</w:t>
      </w:r>
      <w:r>
        <w:rPr>
          <w:rFonts w:eastAsia="Calibri"/>
          <w:i/>
          <w:iCs/>
          <w:szCs w:val="24"/>
          <w:lang w:eastAsia="en-US"/>
        </w:rPr>
        <w:t xml:space="preserve"> </w:t>
      </w:r>
      <w:r>
        <w:rPr>
          <w:rFonts w:eastAsia="Calibri"/>
          <w:szCs w:val="24"/>
          <w:lang w:eastAsia="en-US"/>
        </w:rPr>
        <w:t xml:space="preserve">(tj. w szczególności pozbawione adresów zamieszkania, nr PESEL pracowników itp.). Informacje takie jak: imię </w:t>
      </w:r>
      <w:r w:rsidR="001077D5">
        <w:rPr>
          <w:rFonts w:eastAsia="Calibri"/>
          <w:szCs w:val="24"/>
          <w:lang w:eastAsia="en-US"/>
        </w:rPr>
        <w:t xml:space="preserve">                           </w:t>
      </w:r>
      <w:r>
        <w:rPr>
          <w:rFonts w:eastAsia="Calibri"/>
          <w:szCs w:val="24"/>
          <w:lang w:eastAsia="en-US"/>
        </w:rPr>
        <w:t>i nazwisko pracownika, data zawarcia umowy, rodzaj umowy o pracę i wymiar etatu powinny być możliwe do zidentyfikowania;</w:t>
      </w:r>
    </w:p>
    <w:p w:rsidR="00806EA4" w:rsidRDefault="00AE4338">
      <w:pPr>
        <w:numPr>
          <w:ilvl w:val="0"/>
          <w:numId w:val="4"/>
        </w:numPr>
        <w:spacing w:after="120" w:line="276" w:lineRule="auto"/>
        <w:ind w:left="709" w:hanging="283"/>
        <w:jc w:val="both"/>
        <w:rPr>
          <w:rFonts w:eastAsia="Calibri"/>
          <w:szCs w:val="24"/>
          <w:lang w:eastAsia="en-US"/>
        </w:rPr>
      </w:pPr>
      <w:r>
        <w:rPr>
          <w:rFonts w:eastAsia="Calibri"/>
          <w:bCs/>
          <w:szCs w:val="24"/>
          <w:lang w:eastAsia="en-US"/>
        </w:rPr>
        <w:t xml:space="preserve">zaświadczenie właściwego oddziału ZUS </w:t>
      </w:r>
      <w:r>
        <w:rPr>
          <w:rFonts w:eastAsia="Calibri"/>
          <w:szCs w:val="24"/>
          <w:lang w:eastAsia="en-US"/>
        </w:rPr>
        <w:t xml:space="preserve">potwierdzające opłacanie przez Wykonawcę lub podwykonawcę składek na ubezpieczenia społeczne i ubezpieczenie zdrowotne </w:t>
      </w:r>
      <w:r w:rsidR="001077D5">
        <w:rPr>
          <w:rFonts w:eastAsia="Calibri"/>
          <w:szCs w:val="24"/>
          <w:lang w:eastAsia="en-US"/>
        </w:rPr>
        <w:t xml:space="preserve">               </w:t>
      </w:r>
      <w:r>
        <w:rPr>
          <w:rFonts w:eastAsia="Calibri"/>
          <w:szCs w:val="24"/>
          <w:lang w:eastAsia="en-US"/>
        </w:rPr>
        <w:t>z tytułu zatrudnienia na podstawie umów o pracę za ostatni okres rozliczeniowy (zanonimizowane analogicznie j.w.);</w:t>
      </w:r>
    </w:p>
    <w:p w:rsidR="00806EA4" w:rsidRDefault="00AE4338">
      <w:pPr>
        <w:numPr>
          <w:ilvl w:val="0"/>
          <w:numId w:val="4"/>
        </w:numPr>
        <w:spacing w:line="276" w:lineRule="auto"/>
        <w:ind w:left="709" w:hanging="283"/>
        <w:jc w:val="both"/>
        <w:rPr>
          <w:rFonts w:eastAsia="Calibri"/>
          <w:szCs w:val="24"/>
          <w:lang w:eastAsia="en-US"/>
        </w:rPr>
      </w:pPr>
      <w:r>
        <w:rPr>
          <w:rFonts w:eastAsia="Calibri"/>
          <w:szCs w:val="24"/>
          <w:lang w:eastAsia="en-US"/>
        </w:rPr>
        <w:t>poświadczoną za zgodność z oryginałem odpowiednio przez Wykonawcę</w:t>
      </w:r>
      <w:r w:rsidR="001077D5">
        <w:rPr>
          <w:rFonts w:eastAsia="Calibri"/>
          <w:szCs w:val="24"/>
          <w:lang w:eastAsia="en-US"/>
        </w:rPr>
        <w:t xml:space="preserve">                             </w:t>
      </w:r>
      <w:r>
        <w:rPr>
          <w:rFonts w:eastAsia="Calibri"/>
          <w:szCs w:val="24"/>
          <w:lang w:eastAsia="en-US"/>
        </w:rPr>
        <w:t xml:space="preserve"> lub podwykonawcę </w:t>
      </w:r>
      <w:r>
        <w:rPr>
          <w:rFonts w:eastAsia="Calibri"/>
          <w:bCs/>
          <w:szCs w:val="24"/>
          <w:lang w:eastAsia="en-US"/>
        </w:rPr>
        <w:t xml:space="preserve">kopię dowodu potwierdzającego zgłoszenie pracownika </w:t>
      </w:r>
      <w:r w:rsidR="001077D5">
        <w:rPr>
          <w:rFonts w:eastAsia="Calibri"/>
          <w:bCs/>
          <w:szCs w:val="24"/>
          <w:lang w:eastAsia="en-US"/>
        </w:rPr>
        <w:t xml:space="preserve">                   </w:t>
      </w:r>
      <w:r>
        <w:rPr>
          <w:rFonts w:eastAsia="Calibri"/>
          <w:bCs/>
          <w:szCs w:val="24"/>
          <w:lang w:eastAsia="en-US"/>
        </w:rPr>
        <w:t>przez pracodawcę do ubezpieczeń</w:t>
      </w:r>
      <w:r>
        <w:rPr>
          <w:rFonts w:eastAsia="Calibri"/>
          <w:b/>
          <w:bCs/>
          <w:szCs w:val="24"/>
          <w:lang w:eastAsia="en-US"/>
        </w:rPr>
        <w:t xml:space="preserve"> </w:t>
      </w:r>
      <w:r>
        <w:rPr>
          <w:rFonts w:eastAsia="Calibri"/>
          <w:bCs/>
          <w:szCs w:val="24"/>
          <w:lang w:eastAsia="en-US"/>
        </w:rPr>
        <w:t xml:space="preserve">społecznych i ubezpieczenia zdrowotnego </w:t>
      </w:r>
      <w:r>
        <w:rPr>
          <w:rFonts w:eastAsia="Calibri"/>
          <w:szCs w:val="24"/>
          <w:lang w:eastAsia="en-US"/>
        </w:rPr>
        <w:t>(zanonimizowane analogicznie jw.).</w:t>
      </w:r>
    </w:p>
    <w:p w:rsidR="00806EA4" w:rsidRDefault="00806EA4">
      <w:pPr>
        <w:spacing w:line="276" w:lineRule="auto"/>
        <w:jc w:val="center"/>
        <w:rPr>
          <w:b/>
          <w:szCs w:val="24"/>
        </w:rPr>
      </w:pPr>
    </w:p>
    <w:p w:rsidR="00806EA4" w:rsidRDefault="00AE4338">
      <w:pPr>
        <w:spacing w:line="276" w:lineRule="auto"/>
        <w:jc w:val="center"/>
        <w:rPr>
          <w:b/>
          <w:szCs w:val="24"/>
        </w:rPr>
      </w:pPr>
      <w:r>
        <w:rPr>
          <w:b/>
          <w:szCs w:val="24"/>
        </w:rPr>
        <w:t>§ 20</w:t>
      </w:r>
    </w:p>
    <w:p w:rsidR="00806EA4" w:rsidRDefault="00AE4338">
      <w:pPr>
        <w:spacing w:after="120" w:line="276" w:lineRule="auto"/>
        <w:jc w:val="center"/>
        <w:rPr>
          <w:b/>
          <w:szCs w:val="24"/>
        </w:rPr>
      </w:pPr>
      <w:r>
        <w:rPr>
          <w:b/>
          <w:szCs w:val="24"/>
        </w:rPr>
        <w:t>UBEZPIECZENIE OD ODPOWIEDZIALNOŚCI CYWILNEJ</w:t>
      </w:r>
    </w:p>
    <w:p w:rsidR="00806EA4" w:rsidRDefault="00AE4338" w:rsidP="005A16CB">
      <w:pPr>
        <w:numPr>
          <w:ilvl w:val="1"/>
          <w:numId w:val="51"/>
        </w:numPr>
        <w:spacing w:after="120" w:line="276" w:lineRule="auto"/>
        <w:ind w:left="426"/>
        <w:jc w:val="both"/>
        <w:rPr>
          <w:szCs w:val="24"/>
        </w:rPr>
      </w:pPr>
      <w:r>
        <w:rPr>
          <w:szCs w:val="24"/>
        </w:rPr>
        <w:t>Wykonawca zobowiązuje się do posiadania przez cały okres realizacji przedmiotu umowy:</w:t>
      </w:r>
    </w:p>
    <w:p w:rsidR="00806EA4" w:rsidRDefault="00AE4338" w:rsidP="005A16CB">
      <w:pPr>
        <w:numPr>
          <w:ilvl w:val="2"/>
          <w:numId w:val="52"/>
        </w:numPr>
        <w:spacing w:after="120" w:line="276" w:lineRule="auto"/>
        <w:ind w:left="709" w:hanging="283"/>
        <w:jc w:val="both"/>
        <w:rPr>
          <w:szCs w:val="24"/>
        </w:rPr>
      </w:pPr>
      <w:r>
        <w:rPr>
          <w:szCs w:val="24"/>
        </w:rPr>
        <w:t>aktualnego ubezpieczenia od odpowiedzialności cywilnej deliktowej z tytułu prowadzonej działalności wobec mienia i osób trzecich, od zniszczenia wszelkiej własności spowodowanego działaniem, zaniechaniem lub niedopatrzeniem Wykonawcy, z polisą odpowiedzialności cywilnej na sumę ubezpieczenia minimum ………………………… zł;</w:t>
      </w:r>
    </w:p>
    <w:p w:rsidR="00806EA4" w:rsidRDefault="00AE4338" w:rsidP="005A16CB">
      <w:pPr>
        <w:numPr>
          <w:ilvl w:val="2"/>
          <w:numId w:val="52"/>
        </w:numPr>
        <w:spacing w:after="120" w:line="276" w:lineRule="auto"/>
        <w:ind w:left="709" w:hanging="283"/>
        <w:jc w:val="both"/>
        <w:rPr>
          <w:szCs w:val="24"/>
        </w:rPr>
      </w:pPr>
      <w:r>
        <w:rPr>
          <w:szCs w:val="24"/>
        </w:rPr>
        <w:t>aktualnego ubezpieczenia od odpowiedzialności cywilnej kontraktowej z polisą odpowiedzialności cywilnej na sumę ubezpieczenia minimum ……………………. zł.</w:t>
      </w:r>
    </w:p>
    <w:p w:rsidR="00806EA4" w:rsidRDefault="00AE4338" w:rsidP="005A16CB">
      <w:pPr>
        <w:numPr>
          <w:ilvl w:val="1"/>
          <w:numId w:val="51"/>
        </w:numPr>
        <w:spacing w:after="120" w:line="276" w:lineRule="auto"/>
        <w:ind w:left="426"/>
        <w:jc w:val="both"/>
        <w:rPr>
          <w:szCs w:val="24"/>
        </w:rPr>
      </w:pPr>
      <w:r>
        <w:rPr>
          <w:szCs w:val="24"/>
        </w:rPr>
        <w:lastRenderedPageBreak/>
        <w:t>Wykonawca zobowiązany jest do udokumentowania posiadania aktualnego ubezpieczenia, o</w:t>
      </w:r>
      <w:r>
        <w:t> </w:t>
      </w:r>
      <w:r>
        <w:rPr>
          <w:szCs w:val="24"/>
        </w:rPr>
        <w:t>którym mowa w ust. 1, na każde żądanie Zamawiającego w dowolnym  czasie realizacji przedmiotu zamówienia.</w:t>
      </w:r>
    </w:p>
    <w:p w:rsidR="00806EA4" w:rsidRDefault="00AE4338" w:rsidP="005A16CB">
      <w:pPr>
        <w:numPr>
          <w:ilvl w:val="1"/>
          <w:numId w:val="51"/>
        </w:numPr>
        <w:spacing w:after="120" w:line="276" w:lineRule="auto"/>
        <w:ind w:left="426" w:hanging="357"/>
        <w:jc w:val="both"/>
        <w:rPr>
          <w:szCs w:val="24"/>
        </w:rPr>
      </w:pPr>
      <w:r>
        <w:rPr>
          <w:szCs w:val="24"/>
        </w:rPr>
        <w:t>Ubezpieczenie od odpowiedzialności cywilnej deliktowej, o którym mowa w ust. 1 lit. a, powinno obejmować co najmniej:</w:t>
      </w:r>
    </w:p>
    <w:p w:rsidR="00806EA4" w:rsidRDefault="00AE4338" w:rsidP="005A16CB">
      <w:pPr>
        <w:numPr>
          <w:ilvl w:val="0"/>
          <w:numId w:val="41"/>
        </w:numPr>
        <w:spacing w:after="120" w:line="276" w:lineRule="auto"/>
        <w:ind w:left="709" w:hanging="357"/>
        <w:jc w:val="both"/>
      </w:pPr>
      <w:r>
        <w:t>OC za szkody osobowe i rzeczowe w odniesieniu do rzeczywistej straty - limit odpowiedzialności do pełnej sumy gwarancyjnej;</w:t>
      </w:r>
    </w:p>
    <w:p w:rsidR="00806EA4" w:rsidRDefault="00AE4338" w:rsidP="005A16CB">
      <w:pPr>
        <w:numPr>
          <w:ilvl w:val="0"/>
          <w:numId w:val="41"/>
        </w:numPr>
        <w:spacing w:after="120" w:line="276" w:lineRule="auto"/>
        <w:ind w:left="709" w:hanging="357"/>
        <w:jc w:val="both"/>
      </w:pPr>
      <w:r>
        <w:t>OC za szkody wyrządzone nieumyślnie, w tym wskutek rażącego niedbalstwa - limit odpowiedzialności do pełnej sumy gwarancyjnej;</w:t>
      </w:r>
    </w:p>
    <w:p w:rsidR="00806EA4" w:rsidRDefault="00AE4338" w:rsidP="005A16CB">
      <w:pPr>
        <w:numPr>
          <w:ilvl w:val="0"/>
          <w:numId w:val="41"/>
        </w:numPr>
        <w:spacing w:line="276" w:lineRule="auto"/>
        <w:ind w:left="709" w:hanging="357"/>
        <w:jc w:val="both"/>
      </w:pPr>
      <w:r>
        <w:t>OC za szkody wyrządzone przez podwykonawców Wykonawcy oraz dalszych podwykonawców (o ile będą zaangażowani przy realizacji umowy) - limit odpowiedzialności do pełnej sumy gwarancyjnej.</w:t>
      </w:r>
    </w:p>
    <w:p w:rsidR="00806EA4" w:rsidRDefault="00806EA4">
      <w:pPr>
        <w:shd w:val="clear" w:color="auto" w:fill="FFFFFF"/>
        <w:tabs>
          <w:tab w:val="left" w:pos="9360"/>
        </w:tabs>
        <w:spacing w:line="276" w:lineRule="auto"/>
        <w:ind w:left="3096" w:right="23" w:hanging="3096"/>
        <w:jc w:val="center"/>
        <w:rPr>
          <w:b/>
          <w:color w:val="000000"/>
          <w:szCs w:val="24"/>
        </w:rPr>
      </w:pPr>
    </w:p>
    <w:p w:rsidR="00806EA4" w:rsidRDefault="00AE4338">
      <w:pPr>
        <w:shd w:val="clear" w:color="auto" w:fill="FFFFFF"/>
        <w:tabs>
          <w:tab w:val="left" w:pos="9360"/>
        </w:tabs>
        <w:spacing w:before="120" w:line="276" w:lineRule="auto"/>
        <w:ind w:left="3096" w:right="23" w:hanging="3096"/>
        <w:jc w:val="center"/>
        <w:rPr>
          <w:b/>
          <w:color w:val="000000"/>
          <w:szCs w:val="24"/>
        </w:rPr>
      </w:pPr>
      <w:r>
        <w:rPr>
          <w:b/>
          <w:color w:val="000000"/>
          <w:szCs w:val="24"/>
        </w:rPr>
        <w:t>§ 21</w:t>
      </w:r>
    </w:p>
    <w:p w:rsidR="00806EA4" w:rsidRDefault="00AE4338">
      <w:pPr>
        <w:tabs>
          <w:tab w:val="left" w:pos="1080"/>
        </w:tabs>
        <w:spacing w:before="120" w:line="276" w:lineRule="auto"/>
        <w:jc w:val="center"/>
        <w:rPr>
          <w:b/>
          <w:i/>
          <w:szCs w:val="24"/>
        </w:rPr>
      </w:pPr>
      <w:r>
        <w:rPr>
          <w:bCs/>
          <w:i/>
          <w:szCs w:val="24"/>
        </w:rPr>
        <w:t>/</w:t>
      </w:r>
      <w:r>
        <w:rPr>
          <w:i/>
          <w:szCs w:val="24"/>
        </w:rPr>
        <w:t>zapis w przypadku Wykonawców wspólnie realizujących Umowę/</w:t>
      </w:r>
    </w:p>
    <w:p w:rsidR="00806EA4" w:rsidRDefault="00AE4338" w:rsidP="005A16CB">
      <w:pPr>
        <w:numPr>
          <w:ilvl w:val="0"/>
          <w:numId w:val="15"/>
        </w:numPr>
        <w:spacing w:before="120" w:line="276" w:lineRule="auto"/>
        <w:jc w:val="both"/>
        <w:rPr>
          <w:iCs/>
          <w:szCs w:val="24"/>
        </w:rPr>
      </w:pPr>
      <w:r>
        <w:rPr>
          <w:iCs/>
          <w:szCs w:val="24"/>
        </w:rPr>
        <w:t>Wykonawcy realizujący wspólnie Umowę są solidarnie odpowiedzialni za jej wykonanie.</w:t>
      </w:r>
    </w:p>
    <w:p w:rsidR="00806EA4" w:rsidRDefault="00AE4338" w:rsidP="005A16CB">
      <w:pPr>
        <w:numPr>
          <w:ilvl w:val="0"/>
          <w:numId w:val="15"/>
        </w:numPr>
        <w:spacing w:before="120" w:line="276" w:lineRule="auto"/>
        <w:jc w:val="both"/>
        <w:rPr>
          <w:iCs/>
          <w:szCs w:val="24"/>
        </w:rPr>
      </w:pPr>
      <w:r>
        <w:rPr>
          <w:iCs/>
          <w:szCs w:val="24"/>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806EA4" w:rsidRDefault="00AE4338" w:rsidP="005A16CB">
      <w:pPr>
        <w:numPr>
          <w:ilvl w:val="0"/>
          <w:numId w:val="15"/>
        </w:numPr>
        <w:spacing w:before="120" w:line="276" w:lineRule="auto"/>
        <w:jc w:val="both"/>
        <w:rPr>
          <w:iCs/>
          <w:szCs w:val="24"/>
        </w:rPr>
      </w:pPr>
      <w:r>
        <w:rPr>
          <w:iCs/>
          <w:szCs w:val="24"/>
        </w:rPr>
        <w:t>Liderem, o którym mowa w ust. 2 będzie [_______________].</w:t>
      </w:r>
    </w:p>
    <w:p w:rsidR="00806EA4" w:rsidRDefault="00AE4338" w:rsidP="005A16CB">
      <w:pPr>
        <w:numPr>
          <w:ilvl w:val="0"/>
          <w:numId w:val="15"/>
        </w:numPr>
        <w:spacing w:before="120" w:line="276" w:lineRule="auto"/>
        <w:jc w:val="both"/>
        <w:rPr>
          <w:iCs/>
          <w:szCs w:val="24"/>
        </w:rPr>
      </w:pPr>
      <w:r>
        <w:rPr>
          <w:iCs/>
          <w:szCs w:val="24"/>
        </w:rPr>
        <w:t>Postanowienia Umowy dotyczące Wykonawcy stosuje się odpowiednio do Wykonawców realizujących wspólnie Umowę.</w:t>
      </w:r>
    </w:p>
    <w:p w:rsidR="00806EA4" w:rsidRDefault="00806EA4">
      <w:pPr>
        <w:spacing w:line="276" w:lineRule="auto"/>
        <w:jc w:val="center"/>
        <w:textAlignment w:val="baseline"/>
        <w:rPr>
          <w:rFonts w:eastAsia="Arial"/>
          <w:b/>
          <w:szCs w:val="24"/>
          <w:lang w:eastAsia="zh-CN"/>
        </w:rPr>
      </w:pPr>
    </w:p>
    <w:p w:rsidR="00806EA4" w:rsidRDefault="00AE4338">
      <w:pPr>
        <w:spacing w:line="276" w:lineRule="auto"/>
        <w:jc w:val="center"/>
        <w:textAlignment w:val="baseline"/>
        <w:rPr>
          <w:rFonts w:eastAsia="Arial"/>
          <w:b/>
          <w:szCs w:val="24"/>
          <w:lang w:eastAsia="zh-CN"/>
        </w:rPr>
      </w:pPr>
      <w:r>
        <w:rPr>
          <w:rFonts w:eastAsia="Arial"/>
          <w:b/>
          <w:szCs w:val="24"/>
          <w:lang w:eastAsia="zh-CN"/>
        </w:rPr>
        <w:t>§ 22</w:t>
      </w:r>
    </w:p>
    <w:p w:rsidR="00806EA4" w:rsidRDefault="00AE4338">
      <w:pPr>
        <w:spacing w:line="276" w:lineRule="auto"/>
        <w:jc w:val="center"/>
        <w:textAlignment w:val="baseline"/>
        <w:rPr>
          <w:rFonts w:eastAsia="Arial"/>
          <w:b/>
          <w:szCs w:val="24"/>
          <w:lang w:eastAsia="zh-CN"/>
        </w:rPr>
      </w:pPr>
      <w:r>
        <w:rPr>
          <w:rFonts w:eastAsia="Arial"/>
          <w:b/>
          <w:szCs w:val="24"/>
          <w:lang w:eastAsia="zh-CN"/>
        </w:rPr>
        <w:t>ZMIANY UMOWY</w:t>
      </w:r>
    </w:p>
    <w:p w:rsidR="00806EA4" w:rsidRDefault="00AE4338" w:rsidP="005A16CB">
      <w:pPr>
        <w:numPr>
          <w:ilvl w:val="0"/>
          <w:numId w:val="22"/>
        </w:numPr>
        <w:spacing w:before="120" w:line="276" w:lineRule="auto"/>
        <w:ind w:left="426" w:hanging="426"/>
        <w:jc w:val="both"/>
        <w:textAlignment w:val="baseline"/>
        <w:rPr>
          <w:rFonts w:eastAsia="Arial"/>
          <w:szCs w:val="24"/>
          <w:lang w:eastAsia="zh-CN"/>
        </w:rPr>
      </w:pPr>
      <w:r>
        <w:rPr>
          <w:rFonts w:eastAsia="Arial"/>
          <w:szCs w:val="24"/>
          <w:lang w:eastAsia="zh-CN"/>
        </w:rPr>
        <w:t>Dopuszcza się możliwość wprowadzenia następujących zmian postanowień zawartej umowy:</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rPr>
        <w:t xml:space="preserve">zmiany, o których mowa w § 4 ust. 4 i </w:t>
      </w:r>
      <w:r w:rsidR="00786F3A">
        <w:rPr>
          <w:rFonts w:eastAsia="Arial"/>
          <w:szCs w:val="24"/>
          <w:lang w:eastAsia="zh-CN"/>
        </w:rPr>
        <w:t>9</w:t>
      </w:r>
      <w:r>
        <w:rPr>
          <w:rFonts w:eastAsia="Arial"/>
          <w:szCs w:val="24"/>
          <w:lang w:eastAsia="zh-CN"/>
        </w:rPr>
        <w:t xml:space="preserve"> umowy,</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eastAsia="Arial"/>
          <w:szCs w:val="24"/>
          <w:lang w:eastAsia="zh-CN"/>
        </w:rPr>
        <w:t xml:space="preserve"> </w:t>
      </w:r>
      <w:r>
        <w:rPr>
          <w:rFonts w:eastAsia="Arial"/>
          <w:szCs w:val="24"/>
          <w:lang w:eastAsia="zh-CN" w:bidi="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1 ust. 1 Umowy, nie zachodzą wobec niego podstawy wykluczenia oraz nie pociąga to za sobą innych istotnych zmian Umowy, a także nie ma na celu uniknięcia stosowania przepisów ustawy Pzp</w:t>
      </w:r>
      <w:r>
        <w:rPr>
          <w:rFonts w:eastAsia="Arial"/>
          <w:szCs w:val="24"/>
          <w:lang w:eastAsia="zh-CN"/>
        </w:rPr>
        <w:t>;</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ascii="Open Sans" w:hAnsi="Open Sans"/>
          <w:color w:val="333333"/>
          <w:shd w:val="clear" w:color="auto" w:fill="FFFFFF"/>
        </w:rPr>
        <w:t xml:space="preserve"> </w:t>
      </w:r>
      <w:r>
        <w:rPr>
          <w:rFonts w:eastAsia="Arial"/>
          <w:szCs w:val="24"/>
          <w:lang w:eastAsia="zh-CN" w:bidi="pl-PL"/>
        </w:rPr>
        <w:t>w wyniku przejęcia przez Zamawiającego zobowiązań Wykonawcy względem jego podwykonawców, w przypadku, o którym mowa w art. 465 ust. 1 ustawy Pzp;</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lastRenderedPageBreak/>
        <w:t>jeżeli dotyczą realizacji przez dotychczasowego Wykonawcę dodatkowych dostaw, usług lub robót budowlanych, których nie uwzględniono w zamówieniu podstawowym, o ile stały się one niezbędne i zostały spełnione łącznie następujące warunki:</w:t>
      </w:r>
    </w:p>
    <w:p w:rsidR="00806EA4" w:rsidRDefault="00AE4338" w:rsidP="005A16CB">
      <w:pPr>
        <w:pStyle w:val="Akapitzlist"/>
        <w:widowControl w:val="0"/>
        <w:numPr>
          <w:ilvl w:val="0"/>
          <w:numId w:val="53"/>
        </w:numPr>
        <w:spacing w:after="120" w:line="276" w:lineRule="auto"/>
        <w:ind w:left="1134" w:hanging="357"/>
        <w:jc w:val="both"/>
        <w:rPr>
          <w:color w:val="000000"/>
          <w:szCs w:val="24"/>
          <w:lang w:bidi="pl-PL"/>
        </w:rPr>
      </w:pPr>
      <w:r>
        <w:rPr>
          <w:color w:val="000000"/>
          <w:szCs w:val="24"/>
          <w:lang w:bidi="pl-PL"/>
        </w:rPr>
        <w:t>zmiana Wykonawcy nie może zostać dokonana z powodów ekonomicznych lub technicznych, w szczególności dotyczących zamienności lub interoperacyjności wyposażenia, usług lub instalacji zamówionych w ramach zamówienia podstawowego,</w:t>
      </w:r>
    </w:p>
    <w:p w:rsidR="00806EA4" w:rsidRDefault="00AE4338" w:rsidP="005A16CB">
      <w:pPr>
        <w:pStyle w:val="Akapitzlist"/>
        <w:widowControl w:val="0"/>
        <w:numPr>
          <w:ilvl w:val="0"/>
          <w:numId w:val="53"/>
        </w:numPr>
        <w:spacing w:line="276" w:lineRule="auto"/>
        <w:ind w:left="1134"/>
        <w:jc w:val="both"/>
        <w:rPr>
          <w:color w:val="000000"/>
          <w:szCs w:val="24"/>
          <w:lang w:bidi="pl-PL"/>
        </w:rPr>
      </w:pPr>
      <w:r>
        <w:rPr>
          <w:color w:val="000000"/>
          <w:szCs w:val="24"/>
          <w:lang w:bidi="pl-PL"/>
        </w:rPr>
        <w:t>zmiana Wykonawcy spowodowałaby istotną niedogodność lub znaczne zwiększenie kosztów dla Zamawiającego,</w:t>
      </w:r>
    </w:p>
    <w:p w:rsidR="00806EA4" w:rsidRDefault="00AE4338" w:rsidP="005A16CB">
      <w:pPr>
        <w:numPr>
          <w:ilvl w:val="0"/>
          <w:numId w:val="24"/>
        </w:numPr>
        <w:tabs>
          <w:tab w:val="left" w:pos="284"/>
        </w:tabs>
        <w:spacing w:before="120" w:line="276" w:lineRule="auto"/>
        <w:ind w:left="1134"/>
        <w:jc w:val="both"/>
        <w:textAlignment w:val="baseline"/>
        <w:rPr>
          <w:rFonts w:eastAsia="Arial"/>
          <w:szCs w:val="24"/>
          <w:lang w:eastAsia="zh-CN"/>
        </w:rPr>
      </w:pPr>
      <w:r>
        <w:rPr>
          <w:color w:val="000000"/>
          <w:szCs w:val="24"/>
          <w:lang w:bidi="pl-PL"/>
        </w:rPr>
        <w:t>wzrost ceny spowodowany każdą kolejną zmianą nie przekracza 50% wartości pierwotnej Umowy, z wyjątkiem należycie uzasadnionych przypadków</w:t>
      </w:r>
      <w:r>
        <w:rPr>
          <w:rFonts w:eastAsia="Arial"/>
          <w:szCs w:val="24"/>
          <w:lang w:eastAsia="zh-CN"/>
        </w:rPr>
        <w:t>;</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806EA4" w:rsidRDefault="00AE4338" w:rsidP="005A16CB">
      <w:pPr>
        <w:numPr>
          <w:ilvl w:val="0"/>
          <w:numId w:val="23"/>
        </w:numPr>
        <w:tabs>
          <w:tab w:val="left" w:pos="284"/>
        </w:tabs>
        <w:spacing w:before="120" w:line="276" w:lineRule="auto"/>
        <w:jc w:val="both"/>
        <w:textAlignment w:val="baseline"/>
        <w:rPr>
          <w:rFonts w:eastAsia="Arial"/>
          <w:szCs w:val="24"/>
          <w:lang w:eastAsia="zh-CN"/>
        </w:rPr>
      </w:pPr>
      <w:r>
        <w:rPr>
          <w:rFonts w:eastAsia="Arial"/>
          <w:szCs w:val="24"/>
          <w:lang w:eastAsia="zh-CN" w:bidi="pl-PL"/>
        </w:rPr>
        <w:t>których łączna wartość jest mniejsza niż progi unijne określone w ustawie Pzp oraz jest niższa niż 15% wartości pierwotnej Umowy, a zmiany te nie powodują zmiany ogólnego charakteru Umowy</w:t>
      </w:r>
      <w:r>
        <w:rPr>
          <w:rFonts w:eastAsia="Arial"/>
          <w:szCs w:val="24"/>
          <w:lang w:eastAsia="zh-CN"/>
        </w:rPr>
        <w:t>.</w:t>
      </w:r>
    </w:p>
    <w:p w:rsidR="00806EA4" w:rsidRDefault="00AE4338" w:rsidP="005A16CB">
      <w:pPr>
        <w:numPr>
          <w:ilvl w:val="0"/>
          <w:numId w:val="22"/>
        </w:numPr>
        <w:spacing w:before="120" w:line="276" w:lineRule="auto"/>
        <w:ind w:left="426" w:hanging="426"/>
        <w:jc w:val="both"/>
        <w:textAlignment w:val="baseline"/>
        <w:rPr>
          <w:rFonts w:eastAsia="Arial"/>
          <w:szCs w:val="24"/>
          <w:lang w:eastAsia="zh-CN"/>
        </w:rPr>
      </w:pPr>
      <w:r>
        <w:rPr>
          <w:rFonts w:eastAsia="Arial"/>
          <w:szCs w:val="24"/>
          <w:lang w:eastAsia="zh-CN"/>
        </w:rPr>
        <w:t>W przypadkach, o których mowa w ust. 1 lit. d) – e), Zamawiający nie może wprowadzić kolejnych zmian umowy w celu uniknięcia stosowania przepisów ustawy Pzp oraz po dokonaniu zmiany umowy zamieszcza ogłoszenie o zmianie umowy w Biuletynie Zamówień Publicznych.</w:t>
      </w:r>
    </w:p>
    <w:p w:rsidR="00806EA4" w:rsidRDefault="00AE4338" w:rsidP="005A16CB">
      <w:pPr>
        <w:numPr>
          <w:ilvl w:val="0"/>
          <w:numId w:val="22"/>
        </w:numPr>
        <w:spacing w:before="120" w:line="276" w:lineRule="auto"/>
        <w:ind w:left="426" w:hanging="426"/>
        <w:jc w:val="both"/>
        <w:textAlignment w:val="baseline"/>
        <w:rPr>
          <w:rFonts w:eastAsia="Arial"/>
          <w:szCs w:val="24"/>
          <w:lang w:eastAsia="zh-CN"/>
        </w:rPr>
      </w:pPr>
      <w:r>
        <w:rPr>
          <w:rFonts w:eastAsia="Arial"/>
          <w:szCs w:val="24"/>
          <w:lang w:eastAsia="zh-CN"/>
        </w:rPr>
        <w:t xml:space="preserve">Jeżeli umowa zawiera postanowienia dotyczące zasad wprowadzania zmian wysokości cen, dopuszczalną wartość zmiany ceny lub dopuszczalną wartość zmiany umowy, o których mowa w ust. 1 lit. d) tiret trzecie oraz w ust. 1 lit. e) – f), ustala się w oparciu o zmienioną cenę. </w:t>
      </w:r>
    </w:p>
    <w:p w:rsidR="00806EA4" w:rsidRDefault="00AE4338" w:rsidP="005A16CB">
      <w:pPr>
        <w:numPr>
          <w:ilvl w:val="0"/>
          <w:numId w:val="22"/>
        </w:numPr>
        <w:spacing w:before="120" w:after="120" w:line="276" w:lineRule="auto"/>
        <w:ind w:left="426" w:hanging="426"/>
        <w:jc w:val="both"/>
        <w:textAlignment w:val="baseline"/>
        <w:rPr>
          <w:rFonts w:eastAsia="Arial"/>
          <w:szCs w:val="24"/>
          <w:lang w:eastAsia="zh-CN"/>
        </w:rPr>
      </w:pPr>
      <w:r>
        <w:rPr>
          <w:rFonts w:eastAsia="Arial"/>
          <w:szCs w:val="24"/>
          <w:lang w:eastAsia="zh-CN"/>
        </w:rPr>
        <w:t xml:space="preserve">Zamawiający dopuszcza zmianę wynagrodzenia Wykonawcy określonego w § 5 ust. 1, w przypadku </w:t>
      </w:r>
      <w:r>
        <w:rPr>
          <w:szCs w:val="24"/>
        </w:rPr>
        <w:t xml:space="preserve">ustawowej </w:t>
      </w:r>
      <w:r>
        <w:rPr>
          <w:rFonts w:eastAsia="Arial"/>
          <w:szCs w:val="24"/>
          <w:lang w:eastAsia="zh-CN"/>
        </w:rPr>
        <w:t>zmiany:</w:t>
      </w:r>
    </w:p>
    <w:p w:rsidR="00806EA4" w:rsidRDefault="00AE4338" w:rsidP="005A16CB">
      <w:pPr>
        <w:numPr>
          <w:ilvl w:val="0"/>
          <w:numId w:val="37"/>
        </w:numPr>
        <w:spacing w:after="120" w:line="276" w:lineRule="auto"/>
        <w:jc w:val="both"/>
        <w:rPr>
          <w:szCs w:val="24"/>
        </w:rPr>
      </w:pPr>
      <w:r>
        <w:rPr>
          <w:szCs w:val="24"/>
        </w:rPr>
        <w:t>stawki podatku od towarów i usług oraz podatku akcyzowego,</w:t>
      </w:r>
    </w:p>
    <w:p w:rsidR="00806EA4" w:rsidRDefault="00AE4338" w:rsidP="005A16CB">
      <w:pPr>
        <w:numPr>
          <w:ilvl w:val="0"/>
          <w:numId w:val="37"/>
        </w:numPr>
        <w:spacing w:after="120" w:line="276" w:lineRule="auto"/>
        <w:jc w:val="both"/>
        <w:rPr>
          <w:szCs w:val="24"/>
        </w:rPr>
      </w:pPr>
      <w:r>
        <w:rPr>
          <w:szCs w:val="24"/>
        </w:rPr>
        <w:t>wysokości minimalnego wynagrodzenia za pracę albo wysokości minimalnej stawki godzinowej, ustalonych na podstawie przepisów ustawy z dnia 10 października 2002 r. o minimalnym wynagrodzeniu za pracę,</w:t>
      </w:r>
    </w:p>
    <w:p w:rsidR="00806EA4" w:rsidRDefault="00AE4338" w:rsidP="005A16CB">
      <w:pPr>
        <w:numPr>
          <w:ilvl w:val="0"/>
          <w:numId w:val="37"/>
        </w:numPr>
        <w:spacing w:after="120" w:line="276" w:lineRule="auto"/>
        <w:jc w:val="both"/>
        <w:rPr>
          <w:szCs w:val="24"/>
        </w:rPr>
      </w:pPr>
      <w:r>
        <w:rPr>
          <w:szCs w:val="24"/>
        </w:rPr>
        <w:t>zasad podlegania ubezpieczeniom społecznym lub ubezpieczeniu zdrowotnemu lub wysokości stawki składki na ubezpieczenia społeczne lub ubezpieczenie zdrowotne;</w:t>
      </w:r>
    </w:p>
    <w:p w:rsidR="00806EA4" w:rsidRDefault="00AE4338" w:rsidP="005A16CB">
      <w:pPr>
        <w:numPr>
          <w:ilvl w:val="0"/>
          <w:numId w:val="37"/>
        </w:numPr>
        <w:spacing w:after="120" w:line="276" w:lineRule="auto"/>
        <w:jc w:val="both"/>
        <w:rPr>
          <w:szCs w:val="24"/>
        </w:rPr>
      </w:pPr>
      <w:r>
        <w:rPr>
          <w:szCs w:val="24"/>
        </w:rPr>
        <w:t xml:space="preserve">zasad gromadzenia i wysokości wpłat do pracowniczych planów kapitałowych, </w:t>
      </w:r>
      <w:r w:rsidR="00005AA2">
        <w:rPr>
          <w:szCs w:val="24"/>
        </w:rPr>
        <w:t xml:space="preserve">                    </w:t>
      </w:r>
      <w:r>
        <w:rPr>
          <w:szCs w:val="24"/>
        </w:rPr>
        <w:t>o których mowa w ustawie z dnia 4 października 2018 r. o pracowniczych planach kapitałowych (</w:t>
      </w:r>
      <w:r w:rsidR="00742D65">
        <w:rPr>
          <w:szCs w:val="24"/>
        </w:rPr>
        <w:t xml:space="preserve">t.j. </w:t>
      </w:r>
      <w:r>
        <w:rPr>
          <w:szCs w:val="24"/>
        </w:rPr>
        <w:t xml:space="preserve">Dz. U. </w:t>
      </w:r>
      <w:r w:rsidR="00742D65">
        <w:rPr>
          <w:szCs w:val="24"/>
        </w:rPr>
        <w:t xml:space="preserve">z 2020 r. </w:t>
      </w:r>
      <w:r>
        <w:rPr>
          <w:szCs w:val="24"/>
        </w:rPr>
        <w:t xml:space="preserve">poz. </w:t>
      </w:r>
      <w:r w:rsidR="00742D65">
        <w:rPr>
          <w:szCs w:val="24"/>
        </w:rPr>
        <w:t>1342 z późn. zm.</w:t>
      </w:r>
      <w:r>
        <w:rPr>
          <w:szCs w:val="24"/>
        </w:rPr>
        <w:t>).</w:t>
      </w:r>
    </w:p>
    <w:p w:rsidR="00806EA4" w:rsidRDefault="00AE4338" w:rsidP="005A16CB">
      <w:pPr>
        <w:numPr>
          <w:ilvl w:val="0"/>
          <w:numId w:val="22"/>
        </w:numPr>
        <w:spacing w:before="120" w:line="276" w:lineRule="auto"/>
        <w:ind w:left="426" w:hanging="426"/>
        <w:jc w:val="both"/>
        <w:textAlignment w:val="baseline"/>
      </w:pPr>
      <w:r>
        <w:t xml:space="preserve">Warunkiem wprowadzenia zmiany określonej w ust. 4 jest bezpośrednie wywieranie przez nią wpływu na koszty wykonania zamówienia ponoszone przez Wykonawcę. Wykonawca zobowiązany jest każdorazowo udowodnić wysokość kosztów wykonania zamówienia, jaka ulegnie zmianie wskutek zaistnienia przesłanek określonych w ust. 4 </w:t>
      </w:r>
      <w:r>
        <w:lastRenderedPageBreak/>
        <w:t>lit. a – d. W 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rsidR="00806EA4" w:rsidRDefault="00AE4338" w:rsidP="005A16CB">
      <w:pPr>
        <w:numPr>
          <w:ilvl w:val="0"/>
          <w:numId w:val="22"/>
        </w:numPr>
        <w:spacing w:before="120" w:after="120" w:line="276" w:lineRule="auto"/>
        <w:ind w:left="426" w:hanging="426"/>
        <w:jc w:val="both"/>
        <w:textAlignment w:val="baseline"/>
        <w:rPr>
          <w:rFonts w:eastAsia="Arial"/>
          <w:szCs w:val="24"/>
          <w:lang w:eastAsia="zh-CN"/>
        </w:rPr>
      </w:pPr>
      <w:r>
        <w:rPr>
          <w:rFonts w:eastAsia="Arial"/>
          <w:szCs w:val="24"/>
          <w:lang w:eastAsia="zh-CN"/>
        </w:rPr>
        <w:t xml:space="preserve">Strony dopuszczają zmianę wynagrodzenia Wykonawcy określonego w § 5 ust. 1, w przypadku </w:t>
      </w:r>
      <w:r>
        <w:rPr>
          <w:szCs w:val="24"/>
        </w:rPr>
        <w:t xml:space="preserve">zmiany ceny materiałów lub kosztów związanych z realizacją zamówienia na poziomie min. 15% w stosunku do poziomu przyjętego na dzień otwarcia ofert (dotyczy zarówno wzrostu jak i obniżki cen materiałów lub kosztów). </w:t>
      </w:r>
      <w:r>
        <w:t xml:space="preserve">Przy obliczaniu zmiany ceny materiałów lub kosztów zastosowany zostanie wskaźnik ogłaszany </w:t>
      </w:r>
      <w:r w:rsidR="00005AA2">
        <w:t xml:space="preserve">                         </w:t>
      </w:r>
      <w:r>
        <w:t>w komunikacie Prezesa Głównego Urzędu Statystycznego.</w:t>
      </w:r>
    </w:p>
    <w:p w:rsidR="00806EA4" w:rsidRDefault="00AE4338" w:rsidP="005A16CB">
      <w:pPr>
        <w:numPr>
          <w:ilvl w:val="0"/>
          <w:numId w:val="22"/>
        </w:numPr>
        <w:spacing w:before="120" w:line="276" w:lineRule="auto"/>
        <w:ind w:left="426" w:hanging="426"/>
        <w:jc w:val="both"/>
        <w:textAlignment w:val="baseline"/>
      </w:pPr>
      <w:r>
        <w:rPr>
          <w:szCs w:val="24"/>
        </w:rPr>
        <w:t>Strony określają, że zmiany wynagrodzenia, o których mowa w ust. 6, mogą następować nie częściej niż co 6 miesięcy licząc od dnia otwarcia ofert</w:t>
      </w:r>
      <w:r>
        <w:t xml:space="preserve">, przy czym wynagrodzenie Wykonawcy w całym okresie obowiązywania umowy może ulec zwiększeniu z tego tytułu maksymalnie o 30%. </w:t>
      </w:r>
    </w:p>
    <w:p w:rsidR="00806EA4" w:rsidRDefault="00806EA4">
      <w:pPr>
        <w:shd w:val="clear" w:color="auto" w:fill="FFFFFF"/>
        <w:tabs>
          <w:tab w:val="left" w:pos="9360"/>
        </w:tabs>
        <w:spacing w:line="276" w:lineRule="auto"/>
        <w:ind w:left="3096" w:right="23" w:hanging="3096"/>
        <w:jc w:val="center"/>
        <w:rPr>
          <w:b/>
          <w:color w:val="000000"/>
          <w:szCs w:val="24"/>
        </w:rPr>
      </w:pPr>
    </w:p>
    <w:p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23</w:t>
      </w:r>
    </w:p>
    <w:p w:rsidR="00806EA4" w:rsidRDefault="00AE4338">
      <w:pPr>
        <w:shd w:val="clear" w:color="auto" w:fill="FFFFFF"/>
        <w:tabs>
          <w:tab w:val="left" w:pos="9360"/>
        </w:tabs>
        <w:spacing w:line="276" w:lineRule="auto"/>
        <w:ind w:left="3096" w:right="23" w:hanging="3096"/>
        <w:jc w:val="center"/>
        <w:rPr>
          <w:szCs w:val="24"/>
        </w:rPr>
      </w:pPr>
      <w:r>
        <w:rPr>
          <w:b/>
          <w:color w:val="000000"/>
          <w:szCs w:val="24"/>
        </w:rPr>
        <w:t>POSTANOWIENIA KOŃCOWE</w:t>
      </w:r>
    </w:p>
    <w:p w:rsidR="00806EA4" w:rsidRDefault="00AE4338" w:rsidP="005A16CB">
      <w:pPr>
        <w:numPr>
          <w:ilvl w:val="0"/>
          <w:numId w:val="18"/>
        </w:numPr>
        <w:spacing w:before="120" w:line="276" w:lineRule="auto"/>
        <w:ind w:left="357" w:hanging="357"/>
        <w:jc w:val="both"/>
        <w:rPr>
          <w:szCs w:val="24"/>
        </w:rPr>
      </w:pPr>
      <w:r>
        <w:rPr>
          <w:szCs w:val="24"/>
        </w:rPr>
        <w:t xml:space="preserve">Ewentualne kwestie sporne wynikłe w trakcie realizacji niniejszej umowy w sprawach, </w:t>
      </w:r>
      <w:r w:rsidR="00005AA2">
        <w:rPr>
          <w:szCs w:val="24"/>
        </w:rPr>
        <w:t xml:space="preserve">               </w:t>
      </w:r>
      <w:r>
        <w:rPr>
          <w:szCs w:val="24"/>
        </w:rPr>
        <w:t>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806EA4" w:rsidRDefault="00AE4338" w:rsidP="005A16CB">
      <w:pPr>
        <w:numPr>
          <w:ilvl w:val="0"/>
          <w:numId w:val="18"/>
        </w:numPr>
        <w:spacing w:before="120" w:line="276" w:lineRule="auto"/>
        <w:ind w:left="357" w:hanging="357"/>
        <w:jc w:val="both"/>
        <w:rPr>
          <w:szCs w:val="24"/>
        </w:rPr>
      </w:pPr>
      <w:r>
        <w:rPr>
          <w:szCs w:val="24"/>
        </w:rPr>
        <w:t>W przypadku nie dojścia do porozumienia przez Strony na zasadach opisanych w ust. 1, spory będą rozstrzygane przez sąd właściwy dla siedziby Zamawiającego.</w:t>
      </w:r>
    </w:p>
    <w:p w:rsidR="00806EA4" w:rsidRDefault="00AE4338" w:rsidP="005A16CB">
      <w:pPr>
        <w:numPr>
          <w:ilvl w:val="0"/>
          <w:numId w:val="18"/>
        </w:numPr>
        <w:spacing w:before="120" w:after="120" w:line="276" w:lineRule="auto"/>
        <w:jc w:val="both"/>
        <w:rPr>
          <w:rFonts w:eastAsia="Calibri"/>
          <w:szCs w:val="24"/>
        </w:rPr>
      </w:pPr>
      <w:r>
        <w:rPr>
          <w:rFonts w:eastAsia="Calibri"/>
          <w:szCs w:val="24"/>
        </w:rPr>
        <w:t>Korespondencja będzie kierowana pod następujące adresy:</w:t>
      </w:r>
    </w:p>
    <w:p w:rsidR="00806EA4" w:rsidRDefault="00AE4338">
      <w:pPr>
        <w:tabs>
          <w:tab w:val="left" w:pos="567"/>
        </w:tabs>
        <w:spacing w:after="120" w:line="276" w:lineRule="auto"/>
        <w:ind w:left="567"/>
        <w:rPr>
          <w:rFonts w:eastAsia="Calibri"/>
          <w:szCs w:val="24"/>
          <w:u w:val="single"/>
        </w:rPr>
      </w:pPr>
      <w:r>
        <w:rPr>
          <w:rFonts w:eastAsia="Calibri"/>
          <w:szCs w:val="24"/>
          <w:u w:val="single"/>
        </w:rPr>
        <w:t>A. dla Zamawiającego:</w:t>
      </w:r>
    </w:p>
    <w:p w:rsidR="00806EA4" w:rsidRDefault="00AE4338">
      <w:pPr>
        <w:spacing w:after="120" w:line="276" w:lineRule="auto"/>
        <w:ind w:left="1134"/>
        <w:rPr>
          <w:b/>
          <w:szCs w:val="24"/>
        </w:rPr>
      </w:pPr>
      <w:r>
        <w:rPr>
          <w:rFonts w:eastAsia="Calibri"/>
          <w:szCs w:val="24"/>
        </w:rPr>
        <w:t>nazwa: [_________]</w:t>
      </w:r>
    </w:p>
    <w:p w:rsidR="00806EA4" w:rsidRDefault="00AE4338">
      <w:pPr>
        <w:spacing w:after="120" w:line="276" w:lineRule="auto"/>
        <w:ind w:left="1134"/>
        <w:rPr>
          <w:rFonts w:eastAsia="Calibri"/>
          <w:szCs w:val="24"/>
        </w:rPr>
      </w:pPr>
      <w:r>
        <w:rPr>
          <w:rFonts w:eastAsia="Calibri"/>
          <w:szCs w:val="24"/>
        </w:rPr>
        <w:t>adres: [_________]</w:t>
      </w:r>
    </w:p>
    <w:p w:rsidR="00806EA4" w:rsidRDefault="00AE4338">
      <w:pPr>
        <w:spacing w:after="120" w:line="276" w:lineRule="auto"/>
        <w:ind w:left="1134"/>
        <w:rPr>
          <w:rFonts w:eastAsia="Calibri"/>
          <w:szCs w:val="24"/>
        </w:rPr>
      </w:pPr>
      <w:r>
        <w:rPr>
          <w:rFonts w:eastAsia="Calibri"/>
          <w:szCs w:val="24"/>
        </w:rPr>
        <w:t>telefon/fax: [_________]</w:t>
      </w:r>
    </w:p>
    <w:p w:rsidR="00806EA4" w:rsidRDefault="00AE4338">
      <w:pPr>
        <w:spacing w:after="120" w:line="276" w:lineRule="auto"/>
        <w:ind w:left="1134"/>
        <w:rPr>
          <w:rFonts w:eastAsia="Calibri"/>
          <w:szCs w:val="24"/>
        </w:rPr>
      </w:pPr>
      <w:r>
        <w:rPr>
          <w:rFonts w:eastAsia="Calibri"/>
          <w:szCs w:val="24"/>
        </w:rPr>
        <w:t>email: [_________]</w:t>
      </w:r>
    </w:p>
    <w:p w:rsidR="00806EA4" w:rsidRDefault="00AE4338">
      <w:pPr>
        <w:spacing w:after="120" w:line="276" w:lineRule="auto"/>
        <w:ind w:left="567"/>
        <w:rPr>
          <w:szCs w:val="24"/>
          <w:u w:val="single"/>
        </w:rPr>
      </w:pPr>
      <w:r>
        <w:rPr>
          <w:rFonts w:eastAsia="Calibri"/>
          <w:szCs w:val="24"/>
          <w:u w:val="single"/>
        </w:rPr>
        <w:t xml:space="preserve">B. dla </w:t>
      </w:r>
      <w:r>
        <w:rPr>
          <w:szCs w:val="24"/>
          <w:u w:val="single"/>
        </w:rPr>
        <w:t>Wykonawcy</w:t>
      </w:r>
    </w:p>
    <w:p w:rsidR="00806EA4" w:rsidRDefault="00AE4338">
      <w:pPr>
        <w:spacing w:after="120" w:line="276" w:lineRule="auto"/>
        <w:ind w:left="1134"/>
        <w:rPr>
          <w:szCs w:val="24"/>
        </w:rPr>
      </w:pPr>
      <w:r>
        <w:rPr>
          <w:szCs w:val="24"/>
        </w:rPr>
        <w:t xml:space="preserve">nazwa: </w:t>
      </w:r>
      <w:r>
        <w:rPr>
          <w:rFonts w:eastAsia="Calibri"/>
          <w:szCs w:val="24"/>
        </w:rPr>
        <w:t>[_________]</w:t>
      </w:r>
    </w:p>
    <w:p w:rsidR="00806EA4" w:rsidRDefault="00AE4338">
      <w:pPr>
        <w:spacing w:after="120" w:line="276" w:lineRule="auto"/>
        <w:ind w:left="1134"/>
        <w:rPr>
          <w:szCs w:val="24"/>
        </w:rPr>
      </w:pPr>
      <w:r>
        <w:rPr>
          <w:szCs w:val="24"/>
        </w:rPr>
        <w:t xml:space="preserve">adres: </w:t>
      </w:r>
      <w:r>
        <w:rPr>
          <w:rFonts w:eastAsia="Calibri"/>
          <w:szCs w:val="24"/>
        </w:rPr>
        <w:t>[_________]</w:t>
      </w:r>
    </w:p>
    <w:p w:rsidR="00806EA4" w:rsidRDefault="00AE4338">
      <w:pPr>
        <w:spacing w:after="120" w:line="276" w:lineRule="auto"/>
        <w:ind w:left="1134"/>
        <w:rPr>
          <w:rFonts w:eastAsia="Calibri"/>
          <w:szCs w:val="24"/>
        </w:rPr>
      </w:pPr>
      <w:r>
        <w:rPr>
          <w:rFonts w:eastAsia="Calibri"/>
          <w:szCs w:val="24"/>
        </w:rPr>
        <w:t>telefon/fax: [_________]</w:t>
      </w:r>
    </w:p>
    <w:p w:rsidR="00806EA4" w:rsidRDefault="00AE4338">
      <w:pPr>
        <w:spacing w:after="120" w:line="276" w:lineRule="auto"/>
        <w:ind w:left="1134"/>
        <w:rPr>
          <w:rFonts w:eastAsia="Calibri"/>
          <w:szCs w:val="24"/>
        </w:rPr>
      </w:pPr>
      <w:r>
        <w:rPr>
          <w:rFonts w:eastAsia="Calibri"/>
          <w:szCs w:val="24"/>
        </w:rPr>
        <w:t>email: [_________]</w:t>
      </w:r>
    </w:p>
    <w:p w:rsidR="00806EA4" w:rsidRDefault="00AE4338" w:rsidP="005A16CB">
      <w:pPr>
        <w:numPr>
          <w:ilvl w:val="0"/>
          <w:numId w:val="18"/>
        </w:numPr>
        <w:spacing w:before="120" w:line="276" w:lineRule="auto"/>
        <w:ind w:left="357" w:hanging="357"/>
        <w:jc w:val="both"/>
        <w:rPr>
          <w:szCs w:val="24"/>
        </w:rPr>
      </w:pPr>
      <w:r>
        <w:rPr>
          <w:szCs w:val="24"/>
        </w:rPr>
        <w:t>Do bieżących kontaktów roboczych Strony przewidują następujące osoby:</w:t>
      </w:r>
    </w:p>
    <w:p w:rsidR="00806EA4" w:rsidRDefault="00AE4338" w:rsidP="005A16CB">
      <w:pPr>
        <w:numPr>
          <w:ilvl w:val="1"/>
          <w:numId w:val="34"/>
        </w:numPr>
        <w:spacing w:before="120" w:line="276" w:lineRule="auto"/>
        <w:ind w:left="709"/>
        <w:jc w:val="both"/>
        <w:rPr>
          <w:szCs w:val="24"/>
        </w:rPr>
      </w:pPr>
      <w:r>
        <w:rPr>
          <w:szCs w:val="24"/>
        </w:rPr>
        <w:t>ze strony Zamawiającego: .............................................. tel. ............................ e-mail ........................</w:t>
      </w:r>
    </w:p>
    <w:p w:rsidR="00806EA4" w:rsidRDefault="00AE4338" w:rsidP="005A16CB">
      <w:pPr>
        <w:numPr>
          <w:ilvl w:val="1"/>
          <w:numId w:val="34"/>
        </w:numPr>
        <w:spacing w:before="120" w:line="276" w:lineRule="auto"/>
        <w:ind w:left="709"/>
        <w:jc w:val="both"/>
        <w:rPr>
          <w:szCs w:val="24"/>
        </w:rPr>
      </w:pPr>
      <w:r>
        <w:rPr>
          <w:szCs w:val="24"/>
        </w:rPr>
        <w:lastRenderedPageBreak/>
        <w:t>ze strony Wykonawcy: .............................................. tel. ............................ e-mail ........................</w:t>
      </w:r>
    </w:p>
    <w:p w:rsidR="00806EA4" w:rsidRDefault="00AE4338" w:rsidP="005A16CB">
      <w:pPr>
        <w:numPr>
          <w:ilvl w:val="0"/>
          <w:numId w:val="18"/>
        </w:numPr>
        <w:spacing w:before="120" w:line="276" w:lineRule="auto"/>
        <w:ind w:left="357" w:hanging="357"/>
        <w:jc w:val="both"/>
        <w:rPr>
          <w:szCs w:val="24"/>
        </w:rPr>
      </w:pPr>
      <w:r>
        <w:rPr>
          <w:szCs w:val="24"/>
        </w:rPr>
        <w:t>W sprawach nieuregulowanych niniejszą umową stosuje się przepisy Kodeksu cywilnego, Prawa budowlanego oraz ustawy Prawo zamówień publicznych.</w:t>
      </w:r>
    </w:p>
    <w:p w:rsidR="00806EA4" w:rsidRDefault="00AE4338" w:rsidP="005A16CB">
      <w:pPr>
        <w:numPr>
          <w:ilvl w:val="0"/>
          <w:numId w:val="18"/>
        </w:numPr>
        <w:spacing w:before="120" w:line="276" w:lineRule="auto"/>
        <w:ind w:left="357" w:hanging="357"/>
        <w:jc w:val="both"/>
        <w:rPr>
          <w:szCs w:val="24"/>
        </w:rPr>
      </w:pPr>
      <w:r>
        <w:rPr>
          <w:szCs w:val="24"/>
        </w:rPr>
        <w:t>Wykonawca nie ma prawa do przelania na rzecz osób trzecich, bez zgody Zamawiającego, wierzytelności wynikających z niniejszej umowy. Przelew wierzytelności dokonany bez zgody Zamawiającego jest nieważny.</w:t>
      </w:r>
    </w:p>
    <w:p w:rsidR="00806EA4" w:rsidRDefault="00AE4338" w:rsidP="005A16CB">
      <w:pPr>
        <w:numPr>
          <w:ilvl w:val="0"/>
          <w:numId w:val="18"/>
        </w:numPr>
        <w:spacing w:before="120" w:line="276" w:lineRule="auto"/>
        <w:jc w:val="both"/>
        <w:rPr>
          <w:szCs w:val="24"/>
        </w:rPr>
      </w:pPr>
      <w:r>
        <w:rPr>
          <w:szCs w:val="24"/>
        </w:rPr>
        <w:t>Umowa została sporządzona w trzech jednobrzmiących egzemplarzach, jeden dla Wykonawcy i dwa dla Zamawiającego.</w:t>
      </w:r>
    </w:p>
    <w:p w:rsidR="00806EA4" w:rsidRDefault="00AE4338" w:rsidP="005A16CB">
      <w:pPr>
        <w:numPr>
          <w:ilvl w:val="0"/>
          <w:numId w:val="18"/>
        </w:numPr>
        <w:spacing w:before="120" w:after="120" w:line="276" w:lineRule="auto"/>
        <w:ind w:left="357" w:hanging="357"/>
        <w:jc w:val="both"/>
        <w:rPr>
          <w:szCs w:val="24"/>
        </w:rPr>
      </w:pPr>
      <w:r>
        <w:rPr>
          <w:szCs w:val="24"/>
        </w:rPr>
        <w:t>Integralną część umowy stanowią:</w:t>
      </w:r>
    </w:p>
    <w:p w:rsidR="00806EA4" w:rsidRDefault="00AE4338" w:rsidP="005A16CB">
      <w:pPr>
        <w:widowControl w:val="0"/>
        <w:numPr>
          <w:ilvl w:val="1"/>
          <w:numId w:val="45"/>
        </w:numPr>
        <w:shd w:val="clear" w:color="auto" w:fill="FFFFFF"/>
        <w:spacing w:after="120" w:line="276" w:lineRule="auto"/>
        <w:ind w:left="709"/>
        <w:jc w:val="both"/>
        <w:rPr>
          <w:szCs w:val="24"/>
        </w:rPr>
      </w:pPr>
      <w:r>
        <w:rPr>
          <w:szCs w:val="24"/>
        </w:rPr>
        <w:t>harmonogram rzeczowo – finansowy r</w:t>
      </w:r>
      <w:r w:rsidR="00005AA2">
        <w:rPr>
          <w:szCs w:val="24"/>
        </w:rPr>
        <w:t>ealizacji przedmiotu zamówienia,</w:t>
      </w:r>
    </w:p>
    <w:p w:rsidR="00005AA2" w:rsidRPr="00005AA2" w:rsidRDefault="00AE4338" w:rsidP="005A16CB">
      <w:pPr>
        <w:widowControl w:val="0"/>
        <w:numPr>
          <w:ilvl w:val="1"/>
          <w:numId w:val="45"/>
        </w:numPr>
        <w:shd w:val="clear" w:color="auto" w:fill="FFFFFF"/>
        <w:spacing w:after="120" w:line="276" w:lineRule="auto"/>
        <w:ind w:left="709"/>
        <w:jc w:val="both"/>
        <w:rPr>
          <w:szCs w:val="24"/>
        </w:rPr>
      </w:pPr>
      <w:r>
        <w:t>wypełniony przez Wykonawcę formularz ofe</w:t>
      </w:r>
      <w:r w:rsidR="00005AA2">
        <w:t>rtowy wg załącznika nr 1 do SWZ,</w:t>
      </w:r>
    </w:p>
    <w:p w:rsidR="00806EA4" w:rsidRPr="00005AA2" w:rsidRDefault="00005AA2" w:rsidP="005A16CB">
      <w:pPr>
        <w:widowControl w:val="0"/>
        <w:numPr>
          <w:ilvl w:val="1"/>
          <w:numId w:val="45"/>
        </w:numPr>
        <w:shd w:val="clear" w:color="auto" w:fill="FFFFFF"/>
        <w:spacing w:after="120" w:line="276" w:lineRule="auto"/>
        <w:ind w:left="709"/>
        <w:jc w:val="both"/>
        <w:rPr>
          <w:szCs w:val="24"/>
        </w:rPr>
      </w:pPr>
      <w:r>
        <w:t>Szczegółowa Specyfikacja Techniczna,</w:t>
      </w:r>
      <w:r w:rsidR="00AE4338">
        <w:t xml:space="preserve"> </w:t>
      </w:r>
    </w:p>
    <w:p w:rsidR="00005AA2" w:rsidRDefault="00005AA2" w:rsidP="005A16CB">
      <w:pPr>
        <w:widowControl w:val="0"/>
        <w:numPr>
          <w:ilvl w:val="1"/>
          <w:numId w:val="45"/>
        </w:numPr>
        <w:shd w:val="clear" w:color="auto" w:fill="FFFFFF"/>
        <w:spacing w:after="120" w:line="276" w:lineRule="auto"/>
        <w:ind w:left="709"/>
        <w:jc w:val="both"/>
        <w:rPr>
          <w:szCs w:val="24"/>
        </w:rPr>
      </w:pPr>
      <w:r>
        <w:t>Dokumentacja Techniczna dla II części zadania,</w:t>
      </w:r>
    </w:p>
    <w:p w:rsidR="00806EA4" w:rsidRDefault="00AE4338" w:rsidP="005A16CB">
      <w:pPr>
        <w:widowControl w:val="0"/>
        <w:numPr>
          <w:ilvl w:val="1"/>
          <w:numId w:val="45"/>
        </w:numPr>
        <w:shd w:val="clear" w:color="auto" w:fill="FFFFFF"/>
        <w:spacing w:after="120" w:line="276" w:lineRule="auto"/>
        <w:ind w:left="709"/>
        <w:jc w:val="both"/>
        <w:rPr>
          <w:szCs w:val="24"/>
        </w:rPr>
      </w:pPr>
      <w:r>
        <w:rPr>
          <w:color w:val="000000"/>
          <w:szCs w:val="24"/>
        </w:rPr>
        <w:t>Program funkcjonalno – użytkowy (PFU).</w:t>
      </w:r>
    </w:p>
    <w:p w:rsidR="00806EA4" w:rsidRDefault="00806EA4">
      <w:pPr>
        <w:spacing w:line="276" w:lineRule="auto"/>
        <w:ind w:firstLine="708"/>
        <w:rPr>
          <w:b/>
          <w:bCs/>
          <w:color w:val="000000"/>
          <w:sz w:val="28"/>
          <w:szCs w:val="28"/>
        </w:rPr>
      </w:pPr>
    </w:p>
    <w:p w:rsidR="00005AA2" w:rsidRDefault="00005AA2">
      <w:pPr>
        <w:spacing w:line="276" w:lineRule="auto"/>
        <w:ind w:firstLine="708"/>
        <w:rPr>
          <w:b/>
          <w:bCs/>
          <w:color w:val="000000"/>
          <w:sz w:val="28"/>
          <w:szCs w:val="28"/>
        </w:rPr>
      </w:pPr>
      <w:r>
        <w:rPr>
          <w:b/>
          <w:bCs/>
          <w:color w:val="000000"/>
          <w:sz w:val="28"/>
          <w:szCs w:val="28"/>
        </w:rPr>
        <w: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w:t>
      </w:r>
      <w:r>
        <w:rPr>
          <w:b/>
          <w:bCs/>
          <w:color w:val="000000"/>
          <w:sz w:val="28"/>
          <w:szCs w:val="28"/>
        </w:rPr>
        <w:tab/>
      </w:r>
    </w:p>
    <w:p w:rsidR="00806EA4" w:rsidRDefault="00AE4338">
      <w:pPr>
        <w:spacing w:line="276" w:lineRule="auto"/>
        <w:ind w:firstLine="708"/>
        <w:rPr>
          <w:b/>
          <w:bCs/>
          <w:color w:val="000000"/>
          <w:sz w:val="28"/>
          <w:szCs w:val="28"/>
        </w:rPr>
      </w:pPr>
      <w:r>
        <w:rPr>
          <w:b/>
          <w:bCs/>
          <w:color w:val="000000"/>
          <w:sz w:val="28"/>
          <w:szCs w:val="28"/>
        </w:rPr>
        <w:t>Zamawiający:</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Wykonawca:</w:t>
      </w:r>
    </w:p>
    <w:sectPr w:rsidR="00806EA4" w:rsidSect="006423BB">
      <w:headerReference w:type="default" r:id="rId11"/>
      <w:footerReference w:type="default" r:id="rId12"/>
      <w:pgSz w:w="11906" w:h="16838"/>
      <w:pgMar w:top="709" w:right="1417" w:bottom="993" w:left="1417" w:header="13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4A" w:rsidRDefault="005C184A">
      <w:r>
        <w:separator/>
      </w:r>
    </w:p>
  </w:endnote>
  <w:endnote w:type="continuationSeparator" w:id="0">
    <w:p w:rsidR="005C184A" w:rsidRDefault="005C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n-ea">
    <w:charset w:val="00"/>
    <w:family w:val="roman"/>
    <w:pitch w:val="default"/>
  </w:font>
  <w:font w:name="CIDFont+F2">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29"/>
      <w:docPartObj>
        <w:docPartGallery w:val="Page Numbers (Bottom of Page)"/>
        <w:docPartUnique/>
      </w:docPartObj>
    </w:sdtPr>
    <w:sdtEndPr/>
    <w:sdtContent>
      <w:p w:rsidR="00B012D2" w:rsidRDefault="00B012D2">
        <w:pPr>
          <w:pStyle w:val="Stopka"/>
          <w:jc w:val="right"/>
        </w:pPr>
        <w:r>
          <w:rPr>
            <w:noProof/>
          </w:rPr>
          <w:fldChar w:fldCharType="begin"/>
        </w:r>
        <w:r>
          <w:rPr>
            <w:noProof/>
          </w:rPr>
          <w:instrText xml:space="preserve"> PAGE   \* MERGEFORMAT </w:instrText>
        </w:r>
        <w:r>
          <w:rPr>
            <w:noProof/>
          </w:rPr>
          <w:fldChar w:fldCharType="separate"/>
        </w:r>
        <w:r w:rsidR="00F71965">
          <w:rPr>
            <w:noProof/>
          </w:rPr>
          <w:t>2</w:t>
        </w:r>
        <w:r>
          <w:rPr>
            <w:noProof/>
          </w:rPr>
          <w:fldChar w:fldCharType="end"/>
        </w:r>
      </w:p>
    </w:sdtContent>
  </w:sdt>
  <w:p w:rsidR="00B012D2" w:rsidRDefault="00B01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4A" w:rsidRDefault="005C184A">
      <w:r>
        <w:separator/>
      </w:r>
    </w:p>
  </w:footnote>
  <w:footnote w:type="continuationSeparator" w:id="0">
    <w:p w:rsidR="005C184A" w:rsidRDefault="005C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855" w:type="dxa"/>
      <w:tblInd w:w="141" w:type="dxa"/>
      <w:tblLayout w:type="fixed"/>
      <w:tblLook w:val="04A0" w:firstRow="1" w:lastRow="0" w:firstColumn="1" w:lastColumn="0" w:noHBand="0" w:noVBand="1"/>
    </w:tblPr>
    <w:tblGrid>
      <w:gridCol w:w="1686"/>
      <w:gridCol w:w="179"/>
      <w:gridCol w:w="5071"/>
      <w:gridCol w:w="545"/>
      <w:gridCol w:w="1666"/>
      <w:gridCol w:w="708"/>
    </w:tblGrid>
    <w:tr w:rsidR="00B012D2">
      <w:tc>
        <w:tcPr>
          <w:tcW w:w="1686" w:type="dxa"/>
          <w:tcBorders>
            <w:top w:val="nil"/>
            <w:left w:val="nil"/>
            <w:bottom w:val="nil"/>
            <w:right w:val="nil"/>
          </w:tcBorders>
          <w:vAlign w:val="center"/>
        </w:tcPr>
        <w:p w:rsidR="00B012D2" w:rsidRDefault="00B012D2">
          <w:pPr>
            <w:ind w:left="-284"/>
            <w:contextualSpacing/>
          </w:pPr>
        </w:p>
      </w:tc>
      <w:tc>
        <w:tcPr>
          <w:tcW w:w="5249" w:type="dxa"/>
          <w:gridSpan w:val="2"/>
          <w:tcBorders>
            <w:top w:val="nil"/>
            <w:left w:val="nil"/>
            <w:bottom w:val="nil"/>
            <w:right w:val="nil"/>
          </w:tcBorders>
          <w:vAlign w:val="bottom"/>
        </w:tcPr>
        <w:p w:rsidR="00B012D2" w:rsidRDefault="00B012D2">
          <w:pPr>
            <w:contextualSpacing/>
            <w:jc w:val="center"/>
          </w:pPr>
        </w:p>
      </w:tc>
      <w:tc>
        <w:tcPr>
          <w:tcW w:w="2211" w:type="dxa"/>
          <w:gridSpan w:val="2"/>
          <w:tcBorders>
            <w:top w:val="nil"/>
            <w:left w:val="nil"/>
            <w:bottom w:val="nil"/>
            <w:right w:val="nil"/>
          </w:tcBorders>
        </w:tcPr>
        <w:p w:rsidR="00B012D2" w:rsidRDefault="00B012D2">
          <w:pPr>
            <w:contextualSpacing/>
            <w:jc w:val="right"/>
          </w:pPr>
        </w:p>
      </w:tc>
      <w:tc>
        <w:tcPr>
          <w:tcW w:w="708" w:type="dxa"/>
          <w:tcBorders>
            <w:top w:val="nil"/>
            <w:left w:val="nil"/>
            <w:bottom w:val="nil"/>
            <w:right w:val="nil"/>
          </w:tcBorders>
        </w:tcPr>
        <w:p w:rsidR="00B012D2" w:rsidRDefault="00B012D2"/>
      </w:tc>
    </w:tr>
    <w:tr w:rsidR="00B012D2">
      <w:tc>
        <w:tcPr>
          <w:tcW w:w="1865" w:type="dxa"/>
          <w:gridSpan w:val="2"/>
          <w:tcBorders>
            <w:top w:val="nil"/>
            <w:left w:val="nil"/>
            <w:bottom w:val="nil"/>
            <w:right w:val="nil"/>
          </w:tcBorders>
          <w:vAlign w:val="center"/>
        </w:tcPr>
        <w:p w:rsidR="00B012D2" w:rsidRDefault="00B012D2">
          <w:pPr>
            <w:contextualSpacing/>
          </w:pPr>
        </w:p>
      </w:tc>
      <w:tc>
        <w:tcPr>
          <w:tcW w:w="5615" w:type="dxa"/>
          <w:gridSpan w:val="2"/>
          <w:tcBorders>
            <w:top w:val="nil"/>
            <w:left w:val="nil"/>
            <w:bottom w:val="nil"/>
            <w:right w:val="nil"/>
          </w:tcBorders>
          <w:vAlign w:val="bottom"/>
        </w:tcPr>
        <w:p w:rsidR="00B012D2" w:rsidRDefault="00B012D2">
          <w:pPr>
            <w:contextualSpacing/>
            <w:jc w:val="center"/>
            <w:rPr>
              <w:sz w:val="20"/>
            </w:rPr>
          </w:pPr>
        </w:p>
      </w:tc>
      <w:tc>
        <w:tcPr>
          <w:tcW w:w="2374" w:type="dxa"/>
          <w:gridSpan w:val="2"/>
          <w:tcBorders>
            <w:top w:val="nil"/>
            <w:left w:val="nil"/>
            <w:bottom w:val="nil"/>
            <w:right w:val="nil"/>
          </w:tcBorders>
        </w:tcPr>
        <w:p w:rsidR="00B012D2" w:rsidRDefault="00B012D2">
          <w:pPr>
            <w:contextualSpacing/>
            <w:jc w:val="right"/>
          </w:pPr>
        </w:p>
      </w:tc>
    </w:tr>
  </w:tbl>
  <w:p w:rsidR="00B012D2" w:rsidRDefault="00B012D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348047A"/>
    <w:multiLevelType w:val="multilevel"/>
    <w:tmpl w:val="C3866B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B41294"/>
    <w:multiLevelType w:val="multilevel"/>
    <w:tmpl w:val="F5961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2D099A"/>
    <w:multiLevelType w:val="multilevel"/>
    <w:tmpl w:val="24B6CC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772483E"/>
    <w:multiLevelType w:val="multilevel"/>
    <w:tmpl w:val="8A02FC26"/>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1814F1"/>
    <w:multiLevelType w:val="hybridMultilevel"/>
    <w:tmpl w:val="A74452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A394FCB"/>
    <w:multiLevelType w:val="multilevel"/>
    <w:tmpl w:val="C130F738"/>
    <w:lvl w:ilvl="0">
      <w:start w:val="1"/>
      <w:numFmt w:val="lowerLetter"/>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B95A28"/>
    <w:multiLevelType w:val="multilevel"/>
    <w:tmpl w:val="EFD2F1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DF76FDC"/>
    <w:multiLevelType w:val="hybridMultilevel"/>
    <w:tmpl w:val="F356E6F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D233EA"/>
    <w:multiLevelType w:val="multilevel"/>
    <w:tmpl w:val="94F27AA0"/>
    <w:lvl w:ilvl="0">
      <w:start w:val="15"/>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F875E02"/>
    <w:multiLevelType w:val="multilevel"/>
    <w:tmpl w:val="67AA57FC"/>
    <w:lvl w:ilvl="0">
      <w:start w:val="1"/>
      <w:numFmt w:val="decimal"/>
      <w:lvlText w:val="%1."/>
      <w:lvlJc w:val="left"/>
      <w:pPr>
        <w:tabs>
          <w:tab w:val="num" w:pos="360"/>
        </w:tabs>
        <w:ind w:left="340" w:hanging="340"/>
      </w:pPr>
      <w:rPr>
        <w:rFonts w:ascii="Calibri" w:hAnsi="Calibri" w:cs="Times New Roman"/>
        <w:b w:val="0"/>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FDA4C6A"/>
    <w:multiLevelType w:val="multilevel"/>
    <w:tmpl w:val="9468004A"/>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08E3B0B"/>
    <w:multiLevelType w:val="multilevel"/>
    <w:tmpl w:val="BD1EB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30A1CF4"/>
    <w:multiLevelType w:val="hybridMultilevel"/>
    <w:tmpl w:val="DC229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961A9"/>
    <w:multiLevelType w:val="multilevel"/>
    <w:tmpl w:val="9E6E5AA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4705285"/>
    <w:multiLevelType w:val="multilevel"/>
    <w:tmpl w:val="E742699E"/>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6AC79BC"/>
    <w:multiLevelType w:val="multilevel"/>
    <w:tmpl w:val="F946AC7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7" w15:restartNumberingAfterBreak="0">
    <w:nsid w:val="1A4925F1"/>
    <w:multiLevelType w:val="multilevel"/>
    <w:tmpl w:val="9FDE75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D3C68"/>
    <w:multiLevelType w:val="multilevel"/>
    <w:tmpl w:val="29060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D82321F"/>
    <w:multiLevelType w:val="multilevel"/>
    <w:tmpl w:val="3ACAC61C"/>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E6D7284"/>
    <w:multiLevelType w:val="multilevel"/>
    <w:tmpl w:val="0A941596"/>
    <w:lvl w:ilvl="0">
      <w:start w:val="2"/>
      <w:numFmt w:val="decimal"/>
      <w:lvlText w:val="%1."/>
      <w:lvlJc w:val="left"/>
      <w:pPr>
        <w:tabs>
          <w:tab w:val="num" w:pos="1080"/>
        </w:tabs>
        <w:ind w:left="1080" w:firstLine="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B71134"/>
    <w:multiLevelType w:val="multilevel"/>
    <w:tmpl w:val="3B9ADC54"/>
    <w:lvl w:ilvl="0">
      <w:start w:val="5"/>
      <w:numFmt w:val="decimal"/>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00B052E"/>
    <w:multiLevelType w:val="multilevel"/>
    <w:tmpl w:val="D38EA3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16F5868"/>
    <w:multiLevelType w:val="multilevel"/>
    <w:tmpl w:val="A2201D00"/>
    <w:lvl w:ilvl="0">
      <w:start w:val="1"/>
      <w:numFmt w:val="lowerLetter"/>
      <w:lvlText w:val="%1)"/>
      <w:lvlJc w:val="left"/>
      <w:pPr>
        <w:tabs>
          <w:tab w:val="num" w:pos="360"/>
        </w:tabs>
        <w:ind w:left="340" w:hanging="34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31067F7"/>
    <w:multiLevelType w:val="multilevel"/>
    <w:tmpl w:val="86222CB8"/>
    <w:name w:val="NumPar"/>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7F22325"/>
    <w:multiLevelType w:val="hybridMultilevel"/>
    <w:tmpl w:val="E82CA282"/>
    <w:lvl w:ilvl="0" w:tplc="8104EF16">
      <w:start w:val="1"/>
      <w:numFmt w:val="lowerLetter"/>
      <w:lvlText w:val="%1)"/>
      <w:lvlJc w:val="left"/>
      <w:pPr>
        <w:ind w:left="1429" w:hanging="360"/>
      </w:pPr>
    </w:lvl>
    <w:lvl w:ilvl="1" w:tplc="C0E21654" w:tentative="1">
      <w:start w:val="1"/>
      <w:numFmt w:val="lowerLetter"/>
      <w:lvlText w:val="%2."/>
      <w:lvlJc w:val="left"/>
      <w:pPr>
        <w:ind w:left="2149" w:hanging="360"/>
      </w:pPr>
    </w:lvl>
    <w:lvl w:ilvl="2" w:tplc="EC9807E4" w:tentative="1">
      <w:start w:val="1"/>
      <w:numFmt w:val="lowerRoman"/>
      <w:lvlText w:val="%3."/>
      <w:lvlJc w:val="right"/>
      <w:pPr>
        <w:ind w:left="2869" w:hanging="180"/>
      </w:pPr>
    </w:lvl>
    <w:lvl w:ilvl="3" w:tplc="F4E0F7A0" w:tentative="1">
      <w:start w:val="1"/>
      <w:numFmt w:val="decimal"/>
      <w:lvlText w:val="%4."/>
      <w:lvlJc w:val="left"/>
      <w:pPr>
        <w:ind w:left="3589" w:hanging="360"/>
      </w:pPr>
    </w:lvl>
    <w:lvl w:ilvl="4" w:tplc="5A1E82DE" w:tentative="1">
      <w:start w:val="1"/>
      <w:numFmt w:val="lowerLetter"/>
      <w:lvlText w:val="%5."/>
      <w:lvlJc w:val="left"/>
      <w:pPr>
        <w:ind w:left="4309" w:hanging="360"/>
      </w:pPr>
    </w:lvl>
    <w:lvl w:ilvl="5" w:tplc="117ACA3A" w:tentative="1">
      <w:start w:val="1"/>
      <w:numFmt w:val="lowerRoman"/>
      <w:lvlText w:val="%6."/>
      <w:lvlJc w:val="right"/>
      <w:pPr>
        <w:ind w:left="5029" w:hanging="180"/>
      </w:pPr>
    </w:lvl>
    <w:lvl w:ilvl="6" w:tplc="A5B81494" w:tentative="1">
      <w:start w:val="1"/>
      <w:numFmt w:val="decimal"/>
      <w:lvlText w:val="%7."/>
      <w:lvlJc w:val="left"/>
      <w:pPr>
        <w:ind w:left="5749" w:hanging="360"/>
      </w:pPr>
    </w:lvl>
    <w:lvl w:ilvl="7" w:tplc="BF88388E" w:tentative="1">
      <w:start w:val="1"/>
      <w:numFmt w:val="lowerLetter"/>
      <w:lvlText w:val="%8."/>
      <w:lvlJc w:val="left"/>
      <w:pPr>
        <w:ind w:left="6469" w:hanging="360"/>
      </w:pPr>
    </w:lvl>
    <w:lvl w:ilvl="8" w:tplc="133C2460" w:tentative="1">
      <w:start w:val="1"/>
      <w:numFmt w:val="lowerRoman"/>
      <w:lvlText w:val="%9."/>
      <w:lvlJc w:val="right"/>
      <w:pPr>
        <w:ind w:left="7189" w:hanging="180"/>
      </w:pPr>
    </w:lvl>
  </w:abstractNum>
  <w:abstractNum w:abstractNumId="26" w15:restartNumberingAfterBreak="0">
    <w:nsid w:val="28BE3F04"/>
    <w:multiLevelType w:val="hybridMultilevel"/>
    <w:tmpl w:val="06FAE6AC"/>
    <w:lvl w:ilvl="0" w:tplc="0816A4FC">
      <w:start w:val="1"/>
      <w:numFmt w:val="decimal"/>
      <w:lvlText w:val="%1)"/>
      <w:lvlJc w:val="left"/>
      <w:pPr>
        <w:ind w:left="644" w:hanging="360"/>
      </w:pPr>
      <w:rPr>
        <w:rFonts w:ascii="Times New Roman" w:hAnsi="Times New Roman" w:cs="Times New Roman" w:hint="default"/>
        <w:b w:val="0"/>
        <w:sz w:val="24"/>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B3952B1"/>
    <w:multiLevelType w:val="multilevel"/>
    <w:tmpl w:val="34E457A0"/>
    <w:lvl w:ilvl="0">
      <w:start w:val="2"/>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8" w15:restartNumberingAfterBreak="0">
    <w:nsid w:val="2EE37ABF"/>
    <w:multiLevelType w:val="multilevel"/>
    <w:tmpl w:val="A526387C"/>
    <w:lvl w:ilvl="0">
      <w:start w:val="1"/>
      <w:numFmt w:val="lowerLetter"/>
      <w:lvlText w:val="%1)"/>
      <w:lvlJc w:val="left"/>
      <w:pPr>
        <w:tabs>
          <w:tab w:val="num" w:pos="0"/>
        </w:tabs>
        <w:ind w:left="1077" w:hanging="360"/>
      </w:pPr>
      <w:rPr>
        <w:rFonts w:ascii="Times New Roman" w:hAnsi="Times New Roman"/>
        <w:b w:val="0"/>
        <w:i w:val="0"/>
        <w:sz w:val="24"/>
        <w:szCs w:val="24"/>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9" w15:restartNumberingAfterBreak="0">
    <w:nsid w:val="33766A0D"/>
    <w:multiLevelType w:val="multilevel"/>
    <w:tmpl w:val="9A7E5050"/>
    <w:lvl w:ilvl="0">
      <w:start w:val="1"/>
      <w:numFmt w:val="lowerLetter"/>
      <w:lvlText w:val="%1)"/>
      <w:lvlJc w:val="left"/>
      <w:pPr>
        <w:tabs>
          <w:tab w:val="num" w:pos="0"/>
        </w:tabs>
        <w:ind w:left="15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4643128"/>
    <w:multiLevelType w:val="multilevel"/>
    <w:tmpl w:val="23082B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50B2B64"/>
    <w:multiLevelType w:val="multilevel"/>
    <w:tmpl w:val="A9F0CFD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B740ECA"/>
    <w:multiLevelType w:val="multilevel"/>
    <w:tmpl w:val="02C48748"/>
    <w:lvl w:ilvl="0">
      <w:start w:val="5"/>
      <w:numFmt w:val="lowerLetter"/>
      <w:lvlText w:val="%1)"/>
      <w:lvlJc w:val="left"/>
      <w:pPr>
        <w:tabs>
          <w:tab w:val="num" w:pos="1800"/>
        </w:tabs>
        <w:ind w:left="1800" w:hanging="360"/>
      </w:p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3C2066B4"/>
    <w:multiLevelType w:val="multilevel"/>
    <w:tmpl w:val="BE72C268"/>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5" w15:restartNumberingAfterBreak="0">
    <w:nsid w:val="40140DBC"/>
    <w:multiLevelType w:val="multilevel"/>
    <w:tmpl w:val="167CD088"/>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421C0100"/>
    <w:multiLevelType w:val="hybridMultilevel"/>
    <w:tmpl w:val="115074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E702D8"/>
    <w:multiLevelType w:val="multilevel"/>
    <w:tmpl w:val="71E0FE4E"/>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8" w15:restartNumberingAfterBreak="0">
    <w:nsid w:val="475A0E64"/>
    <w:multiLevelType w:val="multilevel"/>
    <w:tmpl w:val="9EB4EEC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B0C5AEE"/>
    <w:multiLevelType w:val="multilevel"/>
    <w:tmpl w:val="566E3F0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4E166070"/>
    <w:multiLevelType w:val="multilevel"/>
    <w:tmpl w:val="EF9858A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4E66534E"/>
    <w:multiLevelType w:val="multilevel"/>
    <w:tmpl w:val="39968DC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529A1384"/>
    <w:multiLevelType w:val="multilevel"/>
    <w:tmpl w:val="A8DC8B4A"/>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3" w15:restartNumberingAfterBreak="0">
    <w:nsid w:val="5310423F"/>
    <w:multiLevelType w:val="multilevel"/>
    <w:tmpl w:val="6B3E96DE"/>
    <w:lvl w:ilvl="0">
      <w:start w:val="1"/>
      <w:numFmt w:val="decimal"/>
      <w:lvlText w:val="%1."/>
      <w:lvlJc w:val="left"/>
      <w:pPr>
        <w:tabs>
          <w:tab w:val="num" w:pos="1065"/>
        </w:tabs>
        <w:ind w:left="1065" w:hanging="705"/>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DC785E"/>
    <w:multiLevelType w:val="multilevel"/>
    <w:tmpl w:val="16A652E6"/>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6" w15:restartNumberingAfterBreak="0">
    <w:nsid w:val="55EE5A8E"/>
    <w:multiLevelType w:val="multilevel"/>
    <w:tmpl w:val="6AF0E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60F4661"/>
    <w:multiLevelType w:val="multilevel"/>
    <w:tmpl w:val="7A20838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15:restartNumberingAfterBreak="0">
    <w:nsid w:val="56CD49B1"/>
    <w:multiLevelType w:val="multilevel"/>
    <w:tmpl w:val="93FA8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5A4251A9"/>
    <w:multiLevelType w:val="multilevel"/>
    <w:tmpl w:val="F8266402"/>
    <w:lvl w:ilvl="0">
      <w:start w:val="1"/>
      <w:numFmt w:val="bullet"/>
      <w:lvlText w:val=""/>
      <w:lvlJc w:val="left"/>
      <w:pPr>
        <w:tabs>
          <w:tab w:val="num" w:pos="0"/>
        </w:tabs>
        <w:ind w:left="1506" w:hanging="360"/>
      </w:pPr>
      <w:rPr>
        <w:rFonts w:ascii="Symbol" w:hAnsi="Symbol" w:cs="Symbol"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50" w15:restartNumberingAfterBreak="0">
    <w:nsid w:val="5B0462F1"/>
    <w:multiLevelType w:val="multilevel"/>
    <w:tmpl w:val="FF3EB588"/>
    <w:lvl w:ilvl="0">
      <w:start w:val="17"/>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E343D21"/>
    <w:multiLevelType w:val="multilevel"/>
    <w:tmpl w:val="A880E13E"/>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52" w15:restartNumberingAfterBreak="0">
    <w:nsid w:val="5FA46675"/>
    <w:multiLevelType w:val="multilevel"/>
    <w:tmpl w:val="DF405D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1024C48"/>
    <w:multiLevelType w:val="multilevel"/>
    <w:tmpl w:val="3A787C2C"/>
    <w:lvl w:ilvl="0">
      <w:start w:val="1"/>
      <w:numFmt w:val="lowerLetter"/>
      <w:lvlText w:val="%1)"/>
      <w:lvlJc w:val="left"/>
      <w:pPr>
        <w:tabs>
          <w:tab w:val="num" w:pos="1080"/>
        </w:tabs>
        <w:ind w:left="1080" w:firstLine="0"/>
      </w:pPr>
      <w:rPr>
        <w:b w:val="0"/>
        <w:i w:val="0"/>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28E2ADB"/>
    <w:multiLevelType w:val="multilevel"/>
    <w:tmpl w:val="92BCB3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3A920AC"/>
    <w:multiLevelType w:val="hybridMultilevel"/>
    <w:tmpl w:val="DADEEFB2"/>
    <w:lvl w:ilvl="0" w:tplc="52F28B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6" w15:restartNumberingAfterBreak="0">
    <w:nsid w:val="653279AD"/>
    <w:multiLevelType w:val="multilevel"/>
    <w:tmpl w:val="77E61378"/>
    <w:lvl w:ilvl="0">
      <w:start w:val="1"/>
      <w:numFmt w:val="decimal"/>
      <w:lvlText w:val="%1."/>
      <w:lvlJc w:val="left"/>
      <w:pPr>
        <w:tabs>
          <w:tab w:val="num" w:pos="0"/>
        </w:tabs>
        <w:ind w:left="360" w:hanging="360"/>
      </w:pPr>
      <w:rPr>
        <w:rFonts w:ascii="Times New Roman" w:hAnsi="Times New Roman"/>
        <w:b w:val="0"/>
        <w:i w:val="0"/>
        <w:sz w:val="24"/>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7" w15:restartNumberingAfterBreak="0">
    <w:nsid w:val="660F28E5"/>
    <w:multiLevelType w:val="multilevel"/>
    <w:tmpl w:val="18ACDAA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7917ADF"/>
    <w:multiLevelType w:val="hybridMultilevel"/>
    <w:tmpl w:val="E158AF08"/>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9" w15:restartNumberingAfterBreak="0">
    <w:nsid w:val="68E5776C"/>
    <w:multiLevelType w:val="multilevel"/>
    <w:tmpl w:val="9B241F5C"/>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ACF495E"/>
    <w:multiLevelType w:val="multilevel"/>
    <w:tmpl w:val="9B86E192"/>
    <w:lvl w:ilvl="0">
      <w:start w:val="9"/>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E906098"/>
    <w:multiLevelType w:val="hybridMultilevel"/>
    <w:tmpl w:val="6DDC2344"/>
    <w:lvl w:ilvl="0" w:tplc="CF04651E">
      <w:start w:val="1"/>
      <w:numFmt w:val="decimal"/>
      <w:lvlText w:val="%1."/>
      <w:lvlJc w:val="left"/>
      <w:pPr>
        <w:ind w:left="359" w:hanging="360"/>
      </w:pPr>
      <w:rPr>
        <w:rFonts w:hint="default"/>
        <w:b w:val="0"/>
      </w:rPr>
    </w:lvl>
    <w:lvl w:ilvl="1" w:tplc="04150019" w:tentative="1">
      <w:start w:val="1"/>
      <w:numFmt w:val="lowerLetter"/>
      <w:lvlText w:val="%2."/>
      <w:lvlJc w:val="left"/>
      <w:pPr>
        <w:ind w:left="1079" w:hanging="360"/>
      </w:pPr>
    </w:lvl>
    <w:lvl w:ilvl="2" w:tplc="04150017">
      <w:start w:val="1"/>
      <w:numFmt w:val="lowerLetter"/>
      <w:lvlText w:val="%3)"/>
      <w:lvlJc w:val="left"/>
      <w:pPr>
        <w:ind w:left="464"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2" w15:restartNumberingAfterBreak="0">
    <w:nsid w:val="6F9615CC"/>
    <w:multiLevelType w:val="hybridMultilevel"/>
    <w:tmpl w:val="BA8E54EC"/>
    <w:lvl w:ilvl="0" w:tplc="B9E4F2A6">
      <w:start w:val="1"/>
      <w:numFmt w:val="lowerLetter"/>
      <w:lvlText w:val="%1)"/>
      <w:lvlJc w:val="left"/>
      <w:pPr>
        <w:ind w:left="1488" w:hanging="360"/>
      </w:pPr>
    </w:lvl>
    <w:lvl w:ilvl="1" w:tplc="7D4C5E12" w:tentative="1">
      <w:start w:val="1"/>
      <w:numFmt w:val="lowerLetter"/>
      <w:lvlText w:val="%2."/>
      <w:lvlJc w:val="left"/>
      <w:pPr>
        <w:ind w:left="2208" w:hanging="360"/>
      </w:pPr>
    </w:lvl>
    <w:lvl w:ilvl="2" w:tplc="5560D884" w:tentative="1">
      <w:start w:val="1"/>
      <w:numFmt w:val="lowerRoman"/>
      <w:lvlText w:val="%3."/>
      <w:lvlJc w:val="right"/>
      <w:pPr>
        <w:ind w:left="2928" w:hanging="180"/>
      </w:pPr>
    </w:lvl>
    <w:lvl w:ilvl="3" w:tplc="BEE4D68C" w:tentative="1">
      <w:start w:val="1"/>
      <w:numFmt w:val="decimal"/>
      <w:lvlText w:val="%4."/>
      <w:lvlJc w:val="left"/>
      <w:pPr>
        <w:ind w:left="3648" w:hanging="360"/>
      </w:pPr>
    </w:lvl>
    <w:lvl w:ilvl="4" w:tplc="3D6845AA" w:tentative="1">
      <w:start w:val="1"/>
      <w:numFmt w:val="lowerLetter"/>
      <w:lvlText w:val="%5."/>
      <w:lvlJc w:val="left"/>
      <w:pPr>
        <w:ind w:left="4368" w:hanging="360"/>
      </w:pPr>
    </w:lvl>
    <w:lvl w:ilvl="5" w:tplc="1D16445E" w:tentative="1">
      <w:start w:val="1"/>
      <w:numFmt w:val="lowerRoman"/>
      <w:lvlText w:val="%6."/>
      <w:lvlJc w:val="right"/>
      <w:pPr>
        <w:ind w:left="5088" w:hanging="180"/>
      </w:pPr>
    </w:lvl>
    <w:lvl w:ilvl="6" w:tplc="2C5669AE" w:tentative="1">
      <w:start w:val="1"/>
      <w:numFmt w:val="decimal"/>
      <w:lvlText w:val="%7."/>
      <w:lvlJc w:val="left"/>
      <w:pPr>
        <w:ind w:left="5808" w:hanging="360"/>
      </w:pPr>
    </w:lvl>
    <w:lvl w:ilvl="7" w:tplc="D1F686DA" w:tentative="1">
      <w:start w:val="1"/>
      <w:numFmt w:val="lowerLetter"/>
      <w:lvlText w:val="%8."/>
      <w:lvlJc w:val="left"/>
      <w:pPr>
        <w:ind w:left="6528" w:hanging="360"/>
      </w:pPr>
    </w:lvl>
    <w:lvl w:ilvl="8" w:tplc="C0BEB48E" w:tentative="1">
      <w:start w:val="1"/>
      <w:numFmt w:val="lowerRoman"/>
      <w:lvlText w:val="%9."/>
      <w:lvlJc w:val="right"/>
      <w:pPr>
        <w:ind w:left="7248" w:hanging="180"/>
      </w:pPr>
    </w:lvl>
  </w:abstractNum>
  <w:abstractNum w:abstractNumId="63" w15:restartNumberingAfterBreak="0">
    <w:nsid w:val="735129EB"/>
    <w:multiLevelType w:val="multilevel"/>
    <w:tmpl w:val="B8ECB966"/>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5354A54"/>
    <w:multiLevelType w:val="multilevel"/>
    <w:tmpl w:val="80825FA4"/>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61C667B"/>
    <w:multiLevelType w:val="multilevel"/>
    <w:tmpl w:val="860AC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FAE18C8"/>
    <w:multiLevelType w:val="multilevel"/>
    <w:tmpl w:val="CE32FDE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1"/>
  </w:num>
  <w:num w:numId="2">
    <w:abstractNumId w:val="4"/>
  </w:num>
  <w:num w:numId="3">
    <w:abstractNumId w:val="57"/>
  </w:num>
  <w:num w:numId="4">
    <w:abstractNumId w:val="9"/>
  </w:num>
  <w:num w:numId="5">
    <w:abstractNumId w:val="51"/>
  </w:num>
  <w:num w:numId="6">
    <w:abstractNumId w:val="54"/>
  </w:num>
  <w:num w:numId="7">
    <w:abstractNumId w:val="65"/>
  </w:num>
  <w:num w:numId="8">
    <w:abstractNumId w:val="52"/>
  </w:num>
  <w:num w:numId="9">
    <w:abstractNumId w:val="14"/>
  </w:num>
  <w:num w:numId="10">
    <w:abstractNumId w:val="11"/>
  </w:num>
  <w:num w:numId="11">
    <w:abstractNumId w:val="32"/>
  </w:num>
  <w:num w:numId="12">
    <w:abstractNumId w:val="64"/>
  </w:num>
  <w:num w:numId="13">
    <w:abstractNumId w:val="44"/>
  </w:num>
  <w:num w:numId="14">
    <w:abstractNumId w:val="63"/>
  </w:num>
  <w:num w:numId="15">
    <w:abstractNumId w:val="66"/>
  </w:num>
  <w:num w:numId="16">
    <w:abstractNumId w:val="37"/>
  </w:num>
  <w:num w:numId="17">
    <w:abstractNumId w:val="35"/>
  </w:num>
  <w:num w:numId="18">
    <w:abstractNumId w:val="40"/>
  </w:num>
  <w:num w:numId="19">
    <w:abstractNumId w:val="19"/>
  </w:num>
  <w:num w:numId="20">
    <w:abstractNumId w:val="50"/>
  </w:num>
  <w:num w:numId="21">
    <w:abstractNumId w:val="56"/>
  </w:num>
  <w:num w:numId="22">
    <w:abstractNumId w:val="12"/>
  </w:num>
  <w:num w:numId="23">
    <w:abstractNumId w:val="24"/>
  </w:num>
  <w:num w:numId="24">
    <w:abstractNumId w:val="3"/>
  </w:num>
  <w:num w:numId="25">
    <w:abstractNumId w:val="2"/>
  </w:num>
  <w:num w:numId="26">
    <w:abstractNumId w:val="27"/>
  </w:num>
  <w:num w:numId="27">
    <w:abstractNumId w:val="10"/>
  </w:num>
  <w:num w:numId="28">
    <w:abstractNumId w:val="53"/>
  </w:num>
  <w:num w:numId="29">
    <w:abstractNumId w:val="7"/>
  </w:num>
  <w:num w:numId="30">
    <w:abstractNumId w:val="46"/>
  </w:num>
  <w:num w:numId="31">
    <w:abstractNumId w:val="31"/>
  </w:num>
  <w:num w:numId="32">
    <w:abstractNumId w:val="17"/>
  </w:num>
  <w:num w:numId="33">
    <w:abstractNumId w:val="60"/>
  </w:num>
  <w:num w:numId="34">
    <w:abstractNumId w:val="28"/>
  </w:num>
  <w:num w:numId="35">
    <w:abstractNumId w:val="33"/>
  </w:num>
  <w:num w:numId="36">
    <w:abstractNumId w:val="48"/>
  </w:num>
  <w:num w:numId="37">
    <w:abstractNumId w:val="6"/>
  </w:num>
  <w:num w:numId="38">
    <w:abstractNumId w:val="45"/>
  </w:num>
  <w:num w:numId="39">
    <w:abstractNumId w:val="47"/>
  </w:num>
  <w:num w:numId="40">
    <w:abstractNumId w:val="15"/>
  </w:num>
  <w:num w:numId="41">
    <w:abstractNumId w:val="29"/>
  </w:num>
  <w:num w:numId="42">
    <w:abstractNumId w:val="43"/>
  </w:num>
  <w:num w:numId="43">
    <w:abstractNumId w:val="21"/>
  </w:num>
  <w:num w:numId="44">
    <w:abstractNumId w:val="23"/>
  </w:num>
  <w:num w:numId="45">
    <w:abstractNumId w:val="59"/>
  </w:num>
  <w:num w:numId="46">
    <w:abstractNumId w:val="30"/>
  </w:num>
  <w:num w:numId="47">
    <w:abstractNumId w:val="42"/>
  </w:num>
  <w:num w:numId="48">
    <w:abstractNumId w:val="18"/>
  </w:num>
  <w:num w:numId="49">
    <w:abstractNumId w:val="1"/>
  </w:num>
  <w:num w:numId="50">
    <w:abstractNumId w:val="20"/>
  </w:num>
  <w:num w:numId="51">
    <w:abstractNumId w:val="39"/>
  </w:num>
  <w:num w:numId="52">
    <w:abstractNumId w:val="16"/>
  </w:num>
  <w:num w:numId="53">
    <w:abstractNumId w:val="49"/>
  </w:num>
  <w:num w:numId="54">
    <w:abstractNumId w:val="22"/>
  </w:num>
  <w:num w:numId="55">
    <w:abstractNumId w:val="34"/>
  </w:num>
  <w:num w:numId="56">
    <w:abstractNumId w:val="38"/>
    <w:lvlOverride w:ilvl="0">
      <w:startOverride w:val="1"/>
    </w:lvlOverride>
  </w:num>
  <w:num w:numId="57">
    <w:abstractNumId w:val="14"/>
    <w:lvlOverride w:ilvl="0">
      <w:startOverride w:val="1"/>
    </w:lvlOverride>
  </w:num>
  <w:num w:numId="58">
    <w:abstractNumId w:val="11"/>
    <w:lvlOverride w:ilvl="0">
      <w:startOverride w:val="3"/>
    </w:lvlOverride>
  </w:num>
  <w:num w:numId="59">
    <w:abstractNumId w:val="63"/>
    <w:lvlOverride w:ilvl="0">
      <w:startOverride w:val="1"/>
    </w:lvlOverride>
  </w:num>
  <w:num w:numId="60">
    <w:abstractNumId w:val="48"/>
    <w:lvlOverride w:ilvl="0">
      <w:startOverride w:val="1"/>
    </w:lvlOverride>
  </w:num>
  <w:num w:numId="61">
    <w:abstractNumId w:val="0"/>
  </w:num>
  <w:num w:numId="62">
    <w:abstractNumId w:val="8"/>
  </w:num>
  <w:num w:numId="63">
    <w:abstractNumId w:val="62"/>
  </w:num>
  <w:num w:numId="64">
    <w:abstractNumId w:val="25"/>
  </w:num>
  <w:num w:numId="65">
    <w:abstractNumId w:val="58"/>
  </w:num>
  <w:num w:numId="66">
    <w:abstractNumId w:val="36"/>
  </w:num>
  <w:num w:numId="67">
    <w:abstractNumId w:val="61"/>
  </w:num>
  <w:num w:numId="68">
    <w:abstractNumId w:val="26"/>
  </w:num>
  <w:num w:numId="69">
    <w:abstractNumId w:val="13"/>
  </w:num>
  <w:num w:numId="70">
    <w:abstractNumId w:val="55"/>
  </w:num>
  <w:num w:numId="71">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6EA4"/>
    <w:rsid w:val="00005AA2"/>
    <w:rsid w:val="00006CBF"/>
    <w:rsid w:val="00020570"/>
    <w:rsid w:val="00025BB8"/>
    <w:rsid w:val="00025E68"/>
    <w:rsid w:val="000341B4"/>
    <w:rsid w:val="000365D4"/>
    <w:rsid w:val="00081F9E"/>
    <w:rsid w:val="0008493D"/>
    <w:rsid w:val="000A1CEB"/>
    <w:rsid w:val="000A232A"/>
    <w:rsid w:val="000A6EB0"/>
    <w:rsid w:val="000B3590"/>
    <w:rsid w:val="000C04D1"/>
    <w:rsid w:val="000C60B9"/>
    <w:rsid w:val="001077D5"/>
    <w:rsid w:val="00107E27"/>
    <w:rsid w:val="00125DAC"/>
    <w:rsid w:val="00150C80"/>
    <w:rsid w:val="0019223E"/>
    <w:rsid w:val="0019510A"/>
    <w:rsid w:val="001D1422"/>
    <w:rsid w:val="001D7200"/>
    <w:rsid w:val="001E0342"/>
    <w:rsid w:val="00204C46"/>
    <w:rsid w:val="00207CDD"/>
    <w:rsid w:val="00227EBE"/>
    <w:rsid w:val="00276929"/>
    <w:rsid w:val="00287F76"/>
    <w:rsid w:val="0029000A"/>
    <w:rsid w:val="002B265A"/>
    <w:rsid w:val="002C3900"/>
    <w:rsid w:val="002D660B"/>
    <w:rsid w:val="002E0DC9"/>
    <w:rsid w:val="002E1938"/>
    <w:rsid w:val="002E3B62"/>
    <w:rsid w:val="00303484"/>
    <w:rsid w:val="00310387"/>
    <w:rsid w:val="003342EF"/>
    <w:rsid w:val="00340881"/>
    <w:rsid w:val="00375F64"/>
    <w:rsid w:val="003C3883"/>
    <w:rsid w:val="003D111B"/>
    <w:rsid w:val="003D2260"/>
    <w:rsid w:val="003E28B6"/>
    <w:rsid w:val="003E61D0"/>
    <w:rsid w:val="004576F8"/>
    <w:rsid w:val="004642A8"/>
    <w:rsid w:val="004846CF"/>
    <w:rsid w:val="00487ACE"/>
    <w:rsid w:val="0049700D"/>
    <w:rsid w:val="004B5813"/>
    <w:rsid w:val="004E1830"/>
    <w:rsid w:val="004F11D4"/>
    <w:rsid w:val="00512243"/>
    <w:rsid w:val="00531CE4"/>
    <w:rsid w:val="005649C5"/>
    <w:rsid w:val="0056593D"/>
    <w:rsid w:val="005668B6"/>
    <w:rsid w:val="00576968"/>
    <w:rsid w:val="005848B4"/>
    <w:rsid w:val="00585A54"/>
    <w:rsid w:val="0058612F"/>
    <w:rsid w:val="00593EBF"/>
    <w:rsid w:val="00595224"/>
    <w:rsid w:val="005A071F"/>
    <w:rsid w:val="005A16CB"/>
    <w:rsid w:val="005B24C4"/>
    <w:rsid w:val="005C184A"/>
    <w:rsid w:val="006423BB"/>
    <w:rsid w:val="00656AFE"/>
    <w:rsid w:val="006772CA"/>
    <w:rsid w:val="0068075D"/>
    <w:rsid w:val="006A051E"/>
    <w:rsid w:val="006A3394"/>
    <w:rsid w:val="006B14B6"/>
    <w:rsid w:val="006D33B0"/>
    <w:rsid w:val="006D5E15"/>
    <w:rsid w:val="006E11A4"/>
    <w:rsid w:val="006F5146"/>
    <w:rsid w:val="006F6411"/>
    <w:rsid w:val="007105A7"/>
    <w:rsid w:val="007149C4"/>
    <w:rsid w:val="00742D65"/>
    <w:rsid w:val="00756534"/>
    <w:rsid w:val="00762390"/>
    <w:rsid w:val="00786F3A"/>
    <w:rsid w:val="007A19FC"/>
    <w:rsid w:val="007D4219"/>
    <w:rsid w:val="007E79DD"/>
    <w:rsid w:val="00806EA4"/>
    <w:rsid w:val="00810EB0"/>
    <w:rsid w:val="00811434"/>
    <w:rsid w:val="00814948"/>
    <w:rsid w:val="0083501D"/>
    <w:rsid w:val="00856B94"/>
    <w:rsid w:val="00856F82"/>
    <w:rsid w:val="00865824"/>
    <w:rsid w:val="0087692D"/>
    <w:rsid w:val="008A5472"/>
    <w:rsid w:val="008E00F7"/>
    <w:rsid w:val="00903166"/>
    <w:rsid w:val="00935164"/>
    <w:rsid w:val="00965D14"/>
    <w:rsid w:val="0096639B"/>
    <w:rsid w:val="0099508B"/>
    <w:rsid w:val="009970D8"/>
    <w:rsid w:val="00997FD1"/>
    <w:rsid w:val="009B1415"/>
    <w:rsid w:val="009C1537"/>
    <w:rsid w:val="009C35F3"/>
    <w:rsid w:val="009F0E20"/>
    <w:rsid w:val="009F6208"/>
    <w:rsid w:val="00A22A33"/>
    <w:rsid w:val="00A23E69"/>
    <w:rsid w:val="00A5097C"/>
    <w:rsid w:val="00A50CAD"/>
    <w:rsid w:val="00A52B34"/>
    <w:rsid w:val="00A54098"/>
    <w:rsid w:val="00A73EB8"/>
    <w:rsid w:val="00A83189"/>
    <w:rsid w:val="00A84FD7"/>
    <w:rsid w:val="00A85CB2"/>
    <w:rsid w:val="00A945A9"/>
    <w:rsid w:val="00A9507A"/>
    <w:rsid w:val="00AD4607"/>
    <w:rsid w:val="00AE4338"/>
    <w:rsid w:val="00AE6CC5"/>
    <w:rsid w:val="00AE7D08"/>
    <w:rsid w:val="00AF1267"/>
    <w:rsid w:val="00AF1AC2"/>
    <w:rsid w:val="00AF252E"/>
    <w:rsid w:val="00B012D2"/>
    <w:rsid w:val="00B14379"/>
    <w:rsid w:val="00B31AC6"/>
    <w:rsid w:val="00B44C17"/>
    <w:rsid w:val="00B57A52"/>
    <w:rsid w:val="00B9779D"/>
    <w:rsid w:val="00BE7902"/>
    <w:rsid w:val="00BF3F9E"/>
    <w:rsid w:val="00C249C2"/>
    <w:rsid w:val="00C2717D"/>
    <w:rsid w:val="00C40263"/>
    <w:rsid w:val="00C55DDA"/>
    <w:rsid w:val="00C64AA6"/>
    <w:rsid w:val="00C667FA"/>
    <w:rsid w:val="00C768B7"/>
    <w:rsid w:val="00C97D7D"/>
    <w:rsid w:val="00CB194A"/>
    <w:rsid w:val="00CB57D0"/>
    <w:rsid w:val="00CE27A1"/>
    <w:rsid w:val="00CF7A1D"/>
    <w:rsid w:val="00D142D3"/>
    <w:rsid w:val="00D17B9B"/>
    <w:rsid w:val="00D62BD4"/>
    <w:rsid w:val="00D716D2"/>
    <w:rsid w:val="00D81E08"/>
    <w:rsid w:val="00D973C4"/>
    <w:rsid w:val="00DB2AEC"/>
    <w:rsid w:val="00DD0AB9"/>
    <w:rsid w:val="00E02216"/>
    <w:rsid w:val="00E12B7E"/>
    <w:rsid w:val="00E32E9C"/>
    <w:rsid w:val="00E619E2"/>
    <w:rsid w:val="00E754C5"/>
    <w:rsid w:val="00E8316C"/>
    <w:rsid w:val="00E878A9"/>
    <w:rsid w:val="00EE2A95"/>
    <w:rsid w:val="00F036B5"/>
    <w:rsid w:val="00F03CC8"/>
    <w:rsid w:val="00F07744"/>
    <w:rsid w:val="00F26B3A"/>
    <w:rsid w:val="00F5115E"/>
    <w:rsid w:val="00F52ACD"/>
    <w:rsid w:val="00F55071"/>
    <w:rsid w:val="00F566B2"/>
    <w:rsid w:val="00F71965"/>
    <w:rsid w:val="00F7528E"/>
    <w:rsid w:val="00F853D1"/>
    <w:rsid w:val="00F9517A"/>
    <w:rsid w:val="00FC0DE6"/>
    <w:rsid w:val="00FE1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63188-2BBD-4AD3-B57C-A803AAA6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DB44F0"/>
    <w:rPr>
      <w:rFonts w:ascii="Tahoma" w:hAnsi="Tahoma" w:cs="Tahoma"/>
      <w:sz w:val="16"/>
      <w:szCs w:val="16"/>
    </w:rPr>
  </w:style>
  <w:style w:type="character" w:customStyle="1" w:styleId="NagwekZnak">
    <w:name w:val="Nagłówek Znak"/>
    <w:basedOn w:val="Domylnaczcionkaakapitu"/>
    <w:link w:val="Nagwek"/>
    <w:qFormat/>
    <w:rsid w:val="00B14C73"/>
  </w:style>
  <w:style w:type="character" w:customStyle="1" w:styleId="StopkaZnak">
    <w:name w:val="Stopka Znak"/>
    <w:basedOn w:val="Domylnaczcionkaakapitu"/>
    <w:link w:val="Stopka"/>
    <w:uiPriority w:val="99"/>
    <w:qFormat/>
    <w:rsid w:val="00B14C73"/>
  </w:style>
  <w:style w:type="character" w:customStyle="1" w:styleId="Nagwek1Znak">
    <w:name w:val="Nagłówek 1 Znak"/>
    <w:basedOn w:val="Domylnaczcionkaakapitu"/>
    <w:link w:val="Nagwek1"/>
    <w:qFormat/>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qFormat/>
    <w:rsid w:val="00E16297"/>
    <w:rPr>
      <w:rFonts w:ascii="Arial" w:eastAsia="Times New Roman" w:hAnsi="Arial" w:cs="Times New Roman"/>
      <w:b/>
      <w:sz w:val="28"/>
      <w:szCs w:val="20"/>
    </w:rPr>
  </w:style>
  <w:style w:type="character" w:customStyle="1" w:styleId="Nagwek3Znak">
    <w:name w:val="Nagłówek 3 Znak"/>
    <w:basedOn w:val="Domylnaczcionkaakapitu"/>
    <w:link w:val="Nagwek3"/>
    <w:qFormat/>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qFormat/>
    <w:rsid w:val="00E16297"/>
    <w:rPr>
      <w:rFonts w:ascii="Arial" w:eastAsia="Times New Roman" w:hAnsi="Arial" w:cs="Times New Roman"/>
      <w:b/>
      <w:sz w:val="24"/>
      <w:szCs w:val="20"/>
    </w:rPr>
  </w:style>
  <w:style w:type="character" w:customStyle="1" w:styleId="Nagwek5Znak">
    <w:name w:val="Nagłówek 5 Znak"/>
    <w:basedOn w:val="Domylnaczcionkaakapitu"/>
    <w:link w:val="Nagwek5"/>
    <w:qFormat/>
    <w:rsid w:val="00E16297"/>
    <w:rPr>
      <w:rFonts w:ascii="Arial" w:eastAsia="Times New Roman" w:hAnsi="Arial" w:cs="Times New Roman"/>
      <w:b/>
      <w:sz w:val="24"/>
      <w:szCs w:val="20"/>
    </w:rPr>
  </w:style>
  <w:style w:type="character" w:customStyle="1" w:styleId="Nagwek6Znak">
    <w:name w:val="Nagłówek 6 Znak"/>
    <w:basedOn w:val="Domylnaczcionkaakapitu"/>
    <w:link w:val="Nagwek6"/>
    <w:qFormat/>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qFormat/>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qFormat/>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E16297"/>
    <w:rPr>
      <w:rFonts w:ascii="Arial" w:eastAsia="Times New Roman" w:hAnsi="Arial" w:cs="Times New Roman"/>
      <w:b/>
      <w:sz w:val="24"/>
      <w:szCs w:val="20"/>
      <w:shd w:val="clear" w:color="auto" w:fill="E5E5E5"/>
      <w:lang w:eastAsia="pl-PL"/>
    </w:rPr>
  </w:style>
  <w:style w:type="character" w:customStyle="1" w:styleId="TytuZnak">
    <w:name w:val="Tytuł Znak"/>
    <w:basedOn w:val="Domylnaczcionkaakapitu"/>
    <w:link w:val="Tytu"/>
    <w:qFormat/>
    <w:rsid w:val="00E16297"/>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qFormat/>
    <w:rsid w:val="00E162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E16297"/>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E16297"/>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qFormat/>
    <w:rsid w:val="00E16297"/>
    <w:rPr>
      <w:rFonts w:ascii="Arial" w:eastAsia="Times New Roman" w:hAnsi="Arial" w:cs="Times New Roman"/>
      <w:sz w:val="32"/>
      <w:szCs w:val="20"/>
    </w:rPr>
  </w:style>
  <w:style w:type="character" w:customStyle="1" w:styleId="czeinternetowe">
    <w:name w:val="Łącze internetowe"/>
    <w:rsid w:val="00E16297"/>
    <w:rPr>
      <w:color w:val="0000FF"/>
      <w:u w:val="single"/>
    </w:rPr>
  </w:style>
  <w:style w:type="character" w:customStyle="1" w:styleId="TekstpodstawowyZnak">
    <w:name w:val="Tekst podstawowy Znak"/>
    <w:basedOn w:val="Domylnaczcionkaakapitu"/>
    <w:link w:val="Tekstpodstawowy"/>
    <w:uiPriority w:val="99"/>
    <w:qFormat/>
    <w:rsid w:val="00E16297"/>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qFormat/>
    <w:rsid w:val="00E16297"/>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qFormat/>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character" w:styleId="Numerstrony">
    <w:name w:val="page number"/>
    <w:basedOn w:val="Domylnaczcionkaakapitu"/>
    <w:qFormat/>
    <w:rsid w:val="00E16297"/>
  </w:style>
  <w:style w:type="character" w:customStyle="1" w:styleId="slownikid17">
    <w:name w:val="slownik id_17_"/>
    <w:basedOn w:val="Domylnaczcionkaakapitu"/>
    <w:qFormat/>
    <w:rsid w:val="00E16297"/>
  </w:style>
  <w:style w:type="character" w:customStyle="1" w:styleId="WW-Absatz-Standardschriftart1">
    <w:name w:val="WW-Absatz-Standardschriftart1"/>
    <w:qFormat/>
    <w:rsid w:val="00E16297"/>
  </w:style>
  <w:style w:type="character" w:customStyle="1" w:styleId="text1">
    <w:name w:val="text1"/>
    <w:qFormat/>
    <w:rsid w:val="00E16297"/>
    <w:rPr>
      <w:rFonts w:ascii="Verdana" w:hAnsi="Verdana"/>
      <w:color w:val="000000"/>
      <w:sz w:val="20"/>
      <w:szCs w:val="20"/>
    </w:rPr>
  </w:style>
  <w:style w:type="character" w:customStyle="1" w:styleId="WW-Absatz-Standardschriftart">
    <w:name w:val="WW-Absatz-Standardschriftart"/>
    <w:qFormat/>
    <w:rsid w:val="00E16297"/>
  </w:style>
  <w:style w:type="character" w:customStyle="1" w:styleId="Symbolewypunktowania">
    <w:name w:val="Symbole wypunktowania"/>
    <w:qFormat/>
    <w:rsid w:val="00E16297"/>
    <w:rPr>
      <w:rFonts w:ascii="StarSymbol" w:eastAsia="StarSymbol" w:hAnsi="StarSymbol" w:cs="StarSymbol"/>
      <w:sz w:val="18"/>
      <w:szCs w:val="18"/>
    </w:rPr>
  </w:style>
  <w:style w:type="character" w:customStyle="1" w:styleId="ZwykytekstZnak">
    <w:name w:val="Zwykły tekst Znak"/>
    <w:basedOn w:val="Domylnaczcionkaakapitu"/>
    <w:link w:val="Zwykytekst"/>
    <w:qFormat/>
    <w:rsid w:val="00E16297"/>
    <w:rPr>
      <w:rFonts w:ascii="Courier New" w:eastAsia="Times New Roman" w:hAnsi="Courier New" w:cs="Times New Roman"/>
      <w:w w:val="89"/>
      <w:sz w:val="25"/>
      <w:szCs w:val="20"/>
    </w:rPr>
  </w:style>
  <w:style w:type="character" w:customStyle="1" w:styleId="projtext1">
    <w:name w:val="proj_text1"/>
    <w:qFormat/>
    <w:rsid w:val="00E16297"/>
    <w:rPr>
      <w:color w:val="646464"/>
      <w:sz w:val="18"/>
      <w:szCs w:val="18"/>
    </w:rPr>
  </w:style>
  <w:style w:type="character" w:customStyle="1" w:styleId="Odwiedzoneczeinternetowe">
    <w:name w:val="Odwiedzone łącze internetowe"/>
    <w:rsid w:val="00E16297"/>
    <w:rPr>
      <w:color w:val="800080"/>
      <w:u w:val="single"/>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qFormat/>
    <w:rsid w:val="00E16297"/>
    <w:rPr>
      <w:b/>
      <w:i/>
      <w:spacing w:val="0"/>
    </w:rPr>
  </w:style>
  <w:style w:type="character" w:customStyle="1" w:styleId="TekstprzypisudolnegoZnak">
    <w:name w:val="Tekst przypisu dolnego Znak"/>
    <w:basedOn w:val="Domylnaczcionkaakapitu"/>
    <w:link w:val="Tekstprzypisudolnego"/>
    <w:uiPriority w:val="99"/>
    <w:qFormat/>
    <w:rsid w:val="00E16297"/>
    <w:rPr>
      <w:rFonts w:ascii="Calibri" w:eastAsia="Calibri" w:hAnsi="Calibri" w:cs="Times New Roman"/>
      <w:sz w:val="20"/>
      <w:szCs w:val="20"/>
    </w:rPr>
  </w:style>
  <w:style w:type="character" w:customStyle="1" w:styleId="Zakotwiczenieprzypisudolnego">
    <w:name w:val="Zakotwiczenie przypisu dolnego"/>
    <w:rsid w:val="006423BB"/>
    <w:rPr>
      <w:vertAlign w:val="superscript"/>
    </w:rPr>
  </w:style>
  <w:style w:type="character" w:customStyle="1" w:styleId="FootnoteCharacters">
    <w:name w:val="Footnote Characters"/>
    <w:uiPriority w:val="99"/>
    <w:unhideWhenUsed/>
    <w:qFormat/>
    <w:rsid w:val="00E16297"/>
    <w:rPr>
      <w:shd w:val="clear" w:color="auto" w:fill="auto"/>
      <w:vertAlign w:val="superscript"/>
    </w:rPr>
  </w:style>
  <w:style w:type="character" w:styleId="Odwoaniedokomentarza">
    <w:name w:val="annotation reference"/>
    <w:qFormat/>
    <w:rsid w:val="00E16297"/>
    <w:rPr>
      <w:sz w:val="16"/>
      <w:szCs w:val="16"/>
    </w:rPr>
  </w:style>
  <w:style w:type="character" w:customStyle="1" w:styleId="TekstkomentarzaZnak">
    <w:name w:val="Tekst komentarza Znak"/>
    <w:basedOn w:val="Domylnaczcionkaakapitu"/>
    <w:link w:val="Tekstkomentarza"/>
    <w:qFormat/>
    <w:rsid w:val="00E1629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E16297"/>
    <w:rPr>
      <w:rFonts w:ascii="Times New Roman" w:eastAsia="Times New Roman" w:hAnsi="Times New Roman" w:cs="Times New Roman"/>
      <w:b/>
      <w:bCs/>
      <w:sz w:val="20"/>
      <w:szCs w:val="20"/>
      <w:lang w:eastAsia="pl-PL"/>
    </w:rPr>
  </w:style>
  <w:style w:type="character" w:customStyle="1" w:styleId="Znakiprzypiswdolnych">
    <w:name w:val="Znaki przypisów dolnych"/>
    <w:qFormat/>
    <w:rsid w:val="003025CA"/>
    <w:rPr>
      <w:vertAlign w:val="superscript"/>
    </w:rPr>
  </w:style>
  <w:style w:type="character" w:customStyle="1" w:styleId="Znakinumeracji">
    <w:name w:val="Znaki numeracji"/>
    <w:qFormat/>
    <w:rsid w:val="006423BB"/>
  </w:style>
  <w:style w:type="paragraph" w:styleId="Nagwek">
    <w:name w:val="header"/>
    <w:basedOn w:val="Normalny"/>
    <w:next w:val="Tekstpodstawowy"/>
    <w:link w:val="NagwekZnak"/>
    <w:unhideWhenUsed/>
    <w:rsid w:val="00B14C73"/>
    <w:pPr>
      <w:tabs>
        <w:tab w:val="center" w:pos="4536"/>
        <w:tab w:val="right" w:pos="9072"/>
      </w:tabs>
    </w:pPr>
  </w:style>
  <w:style w:type="paragraph" w:styleId="Tekstpodstawowy">
    <w:name w:val="Body Text"/>
    <w:basedOn w:val="Normalny"/>
    <w:link w:val="TekstpodstawowyZnak"/>
    <w:uiPriority w:val="99"/>
    <w:rsid w:val="00E16297"/>
    <w:pPr>
      <w:ind w:right="-1"/>
      <w:jc w:val="both"/>
    </w:pPr>
  </w:style>
  <w:style w:type="paragraph" w:styleId="Lista">
    <w:name w:val="List"/>
    <w:basedOn w:val="Normalny"/>
    <w:rsid w:val="00E16297"/>
    <w:pPr>
      <w:ind w:left="360" w:hanging="360"/>
      <w:textAlignment w:val="baseline"/>
    </w:pPr>
    <w:rPr>
      <w:rFonts w:ascii="Arial" w:hAnsi="Arial"/>
    </w:rPr>
  </w:style>
  <w:style w:type="paragraph" w:styleId="Legenda">
    <w:name w:val="caption"/>
    <w:basedOn w:val="Normalny"/>
    <w:qFormat/>
    <w:rsid w:val="006423BB"/>
    <w:pPr>
      <w:suppressLineNumbers/>
      <w:spacing w:before="120" w:after="120"/>
    </w:pPr>
    <w:rPr>
      <w:rFonts w:cs="Arial"/>
      <w:i/>
      <w:iCs/>
      <w:szCs w:val="24"/>
    </w:rPr>
  </w:style>
  <w:style w:type="paragraph" w:customStyle="1" w:styleId="Indeks">
    <w:name w:val="Indeks"/>
    <w:basedOn w:val="Normalny"/>
    <w:qFormat/>
    <w:rsid w:val="006423BB"/>
    <w:pPr>
      <w:suppressLineNumbers/>
    </w:pPr>
    <w:rPr>
      <w:rFonts w:cs="Arial"/>
    </w:rPr>
  </w:style>
  <w:style w:type="paragraph" w:styleId="Tekstdymka">
    <w:name w:val="Balloon Text"/>
    <w:basedOn w:val="Normalny"/>
    <w:link w:val="TekstdymkaZnak"/>
    <w:uiPriority w:val="99"/>
    <w:unhideWhenUsed/>
    <w:qFormat/>
    <w:rsid w:val="00DB44F0"/>
    <w:rPr>
      <w:rFonts w:ascii="Tahoma" w:hAnsi="Tahoma" w:cs="Tahoma"/>
      <w:sz w:val="16"/>
      <w:szCs w:val="16"/>
    </w:rPr>
  </w:style>
  <w:style w:type="paragraph" w:customStyle="1" w:styleId="Gwkaistopka">
    <w:name w:val="Główka i stopka"/>
    <w:basedOn w:val="Normalny"/>
    <w:qFormat/>
    <w:rsid w:val="006423BB"/>
  </w:style>
  <w:style w:type="paragraph" w:styleId="Stopka">
    <w:name w:val="footer"/>
    <w:basedOn w:val="Normalny"/>
    <w:link w:val="StopkaZnak"/>
    <w:uiPriority w:val="99"/>
    <w:unhideWhenUsed/>
    <w:rsid w:val="00B14C73"/>
    <w:pPr>
      <w:tabs>
        <w:tab w:val="center" w:pos="4536"/>
        <w:tab w:val="right" w:pos="9072"/>
      </w:tabs>
    </w:pPr>
  </w:style>
  <w:style w:type="paragraph" w:customStyle="1" w:styleId="Nagwek10">
    <w:name w:val="Nag?—wek 1"/>
    <w:basedOn w:val="Normalny"/>
    <w:next w:val="Normalny"/>
    <w:qFormat/>
    <w:rsid w:val="00E16297"/>
    <w:pPr>
      <w:keepNext/>
    </w:pPr>
    <w:rPr>
      <w:rFonts w:ascii="Arial" w:hAnsi="Arial"/>
      <w:b/>
    </w:rPr>
  </w:style>
  <w:style w:type="paragraph" w:customStyle="1" w:styleId="Skrconyadreszwrotny">
    <w:name w:val="Skrócony adres zwrotny"/>
    <w:basedOn w:val="Normalny"/>
    <w:qFormat/>
    <w:rsid w:val="00E16297"/>
  </w:style>
  <w:style w:type="paragraph" w:customStyle="1" w:styleId="Styl1">
    <w:name w:val="Styl1"/>
    <w:basedOn w:val="Normalny"/>
    <w:qFormat/>
    <w:rsid w:val="00E16297"/>
    <w:pPr>
      <w:widowControl w:val="0"/>
      <w:spacing w:before="240"/>
      <w:jc w:val="both"/>
    </w:pPr>
    <w:rPr>
      <w:rFonts w:ascii="Arial" w:hAnsi="Arial"/>
    </w:rPr>
  </w:style>
  <w:style w:type="paragraph" w:customStyle="1" w:styleId="Tytu0">
    <w:name w:val="Tytu?"/>
    <w:basedOn w:val="Normalny"/>
    <w:qFormat/>
    <w:rsid w:val="00E16297"/>
    <w:pPr>
      <w:jc w:val="center"/>
    </w:pPr>
    <w:rPr>
      <w:b/>
    </w:rPr>
  </w:style>
  <w:style w:type="paragraph" w:styleId="Tytu">
    <w:name w:val="Title"/>
    <w:basedOn w:val="Normalny"/>
    <w:link w:val="TytuZnak"/>
    <w:qFormat/>
    <w:rsid w:val="00E16297"/>
    <w:pPr>
      <w:ind w:right="-16"/>
      <w:jc w:val="center"/>
    </w:pPr>
    <w:rPr>
      <w:b/>
      <w:sz w:val="32"/>
    </w:rPr>
  </w:style>
  <w:style w:type="paragraph" w:styleId="Podtytu">
    <w:name w:val="Subtitle"/>
    <w:basedOn w:val="Normalny"/>
    <w:link w:val="PodtytuZnak"/>
    <w:qFormat/>
    <w:rsid w:val="00E16297"/>
    <w:pPr>
      <w:spacing w:after="60"/>
      <w:jc w:val="center"/>
      <w:outlineLvl w:val="1"/>
    </w:pPr>
    <w:rPr>
      <w:rFonts w:ascii="Arial" w:hAnsi="Arial"/>
    </w:rPr>
  </w:style>
  <w:style w:type="paragraph" w:styleId="Spistreci2">
    <w:name w:val="toc 2"/>
    <w:basedOn w:val="Normalny"/>
    <w:next w:val="Normalny"/>
    <w:autoRedefine/>
    <w:semiHidden/>
    <w:rsid w:val="00E16297"/>
    <w:pPr>
      <w:tabs>
        <w:tab w:val="right" w:leader="dot" w:pos="9912"/>
      </w:tabs>
      <w:ind w:left="284" w:hanging="284"/>
    </w:pPr>
    <w:rPr>
      <w:b/>
      <w:smallCaps/>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sz w:val="20"/>
    </w:rPr>
  </w:style>
  <w:style w:type="paragraph" w:styleId="Tekstpodstawowy2">
    <w:name w:val="Body Text 2"/>
    <w:basedOn w:val="Normalny"/>
    <w:link w:val="Tekstpodstawowy2Znak"/>
    <w:qFormat/>
    <w:rsid w:val="00E16297"/>
  </w:style>
  <w:style w:type="paragraph" w:styleId="Tekstpodstawowywcity3">
    <w:name w:val="Body Text Indent 3"/>
    <w:basedOn w:val="Normalny"/>
    <w:link w:val="Tekstpodstawowywcity3Znak"/>
    <w:qFormat/>
    <w:rsid w:val="00E16297"/>
    <w:pPr>
      <w:spacing w:line="360" w:lineRule="atLeast"/>
      <w:ind w:left="426"/>
      <w:jc w:val="both"/>
    </w:pPr>
    <w:rPr>
      <w:rFonts w:ascii="Arial" w:hAnsi="Arial"/>
    </w:rPr>
  </w:style>
  <w:style w:type="paragraph" w:customStyle="1" w:styleId="pkt">
    <w:name w:val="pkt"/>
    <w:basedOn w:val="Normalny"/>
    <w:qFormat/>
    <w:rsid w:val="00E16297"/>
    <w:pPr>
      <w:spacing w:before="60" w:after="60"/>
      <w:ind w:left="851" w:hanging="295"/>
      <w:jc w:val="both"/>
    </w:pPr>
  </w:style>
  <w:style w:type="paragraph" w:styleId="Tekstpodstawowy3">
    <w:name w:val="Body Text 3"/>
    <w:basedOn w:val="Normalny"/>
    <w:link w:val="Tekstpodstawowy3Znak"/>
    <w:qFormat/>
    <w:rsid w:val="00E16297"/>
    <w:rPr>
      <w:rFonts w:ascii="Arial" w:hAnsi="Arial"/>
      <w:sz w:val="32"/>
    </w:rPr>
  </w:style>
  <w:style w:type="paragraph" w:customStyle="1" w:styleId="Naglwek2">
    <w:name w:val="Naglówek 2"/>
    <w:basedOn w:val="Normalny"/>
    <w:next w:val="Normalny"/>
    <w:qFormat/>
    <w:rsid w:val="00E16297"/>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E16297"/>
    <w:pPr>
      <w:keepNext/>
      <w:spacing w:line="360" w:lineRule="auto"/>
      <w:jc w:val="center"/>
    </w:pPr>
    <w:rPr>
      <w:rFonts w:ascii="Arial" w:hAnsi="Arial"/>
      <w:b/>
      <w:color w:val="000000"/>
      <w:sz w:val="32"/>
    </w:rPr>
  </w:style>
  <w:style w:type="paragraph" w:customStyle="1" w:styleId="Zwykytekst0">
    <w:name w:val="Zwyk?y tekst"/>
    <w:basedOn w:val="Normalny"/>
    <w:qFormat/>
    <w:rsid w:val="00E16297"/>
    <w:pPr>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paragraph" w:customStyle="1" w:styleId="Tekstpodstawowy21">
    <w:name w:val="Tekst podstawowy 21"/>
    <w:basedOn w:val="Normalny"/>
    <w:qFormat/>
    <w:rsid w:val="00E16297"/>
    <w:pPr>
      <w:spacing w:line="360" w:lineRule="atLeast"/>
      <w:jc w:val="both"/>
    </w:pPr>
    <w:rPr>
      <w:rFonts w:ascii="Arial" w:hAnsi="Arial"/>
      <w:b/>
      <w:i/>
    </w:rPr>
  </w:style>
  <w:style w:type="paragraph" w:customStyle="1" w:styleId="Nagwek50">
    <w:name w:val="Nag?—wek 5"/>
    <w:basedOn w:val="Normalny"/>
    <w:next w:val="Normalny"/>
    <w:qFormat/>
    <w:rsid w:val="00E16297"/>
    <w:pPr>
      <w:keepNext/>
      <w:jc w:val="center"/>
    </w:pPr>
    <w:rPr>
      <w:b/>
      <w:sz w:val="28"/>
    </w:rPr>
  </w:style>
  <w:style w:type="paragraph" w:styleId="Tekstpodstawowywcity2">
    <w:name w:val="Body Text Indent 2"/>
    <w:basedOn w:val="Normalny"/>
    <w:link w:val="Tekstpodstawowywcity2Znak"/>
    <w:qFormat/>
    <w:rsid w:val="00E16297"/>
    <w:pPr>
      <w:spacing w:before="120"/>
      <w:ind w:left="567" w:hanging="567"/>
      <w:jc w:val="both"/>
    </w:pPr>
  </w:style>
  <w:style w:type="paragraph" w:customStyle="1" w:styleId="Styl">
    <w:name w:val="Styl"/>
    <w:qFormat/>
    <w:rsid w:val="00E16297"/>
    <w:pPr>
      <w:widowControl w:val="0"/>
    </w:pPr>
    <w:rPr>
      <w:rFonts w:ascii="Times New Roman" w:eastAsia="Times New Roman" w:hAnsi="Times New Roman" w:cs="Times New Roman"/>
      <w:sz w:val="24"/>
      <w:szCs w:val="20"/>
      <w:lang w:eastAsia="pl-PL"/>
    </w:rPr>
  </w:style>
  <w:style w:type="paragraph" w:customStyle="1" w:styleId="FR1">
    <w:name w:val="FR1"/>
    <w:qFormat/>
    <w:rsid w:val="00E16297"/>
    <w:pPr>
      <w:widowControl w:val="0"/>
      <w:jc w:val="both"/>
    </w:pPr>
    <w:rPr>
      <w:rFonts w:ascii="Arial" w:eastAsia="Times New Roman" w:hAnsi="Arial" w:cs="Times New Roman"/>
      <w:sz w:val="48"/>
      <w:szCs w:val="20"/>
      <w:lang w:eastAsia="pl-PL"/>
    </w:rPr>
  </w:style>
  <w:style w:type="paragraph" w:customStyle="1" w:styleId="Tableitem">
    <w:name w:val="Table item"/>
    <w:basedOn w:val="Normalny"/>
    <w:qFormat/>
    <w:rsid w:val="00E16297"/>
    <w:pPr>
      <w:spacing w:before="60" w:after="60"/>
    </w:pPr>
    <w:rPr>
      <w:rFonts w:ascii="Arial Narrow" w:hAnsi="Arial Narrow"/>
      <w:lang w:val="en-GB"/>
    </w:rPr>
  </w:style>
  <w:style w:type="paragraph" w:styleId="Akapitzlist">
    <w:name w:val="List Paragraph"/>
    <w:basedOn w:val="Normalny"/>
    <w:link w:val="AkapitzlistZnak"/>
    <w:uiPriority w:val="34"/>
    <w:qFormat/>
    <w:rsid w:val="00E16297"/>
    <w:pPr>
      <w:ind w:left="708"/>
    </w:pPr>
  </w:style>
  <w:style w:type="paragraph" w:customStyle="1" w:styleId="Nagwek30">
    <w:name w:val="Nagłówek3"/>
    <w:basedOn w:val="Normalny"/>
    <w:next w:val="Tekstpodstawowy"/>
    <w:qFormat/>
    <w:rsid w:val="00E16297"/>
    <w:pPr>
      <w:keepNext/>
      <w:spacing w:before="240" w:after="120"/>
    </w:pPr>
    <w:rPr>
      <w:rFonts w:ascii="Arial" w:eastAsia="Lucida Sans Unicode" w:hAnsi="Arial" w:cs="Tahoma"/>
      <w:sz w:val="28"/>
      <w:szCs w:val="28"/>
      <w:lang w:eastAsia="ar-SA"/>
    </w:rPr>
  </w:style>
  <w:style w:type="paragraph" w:customStyle="1" w:styleId="Default">
    <w:name w:val="Default"/>
    <w:qFormat/>
    <w:rsid w:val="00E16297"/>
    <w:rPr>
      <w:rFonts w:ascii="Arial" w:eastAsia="Times New Roman" w:hAnsi="Arial" w:cs="Arial"/>
      <w:color w:val="000000"/>
      <w:sz w:val="24"/>
      <w:szCs w:val="24"/>
      <w:lang w:eastAsia="pl-PL"/>
    </w:rPr>
  </w:style>
  <w:style w:type="paragraph" w:customStyle="1" w:styleId="Tekstpodstawowywcity22">
    <w:name w:val="Tekst podstawowy wcięty 22"/>
    <w:basedOn w:val="Normalny"/>
    <w:qFormat/>
    <w:rsid w:val="00E16297"/>
    <w:pPr>
      <w:spacing w:before="120"/>
      <w:ind w:left="426" w:hanging="426"/>
      <w:jc w:val="both"/>
    </w:pPr>
    <w:rPr>
      <w:rFonts w:ascii="Arial" w:hAnsi="Arial"/>
      <w:lang w:eastAsia="ar-SA"/>
    </w:rPr>
  </w:style>
  <w:style w:type="paragraph" w:styleId="Listapunktowana4">
    <w:name w:val="List Bullet 4"/>
    <w:basedOn w:val="Normalny"/>
    <w:rsid w:val="00E16297"/>
    <w:pPr>
      <w:ind w:left="849" w:hanging="283"/>
      <w:contextualSpacing/>
    </w:pPr>
  </w:style>
  <w:style w:type="paragraph" w:styleId="Zwykytekst">
    <w:name w:val="Plain Text"/>
    <w:basedOn w:val="Normalny"/>
    <w:link w:val="ZwykytekstZnak"/>
    <w:qFormat/>
    <w:rsid w:val="00E16297"/>
    <w:pPr>
      <w:spacing w:before="90" w:line="380" w:lineRule="atLeast"/>
      <w:jc w:val="both"/>
    </w:pPr>
    <w:rPr>
      <w:rFonts w:ascii="Courier New" w:hAnsi="Courier New"/>
      <w:w w:val="89"/>
      <w:sz w:val="25"/>
    </w:rPr>
  </w:style>
  <w:style w:type="paragraph" w:styleId="Bezodstpw">
    <w:name w:val="No Spacing"/>
    <w:qFormat/>
    <w:rsid w:val="00E16297"/>
    <w:rPr>
      <w:rFonts w:cs="Times New Roman"/>
    </w:rPr>
  </w:style>
  <w:style w:type="paragraph" w:customStyle="1" w:styleId="NumPar1">
    <w:name w:val="NumPar 1"/>
    <w:basedOn w:val="Normalny"/>
    <w:next w:val="Normalny"/>
    <w:qFormat/>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paragraph" w:customStyle="1" w:styleId="Tiret0">
    <w:name w:val="Tiret 0"/>
    <w:basedOn w:val="Normalny"/>
    <w:qFormat/>
    <w:rsid w:val="00E16297"/>
    <w:pPr>
      <w:numPr>
        <w:numId w:val="2"/>
      </w:numPr>
      <w:spacing w:before="120" w:after="120"/>
      <w:jc w:val="both"/>
    </w:pPr>
    <w:rPr>
      <w:rFonts w:eastAsia="Calibri"/>
      <w:szCs w:val="22"/>
      <w:lang w:eastAsia="en-GB"/>
    </w:rPr>
  </w:style>
  <w:style w:type="paragraph" w:customStyle="1" w:styleId="Tiret1">
    <w:name w:val="Tiret 1"/>
    <w:basedOn w:val="Normalny"/>
    <w:qFormat/>
    <w:rsid w:val="00E16297"/>
    <w:pPr>
      <w:numPr>
        <w:numId w:val="3"/>
      </w:numPr>
      <w:spacing w:before="120" w:after="120"/>
      <w:jc w:val="both"/>
    </w:pPr>
    <w:rPr>
      <w:rFonts w:eastAsia="Calibri"/>
      <w:szCs w:val="22"/>
      <w:lang w:eastAsia="en-GB"/>
    </w:rPr>
  </w:style>
  <w:style w:type="paragraph" w:styleId="Tekstkomentarza">
    <w:name w:val="annotation text"/>
    <w:basedOn w:val="Normalny"/>
    <w:link w:val="TekstkomentarzaZnak"/>
    <w:qFormat/>
    <w:rsid w:val="00E16297"/>
    <w:rPr>
      <w:sz w:val="20"/>
    </w:rPr>
  </w:style>
  <w:style w:type="paragraph" w:styleId="Tematkomentarza">
    <w:name w:val="annotation subject"/>
    <w:basedOn w:val="Tekstkomentarza"/>
    <w:next w:val="Tekstkomentarza"/>
    <w:link w:val="TematkomentarzaZnak"/>
    <w:qFormat/>
    <w:rsid w:val="00E16297"/>
    <w:rPr>
      <w:b/>
      <w:bCs/>
    </w:rPr>
  </w:style>
  <w:style w:type="paragraph" w:styleId="Tekstblokowy">
    <w:name w:val="Block Text"/>
    <w:basedOn w:val="Normalny"/>
    <w:qFormat/>
    <w:rsid w:val="000F645F"/>
    <w:pPr>
      <w:spacing w:before="120"/>
      <w:ind w:left="284" w:right="-1"/>
      <w:jc w:val="both"/>
    </w:pPr>
  </w:style>
  <w:style w:type="paragraph" w:customStyle="1" w:styleId="Standard">
    <w:name w:val="Standard"/>
    <w:qFormat/>
    <w:rsid w:val="000F645F"/>
    <w:pPr>
      <w:textAlignment w:val="baseline"/>
    </w:pPr>
    <w:rPr>
      <w:rFonts w:ascii="Times New Roman" w:eastAsia="Arial" w:hAnsi="Times New Roman" w:cs="Calibri"/>
      <w:kern w:val="2"/>
      <w:sz w:val="24"/>
      <w:szCs w:val="24"/>
      <w:lang w:eastAsia="ar-SA"/>
    </w:rPr>
  </w:style>
  <w:style w:type="paragraph" w:styleId="Poprawka">
    <w:name w:val="Revision"/>
    <w:uiPriority w:val="99"/>
    <w:semiHidden/>
    <w:qFormat/>
    <w:rsid w:val="00777500"/>
    <w:rPr>
      <w:rFonts w:ascii="Times New Roman" w:eastAsia="Times New Roman" w:hAnsi="Times New Roman" w:cs="Times New Roman"/>
      <w:sz w:val="24"/>
      <w:szCs w:val="20"/>
      <w:lang w:eastAsia="pl-PL"/>
    </w:rPr>
  </w:style>
  <w:style w:type="numbering" w:customStyle="1" w:styleId="Styl2">
    <w:name w:val="Styl2"/>
    <w:uiPriority w:val="99"/>
    <w:qFormat/>
    <w:rsid w:val="00E16297"/>
  </w:style>
  <w:style w:type="numbering" w:customStyle="1" w:styleId="Punktor">
    <w:name w:val="Punktor •"/>
    <w:qFormat/>
    <w:rsid w:val="006423BB"/>
  </w:style>
  <w:style w:type="table" w:styleId="Tabela-Siatka">
    <w:name w:val="Table Grid"/>
    <w:basedOn w:val="Standardowy"/>
    <w:rsid w:val="00E16297"/>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basedOn w:val="Domylnaczcionkaakapitu"/>
    <w:uiPriority w:val="99"/>
    <w:semiHidden/>
    <w:unhideWhenUsed/>
    <w:rsid w:val="00287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rrayOfDocumentLink xmlns:xsd="http://www.w3.org/2001/XMLSchema" xmlns:xsi="http://www.w3.org/2001/XMLSchema-instance"/>
</file>

<file path=customXml/itemProps1.xml><?xml version="1.0" encoding="utf-8"?>
<ds:datastoreItem xmlns:ds="http://schemas.openxmlformats.org/officeDocument/2006/customXml" ds:itemID="{8B7B53A6-FEC1-48BB-A8DF-A9428C3E16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9579</Words>
  <Characters>57478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Pełszyński</dc:creator>
  <dc:description/>
  <cp:lastModifiedBy>Irena Niegierewicz</cp:lastModifiedBy>
  <cp:revision>133</cp:revision>
  <cp:lastPrinted>2023-05-08T06:39:00Z</cp:lastPrinted>
  <dcterms:created xsi:type="dcterms:W3CDTF">2022-01-24T07:32:00Z</dcterms:created>
  <dcterms:modified xsi:type="dcterms:W3CDTF">2023-05-10T12:52:00Z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