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11" w:rsidRPr="00080F00" w:rsidRDefault="0064666D" w:rsidP="004F79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523136" w:rsidRPr="00080F00">
        <w:rPr>
          <w:rFonts w:ascii="Arial" w:hAnsi="Arial" w:cs="Arial"/>
          <w:b/>
          <w:sz w:val="24"/>
          <w:szCs w:val="24"/>
        </w:rPr>
        <w:t>Umowa</w:t>
      </w:r>
      <w:r w:rsidR="00E35194">
        <w:rPr>
          <w:rFonts w:ascii="Arial" w:hAnsi="Arial" w:cs="Arial"/>
          <w:b/>
          <w:sz w:val="24"/>
          <w:szCs w:val="24"/>
        </w:rPr>
        <w:t xml:space="preserve"> nr …………………..</w:t>
      </w:r>
      <w:r w:rsidR="00FF16A3" w:rsidRPr="00080F00">
        <w:rPr>
          <w:rFonts w:ascii="Arial" w:hAnsi="Arial" w:cs="Arial"/>
          <w:b/>
          <w:sz w:val="24"/>
          <w:szCs w:val="24"/>
        </w:rPr>
        <w:t xml:space="preserve"> </w:t>
      </w:r>
    </w:p>
    <w:p w:rsidR="00D30B11" w:rsidRPr="002E20E0" w:rsidRDefault="00523136" w:rsidP="002E20E0">
      <w:p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Zawarta</w:t>
      </w:r>
      <w:r w:rsidR="00F639BA">
        <w:rPr>
          <w:rFonts w:ascii="Arial" w:eastAsia="Times New Roman" w:hAnsi="Arial" w:cs="Arial"/>
          <w:lang w:eastAsia="pl-PL"/>
        </w:rPr>
        <w:t xml:space="preserve"> w</w:t>
      </w:r>
      <w:r w:rsidR="009C3119">
        <w:rPr>
          <w:rFonts w:ascii="Arial" w:eastAsia="Times New Roman" w:hAnsi="Arial" w:cs="Arial"/>
          <w:lang w:eastAsia="pl-PL"/>
        </w:rPr>
        <w:t xml:space="preserve"> dniu</w:t>
      </w:r>
      <w:r w:rsidR="00E83AF6">
        <w:rPr>
          <w:rFonts w:ascii="Arial" w:eastAsia="Times New Roman" w:hAnsi="Arial" w:cs="Arial"/>
          <w:lang w:eastAsia="pl-PL"/>
        </w:rPr>
        <w:t xml:space="preserve"> ………. 2022</w:t>
      </w:r>
      <w:r w:rsidR="00B67B50">
        <w:rPr>
          <w:rFonts w:ascii="Arial" w:eastAsia="Times New Roman" w:hAnsi="Arial" w:cs="Arial"/>
          <w:lang w:eastAsia="pl-PL"/>
        </w:rPr>
        <w:t xml:space="preserve"> roku</w:t>
      </w:r>
      <w:r w:rsidR="00D30B11" w:rsidRPr="00D30B11">
        <w:rPr>
          <w:rFonts w:ascii="Arial" w:eastAsia="Times New Roman" w:hAnsi="Arial" w:cs="Arial"/>
          <w:lang w:eastAsia="pl-PL"/>
        </w:rPr>
        <w:t xml:space="preserve"> w Mińsku Mazowieckim, pomiędzy: </w:t>
      </w:r>
      <w:r w:rsidR="00D30B11" w:rsidRPr="00D30B11">
        <w:rPr>
          <w:rFonts w:ascii="Arial" w:eastAsia="Times New Roman" w:hAnsi="Arial" w:cs="Arial"/>
          <w:b/>
          <w:lang w:eastAsia="pl-PL"/>
        </w:rPr>
        <w:t>Miastem Mińsk Mazowiecki</w:t>
      </w:r>
      <w:r w:rsidR="002E20E0">
        <w:rPr>
          <w:rFonts w:ascii="Arial" w:eastAsia="Times New Roman" w:hAnsi="Arial" w:cs="Arial"/>
          <w:lang w:eastAsia="pl-PL"/>
        </w:rPr>
        <w:t xml:space="preserve">, </w:t>
      </w:r>
      <w:r w:rsidR="00D30B11" w:rsidRPr="00D30B11">
        <w:rPr>
          <w:rFonts w:ascii="Arial" w:eastAsia="Times New Roman" w:hAnsi="Arial" w:cs="Arial"/>
          <w:lang w:eastAsia="pl-PL"/>
        </w:rPr>
        <w:t>z siedzibą: 05-300 Mińsk Mazowi</w:t>
      </w:r>
      <w:r w:rsidR="002E20E0">
        <w:rPr>
          <w:rFonts w:ascii="Arial" w:eastAsia="Times New Roman" w:hAnsi="Arial" w:cs="Arial"/>
          <w:lang w:eastAsia="pl-PL"/>
        </w:rPr>
        <w:t>ecki, ul. Konstytucji 3 Maja 1,</w:t>
      </w:r>
      <w:r w:rsidR="00D30B11" w:rsidRPr="00D30B11">
        <w:rPr>
          <w:rFonts w:ascii="Arial" w:eastAsia="Times New Roman" w:hAnsi="Arial" w:cs="Arial"/>
          <w:lang w:eastAsia="pl-PL"/>
        </w:rPr>
        <w:t xml:space="preserve"> reprezentowanym przez:</w:t>
      </w:r>
      <w:r w:rsidR="002E20E0">
        <w:rPr>
          <w:rFonts w:ascii="Arial" w:eastAsia="Times New Roman" w:hAnsi="Arial" w:cs="Arial"/>
          <w:lang w:eastAsia="pl-PL"/>
        </w:rPr>
        <w:t xml:space="preserve"> </w:t>
      </w:r>
      <w:r w:rsidR="00D30B11" w:rsidRPr="00D30B11">
        <w:rPr>
          <w:rFonts w:ascii="Arial" w:eastAsia="Times New Roman" w:hAnsi="Arial" w:cs="Arial"/>
          <w:b/>
          <w:lang w:eastAsia="pl-PL"/>
        </w:rPr>
        <w:t>Burmistrza Miasta - Pana Marcina Jakubowskiego</w:t>
      </w:r>
    </w:p>
    <w:p w:rsidR="00D30B11" w:rsidRPr="00D30B11" w:rsidRDefault="00D30B11" w:rsidP="00D30B11">
      <w:pPr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986F8D">
        <w:rPr>
          <w:rFonts w:ascii="Arial" w:eastAsia="Times New Roman" w:hAnsi="Arial" w:cs="Arial"/>
          <w:lang w:eastAsia="pl-PL"/>
        </w:rPr>
        <w:t>przy kontrasygnacie</w:t>
      </w:r>
      <w:r w:rsidRPr="00D30B11">
        <w:rPr>
          <w:rFonts w:ascii="Arial" w:eastAsia="Times New Roman" w:hAnsi="Arial" w:cs="Arial"/>
          <w:b/>
          <w:lang w:eastAsia="pl-PL"/>
        </w:rPr>
        <w:t xml:space="preserve"> Skarbnika Miasta Pani Grażyny Stachowicz</w:t>
      </w:r>
    </w:p>
    <w:p w:rsidR="002E20E0" w:rsidRDefault="002E20E0" w:rsidP="00D30B11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0B11">
        <w:rPr>
          <w:rFonts w:ascii="Arial" w:eastAsia="Times New Roman" w:hAnsi="Arial" w:cs="Arial"/>
          <w:lang w:eastAsia="pl-PL"/>
        </w:rPr>
        <w:t xml:space="preserve">zwanym dalej </w:t>
      </w:r>
      <w:r w:rsidRPr="00D30B11">
        <w:rPr>
          <w:rFonts w:ascii="Arial" w:eastAsia="Times New Roman" w:hAnsi="Arial" w:cs="Arial"/>
          <w:b/>
          <w:lang w:eastAsia="pl-PL"/>
        </w:rPr>
        <w:t>„Zamawiającym”</w:t>
      </w:r>
    </w:p>
    <w:p w:rsidR="00D30B11" w:rsidRPr="00D30B11" w:rsidRDefault="00D30B11" w:rsidP="004F79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0B11">
        <w:rPr>
          <w:rFonts w:ascii="Arial" w:eastAsia="Times New Roman" w:hAnsi="Arial" w:cs="Arial"/>
          <w:lang w:eastAsia="pl-PL"/>
        </w:rPr>
        <w:t xml:space="preserve">a </w:t>
      </w:r>
    </w:p>
    <w:p w:rsidR="00D30B11" w:rsidRDefault="003936EA" w:rsidP="004F797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………………………………..</w:t>
      </w:r>
    </w:p>
    <w:p w:rsidR="003936EA" w:rsidRPr="00D30B11" w:rsidRDefault="003936EA" w:rsidP="004F797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………………………………..</w:t>
      </w:r>
    </w:p>
    <w:p w:rsidR="00D30B11" w:rsidRPr="00D30B11" w:rsidRDefault="00D30B11" w:rsidP="00D30B11">
      <w:p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0B11">
        <w:rPr>
          <w:rFonts w:ascii="Arial" w:eastAsia="Times New Roman" w:hAnsi="Arial" w:cs="Arial"/>
          <w:lang w:eastAsia="pl-PL"/>
        </w:rPr>
        <w:t xml:space="preserve">zwanym dalej </w:t>
      </w:r>
      <w:r w:rsidRPr="00D30B11">
        <w:rPr>
          <w:rFonts w:ascii="Arial" w:eastAsia="Times New Roman" w:hAnsi="Arial" w:cs="Arial"/>
          <w:b/>
          <w:lang w:eastAsia="pl-PL"/>
        </w:rPr>
        <w:t>„Wykonawcą”</w:t>
      </w:r>
      <w:r w:rsidR="00CB08A4">
        <w:rPr>
          <w:rFonts w:ascii="Arial" w:eastAsia="Times New Roman" w:hAnsi="Arial" w:cs="Arial"/>
          <w:b/>
          <w:lang w:eastAsia="pl-PL"/>
        </w:rPr>
        <w:t>.</w:t>
      </w:r>
    </w:p>
    <w:p w:rsidR="00DE29B8" w:rsidRDefault="00FD20EC" w:rsidP="005807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4888">
        <w:rPr>
          <w:rFonts w:ascii="Arial" w:eastAsia="Times New Roman" w:hAnsi="Arial" w:cs="Arial"/>
          <w:lang w:eastAsia="pl-PL"/>
        </w:rPr>
        <w:t>Zgodn</w:t>
      </w:r>
      <w:r w:rsidR="006214E7">
        <w:rPr>
          <w:rFonts w:ascii="Arial" w:eastAsia="Times New Roman" w:hAnsi="Arial" w:cs="Arial"/>
          <w:lang w:eastAsia="pl-PL"/>
        </w:rPr>
        <w:t>ie z przepisami ustawy z dnia 11 września 2019</w:t>
      </w:r>
      <w:r w:rsidRPr="00D54888">
        <w:rPr>
          <w:rFonts w:ascii="Arial" w:eastAsia="Times New Roman" w:hAnsi="Arial" w:cs="Arial"/>
          <w:lang w:eastAsia="pl-PL"/>
        </w:rPr>
        <w:t xml:space="preserve"> r. Prawo zamówień publicznych </w:t>
      </w:r>
      <w:r w:rsidRPr="00D54888">
        <w:rPr>
          <w:rFonts w:ascii="Arial" w:eastAsia="Times New Roman" w:hAnsi="Arial" w:cs="Arial"/>
          <w:bCs/>
          <w:lang w:eastAsia="pl-PL"/>
        </w:rPr>
        <w:t>(</w:t>
      </w:r>
      <w:r w:rsidR="00CB7573">
        <w:rPr>
          <w:rFonts w:ascii="Arial" w:eastAsia="Times New Roman" w:hAnsi="Arial" w:cs="Arial"/>
          <w:lang w:eastAsia="pl-PL"/>
        </w:rPr>
        <w:t>Dz. U. z 2022 r., poz. 1710</w:t>
      </w:r>
      <w:r w:rsidR="003F0A67">
        <w:rPr>
          <w:rFonts w:ascii="Arial" w:eastAsia="Times New Roman" w:hAnsi="Arial" w:cs="Arial"/>
          <w:lang w:eastAsia="pl-PL"/>
        </w:rPr>
        <w:t xml:space="preserve"> tekst jedn. z </w:t>
      </w:r>
      <w:proofErr w:type="spellStart"/>
      <w:r w:rsidR="003F0A67">
        <w:rPr>
          <w:rFonts w:ascii="Arial" w:eastAsia="Times New Roman" w:hAnsi="Arial" w:cs="Arial"/>
          <w:lang w:eastAsia="pl-PL"/>
        </w:rPr>
        <w:t>późn</w:t>
      </w:r>
      <w:proofErr w:type="spellEnd"/>
      <w:r w:rsidR="003F0A67">
        <w:rPr>
          <w:rFonts w:ascii="Arial" w:eastAsia="Times New Roman" w:hAnsi="Arial" w:cs="Arial"/>
          <w:lang w:eastAsia="pl-PL"/>
        </w:rPr>
        <w:t xml:space="preserve">. zm. </w:t>
      </w:r>
      <w:r w:rsidRPr="00D54888">
        <w:rPr>
          <w:rFonts w:ascii="Arial" w:eastAsia="Times New Roman" w:hAnsi="Arial" w:cs="Arial"/>
          <w:lang w:eastAsia="pl-PL"/>
        </w:rPr>
        <w:t xml:space="preserve">dalej zwana </w:t>
      </w:r>
      <w:proofErr w:type="spellStart"/>
      <w:r w:rsidRPr="00D54888">
        <w:rPr>
          <w:rFonts w:ascii="Arial" w:eastAsia="Times New Roman" w:hAnsi="Arial" w:cs="Arial"/>
          <w:lang w:eastAsia="pl-PL"/>
        </w:rPr>
        <w:t>Pzp</w:t>
      </w:r>
      <w:proofErr w:type="spellEnd"/>
      <w:r w:rsidRPr="00D54888">
        <w:rPr>
          <w:rFonts w:ascii="Arial" w:eastAsia="Times New Roman" w:hAnsi="Arial" w:cs="Arial"/>
          <w:bCs/>
          <w:lang w:eastAsia="pl-PL"/>
        </w:rPr>
        <w:t>)</w:t>
      </w:r>
      <w:r w:rsidRPr="00D54888">
        <w:rPr>
          <w:rFonts w:ascii="Arial" w:eastAsia="Times New Roman" w:hAnsi="Arial" w:cs="Arial"/>
          <w:lang w:eastAsia="pl-PL"/>
        </w:rPr>
        <w:t xml:space="preserve"> oraz ustawy z dnia 23 kwietnia 1964 r.</w:t>
      </w:r>
      <w:r w:rsidR="00CF3E2E">
        <w:rPr>
          <w:rFonts w:ascii="Arial" w:eastAsia="Times New Roman" w:hAnsi="Arial" w:cs="Arial"/>
          <w:lang w:eastAsia="pl-PL"/>
        </w:rPr>
        <w:t xml:space="preserve"> - Kodeks c</w:t>
      </w:r>
      <w:r w:rsidR="00CB7573">
        <w:rPr>
          <w:rFonts w:ascii="Arial" w:eastAsia="Times New Roman" w:hAnsi="Arial" w:cs="Arial"/>
          <w:lang w:eastAsia="pl-PL"/>
        </w:rPr>
        <w:t>ywilny (Dz. U. z 2022</w:t>
      </w:r>
      <w:r w:rsidR="00E35194">
        <w:rPr>
          <w:rFonts w:ascii="Arial" w:eastAsia="Times New Roman" w:hAnsi="Arial" w:cs="Arial"/>
          <w:lang w:eastAsia="pl-PL"/>
        </w:rPr>
        <w:t xml:space="preserve"> r. poz.</w:t>
      </w:r>
      <w:r w:rsidR="00CB7573">
        <w:rPr>
          <w:rFonts w:ascii="Arial" w:eastAsia="Times New Roman" w:hAnsi="Arial" w:cs="Arial"/>
          <w:lang w:eastAsia="pl-PL"/>
        </w:rPr>
        <w:t xml:space="preserve"> 1360</w:t>
      </w:r>
      <w:r w:rsidR="00CB7573" w:rsidRPr="00CB7573">
        <w:rPr>
          <w:rFonts w:ascii="Arial" w:eastAsia="Times New Roman" w:hAnsi="Arial" w:cs="Arial"/>
          <w:lang w:eastAsia="pl-PL"/>
        </w:rPr>
        <w:t xml:space="preserve"> </w:t>
      </w:r>
      <w:r w:rsidR="00CB7573">
        <w:rPr>
          <w:rFonts w:ascii="Arial" w:eastAsia="Times New Roman" w:hAnsi="Arial" w:cs="Arial"/>
          <w:lang w:eastAsia="pl-PL"/>
        </w:rPr>
        <w:t xml:space="preserve">tekst jedn. z </w:t>
      </w:r>
      <w:proofErr w:type="spellStart"/>
      <w:r w:rsidR="00CB7573">
        <w:rPr>
          <w:rFonts w:ascii="Arial" w:eastAsia="Times New Roman" w:hAnsi="Arial" w:cs="Arial"/>
          <w:lang w:eastAsia="pl-PL"/>
        </w:rPr>
        <w:t>późn</w:t>
      </w:r>
      <w:proofErr w:type="spellEnd"/>
      <w:r w:rsidR="00CB7573">
        <w:rPr>
          <w:rFonts w:ascii="Arial" w:eastAsia="Times New Roman" w:hAnsi="Arial" w:cs="Arial"/>
          <w:lang w:eastAsia="pl-PL"/>
        </w:rPr>
        <w:t>. zm.</w:t>
      </w:r>
      <w:r w:rsidRPr="00D54888">
        <w:rPr>
          <w:rFonts w:ascii="Arial" w:eastAsia="Times New Roman" w:hAnsi="Arial" w:cs="Arial"/>
          <w:lang w:eastAsia="pl-PL"/>
        </w:rPr>
        <w:t>), została zawarta umowa następującej treści:</w:t>
      </w:r>
    </w:p>
    <w:p w:rsidR="002F73F7" w:rsidRPr="002F73F7" w:rsidRDefault="002F73F7" w:rsidP="005807F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60A04" w:rsidRPr="00CE2F43" w:rsidRDefault="00DE29B8" w:rsidP="00DE29B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E2F43">
        <w:rPr>
          <w:rFonts w:ascii="Arial" w:eastAsia="Times New Roman" w:hAnsi="Arial" w:cs="Arial"/>
          <w:b/>
          <w:lang w:eastAsia="pl-PL"/>
        </w:rPr>
        <w:t>§1</w:t>
      </w:r>
    </w:p>
    <w:p w:rsidR="00DF4625" w:rsidRPr="00CE2692" w:rsidRDefault="00A85A57" w:rsidP="00CE26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038A7">
        <w:rPr>
          <w:rFonts w:ascii="Arial" w:eastAsia="Times New Roman" w:hAnsi="Arial" w:cs="Arial"/>
          <w:lang w:eastAsia="pl-PL"/>
        </w:rPr>
        <w:t xml:space="preserve">Zamawiający zleca, </w:t>
      </w:r>
      <w:r w:rsidR="002A0DBE">
        <w:rPr>
          <w:rFonts w:ascii="Arial" w:eastAsia="Times New Roman" w:hAnsi="Arial" w:cs="Arial"/>
          <w:lang w:eastAsia="pl-PL"/>
        </w:rPr>
        <w:t>a Wykonawca zobowiązuje</w:t>
      </w:r>
      <w:r w:rsidR="00DE29B8" w:rsidRPr="00C038A7">
        <w:rPr>
          <w:rFonts w:ascii="Arial" w:eastAsia="Times New Roman" w:hAnsi="Arial" w:cs="Arial"/>
          <w:lang w:eastAsia="pl-PL"/>
        </w:rPr>
        <w:t xml:space="preserve"> się</w:t>
      </w:r>
      <w:r w:rsidRPr="00C038A7">
        <w:rPr>
          <w:rFonts w:ascii="Arial" w:eastAsia="Times New Roman" w:hAnsi="Arial" w:cs="Arial"/>
          <w:lang w:eastAsia="pl-PL"/>
        </w:rPr>
        <w:t xml:space="preserve"> do wykonania</w:t>
      </w:r>
      <w:r w:rsidR="0020396F">
        <w:rPr>
          <w:rFonts w:ascii="Arial" w:eastAsia="Times New Roman" w:hAnsi="Arial" w:cs="Arial"/>
          <w:lang w:eastAsia="pl-PL"/>
        </w:rPr>
        <w:t xml:space="preserve"> </w:t>
      </w:r>
      <w:r w:rsidRPr="00C038A7">
        <w:rPr>
          <w:rFonts w:ascii="Arial" w:eastAsia="Times New Roman" w:hAnsi="Arial" w:cs="Arial"/>
          <w:lang w:eastAsia="pl-PL"/>
        </w:rPr>
        <w:t>prac zw</w:t>
      </w:r>
      <w:r w:rsidR="00E60A04">
        <w:rPr>
          <w:rFonts w:ascii="Arial" w:eastAsia="Times New Roman" w:hAnsi="Arial" w:cs="Arial"/>
          <w:lang w:eastAsia="pl-PL"/>
        </w:rPr>
        <w:t xml:space="preserve">iązanych </w:t>
      </w:r>
      <w:r w:rsidR="00194149">
        <w:rPr>
          <w:rFonts w:ascii="Arial" w:eastAsia="Times New Roman" w:hAnsi="Arial" w:cs="Arial"/>
          <w:lang w:eastAsia="pl-PL"/>
        </w:rPr>
        <w:t xml:space="preserve">                      </w:t>
      </w:r>
      <w:r w:rsidRPr="00C038A7">
        <w:rPr>
          <w:rFonts w:ascii="Arial" w:eastAsia="Times New Roman" w:hAnsi="Arial" w:cs="Arial"/>
          <w:lang w:eastAsia="pl-PL"/>
        </w:rPr>
        <w:t>z</w:t>
      </w:r>
      <w:r w:rsidR="00194149">
        <w:rPr>
          <w:rFonts w:ascii="Arial" w:eastAsia="Times New Roman" w:hAnsi="Arial" w:cs="Arial"/>
          <w:lang w:eastAsia="pl-PL"/>
        </w:rPr>
        <w:t xml:space="preserve"> </w:t>
      </w:r>
      <w:r w:rsidR="00DE29B8" w:rsidRPr="00C038A7">
        <w:rPr>
          <w:rFonts w:ascii="Arial" w:eastAsia="Times New Roman" w:hAnsi="Arial" w:cs="Arial"/>
          <w:lang w:eastAsia="pl-PL"/>
        </w:rPr>
        <w:t>utrzymaniem</w:t>
      </w:r>
      <w:r w:rsidR="00194149">
        <w:rPr>
          <w:rFonts w:ascii="Arial" w:eastAsia="Times New Roman" w:hAnsi="Arial" w:cs="Arial"/>
          <w:lang w:eastAsia="pl-PL"/>
        </w:rPr>
        <w:t xml:space="preserve">, ochroną i remontami </w:t>
      </w:r>
      <w:r w:rsidR="00194149" w:rsidRPr="00C038A7">
        <w:rPr>
          <w:rFonts w:ascii="Arial" w:eastAsia="Times New Roman" w:hAnsi="Arial" w:cs="Arial"/>
          <w:lang w:eastAsia="pl-PL"/>
        </w:rPr>
        <w:t>dróg</w:t>
      </w:r>
      <w:r w:rsidR="00194149">
        <w:rPr>
          <w:rFonts w:ascii="Arial" w:eastAsia="Times New Roman" w:hAnsi="Arial" w:cs="Arial"/>
          <w:lang w:eastAsia="pl-PL"/>
        </w:rPr>
        <w:t>, mostów, przepustów, placów</w:t>
      </w:r>
      <w:r w:rsidR="003576B6">
        <w:rPr>
          <w:rFonts w:ascii="Arial" w:eastAsia="Times New Roman" w:hAnsi="Arial" w:cs="Arial"/>
          <w:lang w:eastAsia="pl-PL"/>
        </w:rPr>
        <w:t xml:space="preserve">, </w:t>
      </w:r>
      <w:r w:rsidR="00194149">
        <w:rPr>
          <w:rFonts w:ascii="Arial" w:eastAsia="Times New Roman" w:hAnsi="Arial" w:cs="Arial"/>
          <w:lang w:eastAsia="pl-PL"/>
        </w:rPr>
        <w:t xml:space="preserve">drogowych obiektów inżynierskich, urządzeń zabezpieczających ruch i innych urządzeń związanych </w:t>
      </w:r>
      <w:r w:rsidR="00AA5668">
        <w:rPr>
          <w:rFonts w:ascii="Arial" w:eastAsia="Times New Roman" w:hAnsi="Arial" w:cs="Arial"/>
          <w:lang w:eastAsia="pl-PL"/>
        </w:rPr>
        <w:br/>
      </w:r>
      <w:r w:rsidR="00194149">
        <w:rPr>
          <w:rFonts w:ascii="Arial" w:eastAsia="Times New Roman" w:hAnsi="Arial" w:cs="Arial"/>
          <w:lang w:eastAsia="pl-PL"/>
        </w:rPr>
        <w:t>z drogą</w:t>
      </w:r>
      <w:r w:rsidR="002A0DBE">
        <w:rPr>
          <w:rFonts w:ascii="Arial" w:eastAsia="Times New Roman" w:hAnsi="Arial" w:cs="Arial"/>
          <w:lang w:eastAsia="pl-PL"/>
        </w:rPr>
        <w:t>,</w:t>
      </w:r>
      <w:r w:rsidR="00194149">
        <w:rPr>
          <w:rFonts w:ascii="Arial" w:eastAsia="Times New Roman" w:hAnsi="Arial" w:cs="Arial"/>
          <w:lang w:eastAsia="pl-PL"/>
        </w:rPr>
        <w:t xml:space="preserve"> </w:t>
      </w:r>
      <w:r w:rsidR="003576B6">
        <w:rPr>
          <w:rFonts w:ascii="Arial" w:eastAsia="Times New Roman" w:hAnsi="Arial" w:cs="Arial"/>
          <w:lang w:eastAsia="pl-PL"/>
        </w:rPr>
        <w:t>organizacją ruchu drogowego</w:t>
      </w:r>
      <w:r w:rsidR="00C90B79">
        <w:rPr>
          <w:rFonts w:ascii="Arial" w:eastAsia="Times New Roman" w:hAnsi="Arial" w:cs="Arial"/>
          <w:lang w:eastAsia="pl-PL"/>
        </w:rPr>
        <w:t>,</w:t>
      </w:r>
      <w:r w:rsidR="003576B6">
        <w:rPr>
          <w:rFonts w:ascii="Arial" w:eastAsia="Times New Roman" w:hAnsi="Arial" w:cs="Arial"/>
          <w:lang w:eastAsia="pl-PL"/>
        </w:rPr>
        <w:t xml:space="preserve"> </w:t>
      </w:r>
      <w:r w:rsidR="003328E3">
        <w:rPr>
          <w:rFonts w:ascii="Arial" w:eastAsia="Times New Roman" w:hAnsi="Arial" w:cs="Arial"/>
          <w:lang w:eastAsia="pl-PL"/>
        </w:rPr>
        <w:t>a w szczególności w</w:t>
      </w:r>
      <w:r w:rsidR="00194149">
        <w:rPr>
          <w:rFonts w:ascii="Arial" w:eastAsia="Times New Roman" w:hAnsi="Arial" w:cs="Arial"/>
          <w:lang w:eastAsia="pl-PL"/>
        </w:rPr>
        <w:t xml:space="preserve"> zakresie obejmującym</w:t>
      </w:r>
      <w:r w:rsidR="00006E6B" w:rsidRPr="00C038A7">
        <w:rPr>
          <w:rFonts w:ascii="Arial" w:eastAsia="Times New Roman" w:hAnsi="Arial" w:cs="Arial"/>
          <w:lang w:eastAsia="pl-PL"/>
        </w:rPr>
        <w:t>:</w:t>
      </w:r>
    </w:p>
    <w:p w:rsidR="00EE1B68" w:rsidRPr="00CE2692" w:rsidRDefault="00CE2692" w:rsidP="00830F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</w:t>
      </w:r>
      <w:r w:rsidR="001B0120">
        <w:rPr>
          <w:rFonts w:ascii="Arial" w:eastAsia="Times New Roman" w:hAnsi="Arial" w:cs="Arial"/>
          <w:lang w:eastAsia="pl-PL"/>
        </w:rPr>
        <w:t xml:space="preserve">oboty remontowe, </w:t>
      </w:r>
      <w:r w:rsidR="00DF4625" w:rsidRPr="00CE2692">
        <w:rPr>
          <w:rFonts w:ascii="Arial" w:eastAsia="Times New Roman" w:hAnsi="Arial" w:cs="Arial"/>
          <w:lang w:eastAsia="pl-PL"/>
        </w:rPr>
        <w:t>utrzymaniowe</w:t>
      </w:r>
      <w:r w:rsidR="001B0120">
        <w:rPr>
          <w:rFonts w:ascii="Arial" w:eastAsia="Times New Roman" w:hAnsi="Arial" w:cs="Arial"/>
          <w:lang w:eastAsia="pl-PL"/>
        </w:rPr>
        <w:t>, interwencyjne i zabezpieczeniowe</w:t>
      </w:r>
      <w:r w:rsidR="00DF4625" w:rsidRPr="00CE2692">
        <w:rPr>
          <w:rFonts w:ascii="Arial" w:eastAsia="Times New Roman" w:hAnsi="Arial" w:cs="Arial"/>
          <w:lang w:eastAsia="pl-PL"/>
        </w:rPr>
        <w:t xml:space="preserve"> dróg,</w:t>
      </w:r>
      <w:r w:rsidR="00C038A7" w:rsidRPr="00CE2692">
        <w:rPr>
          <w:rFonts w:ascii="Arial" w:eastAsia="Times New Roman" w:hAnsi="Arial" w:cs="Arial"/>
          <w:lang w:eastAsia="pl-PL"/>
        </w:rPr>
        <w:t xml:space="preserve"> chodników, poboczy i rowów wykonanych</w:t>
      </w:r>
      <w:r w:rsidR="001B0120">
        <w:rPr>
          <w:rFonts w:ascii="Arial" w:eastAsia="Times New Roman" w:hAnsi="Arial" w:cs="Arial"/>
          <w:lang w:eastAsia="pl-PL"/>
        </w:rPr>
        <w:t xml:space="preserve"> </w:t>
      </w:r>
      <w:r w:rsidR="00C038A7" w:rsidRPr="00CE2692">
        <w:rPr>
          <w:rFonts w:ascii="Arial" w:eastAsia="Times New Roman" w:hAnsi="Arial" w:cs="Arial"/>
          <w:lang w:eastAsia="pl-PL"/>
        </w:rPr>
        <w:t>z wszelkiego typu nawierzchni</w:t>
      </w:r>
      <w:r w:rsidR="001B0120">
        <w:rPr>
          <w:rFonts w:ascii="Arial" w:eastAsia="Times New Roman" w:hAnsi="Arial" w:cs="Arial"/>
          <w:lang w:eastAsia="pl-PL"/>
        </w:rPr>
        <w:t>, obiektów inżynieryjnych, urządzeń zabezpieczających ruch i innych</w:t>
      </w:r>
      <w:r w:rsidR="00260605">
        <w:rPr>
          <w:rFonts w:ascii="Arial" w:eastAsia="Times New Roman" w:hAnsi="Arial" w:cs="Arial"/>
          <w:lang w:eastAsia="pl-PL"/>
        </w:rPr>
        <w:t xml:space="preserve"> urządzeń związanych </w:t>
      </w:r>
      <w:r w:rsidR="00260605">
        <w:rPr>
          <w:rFonts w:ascii="Arial" w:eastAsia="Times New Roman" w:hAnsi="Arial" w:cs="Arial"/>
          <w:lang w:eastAsia="pl-PL"/>
        </w:rPr>
        <w:br/>
        <w:t>z drogami;</w:t>
      </w:r>
      <w:r w:rsidR="00C038A7" w:rsidRPr="00CE2692">
        <w:rPr>
          <w:rFonts w:ascii="Arial" w:eastAsia="Times New Roman" w:hAnsi="Arial" w:cs="Arial"/>
          <w:lang w:eastAsia="pl-PL"/>
        </w:rPr>
        <w:t xml:space="preserve">  </w:t>
      </w:r>
    </w:p>
    <w:p w:rsidR="00636668" w:rsidRPr="00C038A7" w:rsidRDefault="00CE2692" w:rsidP="00DF4625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91C3F">
        <w:rPr>
          <w:rFonts w:ascii="Arial" w:hAnsi="Arial" w:cs="Arial"/>
        </w:rPr>
        <w:t xml:space="preserve">ieżące utrzymanie </w:t>
      </w:r>
      <w:r w:rsidR="00C56217" w:rsidRPr="00C038A7">
        <w:rPr>
          <w:rFonts w:ascii="Arial" w:hAnsi="Arial" w:cs="Arial"/>
        </w:rPr>
        <w:t xml:space="preserve">wszelkiego typu </w:t>
      </w:r>
      <w:r w:rsidR="00260605">
        <w:rPr>
          <w:rFonts w:ascii="Arial" w:hAnsi="Arial" w:cs="Arial"/>
        </w:rPr>
        <w:t>obiektów mostowych i przepustów;</w:t>
      </w:r>
    </w:p>
    <w:p w:rsidR="00C56217" w:rsidRPr="00C038A7" w:rsidRDefault="00CE2692" w:rsidP="00DF4625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zieleni przydrożnej</w:t>
      </w:r>
      <w:r w:rsidR="00C56217" w:rsidRPr="00C038A7">
        <w:rPr>
          <w:rFonts w:ascii="Arial" w:hAnsi="Arial" w:cs="Arial"/>
        </w:rPr>
        <w:t>, w tym sadz</w:t>
      </w:r>
      <w:r w:rsidR="00260605">
        <w:rPr>
          <w:rFonts w:ascii="Arial" w:hAnsi="Arial" w:cs="Arial"/>
        </w:rPr>
        <w:t>enie i usuwanie drzew i krzewów;</w:t>
      </w:r>
    </w:p>
    <w:p w:rsidR="00B86F0E" w:rsidRDefault="00AE21F5" w:rsidP="00DF4625">
      <w:pPr>
        <w:pStyle w:val="Akapitzlist"/>
        <w:numPr>
          <w:ilvl w:val="0"/>
          <w:numId w:val="19"/>
        </w:numPr>
        <w:tabs>
          <w:tab w:val="left" w:pos="729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Realizację zadań w zakresie inżynierii ruchu w tym m.in.:</w:t>
      </w:r>
      <w:r w:rsidR="00B86F0E" w:rsidRPr="00C038A7">
        <w:rPr>
          <w:rFonts w:ascii="Arial" w:hAnsi="Arial" w:cs="Arial"/>
        </w:rPr>
        <w:t xml:space="preserve"> utrzymanie oznakowania pionowego i poziomego</w:t>
      </w:r>
      <w:r w:rsidR="00260605">
        <w:rPr>
          <w:rFonts w:ascii="Arial" w:hAnsi="Arial" w:cs="Arial"/>
        </w:rPr>
        <w:t>;</w:t>
      </w:r>
    </w:p>
    <w:p w:rsidR="00E24969" w:rsidRPr="00C038A7" w:rsidRDefault="00AE21F5" w:rsidP="00DF4625">
      <w:pPr>
        <w:pStyle w:val="Akapitzlist"/>
        <w:numPr>
          <w:ilvl w:val="0"/>
          <w:numId w:val="19"/>
        </w:numPr>
        <w:tabs>
          <w:tab w:val="left" w:pos="729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Konserwację</w:t>
      </w:r>
      <w:r w:rsidR="00E24969">
        <w:rPr>
          <w:rFonts w:ascii="Arial" w:hAnsi="Arial" w:cs="Arial"/>
        </w:rPr>
        <w:t>, remonty, monta</w:t>
      </w:r>
      <w:r w:rsidR="00260605">
        <w:rPr>
          <w:rFonts w:ascii="Arial" w:hAnsi="Arial" w:cs="Arial"/>
        </w:rPr>
        <w:t>ż wiat i słupków przystankowych;</w:t>
      </w:r>
    </w:p>
    <w:p w:rsidR="0082658E" w:rsidRDefault="00AE21F5" w:rsidP="00AE21F5">
      <w:pPr>
        <w:pStyle w:val="Akapitzlist"/>
        <w:numPr>
          <w:ilvl w:val="0"/>
          <w:numId w:val="19"/>
        </w:numPr>
        <w:tabs>
          <w:tab w:val="left" w:pos="729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Równanie</w:t>
      </w:r>
      <w:r w:rsidR="0082658E" w:rsidRPr="0082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zagęszczanie</w:t>
      </w:r>
      <w:r w:rsidR="0082658E" w:rsidRPr="0082658E">
        <w:rPr>
          <w:rFonts w:ascii="Arial" w:hAnsi="Arial" w:cs="Arial"/>
        </w:rPr>
        <w:t xml:space="preserve"> n</w:t>
      </w:r>
      <w:r w:rsidR="00EC2B10">
        <w:rPr>
          <w:rFonts w:ascii="Arial" w:hAnsi="Arial" w:cs="Arial"/>
        </w:rPr>
        <w:t>awierzchni</w:t>
      </w:r>
      <w:r w:rsidR="00CB08A4">
        <w:rPr>
          <w:rFonts w:ascii="Arial" w:hAnsi="Arial" w:cs="Arial"/>
        </w:rPr>
        <w:t xml:space="preserve"> dróg nieutwardzonych;</w:t>
      </w:r>
    </w:p>
    <w:p w:rsidR="0082658E" w:rsidRPr="0082658E" w:rsidRDefault="0082658E" w:rsidP="00AE21F5">
      <w:pPr>
        <w:pStyle w:val="Akapitzlist"/>
        <w:numPr>
          <w:ilvl w:val="0"/>
          <w:numId w:val="19"/>
        </w:numPr>
        <w:tabs>
          <w:tab w:val="left" w:pos="7293"/>
        </w:tabs>
        <w:spacing w:after="0"/>
        <w:jc w:val="both"/>
        <w:rPr>
          <w:rFonts w:ascii="Arial" w:hAnsi="Arial" w:cs="Arial"/>
        </w:rPr>
      </w:pPr>
      <w:r w:rsidRPr="0082658E">
        <w:rPr>
          <w:rFonts w:ascii="Arial" w:hAnsi="Arial" w:cs="Arial"/>
        </w:rPr>
        <w:t>Opracowanie projektów planów rozwoju sieci drogowej wraz z oszacowaniem kosztów i ilości ro</w:t>
      </w:r>
      <w:r w:rsidR="00CB08A4">
        <w:rPr>
          <w:rFonts w:ascii="Arial" w:hAnsi="Arial" w:cs="Arial"/>
        </w:rPr>
        <w:t>bót przewidzianych do wykonania;</w:t>
      </w:r>
    </w:p>
    <w:p w:rsidR="00E069F1" w:rsidRPr="00C038A7" w:rsidRDefault="00B136E2" w:rsidP="00AE21F5">
      <w:pPr>
        <w:pStyle w:val="Akapitzlist"/>
        <w:numPr>
          <w:ilvl w:val="0"/>
          <w:numId w:val="19"/>
        </w:numPr>
        <w:tabs>
          <w:tab w:val="left" w:pos="7293"/>
        </w:tabs>
        <w:spacing w:after="0"/>
        <w:jc w:val="both"/>
        <w:rPr>
          <w:rFonts w:ascii="Arial" w:hAnsi="Arial" w:cs="Arial"/>
        </w:rPr>
      </w:pPr>
      <w:r w:rsidRPr="00C038A7">
        <w:rPr>
          <w:rFonts w:ascii="Arial" w:hAnsi="Arial" w:cs="Arial"/>
        </w:rPr>
        <w:t>O</w:t>
      </w:r>
      <w:r w:rsidR="00E069F1" w:rsidRPr="00C038A7">
        <w:rPr>
          <w:rFonts w:ascii="Arial" w:hAnsi="Arial" w:cs="Arial"/>
        </w:rPr>
        <w:t>pracowanie projektów stałej i czasowej organizacji ruchu obejmujących również uzyskanie wszelkich niezbędnych opinii i uzgodnie</w:t>
      </w:r>
      <w:r w:rsidR="00CB08A4">
        <w:rPr>
          <w:rFonts w:ascii="Arial" w:hAnsi="Arial" w:cs="Arial"/>
        </w:rPr>
        <w:t>ń organów zarządzających ruchem;</w:t>
      </w:r>
      <w:r w:rsidR="00E069F1" w:rsidRPr="00C038A7">
        <w:rPr>
          <w:rFonts w:ascii="Arial" w:hAnsi="Arial" w:cs="Arial"/>
        </w:rPr>
        <w:t xml:space="preserve"> </w:t>
      </w:r>
    </w:p>
    <w:p w:rsidR="00E069F1" w:rsidRPr="00C038A7" w:rsidRDefault="00B136E2" w:rsidP="00AE21F5">
      <w:pPr>
        <w:pStyle w:val="Akapitzlist"/>
        <w:numPr>
          <w:ilvl w:val="0"/>
          <w:numId w:val="19"/>
        </w:numPr>
        <w:tabs>
          <w:tab w:val="left" w:pos="7293"/>
        </w:tabs>
        <w:spacing w:after="0"/>
        <w:jc w:val="both"/>
        <w:rPr>
          <w:rFonts w:ascii="Arial" w:hAnsi="Arial" w:cs="Arial"/>
        </w:rPr>
      </w:pPr>
      <w:r w:rsidRPr="00C038A7">
        <w:rPr>
          <w:rFonts w:ascii="Arial" w:hAnsi="Arial" w:cs="Arial"/>
        </w:rPr>
        <w:t>P</w:t>
      </w:r>
      <w:r w:rsidR="00E069F1" w:rsidRPr="00C038A7">
        <w:rPr>
          <w:rFonts w:ascii="Arial" w:hAnsi="Arial" w:cs="Arial"/>
        </w:rPr>
        <w:t>rowadzenie ewidencji zatwierdzonych projektów organizacji ruchu</w:t>
      </w:r>
      <w:r w:rsidR="00CB08A4">
        <w:rPr>
          <w:rFonts w:ascii="Arial" w:hAnsi="Arial" w:cs="Arial"/>
        </w:rPr>
        <w:t>;</w:t>
      </w:r>
    </w:p>
    <w:p w:rsidR="00E069F1" w:rsidRPr="00C038A7" w:rsidRDefault="00B136E2" w:rsidP="00AE21F5">
      <w:pPr>
        <w:pStyle w:val="Akapitzlist"/>
        <w:numPr>
          <w:ilvl w:val="0"/>
          <w:numId w:val="19"/>
        </w:numPr>
        <w:tabs>
          <w:tab w:val="left" w:pos="7293"/>
        </w:tabs>
        <w:spacing w:after="0"/>
        <w:jc w:val="both"/>
        <w:rPr>
          <w:rFonts w:ascii="Arial" w:hAnsi="Arial" w:cs="Arial"/>
        </w:rPr>
      </w:pPr>
      <w:r w:rsidRPr="00C038A7">
        <w:rPr>
          <w:rFonts w:ascii="Arial" w:hAnsi="Arial" w:cs="Arial"/>
        </w:rPr>
        <w:t>W</w:t>
      </w:r>
      <w:r w:rsidR="00E069F1" w:rsidRPr="00C038A7">
        <w:rPr>
          <w:rFonts w:ascii="Arial" w:hAnsi="Arial" w:cs="Arial"/>
        </w:rPr>
        <w:t>ykonywanie</w:t>
      </w:r>
      <w:r w:rsidR="008D4277">
        <w:rPr>
          <w:rFonts w:ascii="Arial" w:hAnsi="Arial" w:cs="Arial"/>
        </w:rPr>
        <w:t xml:space="preserve"> bieżących i okresowych</w:t>
      </w:r>
      <w:r w:rsidR="00E069F1" w:rsidRPr="00C038A7">
        <w:rPr>
          <w:rFonts w:ascii="Arial" w:hAnsi="Arial" w:cs="Arial"/>
        </w:rPr>
        <w:t xml:space="preserve"> przeglądów</w:t>
      </w:r>
      <w:r w:rsidR="001B0120">
        <w:rPr>
          <w:rFonts w:ascii="Arial" w:hAnsi="Arial" w:cs="Arial"/>
        </w:rPr>
        <w:t>, kontroli</w:t>
      </w:r>
      <w:r w:rsidR="00E069F1" w:rsidRPr="00C038A7">
        <w:rPr>
          <w:rFonts w:ascii="Arial" w:hAnsi="Arial" w:cs="Arial"/>
        </w:rPr>
        <w:t xml:space="preserve"> dróg i wsz</w:t>
      </w:r>
      <w:r w:rsidR="00C038A7">
        <w:rPr>
          <w:rFonts w:ascii="Arial" w:hAnsi="Arial" w:cs="Arial"/>
        </w:rPr>
        <w:t>elkiego typu obiektów mostowych</w:t>
      </w:r>
      <w:r w:rsidR="00B17F85" w:rsidRPr="00C038A7">
        <w:rPr>
          <w:rFonts w:ascii="Arial" w:hAnsi="Arial" w:cs="Arial"/>
        </w:rPr>
        <w:t xml:space="preserve"> </w:t>
      </w:r>
      <w:r w:rsidR="00E069F1" w:rsidRPr="00C038A7">
        <w:rPr>
          <w:rFonts w:ascii="Arial" w:hAnsi="Arial" w:cs="Arial"/>
        </w:rPr>
        <w:t>i</w:t>
      </w:r>
      <w:r w:rsidR="00C038A7">
        <w:rPr>
          <w:rFonts w:ascii="Arial" w:hAnsi="Arial" w:cs="Arial"/>
        </w:rPr>
        <w:t> </w:t>
      </w:r>
      <w:r w:rsidR="00CB08A4">
        <w:rPr>
          <w:rFonts w:ascii="Arial" w:hAnsi="Arial" w:cs="Arial"/>
        </w:rPr>
        <w:t>przepustów;</w:t>
      </w:r>
    </w:p>
    <w:p w:rsidR="002E20E0" w:rsidRDefault="00B136E2" w:rsidP="00AE21F5">
      <w:pPr>
        <w:pStyle w:val="Akapitzlist"/>
        <w:numPr>
          <w:ilvl w:val="0"/>
          <w:numId w:val="19"/>
        </w:numPr>
        <w:tabs>
          <w:tab w:val="left" w:pos="7293"/>
        </w:tabs>
        <w:spacing w:after="0"/>
        <w:jc w:val="both"/>
        <w:rPr>
          <w:rFonts w:ascii="Arial" w:hAnsi="Arial" w:cs="Arial"/>
        </w:rPr>
      </w:pPr>
      <w:r w:rsidRPr="00C038A7">
        <w:rPr>
          <w:rFonts w:ascii="Arial" w:hAnsi="Arial" w:cs="Arial"/>
        </w:rPr>
        <w:t>P</w:t>
      </w:r>
      <w:r w:rsidR="00E069F1" w:rsidRPr="00C038A7">
        <w:rPr>
          <w:rFonts w:ascii="Arial" w:hAnsi="Arial" w:cs="Arial"/>
        </w:rPr>
        <w:t>rowadzeni</w:t>
      </w:r>
      <w:r w:rsidR="008007D0">
        <w:rPr>
          <w:rFonts w:ascii="Arial" w:hAnsi="Arial" w:cs="Arial"/>
        </w:rPr>
        <w:t xml:space="preserve">e i aktualizacja ewidencji dróg i </w:t>
      </w:r>
      <w:r w:rsidR="00E069F1" w:rsidRPr="00C038A7">
        <w:rPr>
          <w:rFonts w:ascii="Arial" w:hAnsi="Arial" w:cs="Arial"/>
        </w:rPr>
        <w:t>wszelkiego typu obiektów mostowych i</w:t>
      </w:r>
      <w:r w:rsidR="00C038A7">
        <w:rPr>
          <w:rFonts w:ascii="Arial" w:hAnsi="Arial" w:cs="Arial"/>
        </w:rPr>
        <w:t> </w:t>
      </w:r>
      <w:r w:rsidR="00EC2B10">
        <w:rPr>
          <w:rFonts w:ascii="Arial" w:hAnsi="Arial" w:cs="Arial"/>
        </w:rPr>
        <w:t>pr</w:t>
      </w:r>
      <w:r w:rsidR="00CB08A4">
        <w:rPr>
          <w:rFonts w:ascii="Arial" w:hAnsi="Arial" w:cs="Arial"/>
        </w:rPr>
        <w:t>zepustów, ścieżek rowerowych;</w:t>
      </w:r>
    </w:p>
    <w:p w:rsidR="00F25C17" w:rsidRPr="00C87EC5" w:rsidRDefault="001B0120" w:rsidP="00C87EC5">
      <w:pPr>
        <w:pStyle w:val="Akapitzlist"/>
        <w:numPr>
          <w:ilvl w:val="0"/>
          <w:numId w:val="19"/>
        </w:numPr>
        <w:tabs>
          <w:tab w:val="left" w:pos="729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Koo</w:t>
      </w:r>
      <w:r w:rsidR="00C87EC5">
        <w:rPr>
          <w:rFonts w:ascii="Arial" w:hAnsi="Arial" w:cs="Arial"/>
        </w:rPr>
        <w:t>rdynację robót w pasie drogowym</w:t>
      </w:r>
      <w:r w:rsidR="000C4229">
        <w:rPr>
          <w:rFonts w:ascii="Arial" w:hAnsi="Arial" w:cs="Arial"/>
        </w:rPr>
        <w:t>, przy udziale Zamawiającego,</w:t>
      </w:r>
      <w:r w:rsidR="002A14C3">
        <w:rPr>
          <w:rFonts w:ascii="Arial" w:hAnsi="Arial" w:cs="Arial"/>
        </w:rPr>
        <w:t xml:space="preserve"> polegającą na przekazaniu i odbiorze terenu</w:t>
      </w:r>
      <w:r w:rsidR="000C4229">
        <w:rPr>
          <w:rFonts w:ascii="Arial" w:hAnsi="Arial" w:cs="Arial"/>
        </w:rPr>
        <w:t xml:space="preserve"> zajętego</w:t>
      </w:r>
      <w:r w:rsidR="002A14C3">
        <w:rPr>
          <w:rFonts w:ascii="Arial" w:hAnsi="Arial" w:cs="Arial"/>
        </w:rPr>
        <w:t xml:space="preserve"> pasa drogowego na podstawie decyzji administracyjnych wydanych przez zarządcę dróg gminnych</w:t>
      </w:r>
      <w:r w:rsidR="000C4229">
        <w:rPr>
          <w:rFonts w:ascii="Arial" w:hAnsi="Arial" w:cs="Arial"/>
        </w:rPr>
        <w:t xml:space="preserve"> lub zajętego bez zezwolenia zarządcy</w:t>
      </w:r>
      <w:r w:rsidR="00F25C17" w:rsidRPr="00C87EC5">
        <w:rPr>
          <w:rFonts w:ascii="Arial" w:hAnsi="Arial" w:cs="Arial"/>
        </w:rPr>
        <w:t>.</w:t>
      </w:r>
    </w:p>
    <w:p w:rsidR="0082658E" w:rsidRPr="00423C81" w:rsidRDefault="00B136E2" w:rsidP="00423C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136E2">
        <w:rPr>
          <w:rFonts w:ascii="Arial" w:hAnsi="Arial" w:cs="Arial"/>
          <w:b/>
        </w:rPr>
        <w:t>§2</w:t>
      </w:r>
    </w:p>
    <w:p w:rsidR="00CB08A4" w:rsidRDefault="0009557D" w:rsidP="00CB08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robót</w:t>
      </w:r>
      <w:r w:rsidR="00B86F0E" w:rsidRPr="00546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wymienionych</w:t>
      </w:r>
      <w:r w:rsidR="00DF4625" w:rsidRPr="00546E29">
        <w:rPr>
          <w:rFonts w:ascii="Arial" w:hAnsi="Arial" w:cs="Arial"/>
        </w:rPr>
        <w:t xml:space="preserve"> w</w:t>
      </w:r>
      <w:r w:rsidR="00DF4625">
        <w:rPr>
          <w:rFonts w:ascii="Arial" w:hAnsi="Arial" w:cs="Arial"/>
        </w:rPr>
        <w:t xml:space="preserve"> §1 pkt</w:t>
      </w:r>
      <w:r w:rsidR="001B0120">
        <w:rPr>
          <w:rFonts w:ascii="Arial" w:hAnsi="Arial" w:cs="Arial"/>
        </w:rPr>
        <w:t xml:space="preserve"> 1÷</w:t>
      </w:r>
      <w:r w:rsidR="007D288F">
        <w:rPr>
          <w:rFonts w:ascii="Arial" w:hAnsi="Arial" w:cs="Arial"/>
        </w:rPr>
        <w:t>5</w:t>
      </w:r>
      <w:r w:rsidR="00DF4625" w:rsidRPr="0082658E">
        <w:rPr>
          <w:rFonts w:ascii="Arial" w:hAnsi="Arial" w:cs="Arial"/>
        </w:rPr>
        <w:t xml:space="preserve"> </w:t>
      </w:r>
      <w:r w:rsidR="003576B6">
        <w:rPr>
          <w:rFonts w:ascii="Arial" w:hAnsi="Arial" w:cs="Arial"/>
        </w:rPr>
        <w:t>wynagrodzenie przysługujące Wykonawcy</w:t>
      </w:r>
      <w:r w:rsidR="00DA28C0">
        <w:rPr>
          <w:rFonts w:ascii="Arial" w:hAnsi="Arial" w:cs="Arial"/>
        </w:rPr>
        <w:t xml:space="preserve"> określane będzie na podst</w:t>
      </w:r>
      <w:r w:rsidR="00CB08A4">
        <w:rPr>
          <w:rFonts w:ascii="Arial" w:hAnsi="Arial" w:cs="Arial"/>
        </w:rPr>
        <w:t xml:space="preserve">awie kosztorysów powykonawczych </w:t>
      </w:r>
      <w:r w:rsidR="00DA28C0">
        <w:rPr>
          <w:rFonts w:ascii="Arial" w:hAnsi="Arial" w:cs="Arial"/>
        </w:rPr>
        <w:t xml:space="preserve">sporządzanych w oparciu o KNR, a w przypadku ich </w:t>
      </w:r>
      <w:r w:rsidR="00CB08A4">
        <w:rPr>
          <w:rFonts w:ascii="Arial" w:hAnsi="Arial" w:cs="Arial"/>
        </w:rPr>
        <w:t xml:space="preserve">braku inne normy oraz </w:t>
      </w:r>
      <w:r w:rsidR="00CB08A4">
        <w:rPr>
          <w:rFonts w:ascii="Arial" w:hAnsi="Arial" w:cs="Arial"/>
        </w:rPr>
        <w:br/>
        <w:t xml:space="preserve">wskaźniki </w:t>
      </w:r>
      <w:r w:rsidR="00DA28C0">
        <w:rPr>
          <w:rFonts w:ascii="Arial" w:hAnsi="Arial" w:cs="Arial"/>
        </w:rPr>
        <w:t>do kosztorysowania</w:t>
      </w:r>
      <w:r w:rsidR="00B86F0E" w:rsidRPr="00DA28C0">
        <w:rPr>
          <w:rFonts w:ascii="Arial" w:hAnsi="Arial" w:cs="Arial"/>
        </w:rPr>
        <w:t xml:space="preserve">. Podstawą do ustalenia wynagrodzenia będą </w:t>
      </w:r>
      <w:r w:rsidR="00CB08A4">
        <w:rPr>
          <w:rFonts w:ascii="Arial" w:hAnsi="Arial" w:cs="Arial"/>
        </w:rPr>
        <w:br/>
      </w:r>
      <w:r w:rsidR="00B86F0E" w:rsidRPr="00DA28C0">
        <w:rPr>
          <w:rFonts w:ascii="Arial" w:hAnsi="Arial" w:cs="Arial"/>
        </w:rPr>
        <w:lastRenderedPageBreak/>
        <w:t>iloś</w:t>
      </w:r>
      <w:r w:rsidR="00C427BF" w:rsidRPr="00DA28C0">
        <w:rPr>
          <w:rFonts w:ascii="Arial" w:hAnsi="Arial" w:cs="Arial"/>
        </w:rPr>
        <w:t xml:space="preserve">ci robót faktycznie </w:t>
      </w:r>
      <w:r w:rsidR="00B86F0E" w:rsidRPr="00DA28C0">
        <w:rPr>
          <w:rFonts w:ascii="Arial" w:hAnsi="Arial" w:cs="Arial"/>
        </w:rPr>
        <w:t xml:space="preserve">wykonanych i odebranych przez Zamawiającego </w:t>
      </w:r>
      <w:r w:rsidR="00CB08A4">
        <w:rPr>
          <w:rFonts w:ascii="Arial" w:hAnsi="Arial" w:cs="Arial"/>
        </w:rPr>
        <w:br/>
      </w:r>
      <w:r w:rsidR="00B86F0E" w:rsidRPr="00DA28C0">
        <w:rPr>
          <w:rFonts w:ascii="Arial" w:hAnsi="Arial" w:cs="Arial"/>
        </w:rPr>
        <w:t>p</w:t>
      </w:r>
      <w:r w:rsidR="00C427BF" w:rsidRPr="00DA28C0">
        <w:rPr>
          <w:rFonts w:ascii="Arial" w:hAnsi="Arial" w:cs="Arial"/>
        </w:rPr>
        <w:t>rzy udziale Wykonawcy</w:t>
      </w:r>
      <w:r w:rsidR="002E20E0" w:rsidRPr="00DA28C0">
        <w:rPr>
          <w:rFonts w:ascii="Arial" w:hAnsi="Arial" w:cs="Arial"/>
        </w:rPr>
        <w:t xml:space="preserve"> za miesięczne okresy rozliczeniowe.</w:t>
      </w:r>
      <w:r w:rsidR="00C427BF" w:rsidRPr="00DA28C0">
        <w:rPr>
          <w:rFonts w:ascii="Arial" w:hAnsi="Arial" w:cs="Arial"/>
        </w:rPr>
        <w:t xml:space="preserve"> </w:t>
      </w:r>
    </w:p>
    <w:p w:rsidR="0061514A" w:rsidRPr="00DA28C0" w:rsidRDefault="001B0120" w:rsidP="00CB08A4">
      <w:pPr>
        <w:pStyle w:val="Akapitzlist"/>
        <w:autoSpaceDE w:val="0"/>
        <w:autoSpaceDN w:val="0"/>
        <w:adjustRightInd w:val="0"/>
        <w:spacing w:after="0"/>
        <w:ind w:left="450"/>
        <w:rPr>
          <w:rFonts w:ascii="Arial" w:hAnsi="Arial" w:cs="Arial"/>
        </w:rPr>
      </w:pPr>
      <w:r w:rsidRPr="00DA28C0">
        <w:rPr>
          <w:rFonts w:ascii="Arial" w:hAnsi="Arial" w:cs="Arial"/>
        </w:rPr>
        <w:t>W</w:t>
      </w:r>
      <w:r w:rsidR="00B86F0E" w:rsidRPr="00DA28C0">
        <w:rPr>
          <w:rFonts w:ascii="Arial" w:hAnsi="Arial" w:cs="Arial"/>
        </w:rPr>
        <w:t>ynagrodzenie</w:t>
      </w:r>
      <w:r w:rsidR="00423C81" w:rsidRPr="00DA28C0">
        <w:rPr>
          <w:rFonts w:ascii="Arial" w:hAnsi="Arial" w:cs="Arial"/>
        </w:rPr>
        <w:t xml:space="preserve"> Wykonawcy</w:t>
      </w:r>
      <w:r w:rsidR="00B84196" w:rsidRPr="00DA28C0">
        <w:rPr>
          <w:rFonts w:ascii="Arial" w:hAnsi="Arial" w:cs="Arial"/>
        </w:rPr>
        <w:t xml:space="preserve"> </w:t>
      </w:r>
      <w:r w:rsidR="0019751B" w:rsidRPr="00DA28C0">
        <w:rPr>
          <w:rFonts w:ascii="Arial" w:hAnsi="Arial" w:cs="Arial"/>
        </w:rPr>
        <w:t>będzie</w:t>
      </w:r>
      <w:r w:rsidR="005D630E" w:rsidRPr="00DA28C0">
        <w:rPr>
          <w:rFonts w:ascii="Arial" w:hAnsi="Arial" w:cs="Arial"/>
        </w:rPr>
        <w:t xml:space="preserve"> </w:t>
      </w:r>
      <w:r w:rsidR="00B86F0E" w:rsidRPr="00DA28C0">
        <w:rPr>
          <w:rFonts w:ascii="Arial" w:hAnsi="Arial" w:cs="Arial"/>
        </w:rPr>
        <w:t>ustalane</w:t>
      </w:r>
      <w:r w:rsidR="0009557D" w:rsidRPr="00DA28C0">
        <w:rPr>
          <w:rFonts w:ascii="Arial" w:hAnsi="Arial" w:cs="Arial"/>
        </w:rPr>
        <w:t xml:space="preserve"> w</w:t>
      </w:r>
      <w:r w:rsidR="00CB08A4">
        <w:rPr>
          <w:rFonts w:ascii="Arial" w:hAnsi="Arial" w:cs="Arial"/>
        </w:rPr>
        <w:t xml:space="preserve"> oparciu </w:t>
      </w:r>
      <w:r w:rsidR="00B86F0E" w:rsidRPr="00DA28C0">
        <w:rPr>
          <w:rFonts w:ascii="Arial" w:hAnsi="Arial" w:cs="Arial"/>
        </w:rPr>
        <w:t>o</w:t>
      </w:r>
      <w:r w:rsidR="00C90BDB" w:rsidRPr="00DA28C0">
        <w:rPr>
          <w:rFonts w:ascii="Arial" w:hAnsi="Arial" w:cs="Arial"/>
        </w:rPr>
        <w:t xml:space="preserve"> </w:t>
      </w:r>
      <w:r w:rsidR="00B86F0E" w:rsidRPr="00DA28C0">
        <w:rPr>
          <w:rFonts w:ascii="Arial" w:hAnsi="Arial" w:cs="Arial"/>
        </w:rPr>
        <w:t>następujące dane:</w:t>
      </w:r>
      <w:r w:rsidR="00CB08A4">
        <w:rPr>
          <w:rFonts w:ascii="Arial" w:hAnsi="Arial" w:cs="Arial"/>
        </w:rPr>
        <w:t xml:space="preserve">                                                                                                      - stawka </w:t>
      </w:r>
      <w:r w:rsidR="0061514A" w:rsidRPr="00DA28C0">
        <w:rPr>
          <w:rFonts w:ascii="Arial" w:hAnsi="Arial" w:cs="Arial"/>
        </w:rPr>
        <w:t xml:space="preserve">roboczogodziny r-g: </w:t>
      </w:r>
      <w:r w:rsidR="00CB08A4">
        <w:rPr>
          <w:rFonts w:ascii="Arial" w:hAnsi="Arial" w:cs="Arial"/>
        </w:rPr>
        <w:t>…….</w:t>
      </w:r>
      <w:r w:rsidR="00FD20EC">
        <w:rPr>
          <w:rFonts w:ascii="Arial" w:hAnsi="Arial" w:cs="Arial"/>
        </w:rPr>
        <w:t>……</w:t>
      </w:r>
      <w:r w:rsidR="00CB08A4">
        <w:rPr>
          <w:rFonts w:ascii="Arial" w:hAnsi="Arial" w:cs="Arial"/>
        </w:rPr>
        <w:t xml:space="preserve"> zł/</w:t>
      </w:r>
      <w:proofErr w:type="spellStart"/>
      <w:r w:rsidR="00CB08A4">
        <w:rPr>
          <w:rFonts w:ascii="Arial" w:hAnsi="Arial" w:cs="Arial"/>
        </w:rPr>
        <w:t>godz</w:t>
      </w:r>
      <w:proofErr w:type="spellEnd"/>
      <w:r w:rsidR="00CB08A4">
        <w:rPr>
          <w:rFonts w:ascii="Arial" w:hAnsi="Arial" w:cs="Arial"/>
        </w:rPr>
        <w:t>;</w:t>
      </w:r>
      <w:r w:rsidR="0082658E" w:rsidRPr="00DA28C0">
        <w:rPr>
          <w:rFonts w:ascii="Arial" w:hAnsi="Arial" w:cs="Arial"/>
        </w:rPr>
        <w:br/>
      </w:r>
      <w:r w:rsidR="00B86F0E" w:rsidRPr="00DA28C0">
        <w:rPr>
          <w:rFonts w:ascii="Arial" w:hAnsi="Arial" w:cs="Arial"/>
        </w:rPr>
        <w:t xml:space="preserve">- koszty pośrednie </w:t>
      </w:r>
      <w:r w:rsidR="00C427BF" w:rsidRPr="00DA28C0">
        <w:rPr>
          <w:rFonts w:ascii="Arial" w:hAnsi="Arial" w:cs="Arial"/>
        </w:rPr>
        <w:t xml:space="preserve">robocizny i sprzętu </w:t>
      </w:r>
      <w:proofErr w:type="spellStart"/>
      <w:r w:rsidR="006F4423" w:rsidRPr="00DA28C0">
        <w:rPr>
          <w:rFonts w:ascii="Arial" w:hAnsi="Arial" w:cs="Arial"/>
        </w:rPr>
        <w:t>Kp</w:t>
      </w:r>
      <w:proofErr w:type="spellEnd"/>
      <w:r w:rsidR="006F4423" w:rsidRPr="00DA28C0">
        <w:rPr>
          <w:rFonts w:ascii="Arial" w:hAnsi="Arial" w:cs="Arial"/>
        </w:rPr>
        <w:t xml:space="preserve"> od R i S: …………</w:t>
      </w:r>
      <w:r w:rsidR="0061514A" w:rsidRPr="00DA28C0">
        <w:rPr>
          <w:rFonts w:ascii="Arial" w:hAnsi="Arial" w:cs="Arial"/>
        </w:rPr>
        <w:t>%</w:t>
      </w:r>
      <w:r w:rsidR="00CB08A4">
        <w:rPr>
          <w:rFonts w:ascii="Arial" w:hAnsi="Arial" w:cs="Arial"/>
        </w:rPr>
        <w:t>;</w:t>
      </w:r>
      <w:r w:rsidR="0082658E" w:rsidRPr="00DA28C0">
        <w:rPr>
          <w:rFonts w:ascii="Arial" w:hAnsi="Arial" w:cs="Arial"/>
        </w:rPr>
        <w:br/>
      </w:r>
      <w:r w:rsidR="00B86F0E" w:rsidRPr="00DA28C0">
        <w:rPr>
          <w:rFonts w:ascii="Arial" w:hAnsi="Arial" w:cs="Arial"/>
        </w:rPr>
        <w:t>- koszty zakupu</w:t>
      </w:r>
      <w:r w:rsidR="00C427BF" w:rsidRPr="00DA28C0">
        <w:rPr>
          <w:rFonts w:ascii="Arial" w:hAnsi="Arial" w:cs="Arial"/>
        </w:rPr>
        <w:t xml:space="preserve"> materiałów</w:t>
      </w:r>
      <w:r w:rsidR="00B86F0E" w:rsidRPr="00DA28C0">
        <w:rPr>
          <w:rFonts w:ascii="Arial" w:hAnsi="Arial" w:cs="Arial"/>
        </w:rPr>
        <w:t xml:space="preserve"> </w:t>
      </w:r>
      <w:proofErr w:type="spellStart"/>
      <w:r w:rsidR="00B86F0E" w:rsidRPr="00DA28C0">
        <w:rPr>
          <w:rFonts w:ascii="Arial" w:hAnsi="Arial" w:cs="Arial"/>
        </w:rPr>
        <w:t>Kz</w:t>
      </w:r>
      <w:proofErr w:type="spellEnd"/>
      <w:r w:rsidR="00B86F0E" w:rsidRPr="00DA28C0">
        <w:rPr>
          <w:rFonts w:ascii="Arial" w:hAnsi="Arial" w:cs="Arial"/>
        </w:rPr>
        <w:t xml:space="preserve"> od </w:t>
      </w:r>
      <w:r w:rsidR="006F4423" w:rsidRPr="00DA28C0">
        <w:rPr>
          <w:rFonts w:ascii="Arial" w:hAnsi="Arial" w:cs="Arial"/>
        </w:rPr>
        <w:t>M: ……….</w:t>
      </w:r>
      <w:r w:rsidR="00CB08A4">
        <w:rPr>
          <w:rFonts w:ascii="Arial" w:hAnsi="Arial" w:cs="Arial"/>
        </w:rPr>
        <w:t>%;</w:t>
      </w:r>
    </w:p>
    <w:p w:rsidR="00554A79" w:rsidRPr="00554A79" w:rsidRDefault="0061514A" w:rsidP="0061514A">
      <w:pPr>
        <w:pStyle w:val="Akapitzlist"/>
        <w:autoSpaceDE w:val="0"/>
        <w:autoSpaceDN w:val="0"/>
        <w:adjustRightInd w:val="0"/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>- dodatek za prace pod ruchem</w:t>
      </w:r>
      <w:r w:rsidR="007D288F">
        <w:rPr>
          <w:rFonts w:ascii="Arial" w:hAnsi="Arial" w:cs="Arial"/>
        </w:rPr>
        <w:t xml:space="preserve"> liczony od stawki roboczogodziny: </w:t>
      </w:r>
      <w:r w:rsidR="006F4423">
        <w:rPr>
          <w:rFonts w:ascii="Arial" w:hAnsi="Arial" w:cs="Arial"/>
        </w:rPr>
        <w:t>……….</w:t>
      </w:r>
      <w:r>
        <w:rPr>
          <w:rFonts w:ascii="Arial" w:hAnsi="Arial" w:cs="Arial"/>
        </w:rPr>
        <w:t>%</w:t>
      </w:r>
      <w:r w:rsidR="00CB08A4">
        <w:rPr>
          <w:rFonts w:ascii="Arial" w:hAnsi="Arial" w:cs="Arial"/>
        </w:rPr>
        <w:t>;</w:t>
      </w:r>
      <w:r w:rsidR="0082658E" w:rsidRPr="0082658E">
        <w:rPr>
          <w:rFonts w:ascii="Arial" w:hAnsi="Arial" w:cs="Arial"/>
        </w:rPr>
        <w:br/>
      </w:r>
      <w:r w:rsidR="00DA28C0">
        <w:rPr>
          <w:rFonts w:ascii="Arial" w:hAnsi="Arial" w:cs="Arial"/>
        </w:rPr>
        <w:t>-</w:t>
      </w:r>
      <w:r w:rsidR="00B86F0E" w:rsidRPr="0082658E">
        <w:rPr>
          <w:rFonts w:ascii="Arial" w:hAnsi="Arial" w:cs="Arial"/>
        </w:rPr>
        <w:t xml:space="preserve"> ceny materiałów i sprzętu</w:t>
      </w:r>
      <w:r w:rsidR="00DA28C0">
        <w:rPr>
          <w:rFonts w:ascii="Arial" w:hAnsi="Arial" w:cs="Arial"/>
        </w:rPr>
        <w:t>:</w:t>
      </w:r>
      <w:r w:rsidR="00B86F0E" w:rsidRPr="0082658E">
        <w:rPr>
          <w:rFonts w:ascii="Arial" w:hAnsi="Arial" w:cs="Arial"/>
        </w:rPr>
        <w:t xml:space="preserve"> określone na podstawie </w:t>
      </w:r>
      <w:r w:rsidR="006F59F4" w:rsidRPr="0082658E">
        <w:rPr>
          <w:rFonts w:ascii="Arial" w:hAnsi="Arial" w:cs="Arial"/>
        </w:rPr>
        <w:t xml:space="preserve">obowiązujących średnich cen SEKOCENBUD-u lub kalkulacji własnej sprzętu i materiałów, przy czym </w:t>
      </w:r>
      <w:r w:rsidR="00C90BDB" w:rsidRPr="0082658E">
        <w:rPr>
          <w:rFonts w:ascii="Arial" w:hAnsi="Arial" w:cs="Arial"/>
        </w:rPr>
        <w:t xml:space="preserve">ceny te nie mogą być wyższe </w:t>
      </w:r>
      <w:r w:rsidR="006F59F4" w:rsidRPr="0082658E">
        <w:rPr>
          <w:rFonts w:ascii="Arial" w:hAnsi="Arial" w:cs="Arial"/>
        </w:rPr>
        <w:t xml:space="preserve">od </w:t>
      </w:r>
      <w:r w:rsidR="00554A79">
        <w:rPr>
          <w:rFonts w:ascii="Arial" w:hAnsi="Arial" w:cs="Arial"/>
        </w:rPr>
        <w:t>średnich cen podanych w SEKOCENBUD-</w:t>
      </w:r>
      <w:proofErr w:type="spellStart"/>
      <w:r w:rsidR="00554A79">
        <w:rPr>
          <w:rFonts w:ascii="Arial" w:hAnsi="Arial" w:cs="Arial"/>
        </w:rPr>
        <w:t>zie</w:t>
      </w:r>
      <w:proofErr w:type="spellEnd"/>
      <w:r w:rsidR="00554A79">
        <w:rPr>
          <w:rFonts w:ascii="Arial" w:hAnsi="Arial" w:cs="Arial"/>
        </w:rPr>
        <w:t xml:space="preserve"> </w:t>
      </w:r>
      <w:r w:rsidR="006F59F4" w:rsidRPr="0082658E">
        <w:rPr>
          <w:rFonts w:ascii="Arial" w:hAnsi="Arial" w:cs="Arial"/>
        </w:rPr>
        <w:t>bądź</w:t>
      </w:r>
      <w:r w:rsidR="00554A79">
        <w:rPr>
          <w:rFonts w:ascii="Arial" w:hAnsi="Arial" w:cs="Arial"/>
        </w:rPr>
        <w:t xml:space="preserve"> </w:t>
      </w:r>
      <w:r w:rsidR="00C90BDB" w:rsidRPr="0082658E">
        <w:rPr>
          <w:rFonts w:ascii="Arial" w:hAnsi="Arial" w:cs="Arial"/>
        </w:rPr>
        <w:t xml:space="preserve">cen podmiotów wynajmujących </w:t>
      </w:r>
      <w:r w:rsidR="0009557D">
        <w:rPr>
          <w:rFonts w:ascii="Arial" w:hAnsi="Arial" w:cs="Arial"/>
        </w:rPr>
        <w:t>odpowiedni sprzęt lub</w:t>
      </w:r>
      <w:r w:rsidR="006F59F4" w:rsidRPr="0082658E">
        <w:rPr>
          <w:rFonts w:ascii="Arial" w:hAnsi="Arial" w:cs="Arial"/>
        </w:rPr>
        <w:t xml:space="preserve"> prowadzących sprzedaż materiałów </w:t>
      </w:r>
      <w:r w:rsidR="006F59F4" w:rsidRPr="00554A79">
        <w:rPr>
          <w:rFonts w:ascii="Arial" w:hAnsi="Arial" w:cs="Arial"/>
        </w:rPr>
        <w:t>na rynku lokalnym.</w:t>
      </w:r>
    </w:p>
    <w:p w:rsidR="00010607" w:rsidRPr="001A6E35" w:rsidRDefault="00554A79" w:rsidP="004D382F">
      <w:pPr>
        <w:pStyle w:val="Akapitzlist"/>
        <w:numPr>
          <w:ilvl w:val="0"/>
          <w:numId w:val="9"/>
        </w:numPr>
        <w:tabs>
          <w:tab w:val="left" w:pos="7293"/>
        </w:tabs>
        <w:ind w:left="450"/>
        <w:rPr>
          <w:rFonts w:ascii="Arial" w:hAnsi="Arial" w:cs="Arial"/>
        </w:rPr>
      </w:pPr>
      <w:r w:rsidRPr="00D26216">
        <w:rPr>
          <w:rFonts w:ascii="Arial" w:hAnsi="Arial" w:cs="Arial"/>
        </w:rPr>
        <w:t xml:space="preserve">Za </w:t>
      </w:r>
      <w:r w:rsidR="007D288F">
        <w:rPr>
          <w:rFonts w:ascii="Arial" w:hAnsi="Arial" w:cs="Arial"/>
        </w:rPr>
        <w:t>równanie i zagęszczanie</w:t>
      </w:r>
      <w:r w:rsidRPr="00D26216">
        <w:rPr>
          <w:rFonts w:ascii="Arial" w:hAnsi="Arial" w:cs="Arial"/>
        </w:rPr>
        <w:t xml:space="preserve"> nawierzchni </w:t>
      </w:r>
      <w:r w:rsidR="007D288F">
        <w:rPr>
          <w:rFonts w:ascii="Arial" w:hAnsi="Arial" w:cs="Arial"/>
        </w:rPr>
        <w:t xml:space="preserve">dróg </w:t>
      </w:r>
      <w:r w:rsidR="00D26216">
        <w:rPr>
          <w:rFonts w:ascii="Arial" w:hAnsi="Arial" w:cs="Arial"/>
        </w:rPr>
        <w:t>nieutwardzonych</w:t>
      </w:r>
      <w:r w:rsidRPr="00D26216">
        <w:rPr>
          <w:rFonts w:ascii="Arial" w:hAnsi="Arial" w:cs="Arial"/>
        </w:rPr>
        <w:t xml:space="preserve"> </w:t>
      </w:r>
      <w:r w:rsidR="007D288F">
        <w:rPr>
          <w:rFonts w:ascii="Arial" w:hAnsi="Arial" w:cs="Arial"/>
        </w:rPr>
        <w:t>wymienionych w § 1 pkt 6</w:t>
      </w:r>
      <w:r w:rsidR="00D26216">
        <w:rPr>
          <w:rFonts w:ascii="Arial" w:hAnsi="Arial" w:cs="Arial"/>
        </w:rPr>
        <w:t xml:space="preserve"> </w:t>
      </w:r>
      <w:r w:rsidRPr="00D26216">
        <w:rPr>
          <w:rFonts w:ascii="Arial" w:hAnsi="Arial" w:cs="Arial"/>
        </w:rPr>
        <w:t>ustala się następujące stawki</w:t>
      </w:r>
      <w:r w:rsidR="0083390C">
        <w:rPr>
          <w:rFonts w:ascii="Arial" w:hAnsi="Arial" w:cs="Arial"/>
        </w:rPr>
        <w:t xml:space="preserve"> wynagrodzenia netto</w:t>
      </w:r>
      <w:r w:rsidRPr="00D26216">
        <w:rPr>
          <w:rFonts w:ascii="Arial" w:hAnsi="Arial" w:cs="Arial"/>
        </w:rPr>
        <w:t xml:space="preserve">: </w:t>
      </w:r>
      <w:r w:rsidR="00D26216" w:rsidRPr="00D26216">
        <w:rPr>
          <w:rFonts w:ascii="Arial" w:hAnsi="Arial" w:cs="Arial"/>
        </w:rPr>
        <w:br/>
      </w:r>
      <w:r w:rsidRPr="00D26216">
        <w:rPr>
          <w:rFonts w:ascii="Arial" w:hAnsi="Arial" w:cs="Arial"/>
        </w:rPr>
        <w:t>- profil</w:t>
      </w:r>
      <w:r w:rsidR="002E20E0">
        <w:rPr>
          <w:rFonts w:ascii="Arial" w:hAnsi="Arial" w:cs="Arial"/>
        </w:rPr>
        <w:t xml:space="preserve">owanie </w:t>
      </w:r>
      <w:r w:rsidR="007D288F">
        <w:rPr>
          <w:rFonts w:ascii="Arial" w:hAnsi="Arial" w:cs="Arial"/>
        </w:rPr>
        <w:t>równiarką: …….</w:t>
      </w:r>
      <w:r w:rsidRPr="00D26216">
        <w:rPr>
          <w:rFonts w:ascii="Arial" w:hAnsi="Arial" w:cs="Arial"/>
        </w:rPr>
        <w:t>zł/godz.</w:t>
      </w:r>
      <w:r w:rsidR="0034495D">
        <w:rPr>
          <w:rFonts w:ascii="Arial" w:hAnsi="Arial" w:cs="Arial"/>
        </w:rPr>
        <w:t xml:space="preserve"> (słownie:</w:t>
      </w:r>
      <w:r w:rsidR="007D288F">
        <w:rPr>
          <w:rFonts w:ascii="Arial" w:hAnsi="Arial" w:cs="Arial"/>
        </w:rPr>
        <w:t>……………………………………</w:t>
      </w:r>
      <w:r w:rsidR="0034495D">
        <w:rPr>
          <w:rFonts w:ascii="Arial" w:hAnsi="Arial" w:cs="Arial"/>
        </w:rPr>
        <w:t>)</w:t>
      </w:r>
      <w:r w:rsidRPr="00D26216">
        <w:rPr>
          <w:rFonts w:ascii="Arial" w:hAnsi="Arial" w:cs="Arial"/>
        </w:rPr>
        <w:t xml:space="preserve">, </w:t>
      </w:r>
      <w:r w:rsidR="00D26216">
        <w:rPr>
          <w:rFonts w:ascii="Arial" w:hAnsi="Arial" w:cs="Arial"/>
        </w:rPr>
        <w:br/>
      </w:r>
      <w:r w:rsidRPr="00D26216">
        <w:rPr>
          <w:rFonts w:ascii="Arial" w:hAnsi="Arial" w:cs="Arial"/>
        </w:rPr>
        <w:t>- zagęszczanie w</w:t>
      </w:r>
      <w:r w:rsidR="007D288F">
        <w:rPr>
          <w:rFonts w:ascii="Arial" w:hAnsi="Arial" w:cs="Arial"/>
        </w:rPr>
        <w:t>alcem stalowo-gumowym: ……</w:t>
      </w:r>
      <w:r w:rsidRPr="00D26216">
        <w:rPr>
          <w:rFonts w:ascii="Arial" w:hAnsi="Arial" w:cs="Arial"/>
        </w:rPr>
        <w:t xml:space="preserve"> zł/godz</w:t>
      </w:r>
      <w:r w:rsidR="0034495D">
        <w:rPr>
          <w:rFonts w:ascii="Arial" w:hAnsi="Arial" w:cs="Arial"/>
        </w:rPr>
        <w:t>. (słow</w:t>
      </w:r>
      <w:r w:rsidR="007D288F">
        <w:rPr>
          <w:rFonts w:ascii="Arial" w:hAnsi="Arial" w:cs="Arial"/>
        </w:rPr>
        <w:t>nie: ……………………...</w:t>
      </w:r>
      <w:r w:rsidR="0034495D">
        <w:rPr>
          <w:rFonts w:ascii="Arial" w:hAnsi="Arial" w:cs="Arial"/>
        </w:rPr>
        <w:t>)</w:t>
      </w:r>
      <w:r w:rsidRPr="00D26216">
        <w:rPr>
          <w:rFonts w:ascii="Arial" w:hAnsi="Arial" w:cs="Arial"/>
        </w:rPr>
        <w:t>.</w:t>
      </w:r>
      <w:r w:rsidR="001A6E35">
        <w:rPr>
          <w:rFonts w:ascii="Arial" w:hAnsi="Arial" w:cs="Arial"/>
        </w:rPr>
        <w:t xml:space="preserve"> </w:t>
      </w:r>
    </w:p>
    <w:p w:rsidR="005C54DC" w:rsidRDefault="005D630E" w:rsidP="005C54DC">
      <w:pPr>
        <w:pStyle w:val="Akapitzlist"/>
        <w:numPr>
          <w:ilvl w:val="0"/>
          <w:numId w:val="9"/>
        </w:numPr>
        <w:tabs>
          <w:tab w:val="left" w:pos="7293"/>
        </w:tabs>
        <w:autoSpaceDE w:val="0"/>
        <w:autoSpaceDN w:val="0"/>
        <w:adjustRightInd w:val="0"/>
        <w:spacing w:after="0"/>
        <w:ind w:left="450"/>
        <w:jc w:val="both"/>
        <w:rPr>
          <w:rFonts w:ascii="Arial" w:hAnsi="Arial" w:cs="Arial"/>
        </w:rPr>
      </w:pPr>
      <w:r w:rsidRPr="00B30215">
        <w:rPr>
          <w:rFonts w:ascii="Arial" w:hAnsi="Arial" w:cs="Arial"/>
        </w:rPr>
        <w:t>Za wykonanie prac określonyc</w:t>
      </w:r>
      <w:r w:rsidR="0045069A">
        <w:rPr>
          <w:rFonts w:ascii="Arial" w:hAnsi="Arial" w:cs="Arial"/>
        </w:rPr>
        <w:t>h w</w:t>
      </w:r>
      <w:r w:rsidR="002E20E0">
        <w:rPr>
          <w:rFonts w:ascii="Arial" w:hAnsi="Arial" w:cs="Arial"/>
        </w:rPr>
        <w:t xml:space="preserve"> §1 </w:t>
      </w:r>
      <w:r w:rsidR="00830F49">
        <w:rPr>
          <w:rFonts w:ascii="Arial" w:hAnsi="Arial" w:cs="Arial"/>
        </w:rPr>
        <w:t>pkt</w:t>
      </w:r>
      <w:r w:rsidR="007D288F">
        <w:rPr>
          <w:rFonts w:ascii="Arial" w:hAnsi="Arial" w:cs="Arial"/>
        </w:rPr>
        <w:t xml:space="preserve"> 7</w:t>
      </w:r>
      <w:r w:rsidR="0083390C">
        <w:rPr>
          <w:rFonts w:ascii="Arial" w:hAnsi="Arial" w:cs="Arial"/>
        </w:rPr>
        <w:t>÷</w:t>
      </w:r>
      <w:r w:rsidR="007D288F">
        <w:rPr>
          <w:rFonts w:ascii="Arial" w:hAnsi="Arial" w:cs="Arial"/>
        </w:rPr>
        <w:t>12</w:t>
      </w:r>
      <w:r w:rsidR="00B30215" w:rsidRPr="00B30215">
        <w:rPr>
          <w:rFonts w:ascii="Arial" w:hAnsi="Arial" w:cs="Arial"/>
        </w:rPr>
        <w:t xml:space="preserve"> </w:t>
      </w:r>
      <w:r w:rsidRPr="00B30215">
        <w:rPr>
          <w:rFonts w:ascii="Arial" w:hAnsi="Arial" w:cs="Arial"/>
        </w:rPr>
        <w:t>ust</w:t>
      </w:r>
      <w:r w:rsidR="00E91C3F">
        <w:rPr>
          <w:rFonts w:ascii="Arial" w:hAnsi="Arial" w:cs="Arial"/>
        </w:rPr>
        <w:t>ala</w:t>
      </w:r>
      <w:r w:rsidR="0083390C">
        <w:rPr>
          <w:rFonts w:ascii="Arial" w:hAnsi="Arial" w:cs="Arial"/>
        </w:rPr>
        <w:t xml:space="preserve"> się wynagrodzenie miesięczne </w:t>
      </w:r>
      <w:r w:rsidR="00D701CA">
        <w:rPr>
          <w:rFonts w:ascii="Arial" w:hAnsi="Arial" w:cs="Arial"/>
        </w:rPr>
        <w:br/>
      </w:r>
      <w:r w:rsidR="0083390C">
        <w:rPr>
          <w:rFonts w:ascii="Arial" w:hAnsi="Arial" w:cs="Arial"/>
        </w:rPr>
        <w:t>w kwocie</w:t>
      </w:r>
      <w:r w:rsidR="007D288F">
        <w:rPr>
          <w:rFonts w:ascii="Arial" w:hAnsi="Arial" w:cs="Arial"/>
        </w:rPr>
        <w:t>: ………………</w:t>
      </w:r>
      <w:r w:rsidR="0072750C">
        <w:rPr>
          <w:rFonts w:ascii="Arial" w:hAnsi="Arial" w:cs="Arial"/>
        </w:rPr>
        <w:t xml:space="preserve"> zł</w:t>
      </w:r>
      <w:r w:rsidRPr="00B30215">
        <w:rPr>
          <w:rFonts w:ascii="Arial" w:hAnsi="Arial" w:cs="Arial"/>
        </w:rPr>
        <w:t xml:space="preserve"> </w:t>
      </w:r>
      <w:r w:rsidR="00E60A04">
        <w:rPr>
          <w:rFonts w:ascii="Arial" w:hAnsi="Arial" w:cs="Arial"/>
        </w:rPr>
        <w:t>(słownie:</w:t>
      </w:r>
      <w:r w:rsidR="007D288F">
        <w:rPr>
          <w:rFonts w:ascii="Arial" w:hAnsi="Arial" w:cs="Arial"/>
        </w:rPr>
        <w:t>…………………………….</w:t>
      </w:r>
      <w:r w:rsidR="00E60A04">
        <w:rPr>
          <w:rFonts w:ascii="Arial" w:hAnsi="Arial" w:cs="Arial"/>
        </w:rPr>
        <w:t>)</w:t>
      </w:r>
      <w:r w:rsidR="00F44A44">
        <w:rPr>
          <w:rFonts w:ascii="Arial" w:hAnsi="Arial" w:cs="Arial"/>
        </w:rPr>
        <w:t>.</w:t>
      </w:r>
    </w:p>
    <w:p w:rsidR="00523136" w:rsidRDefault="00523136" w:rsidP="00523136">
      <w:pPr>
        <w:pStyle w:val="Akapitzlist"/>
        <w:numPr>
          <w:ilvl w:val="0"/>
          <w:numId w:val="9"/>
        </w:numPr>
        <w:tabs>
          <w:tab w:val="left" w:pos="7293"/>
        </w:tabs>
        <w:autoSpaceDE w:val="0"/>
        <w:autoSpaceDN w:val="0"/>
        <w:adjustRightInd w:val="0"/>
        <w:spacing w:after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Do wynagrod</w:t>
      </w:r>
      <w:r w:rsidR="00D67F77">
        <w:rPr>
          <w:rFonts w:ascii="Arial" w:hAnsi="Arial" w:cs="Arial"/>
        </w:rPr>
        <w:t>zenia określonego w ust.</w:t>
      </w:r>
      <w:r w:rsidR="00D701CA">
        <w:rPr>
          <w:rFonts w:ascii="Arial" w:hAnsi="Arial" w:cs="Arial"/>
        </w:rPr>
        <w:t xml:space="preserve"> 1, 2, 3</w:t>
      </w:r>
      <w:r>
        <w:rPr>
          <w:rFonts w:ascii="Arial" w:hAnsi="Arial" w:cs="Arial"/>
        </w:rPr>
        <w:t xml:space="preserve"> Wykonawca doliczy podatek VAT </w:t>
      </w:r>
      <w:r>
        <w:rPr>
          <w:rFonts w:ascii="Arial" w:hAnsi="Arial" w:cs="Arial"/>
        </w:rPr>
        <w:br/>
        <w:t>w wysokości obowiązującej w dniu wystawienia faktury.</w:t>
      </w:r>
    </w:p>
    <w:p w:rsidR="00D701CA" w:rsidRDefault="00D701CA" w:rsidP="00D701CA">
      <w:pPr>
        <w:pStyle w:val="Akapitzlist"/>
        <w:numPr>
          <w:ilvl w:val="0"/>
          <w:numId w:val="9"/>
        </w:numPr>
        <w:tabs>
          <w:tab w:val="left" w:pos="7293"/>
        </w:tabs>
        <w:autoSpaceDE w:val="0"/>
        <w:autoSpaceDN w:val="0"/>
        <w:adjustRightInd w:val="0"/>
        <w:spacing w:after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będzie ustalane i rozliczane w okresach miesięcznych.</w:t>
      </w:r>
    </w:p>
    <w:p w:rsidR="00440663" w:rsidRPr="0082628D" w:rsidRDefault="00FB13B4" w:rsidP="0082628D">
      <w:pPr>
        <w:pStyle w:val="Akapitzlist"/>
        <w:numPr>
          <w:ilvl w:val="0"/>
          <w:numId w:val="9"/>
        </w:numPr>
        <w:tabs>
          <w:tab w:val="left" w:pos="7293"/>
        </w:tabs>
        <w:autoSpaceDE w:val="0"/>
        <w:autoSpaceDN w:val="0"/>
        <w:adjustRightInd w:val="0"/>
        <w:spacing w:after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</w:t>
      </w:r>
      <w:r w:rsidR="0082628D">
        <w:rPr>
          <w:rFonts w:ascii="Arial" w:hAnsi="Arial" w:cs="Arial"/>
        </w:rPr>
        <w:t xml:space="preserve"> w 2023</w:t>
      </w:r>
      <w:r w:rsidR="00D701CA" w:rsidRPr="00D701CA">
        <w:rPr>
          <w:rFonts w:ascii="Arial" w:hAnsi="Arial" w:cs="Arial"/>
        </w:rPr>
        <w:t>r.</w:t>
      </w:r>
      <w:r w:rsidR="0082628D">
        <w:rPr>
          <w:rFonts w:ascii="Arial" w:hAnsi="Arial" w:cs="Arial"/>
        </w:rPr>
        <w:t xml:space="preserve"> w okresie 26 tygodni</w:t>
      </w:r>
      <w:r w:rsidR="00D701CA" w:rsidRPr="00D701CA">
        <w:rPr>
          <w:rFonts w:ascii="Arial" w:hAnsi="Arial" w:cs="Arial"/>
        </w:rPr>
        <w:t xml:space="preserve"> nie przekroczy kwoty: </w:t>
      </w:r>
      <w:r w:rsidR="002534A9">
        <w:rPr>
          <w:rFonts w:ascii="Arial" w:hAnsi="Arial" w:cs="Arial"/>
        </w:rPr>
        <w:t>……………………</w:t>
      </w:r>
      <w:r w:rsidR="00D701CA" w:rsidRPr="00D701CA">
        <w:rPr>
          <w:rFonts w:ascii="Arial" w:eastAsia="Times New Roman" w:hAnsi="Arial" w:cs="Arial"/>
          <w:color w:val="000000"/>
          <w:lang w:eastAsia="pl-PL"/>
        </w:rPr>
        <w:t>zł</w:t>
      </w:r>
      <w:r w:rsidR="0082628D">
        <w:rPr>
          <w:rFonts w:ascii="Arial" w:eastAsia="Times New Roman" w:hAnsi="Arial" w:cs="Arial"/>
          <w:color w:val="000000"/>
          <w:lang w:eastAsia="pl-PL"/>
        </w:rPr>
        <w:t>,</w:t>
      </w:r>
      <w:r w:rsidR="002534A9" w:rsidRPr="0082628D">
        <w:rPr>
          <w:rFonts w:ascii="Arial" w:hAnsi="Arial" w:cs="Arial"/>
        </w:rPr>
        <w:t xml:space="preserve"> </w:t>
      </w:r>
      <w:r w:rsidR="00D701CA" w:rsidRPr="0082628D">
        <w:rPr>
          <w:rFonts w:ascii="Arial" w:hAnsi="Arial" w:cs="Arial"/>
        </w:rPr>
        <w:t>(słownie:</w:t>
      </w:r>
      <w:r w:rsidR="0082628D">
        <w:rPr>
          <w:rFonts w:ascii="Arial" w:hAnsi="Arial" w:cs="Arial"/>
        </w:rPr>
        <w:t xml:space="preserve"> ……………</w:t>
      </w:r>
      <w:r w:rsidR="002534A9" w:rsidRPr="0082628D">
        <w:rPr>
          <w:rFonts w:ascii="Arial" w:hAnsi="Arial" w:cs="Arial"/>
        </w:rPr>
        <w:t>………………………………</w:t>
      </w:r>
      <w:r w:rsidR="00D701CA" w:rsidRPr="0082628D">
        <w:rPr>
          <w:rFonts w:ascii="Arial" w:hAnsi="Arial" w:cs="Arial"/>
        </w:rPr>
        <w:t xml:space="preserve">). </w:t>
      </w:r>
    </w:p>
    <w:p w:rsidR="005A6717" w:rsidRDefault="00F703D0" w:rsidP="00F703D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3328E3" w:rsidRPr="003328E3" w:rsidRDefault="00DB6422" w:rsidP="00B90764">
      <w:pPr>
        <w:numPr>
          <w:ilvl w:val="0"/>
          <w:numId w:val="25"/>
        </w:numPr>
        <w:spacing w:after="0" w:line="259" w:lineRule="auto"/>
        <w:ind w:left="284" w:hanging="284"/>
        <w:jc w:val="both"/>
        <w:rPr>
          <w:rFonts w:ascii="Arial" w:eastAsia="Calibri" w:hAnsi="Arial" w:cs="Arial"/>
          <w:bCs/>
        </w:rPr>
      </w:pPr>
      <w:r w:rsidRPr="005807F4">
        <w:rPr>
          <w:rFonts w:ascii="Arial" w:eastAsia="Calibri" w:hAnsi="Arial" w:cs="Arial"/>
          <w:bCs/>
        </w:rPr>
        <w:t xml:space="preserve">Wykonawca </w:t>
      </w:r>
      <w:r w:rsidR="003328E3" w:rsidRPr="003328E3">
        <w:rPr>
          <w:rFonts w:ascii="Arial" w:eastAsia="Calibri" w:hAnsi="Arial" w:cs="Arial"/>
          <w:bCs/>
        </w:rPr>
        <w:t>przy realizacji przedmiotu umowy nie będzie zatrudniał Podwykonawców.</w:t>
      </w:r>
    </w:p>
    <w:p w:rsidR="003328E3" w:rsidRPr="005807F4" w:rsidRDefault="000E1CED" w:rsidP="00B90764">
      <w:pPr>
        <w:numPr>
          <w:ilvl w:val="0"/>
          <w:numId w:val="25"/>
        </w:numPr>
        <w:spacing w:after="0" w:line="259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art. 95 ust. 1</w:t>
      </w:r>
      <w:r w:rsidR="003328E3" w:rsidRPr="003328E3">
        <w:rPr>
          <w:rFonts w:ascii="Arial" w:eastAsia="Calibri" w:hAnsi="Arial" w:cs="Arial"/>
        </w:rPr>
        <w:t xml:space="preserve"> Ustawy </w:t>
      </w:r>
      <w:proofErr w:type="spellStart"/>
      <w:r w:rsidR="003328E3" w:rsidRPr="003328E3">
        <w:rPr>
          <w:rFonts w:ascii="Arial" w:eastAsia="Calibri" w:hAnsi="Arial" w:cs="Arial"/>
        </w:rPr>
        <w:t>Pzp</w:t>
      </w:r>
      <w:proofErr w:type="spellEnd"/>
      <w:r w:rsidR="003328E3" w:rsidRPr="003328E3">
        <w:rPr>
          <w:rFonts w:ascii="Arial" w:eastAsia="Calibri" w:hAnsi="Arial" w:cs="Arial"/>
        </w:rPr>
        <w:t xml:space="preserve"> Wykonawca jest obowiązany osobiście wykonać przedmiot umowy </w:t>
      </w:r>
      <w:r w:rsidR="00DB6422" w:rsidRPr="005807F4">
        <w:rPr>
          <w:rFonts w:ascii="Arial" w:eastAsia="Calibri" w:hAnsi="Arial" w:cs="Arial"/>
        </w:rPr>
        <w:t xml:space="preserve">określony w </w:t>
      </w:r>
      <w:r w:rsidR="00DB6422" w:rsidRPr="005807F4">
        <w:rPr>
          <w:rFonts w:ascii="Arial" w:hAnsi="Arial" w:cs="Arial"/>
        </w:rPr>
        <w:t>§1</w:t>
      </w:r>
      <w:r w:rsidR="00DB6422" w:rsidRPr="005807F4">
        <w:rPr>
          <w:rFonts w:ascii="Arial" w:eastAsia="Calibri" w:hAnsi="Arial" w:cs="Arial"/>
        </w:rPr>
        <w:t>.</w:t>
      </w:r>
    </w:p>
    <w:p w:rsidR="003328E3" w:rsidRPr="005807F4" w:rsidRDefault="005807F4" w:rsidP="00B90764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="003328E3" w:rsidRPr="005807F4">
        <w:rPr>
          <w:rFonts w:ascii="Arial" w:hAnsi="Arial" w:cs="Arial"/>
          <w:lang w:eastAsia="pl-PL"/>
        </w:rPr>
        <w:t xml:space="preserve">Wymagania Zamawiającego wprowadzone zgodnie z art. 29 ust. 3a ustawy </w:t>
      </w:r>
      <w:proofErr w:type="spellStart"/>
      <w:r w:rsidR="003328E3" w:rsidRPr="005807F4">
        <w:rPr>
          <w:rFonts w:ascii="Arial" w:hAnsi="Arial" w:cs="Arial"/>
          <w:lang w:eastAsia="pl-PL"/>
        </w:rPr>
        <w:t>Pzp</w:t>
      </w:r>
      <w:proofErr w:type="spellEnd"/>
      <w:r w:rsidR="003328E3" w:rsidRPr="005807F4">
        <w:rPr>
          <w:rFonts w:ascii="Arial" w:hAnsi="Arial" w:cs="Arial"/>
          <w:lang w:eastAsia="pl-PL"/>
        </w:rPr>
        <w:t>:</w:t>
      </w:r>
    </w:p>
    <w:p w:rsidR="003328E3" w:rsidRPr="005807F4" w:rsidRDefault="003328E3" w:rsidP="00DB6422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807F4">
        <w:rPr>
          <w:rFonts w:ascii="Arial" w:hAnsi="Arial" w:cs="Arial"/>
          <w:lang w:eastAsia="pl-PL"/>
        </w:rPr>
        <w:t xml:space="preserve">Zamawiający wymaga zatrudnienia przez Wykonawcę na podstawie umowy </w:t>
      </w:r>
      <w:r w:rsidR="00DB6422" w:rsidRPr="005807F4">
        <w:rPr>
          <w:rFonts w:ascii="Arial" w:hAnsi="Arial" w:cs="Arial"/>
          <w:lang w:eastAsia="pl-PL"/>
        </w:rPr>
        <w:br/>
      </w:r>
      <w:r w:rsidR="00C26083">
        <w:rPr>
          <w:rFonts w:ascii="Arial" w:hAnsi="Arial" w:cs="Arial"/>
          <w:lang w:eastAsia="pl-PL"/>
        </w:rPr>
        <w:t>o pracę, zgodnie z art. 22 ust. 1</w:t>
      </w:r>
      <w:r w:rsidRPr="005807F4">
        <w:rPr>
          <w:rFonts w:ascii="Arial" w:hAnsi="Arial" w:cs="Arial"/>
          <w:lang w:eastAsia="pl-PL"/>
        </w:rPr>
        <w:t xml:space="preserve"> ustawy z dnia 26 czerwca 1974 r. – kodeks pracy (Dz. U.  </w:t>
      </w:r>
      <w:r w:rsidR="005807F4">
        <w:rPr>
          <w:rFonts w:ascii="Arial" w:hAnsi="Arial" w:cs="Arial"/>
          <w:lang w:eastAsia="pl-PL"/>
        </w:rPr>
        <w:br/>
      </w:r>
      <w:r w:rsidR="00CB7573">
        <w:rPr>
          <w:rFonts w:ascii="Arial" w:hAnsi="Arial" w:cs="Arial"/>
          <w:lang w:eastAsia="pl-PL"/>
        </w:rPr>
        <w:t>z 2022 r. poz. 1510</w:t>
      </w:r>
      <w:r w:rsidRPr="005807F4">
        <w:rPr>
          <w:rFonts w:ascii="Arial" w:hAnsi="Arial" w:cs="Arial"/>
          <w:lang w:eastAsia="pl-PL"/>
        </w:rPr>
        <w:t xml:space="preserve">), osób wykonujących czynności w zakresie </w:t>
      </w:r>
      <w:r w:rsidR="00DB6422" w:rsidRPr="005807F4">
        <w:rPr>
          <w:rFonts w:ascii="Arial" w:hAnsi="Arial" w:cs="Arial"/>
          <w:lang w:eastAsia="pl-PL"/>
        </w:rPr>
        <w:t xml:space="preserve">określonym w  przedmiocie zamówienia w </w:t>
      </w:r>
      <w:r w:rsidR="00DB6422" w:rsidRPr="005807F4">
        <w:rPr>
          <w:rFonts w:ascii="Arial" w:hAnsi="Arial" w:cs="Arial"/>
        </w:rPr>
        <w:t>§1;</w:t>
      </w:r>
      <w:r w:rsidR="00DB6422" w:rsidRPr="005807F4">
        <w:rPr>
          <w:rFonts w:ascii="Arial" w:hAnsi="Arial" w:cs="Arial"/>
          <w:lang w:eastAsia="pl-PL"/>
        </w:rPr>
        <w:t xml:space="preserve"> </w:t>
      </w:r>
      <w:r w:rsidRPr="005807F4">
        <w:rPr>
          <w:rFonts w:ascii="Arial" w:hAnsi="Arial" w:cs="Arial"/>
          <w:lang w:eastAsia="pl-PL"/>
        </w:rPr>
        <w:t xml:space="preserve">  </w:t>
      </w:r>
    </w:p>
    <w:p w:rsidR="003328E3" w:rsidRPr="005807F4" w:rsidRDefault="003328E3" w:rsidP="003328E3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807F4">
        <w:rPr>
          <w:rFonts w:ascii="Arial" w:eastAsia="Times New Roman" w:hAnsi="Arial" w:cs="Arial"/>
          <w:lang w:eastAsia="zh-CN"/>
        </w:rPr>
        <w:t>Zatrudnienie osób, o których mowa w pkt 1, przy realizacji przedmiotu umowy ma trwać w okresie realizacji czynności,</w:t>
      </w:r>
      <w:r w:rsidR="00CB08A4">
        <w:rPr>
          <w:rFonts w:ascii="Arial" w:eastAsia="Times New Roman" w:hAnsi="Arial" w:cs="Arial"/>
          <w:lang w:eastAsia="zh-CN"/>
        </w:rPr>
        <w:t xml:space="preserve"> o których mowa w </w:t>
      </w:r>
      <w:r w:rsidR="00CB08A4" w:rsidRPr="005807F4">
        <w:rPr>
          <w:rFonts w:ascii="Arial" w:hAnsi="Arial" w:cs="Arial"/>
        </w:rPr>
        <w:t>§</w:t>
      </w:r>
      <w:r w:rsidRPr="005807F4">
        <w:rPr>
          <w:rFonts w:ascii="Arial" w:eastAsia="Times New Roman" w:hAnsi="Arial" w:cs="Arial"/>
          <w:lang w:eastAsia="zh-CN"/>
        </w:rPr>
        <w:t>1. W przypadku zakończenia zatrudnienia osób wskazanych w pkt 1 przed zakończeniem realizacji czynności, o których mowa w pkt 1, Wykonawca zobowiązany jest do niezwłocznego zatrudnienia w to miejsce innej osoby, tak aby wymagania dotyczące zatrudnienia przez Wykonawcę na podstawie Kodeksu pracy były spełnione przez cały okres realizacji</w:t>
      </w:r>
      <w:r w:rsidR="00CB08A4">
        <w:rPr>
          <w:rFonts w:ascii="Arial" w:eastAsia="Times New Roman" w:hAnsi="Arial" w:cs="Arial"/>
          <w:lang w:eastAsia="zh-CN"/>
        </w:rPr>
        <w:t xml:space="preserve"> czynności, o których mowa w </w:t>
      </w:r>
      <w:r w:rsidRPr="005807F4">
        <w:rPr>
          <w:rFonts w:ascii="Arial" w:eastAsia="Times New Roman" w:hAnsi="Arial" w:cs="Arial"/>
          <w:lang w:eastAsia="zh-CN"/>
        </w:rPr>
        <w:t xml:space="preserve"> </w:t>
      </w:r>
      <w:r w:rsidR="00CB08A4" w:rsidRPr="005807F4">
        <w:rPr>
          <w:rFonts w:ascii="Arial" w:hAnsi="Arial" w:cs="Arial"/>
        </w:rPr>
        <w:t>§</w:t>
      </w:r>
      <w:r w:rsidRPr="005807F4">
        <w:rPr>
          <w:rFonts w:ascii="Arial" w:eastAsia="Times New Roman" w:hAnsi="Arial" w:cs="Arial"/>
          <w:lang w:eastAsia="zh-CN"/>
        </w:rPr>
        <w:t xml:space="preserve">1. </w:t>
      </w:r>
    </w:p>
    <w:p w:rsidR="003328E3" w:rsidRPr="005807F4" w:rsidRDefault="003328E3" w:rsidP="003328E3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807F4">
        <w:rPr>
          <w:rFonts w:ascii="Arial" w:hAnsi="Arial" w:cs="Arial"/>
          <w:lang w:eastAsia="pl-PL"/>
        </w:rPr>
        <w:t>Wykonawca w terminie 15 dni od daty zawarcia umowy zobowiązany jest do złożenia pisemnego oświadczenia o wykonaniu obowiązku określonego w pkt 1.</w:t>
      </w:r>
    </w:p>
    <w:p w:rsidR="003328E3" w:rsidRPr="005807F4" w:rsidRDefault="003328E3" w:rsidP="003328E3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807F4">
        <w:rPr>
          <w:rFonts w:ascii="Arial" w:hAnsi="Arial" w:cs="Arial"/>
          <w:lang w:eastAsia="pl-PL"/>
        </w:rPr>
        <w:t xml:space="preserve">W trakcie realizacji zamówienia Zamawiający uprawniony jest do wykonywania czynności kontrolnych wobec Wykonawcy odnośnie spełniania przez Wykonawcę wymogu zatrudniania na podstawie umowy o pracę osób wykonujących wskazane w </w:t>
      </w:r>
      <w:r w:rsidR="00CB08A4" w:rsidRPr="005807F4">
        <w:rPr>
          <w:rFonts w:ascii="Arial" w:hAnsi="Arial" w:cs="Arial"/>
        </w:rPr>
        <w:t>§</w:t>
      </w:r>
      <w:r w:rsidRPr="005807F4">
        <w:rPr>
          <w:rFonts w:ascii="Arial" w:hAnsi="Arial" w:cs="Arial"/>
          <w:lang w:eastAsia="pl-PL"/>
        </w:rPr>
        <w:t xml:space="preserve"> 1 czynności. Zamawiający uprawniony jest w szczególności do:</w:t>
      </w:r>
    </w:p>
    <w:p w:rsidR="003328E3" w:rsidRPr="005807F4" w:rsidRDefault="003328E3" w:rsidP="003328E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5807F4">
        <w:rPr>
          <w:rFonts w:ascii="Arial" w:hAnsi="Arial" w:cs="Arial"/>
          <w:lang w:eastAsia="pl-PL"/>
        </w:rPr>
        <w:t>żądania oświadczeń i dokumentów w zakresie potwierdzenia spełniania ww. wymogów i dokonywania ich oceny;</w:t>
      </w:r>
    </w:p>
    <w:p w:rsidR="003328E3" w:rsidRPr="005807F4" w:rsidRDefault="003328E3" w:rsidP="003328E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5807F4">
        <w:rPr>
          <w:rFonts w:ascii="Arial" w:hAnsi="Arial" w:cs="Arial"/>
          <w:lang w:eastAsia="pl-PL"/>
        </w:rPr>
        <w:t>żądania wyjaśnień w przypadku wątpliwości w zakresie potwierdzenia spełniania ww. wymogów;</w:t>
      </w:r>
    </w:p>
    <w:p w:rsidR="003328E3" w:rsidRPr="005807F4" w:rsidRDefault="003328E3" w:rsidP="000B6EA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5807F4">
        <w:rPr>
          <w:rFonts w:ascii="Arial" w:hAnsi="Arial" w:cs="Arial"/>
          <w:lang w:eastAsia="pl-PL"/>
        </w:rPr>
        <w:t>przeprowadzania kontroli na miejscu wykonywania przedmiotu zamówienia.</w:t>
      </w:r>
    </w:p>
    <w:p w:rsidR="003328E3" w:rsidRPr="005807F4" w:rsidRDefault="00DB6422" w:rsidP="003328E3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5807F4">
        <w:rPr>
          <w:rFonts w:ascii="Arial" w:hAnsi="Arial" w:cs="Arial"/>
          <w:lang w:eastAsia="pl-PL"/>
        </w:rPr>
        <w:t>W</w:t>
      </w:r>
      <w:r w:rsidR="003328E3" w:rsidRPr="005807F4">
        <w:rPr>
          <w:rFonts w:ascii="Arial" w:hAnsi="Arial" w:cs="Arial"/>
          <w:lang w:eastAsia="pl-PL"/>
        </w:rPr>
        <w:t xml:space="preserve"> trakcie realizacji zamówienia na każde wezwanie Zamawiającego </w:t>
      </w:r>
      <w:r w:rsidR="003328E3" w:rsidRPr="005807F4">
        <w:rPr>
          <w:rFonts w:ascii="Arial" w:hAnsi="Arial" w:cs="Arial"/>
          <w:lang w:eastAsia="pl-PL"/>
        </w:rPr>
        <w:br/>
        <w:t xml:space="preserve">w wyznaczonym w tym wezwaniu terminie, Wykonawca przedłoży Zamawiającemu wskazane poniżej dowody w celu potwierdzenia spełniania wymogu zatrudnienia na </w:t>
      </w:r>
      <w:r w:rsidR="003328E3" w:rsidRPr="005807F4">
        <w:rPr>
          <w:rFonts w:ascii="Arial" w:hAnsi="Arial" w:cs="Arial"/>
          <w:lang w:eastAsia="pl-PL"/>
        </w:rPr>
        <w:lastRenderedPageBreak/>
        <w:t>podstawie umowy o pracę przez Wykonawcę osób wykonujących wskazane w pkt 1 czynności w trakcie realizacji zamówienia:</w:t>
      </w:r>
    </w:p>
    <w:p w:rsidR="003328E3" w:rsidRPr="005807F4" w:rsidRDefault="003328E3" w:rsidP="003328E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5807F4">
        <w:rPr>
          <w:rFonts w:ascii="Arial" w:hAnsi="Arial" w:cs="Arial"/>
          <w:color w:val="000000"/>
        </w:rPr>
        <w:t xml:space="preserve">oświadczenie Wykonawcy o zatrudnieniu na podstawie umowy o pracę osób wykonujących czynności, których dotyczy wezwanie Zamawiającego, zawierające </w:t>
      </w:r>
      <w:r w:rsidR="005807F4">
        <w:rPr>
          <w:rFonts w:ascii="Arial" w:hAnsi="Arial" w:cs="Arial"/>
          <w:color w:val="000000"/>
        </w:rPr>
        <w:br/>
      </w:r>
      <w:r w:rsidRPr="005807F4">
        <w:rPr>
          <w:rFonts w:ascii="Arial" w:hAnsi="Arial" w:cs="Arial"/>
          <w:color w:val="000000"/>
        </w:rPr>
        <w:t>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odpowiednio w imieniu Wykonawcy;</w:t>
      </w:r>
    </w:p>
    <w:p w:rsidR="003328E3" w:rsidRPr="005807F4" w:rsidRDefault="003328E3" w:rsidP="003328E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</w:rPr>
      </w:pPr>
      <w:r w:rsidRPr="005807F4">
        <w:rPr>
          <w:rFonts w:ascii="Arial" w:hAnsi="Arial" w:cs="Arial"/>
          <w:color w:val="000000"/>
        </w:rPr>
        <w:t>poświadczoną za zgodność z oryginałem odpowiednio przez Wykonawcę kopię umowy/umów o pracę osób wykonujących w trakcie realizacji zamówienia czynności, których dotyczy oświadczenie Wykonawcy wraz z dokumentem regulującym zakres obowiązków, jeżeli został sporządzony. Kopia umowy/umów</w:t>
      </w:r>
      <w:r w:rsidR="00DB6422" w:rsidRPr="005807F4">
        <w:rPr>
          <w:rFonts w:ascii="Arial" w:hAnsi="Arial" w:cs="Arial"/>
          <w:color w:val="000000"/>
        </w:rPr>
        <w:t xml:space="preserve"> powinna zostać zanonimizowana </w:t>
      </w:r>
      <w:r w:rsidRPr="005807F4">
        <w:rPr>
          <w:rFonts w:ascii="Arial" w:hAnsi="Arial" w:cs="Arial"/>
          <w:color w:val="000000"/>
        </w:rPr>
        <w:t xml:space="preserve">w sposób zapewniający ochronę danych </w:t>
      </w:r>
      <w:r w:rsidR="00DB6422" w:rsidRPr="005807F4">
        <w:rPr>
          <w:rFonts w:ascii="Arial" w:hAnsi="Arial" w:cs="Arial"/>
          <w:color w:val="000000"/>
        </w:rPr>
        <w:t xml:space="preserve">osobowych pracowników, zgodnie </w:t>
      </w:r>
      <w:r w:rsidRPr="005807F4">
        <w:rPr>
          <w:rFonts w:ascii="Arial" w:hAnsi="Arial" w:cs="Arial"/>
          <w:color w:val="000000"/>
        </w:rPr>
        <w:t xml:space="preserve">z przepisami </w:t>
      </w:r>
      <w:r w:rsidR="004432AA">
        <w:rPr>
          <w:rFonts w:ascii="Arial" w:hAnsi="Arial" w:cs="Arial"/>
          <w:color w:val="000000"/>
        </w:rPr>
        <w:t xml:space="preserve">o ochronie danych osobowych </w:t>
      </w:r>
      <w:r w:rsidRPr="005807F4">
        <w:rPr>
          <w:rFonts w:ascii="Arial" w:hAnsi="Arial" w:cs="Arial"/>
          <w:color w:val="000000"/>
        </w:rPr>
        <w:t xml:space="preserve">(t. j. </w:t>
      </w:r>
      <w:r w:rsidR="00DB6422" w:rsidRPr="005807F4">
        <w:rPr>
          <w:rFonts w:ascii="Arial" w:hAnsi="Arial" w:cs="Arial"/>
          <w:color w:val="000000"/>
        </w:rPr>
        <w:t xml:space="preserve">w szczególności bez adresów, nr </w:t>
      </w:r>
      <w:r w:rsidRPr="005807F4">
        <w:rPr>
          <w:rFonts w:ascii="Arial" w:hAnsi="Arial" w:cs="Arial"/>
          <w:color w:val="000000"/>
        </w:rPr>
        <w:t xml:space="preserve">PESEL pracowników). Imię </w:t>
      </w:r>
      <w:r w:rsidR="00E35194">
        <w:rPr>
          <w:rFonts w:ascii="Arial" w:hAnsi="Arial" w:cs="Arial"/>
          <w:color w:val="000000"/>
        </w:rPr>
        <w:br/>
      </w:r>
      <w:r w:rsidRPr="005807F4">
        <w:rPr>
          <w:rFonts w:ascii="Arial" w:hAnsi="Arial" w:cs="Arial"/>
          <w:color w:val="000000"/>
        </w:rPr>
        <w:t xml:space="preserve">i nazwisko pracownika, data zawarcia umowy, rodzaj umowy o pracę i wymiar etatu nie podlegają </w:t>
      </w:r>
      <w:proofErr w:type="spellStart"/>
      <w:r w:rsidRPr="005807F4">
        <w:rPr>
          <w:rFonts w:ascii="Arial" w:hAnsi="Arial" w:cs="Arial"/>
          <w:color w:val="000000"/>
        </w:rPr>
        <w:t>anonimizacji</w:t>
      </w:r>
      <w:proofErr w:type="spellEnd"/>
      <w:r w:rsidRPr="005807F4">
        <w:rPr>
          <w:rFonts w:ascii="Arial" w:hAnsi="Arial" w:cs="Arial"/>
          <w:color w:val="000000"/>
        </w:rPr>
        <w:t>;</w:t>
      </w:r>
    </w:p>
    <w:p w:rsidR="003328E3" w:rsidRPr="005807F4" w:rsidRDefault="003328E3" w:rsidP="003328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5807F4">
        <w:rPr>
          <w:rFonts w:ascii="Arial" w:eastAsia="Times New Roman" w:hAnsi="Arial" w:cs="Arial"/>
          <w:lang w:eastAsia="pl-PL"/>
        </w:rPr>
        <w:t xml:space="preserve">dowody potwierdzające zgłoszenie pracowników przez pracodawcę do ubezpieczeń społecznych w szczególności imienne raporty miesięczne o należnych składkach </w:t>
      </w:r>
      <w:r w:rsidR="005807F4">
        <w:rPr>
          <w:rFonts w:ascii="Arial" w:eastAsia="Times New Roman" w:hAnsi="Arial" w:cs="Arial"/>
          <w:lang w:eastAsia="pl-PL"/>
        </w:rPr>
        <w:br/>
      </w:r>
      <w:r w:rsidRPr="005807F4">
        <w:rPr>
          <w:rFonts w:ascii="Arial" w:eastAsia="Times New Roman" w:hAnsi="Arial" w:cs="Arial"/>
          <w:lang w:eastAsia="pl-PL"/>
        </w:rPr>
        <w:t xml:space="preserve">i wypłaconych świadczeniach wraz z potwierdzeniem przyjęcia przez ZUS dotyczące wszystkich zatrudnionych osób, o których mowa w pkt 1, zanonimizowany w sposób zapewniający ochronę danych osobowych pracowników, zgodnie z </w:t>
      </w:r>
      <w:r w:rsidR="004432AA">
        <w:rPr>
          <w:rFonts w:ascii="Arial" w:eastAsia="Times New Roman" w:hAnsi="Arial" w:cs="Arial"/>
          <w:lang w:eastAsia="pl-PL"/>
        </w:rPr>
        <w:t xml:space="preserve">przepisami o ochronie danych osobowych </w:t>
      </w:r>
      <w:r w:rsidRPr="005807F4">
        <w:rPr>
          <w:rFonts w:ascii="Arial" w:eastAsia="Times New Roman" w:hAnsi="Arial" w:cs="Arial"/>
          <w:lang w:eastAsia="pl-PL"/>
        </w:rPr>
        <w:t xml:space="preserve">przy czym: imię i nazwisko pracownika, wymiar etatu, kod ubezpieczenia nie podlegają </w:t>
      </w:r>
      <w:proofErr w:type="spellStart"/>
      <w:r w:rsidRPr="005807F4">
        <w:rPr>
          <w:rFonts w:ascii="Arial" w:eastAsia="Times New Roman" w:hAnsi="Arial" w:cs="Arial"/>
          <w:lang w:eastAsia="pl-PL"/>
        </w:rPr>
        <w:t>anonimizacji</w:t>
      </w:r>
      <w:proofErr w:type="spellEnd"/>
      <w:r w:rsidRPr="005807F4">
        <w:rPr>
          <w:rFonts w:ascii="Arial" w:eastAsia="Times New Roman" w:hAnsi="Arial" w:cs="Arial"/>
          <w:lang w:eastAsia="pl-PL"/>
        </w:rPr>
        <w:t>.</w:t>
      </w:r>
    </w:p>
    <w:p w:rsidR="003328E3" w:rsidRPr="005807F4" w:rsidRDefault="000B6EAD" w:rsidP="003328E3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zh-CN"/>
        </w:rPr>
      </w:pPr>
      <w:r w:rsidRPr="005807F4">
        <w:rPr>
          <w:rFonts w:ascii="Arial" w:eastAsia="Times New Roman" w:hAnsi="Arial" w:cs="Arial"/>
          <w:lang w:eastAsia="zh-CN"/>
        </w:rPr>
        <w:t>N</w:t>
      </w:r>
      <w:r w:rsidR="003328E3" w:rsidRPr="005807F4">
        <w:rPr>
          <w:rFonts w:ascii="Arial" w:eastAsia="Times New Roman" w:hAnsi="Arial" w:cs="Arial"/>
          <w:lang w:eastAsia="zh-CN"/>
        </w:rPr>
        <w:t xml:space="preserve">iespełnienie  przez Wykonawcę wymogu zatrudniania na podstawie umowy </w:t>
      </w:r>
      <w:r w:rsidR="00DB6422" w:rsidRPr="005807F4">
        <w:rPr>
          <w:rFonts w:ascii="Arial" w:eastAsia="Times New Roman" w:hAnsi="Arial" w:cs="Arial"/>
          <w:lang w:eastAsia="zh-CN"/>
        </w:rPr>
        <w:br/>
      </w:r>
      <w:r w:rsidR="003328E3" w:rsidRPr="005807F4">
        <w:rPr>
          <w:rFonts w:ascii="Arial" w:eastAsia="Times New Roman" w:hAnsi="Arial" w:cs="Arial"/>
          <w:lang w:eastAsia="zh-CN"/>
        </w:rPr>
        <w:t xml:space="preserve">o pracę osób wykonujących wskazane w </w:t>
      </w:r>
      <w:r w:rsidR="007E4A36" w:rsidRPr="005807F4">
        <w:rPr>
          <w:rFonts w:ascii="Arial" w:hAnsi="Arial" w:cs="Arial"/>
        </w:rPr>
        <w:t>§</w:t>
      </w:r>
      <w:r w:rsidR="003328E3" w:rsidRPr="005807F4">
        <w:rPr>
          <w:rFonts w:ascii="Arial" w:eastAsia="Times New Roman" w:hAnsi="Arial" w:cs="Arial"/>
          <w:lang w:eastAsia="zh-CN"/>
        </w:rPr>
        <w:t xml:space="preserve"> 1 czynności, bądź w przypadku niezłożeni</w:t>
      </w:r>
      <w:r w:rsidR="00DB6422" w:rsidRPr="005807F4">
        <w:rPr>
          <w:rFonts w:ascii="Arial" w:eastAsia="Times New Roman" w:hAnsi="Arial" w:cs="Arial"/>
          <w:lang w:eastAsia="zh-CN"/>
        </w:rPr>
        <w:t>a przez Wykonawcę w wyznaczonym</w:t>
      </w:r>
      <w:r w:rsidR="003328E3" w:rsidRPr="005807F4">
        <w:rPr>
          <w:rFonts w:ascii="Arial" w:eastAsia="Times New Roman" w:hAnsi="Arial" w:cs="Arial"/>
          <w:lang w:eastAsia="zh-CN"/>
        </w:rPr>
        <w:t xml:space="preserve"> przez Zamawiającego terminie żądanych przez Zamawiającego dowodów w celu potwierdzenia spełnienia przez Wykonawc</w:t>
      </w:r>
      <w:r w:rsidRPr="005807F4">
        <w:rPr>
          <w:rFonts w:ascii="Arial" w:eastAsia="Times New Roman" w:hAnsi="Arial" w:cs="Arial"/>
          <w:lang w:eastAsia="zh-CN"/>
        </w:rPr>
        <w:t xml:space="preserve">ę </w:t>
      </w:r>
      <w:r w:rsidR="003328E3" w:rsidRPr="005807F4">
        <w:rPr>
          <w:rFonts w:ascii="Arial" w:eastAsia="Times New Roman" w:hAnsi="Arial" w:cs="Arial"/>
          <w:lang w:eastAsia="zh-CN"/>
        </w:rPr>
        <w:t>wymogu zatrudnienia na podstawie umowy o pracę, traktowane będzie jako niespełnienie przez Wykonawcę wymogu zatrudnienia na podstawie umowy o pracę osób wykonujących czynności określone w pkt 1.  Zamawiający dopuszcza zmiany osób podlegających zatrudnieniu zgodnie z wymogami określonymi w pkt 1. Zmiany te nie stanowią zmiany umowy.</w:t>
      </w:r>
      <w:bookmarkStart w:id="0" w:name="_GoBack"/>
      <w:bookmarkEnd w:id="0"/>
    </w:p>
    <w:p w:rsidR="003328E3" w:rsidRPr="005807F4" w:rsidRDefault="000B6EAD" w:rsidP="005807F4">
      <w:pPr>
        <w:numPr>
          <w:ilvl w:val="3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zh-CN"/>
        </w:rPr>
      </w:pPr>
      <w:r w:rsidRPr="005807F4">
        <w:rPr>
          <w:rFonts w:ascii="Arial" w:eastAsia="Times New Roman" w:hAnsi="Arial" w:cs="Arial"/>
          <w:lang w:eastAsia="zh-CN"/>
        </w:rPr>
        <w:t>W</w:t>
      </w:r>
      <w:r w:rsidR="003328E3" w:rsidRPr="005807F4">
        <w:rPr>
          <w:rFonts w:ascii="Arial" w:eastAsia="Times New Roman" w:hAnsi="Arial" w:cs="Arial"/>
          <w:lang w:eastAsia="zh-CN"/>
        </w:rPr>
        <w:t xml:space="preserve"> przypadku uzasadnionych wątpliwości co do przestrzegania prawa pracy przez Wykonawcę, Zamawiający może zwrócić się o przeprowadzenie kontroli przez Państwową Inspekcję Pracy.</w:t>
      </w:r>
    </w:p>
    <w:p w:rsidR="00D54888" w:rsidRPr="004432AA" w:rsidRDefault="00D54888" w:rsidP="004432AA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pl-PL"/>
        </w:rPr>
      </w:pPr>
      <w:r w:rsidRPr="004432AA">
        <w:rPr>
          <w:rFonts w:ascii="Arial" w:eastAsia="HG Mincho Light J" w:hAnsi="Arial" w:cs="Arial"/>
          <w:color w:val="000000"/>
          <w:lang w:eastAsia="pl-PL"/>
        </w:rPr>
        <w:t>W</w:t>
      </w:r>
      <w:r w:rsidR="000B6EAD" w:rsidRPr="004432AA">
        <w:rPr>
          <w:rFonts w:ascii="Arial" w:eastAsia="HG Mincho Light J" w:hAnsi="Arial" w:cs="Arial"/>
          <w:color w:val="000000"/>
          <w:lang w:eastAsia="pl-PL"/>
        </w:rPr>
        <w:t>ykonawca przyjmuje do wykonania</w:t>
      </w:r>
      <w:r w:rsidRPr="004432AA">
        <w:rPr>
          <w:rFonts w:ascii="Arial" w:eastAsia="HG Mincho Light J" w:hAnsi="Arial" w:cs="Arial"/>
          <w:color w:val="000000"/>
          <w:lang w:eastAsia="pl-PL"/>
        </w:rPr>
        <w:t xml:space="preserve"> przedmiot umowy szczegółowo określony </w:t>
      </w:r>
      <w:r w:rsidR="005807F4" w:rsidRPr="004432AA">
        <w:rPr>
          <w:rFonts w:ascii="Arial" w:eastAsia="HG Mincho Light J" w:hAnsi="Arial" w:cs="Arial"/>
          <w:color w:val="000000"/>
          <w:lang w:eastAsia="pl-PL"/>
        </w:rPr>
        <w:br/>
      </w:r>
      <w:r w:rsidRPr="004432AA">
        <w:rPr>
          <w:rFonts w:ascii="Arial" w:eastAsia="HG Mincho Light J" w:hAnsi="Arial" w:cs="Arial"/>
          <w:color w:val="000000"/>
          <w:lang w:eastAsia="pl-PL"/>
        </w:rPr>
        <w:t>w dokumentacji przetargowej, w skład której wchodzą:</w:t>
      </w:r>
    </w:p>
    <w:p w:rsidR="00D54888" w:rsidRPr="007E4A36" w:rsidRDefault="00D54888" w:rsidP="004432AA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zh-CN"/>
        </w:rPr>
      </w:pPr>
      <w:r w:rsidRPr="007E4A36">
        <w:rPr>
          <w:rFonts w:ascii="Arial" w:eastAsia="Times New Roman" w:hAnsi="Arial" w:cs="Arial"/>
          <w:bCs/>
          <w:lang w:eastAsia="zh-CN"/>
        </w:rPr>
        <w:t>przedmiar robót</w:t>
      </w:r>
      <w:r w:rsidRPr="007E4A36">
        <w:rPr>
          <w:rFonts w:ascii="Arial" w:hAnsi="Arial" w:cs="Arial"/>
        </w:rPr>
        <w:t>;</w:t>
      </w:r>
    </w:p>
    <w:p w:rsidR="00D54888" w:rsidRPr="005807F4" w:rsidRDefault="00D54888" w:rsidP="005B586E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5807F4">
        <w:rPr>
          <w:rFonts w:ascii="Arial" w:eastAsia="Times New Roman" w:hAnsi="Arial" w:cs="Arial"/>
          <w:bCs/>
          <w:lang w:eastAsia="pl-PL"/>
        </w:rPr>
        <w:t>Oferta Wykonawcy z dnia ……………….</w:t>
      </w:r>
    </w:p>
    <w:p w:rsidR="00D54888" w:rsidRPr="004432AA" w:rsidRDefault="00D54888" w:rsidP="004432AA">
      <w:pPr>
        <w:pStyle w:val="Akapitzlist"/>
        <w:numPr>
          <w:ilvl w:val="0"/>
          <w:numId w:val="30"/>
        </w:num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pl-PL"/>
        </w:rPr>
      </w:pPr>
      <w:r w:rsidRPr="004432AA">
        <w:rPr>
          <w:rFonts w:ascii="Arial" w:eastAsia="Times New Roman" w:hAnsi="Arial" w:cs="Arial"/>
          <w:lang w:eastAsia="pl-PL"/>
        </w:rPr>
        <w:t>Wykonawca potwierdza, że zapoznał się z dokumentacją</w:t>
      </w:r>
      <w:r w:rsidR="00247CDB">
        <w:rPr>
          <w:rFonts w:ascii="Arial" w:eastAsia="Times New Roman" w:hAnsi="Arial" w:cs="Arial"/>
          <w:lang w:eastAsia="pl-PL"/>
        </w:rPr>
        <w:t xml:space="preserve"> określoną w ust. 4</w:t>
      </w:r>
      <w:r w:rsidR="005807F4" w:rsidRPr="004432AA">
        <w:rPr>
          <w:rFonts w:ascii="Arial" w:eastAsia="Times New Roman" w:hAnsi="Arial" w:cs="Arial"/>
          <w:lang w:eastAsia="pl-PL"/>
        </w:rPr>
        <w:t>, nie wnosi do niej żadnych zastrzeżeń i uznaje ją za wystarczającą</w:t>
      </w:r>
      <w:r w:rsidRPr="004432AA">
        <w:rPr>
          <w:rFonts w:ascii="Arial" w:eastAsia="Times New Roman" w:hAnsi="Arial" w:cs="Arial"/>
          <w:lang w:eastAsia="pl-PL"/>
        </w:rPr>
        <w:t xml:space="preserve"> do prawidłowego wykonania przedmiotu umowy. </w:t>
      </w:r>
    </w:p>
    <w:p w:rsidR="00D54888" w:rsidRPr="00FB13B4" w:rsidRDefault="00D54888" w:rsidP="004432AA">
      <w:pPr>
        <w:numPr>
          <w:ilvl w:val="0"/>
          <w:numId w:val="30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807F4">
        <w:rPr>
          <w:rFonts w:ascii="Arial" w:eastAsia="Times New Roman" w:hAnsi="Arial" w:cs="Arial"/>
          <w:lang w:eastAsia="pl-PL"/>
        </w:rPr>
        <w:t>Zamawiający dopuszcza możliwość wystąpienia w trakcie realizac</w:t>
      </w:r>
      <w:r w:rsidR="007E4A36">
        <w:rPr>
          <w:rFonts w:ascii="Arial" w:eastAsia="Times New Roman" w:hAnsi="Arial" w:cs="Arial"/>
          <w:lang w:eastAsia="pl-PL"/>
        </w:rPr>
        <w:t>ji przedmiotu umowy konieczność</w:t>
      </w:r>
      <w:r w:rsidRPr="005807F4">
        <w:rPr>
          <w:rFonts w:ascii="Arial" w:eastAsia="Times New Roman" w:hAnsi="Arial" w:cs="Arial"/>
          <w:lang w:eastAsia="pl-PL"/>
        </w:rPr>
        <w:t xml:space="preserve"> wykonania robót zamiennych w stosunku do przewidzianych dokumentacją </w:t>
      </w:r>
      <w:r w:rsidR="005807F4">
        <w:rPr>
          <w:rFonts w:ascii="Arial" w:eastAsia="Times New Roman" w:hAnsi="Arial" w:cs="Arial"/>
          <w:lang w:eastAsia="pl-PL"/>
        </w:rPr>
        <w:br/>
      </w:r>
      <w:r w:rsidRPr="005807F4">
        <w:rPr>
          <w:rFonts w:ascii="Arial" w:eastAsia="Times New Roman" w:hAnsi="Arial" w:cs="Arial"/>
          <w:lang w:eastAsia="pl-PL"/>
        </w:rPr>
        <w:t xml:space="preserve">w sytuacji, gdy wykonanie tych robót będzie niezbędne do prawidłowego t. j. zgodnego </w:t>
      </w:r>
      <w:r w:rsidR="005807F4">
        <w:rPr>
          <w:rFonts w:ascii="Arial" w:eastAsia="Times New Roman" w:hAnsi="Arial" w:cs="Arial"/>
          <w:lang w:eastAsia="pl-PL"/>
        </w:rPr>
        <w:br/>
      </w:r>
      <w:r w:rsidRPr="005807F4">
        <w:rPr>
          <w:rFonts w:ascii="Arial" w:eastAsia="Times New Roman" w:hAnsi="Arial" w:cs="Arial"/>
          <w:lang w:eastAsia="pl-PL"/>
        </w:rPr>
        <w:t xml:space="preserve">z zasadami wiedzy technicznej i obowiązującymi na dzień odbioru robót przepisami prawa oraz uzyskania zamierzonego efektu użytkowego, wykonania przedmiotu umowy określonego w </w:t>
      </w:r>
      <w:r w:rsidR="007E4A36" w:rsidRPr="005807F4">
        <w:rPr>
          <w:rFonts w:ascii="Arial" w:hAnsi="Arial" w:cs="Arial"/>
        </w:rPr>
        <w:t>§</w:t>
      </w:r>
      <w:r w:rsidRPr="005807F4">
        <w:rPr>
          <w:rFonts w:ascii="Arial" w:eastAsia="Times New Roman" w:hAnsi="Arial" w:cs="Arial"/>
          <w:lang w:eastAsia="pl-PL"/>
        </w:rPr>
        <w:t>1.</w:t>
      </w:r>
    </w:p>
    <w:p w:rsidR="00D54888" w:rsidRPr="00FB13B4" w:rsidRDefault="00D54888" w:rsidP="004432AA">
      <w:pPr>
        <w:numPr>
          <w:ilvl w:val="0"/>
          <w:numId w:val="30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807F4">
        <w:rPr>
          <w:rFonts w:ascii="Arial" w:eastAsia="Times New Roman" w:hAnsi="Arial" w:cs="Arial"/>
          <w:lang w:eastAsia="pl-PL"/>
        </w:rPr>
        <w:t xml:space="preserve">Przewiduje się także możliwość rezygnacji z wykonania pewnych robót tzw. „robót zaniechanych”, przewidzianych w dokumentacji w sytuacji, gdy ich wykonanie będzie zbędne do prawidłowego, t. j. zgodnego z zasadami wiedzy technicznej i obowiązującymi na dzień odbioru robót przepisami prawa oraz uzyskania zamierzonego efektu użytkowego, wykonania przedmiotu umowy określonego </w:t>
      </w:r>
      <w:r w:rsidR="005807F4">
        <w:rPr>
          <w:rFonts w:ascii="Arial" w:eastAsia="Times New Roman" w:hAnsi="Arial" w:cs="Arial"/>
          <w:lang w:eastAsia="pl-PL"/>
        </w:rPr>
        <w:t>w</w:t>
      </w:r>
      <w:r w:rsidRPr="005807F4">
        <w:rPr>
          <w:rFonts w:ascii="Arial" w:eastAsia="Times New Roman" w:hAnsi="Arial" w:cs="Arial"/>
          <w:lang w:eastAsia="pl-PL"/>
        </w:rPr>
        <w:t xml:space="preserve"> </w:t>
      </w:r>
      <w:r w:rsidR="005807F4" w:rsidRPr="005807F4">
        <w:rPr>
          <w:rFonts w:ascii="Arial" w:hAnsi="Arial" w:cs="Arial"/>
        </w:rPr>
        <w:t>§</w:t>
      </w:r>
      <w:r w:rsidRPr="005807F4">
        <w:rPr>
          <w:rFonts w:ascii="Arial" w:eastAsia="Times New Roman" w:hAnsi="Arial" w:cs="Arial"/>
          <w:lang w:eastAsia="pl-PL"/>
        </w:rPr>
        <w:t>1.</w:t>
      </w:r>
      <w:r w:rsidR="00BF7D46" w:rsidRPr="00BF7D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F7D46">
        <w:rPr>
          <w:rFonts w:ascii="Arial" w:eastAsia="Times New Roman" w:hAnsi="Arial" w:cs="Arial"/>
          <w:sz w:val="24"/>
          <w:szCs w:val="24"/>
          <w:lang w:eastAsia="pl-PL"/>
        </w:rPr>
        <w:t>Łączna wartość robót zaniechanych brutto nie może być większa niż 10% wartości wynagrodzenia umownego brutto.</w:t>
      </w:r>
      <w:r w:rsidRPr="005807F4">
        <w:rPr>
          <w:rFonts w:ascii="Arial" w:eastAsia="Times New Roman" w:hAnsi="Arial" w:cs="Arial"/>
          <w:lang w:eastAsia="pl-PL"/>
        </w:rPr>
        <w:t xml:space="preserve"> </w:t>
      </w:r>
    </w:p>
    <w:p w:rsidR="00D54888" w:rsidRPr="005807F4" w:rsidRDefault="00D54888" w:rsidP="004432AA">
      <w:pPr>
        <w:numPr>
          <w:ilvl w:val="0"/>
          <w:numId w:val="30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807F4">
        <w:rPr>
          <w:rFonts w:ascii="Arial" w:eastAsia="Times New Roman" w:hAnsi="Arial" w:cs="Arial"/>
          <w:lang w:eastAsia="pl-PL"/>
        </w:rPr>
        <w:lastRenderedPageBreak/>
        <w:t xml:space="preserve">Zamawiający dopuszcza wprowadzenie zamiany materiałów i urządzeń przedstawionych </w:t>
      </w:r>
      <w:r w:rsidR="005807F4">
        <w:rPr>
          <w:rFonts w:ascii="Arial" w:eastAsia="Times New Roman" w:hAnsi="Arial" w:cs="Arial"/>
          <w:lang w:eastAsia="pl-PL"/>
        </w:rPr>
        <w:br/>
      </w:r>
      <w:r w:rsidRPr="005807F4">
        <w:rPr>
          <w:rFonts w:ascii="Arial" w:eastAsia="Times New Roman" w:hAnsi="Arial" w:cs="Arial"/>
          <w:lang w:eastAsia="pl-PL"/>
        </w:rPr>
        <w:t>w ofercie przetargowej pod warunkiem, że zmiany te będą korzystne dla Zamawiającego. Będą to przykładowo, okoliczności:</w:t>
      </w:r>
    </w:p>
    <w:p w:rsidR="00D54888" w:rsidRPr="005807F4" w:rsidRDefault="00D54888" w:rsidP="00D54888">
      <w:pPr>
        <w:numPr>
          <w:ilvl w:val="0"/>
          <w:numId w:val="26"/>
        </w:numPr>
        <w:spacing w:after="0" w:line="240" w:lineRule="auto"/>
        <w:ind w:left="851" w:right="-142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807F4">
        <w:rPr>
          <w:rFonts w:ascii="Arial" w:eastAsia="Times New Roman" w:hAnsi="Arial" w:cs="Arial"/>
          <w:lang w:eastAsia="pl-PL"/>
        </w:rPr>
        <w:t xml:space="preserve">powodujące obniżenie kosztu ponoszonego przez Zamawiającego na eksploatację </w:t>
      </w:r>
      <w:r w:rsidR="005807F4">
        <w:rPr>
          <w:rFonts w:ascii="Arial" w:eastAsia="Times New Roman" w:hAnsi="Arial" w:cs="Arial"/>
          <w:lang w:eastAsia="pl-PL"/>
        </w:rPr>
        <w:br/>
      </w:r>
      <w:r w:rsidRPr="005807F4">
        <w:rPr>
          <w:rFonts w:ascii="Arial" w:eastAsia="Times New Roman" w:hAnsi="Arial" w:cs="Arial"/>
          <w:lang w:eastAsia="pl-PL"/>
        </w:rPr>
        <w:t>i konserwację wykonanego przedmiotu umowy;</w:t>
      </w:r>
    </w:p>
    <w:p w:rsidR="00D54888" w:rsidRPr="005807F4" w:rsidRDefault="00D54888" w:rsidP="00D54888">
      <w:pPr>
        <w:numPr>
          <w:ilvl w:val="0"/>
          <w:numId w:val="26"/>
        </w:numPr>
        <w:spacing w:after="0" w:line="240" w:lineRule="auto"/>
        <w:ind w:left="851" w:right="-142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807F4">
        <w:rPr>
          <w:rFonts w:ascii="Arial" w:eastAsia="Times New Roman" w:hAnsi="Arial" w:cs="Arial"/>
          <w:lang w:eastAsia="pl-PL"/>
        </w:rPr>
        <w:t>powodujące poprawienie parametrów technicznych;</w:t>
      </w:r>
    </w:p>
    <w:p w:rsidR="00D54888" w:rsidRPr="005807F4" w:rsidRDefault="00D54888" w:rsidP="00D54888">
      <w:pPr>
        <w:numPr>
          <w:ilvl w:val="0"/>
          <w:numId w:val="26"/>
        </w:numPr>
        <w:spacing w:after="0" w:line="240" w:lineRule="auto"/>
        <w:ind w:left="851" w:right="-142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807F4">
        <w:rPr>
          <w:rFonts w:ascii="Arial" w:eastAsia="Times New Roman" w:hAnsi="Arial" w:cs="Arial"/>
          <w:lang w:eastAsia="pl-PL"/>
        </w:rPr>
        <w:t>wynikające z aktualizacji rozwiązań z uwagi na postęp technologiczny lub zmiany obowiązujących przepisów;</w:t>
      </w:r>
    </w:p>
    <w:p w:rsidR="00D54888" w:rsidRPr="005807F4" w:rsidRDefault="00D54888" w:rsidP="005807F4">
      <w:pPr>
        <w:numPr>
          <w:ilvl w:val="0"/>
          <w:numId w:val="26"/>
        </w:numPr>
        <w:spacing w:after="0" w:line="240" w:lineRule="auto"/>
        <w:ind w:left="851" w:right="-142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807F4">
        <w:rPr>
          <w:rFonts w:ascii="Arial" w:eastAsia="Times New Roman" w:hAnsi="Arial" w:cs="Arial"/>
          <w:lang w:eastAsia="pl-PL"/>
        </w:rPr>
        <w:t>uzyskanie zamierzonego efektu użytkowego.</w:t>
      </w:r>
    </w:p>
    <w:p w:rsidR="00D54888" w:rsidRPr="00FB13B4" w:rsidRDefault="004432AA" w:rsidP="00FB13B4">
      <w:p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D54888" w:rsidRPr="005807F4">
        <w:rPr>
          <w:rFonts w:ascii="Arial" w:eastAsia="Times New Roman" w:hAnsi="Arial" w:cs="Arial"/>
          <w:lang w:eastAsia="pl-PL"/>
        </w:rPr>
        <w:t>. Zmiany wskaz</w:t>
      </w:r>
      <w:r w:rsidR="000B6EAD" w:rsidRPr="005807F4">
        <w:rPr>
          <w:rFonts w:ascii="Arial" w:eastAsia="Times New Roman" w:hAnsi="Arial" w:cs="Arial"/>
          <w:lang w:eastAsia="pl-PL"/>
        </w:rPr>
        <w:t xml:space="preserve">ane w ust. </w:t>
      </w:r>
      <w:r w:rsidR="00247CDB">
        <w:rPr>
          <w:rFonts w:ascii="Arial" w:eastAsia="Times New Roman" w:hAnsi="Arial" w:cs="Arial"/>
          <w:lang w:eastAsia="pl-PL"/>
        </w:rPr>
        <w:t>8</w:t>
      </w:r>
      <w:r w:rsidR="00D54888" w:rsidRPr="005807F4">
        <w:rPr>
          <w:rFonts w:ascii="Arial" w:eastAsia="Times New Roman" w:hAnsi="Arial" w:cs="Arial"/>
          <w:lang w:eastAsia="pl-PL"/>
        </w:rPr>
        <w:t xml:space="preserve"> muszą być każdorazowo zatwierdzone przez Zamawiającego.</w:t>
      </w:r>
      <w:r w:rsidR="000B6EAD" w:rsidRPr="005807F4">
        <w:rPr>
          <w:rFonts w:ascii="Arial" w:eastAsia="Times New Roman" w:hAnsi="Arial" w:cs="Arial"/>
          <w:lang w:eastAsia="pl-PL"/>
        </w:rPr>
        <w:t xml:space="preserve"> </w:t>
      </w:r>
    </w:p>
    <w:p w:rsidR="003328E3" w:rsidRPr="00F703D0" w:rsidRDefault="003328E3" w:rsidP="005807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5A6717" w:rsidRPr="00E83AF6" w:rsidRDefault="005807F4" w:rsidP="005807F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9D7A3B">
        <w:rPr>
          <w:rFonts w:ascii="Arial" w:hAnsi="Arial" w:cs="Arial"/>
        </w:rPr>
        <w:t>Umowa</w:t>
      </w:r>
      <w:r w:rsidR="005A6717">
        <w:rPr>
          <w:rFonts w:ascii="Arial" w:hAnsi="Arial" w:cs="Arial"/>
        </w:rPr>
        <w:t xml:space="preserve"> zosta</w:t>
      </w:r>
      <w:r w:rsidR="002E20E0">
        <w:rPr>
          <w:rFonts w:ascii="Arial" w:hAnsi="Arial" w:cs="Arial"/>
        </w:rPr>
        <w:t>je zawart</w:t>
      </w:r>
      <w:r w:rsidR="009D7A3B">
        <w:rPr>
          <w:rFonts w:ascii="Arial" w:hAnsi="Arial" w:cs="Arial"/>
        </w:rPr>
        <w:t>a</w:t>
      </w:r>
      <w:r w:rsidR="00190AD8">
        <w:rPr>
          <w:rFonts w:ascii="Arial" w:hAnsi="Arial" w:cs="Arial"/>
        </w:rPr>
        <w:t xml:space="preserve"> na okres</w:t>
      </w:r>
      <w:r w:rsidR="00CB7573">
        <w:rPr>
          <w:rFonts w:ascii="Arial" w:hAnsi="Arial" w:cs="Arial"/>
        </w:rPr>
        <w:t>:</w:t>
      </w:r>
      <w:r w:rsidR="00E83AF6">
        <w:rPr>
          <w:rFonts w:ascii="Arial" w:hAnsi="Arial" w:cs="Arial"/>
        </w:rPr>
        <w:t xml:space="preserve"> </w:t>
      </w:r>
      <w:r w:rsidR="00E83AF6" w:rsidRPr="00E83AF6">
        <w:rPr>
          <w:rFonts w:ascii="Arial" w:hAnsi="Arial" w:cs="Arial"/>
          <w:b/>
        </w:rPr>
        <w:t>26</w:t>
      </w:r>
      <w:r w:rsidR="00CB7573" w:rsidRPr="00E83AF6">
        <w:rPr>
          <w:rFonts w:ascii="Arial" w:hAnsi="Arial" w:cs="Arial"/>
          <w:b/>
        </w:rPr>
        <w:t xml:space="preserve"> tygodni</w:t>
      </w:r>
      <w:r w:rsidR="00BF7D46">
        <w:rPr>
          <w:rFonts w:ascii="Arial" w:hAnsi="Arial" w:cs="Arial"/>
          <w:b/>
        </w:rPr>
        <w:t xml:space="preserve"> od dnia zawarcia umowy, nie wcześniej niż od dnia 01.01.2023r.</w:t>
      </w:r>
      <w:r w:rsidR="002E20E0" w:rsidRPr="00E83AF6">
        <w:rPr>
          <w:rFonts w:ascii="Arial" w:hAnsi="Arial" w:cs="Arial"/>
          <w:b/>
        </w:rPr>
        <w:t>.</w:t>
      </w:r>
    </w:p>
    <w:p w:rsidR="00A462FC" w:rsidRPr="00A462FC" w:rsidRDefault="005807F4" w:rsidP="005807F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86F0E" w:rsidRPr="00C800A0">
        <w:rPr>
          <w:rFonts w:ascii="Arial" w:hAnsi="Arial" w:cs="Arial"/>
        </w:rPr>
        <w:t>Do</w:t>
      </w:r>
      <w:r w:rsidR="00A462FC">
        <w:rPr>
          <w:rFonts w:ascii="Arial" w:hAnsi="Arial" w:cs="Arial"/>
        </w:rPr>
        <w:t xml:space="preserve">puszcza się możliwość wskazywania przez Zamawiającego </w:t>
      </w:r>
      <w:r w:rsidR="00B86F0E" w:rsidRPr="00C800A0">
        <w:rPr>
          <w:rFonts w:ascii="Arial" w:hAnsi="Arial" w:cs="Arial"/>
        </w:rPr>
        <w:t>prac</w:t>
      </w:r>
      <w:r w:rsidR="00A462FC">
        <w:rPr>
          <w:rFonts w:ascii="Arial" w:hAnsi="Arial" w:cs="Arial"/>
        </w:rPr>
        <w:t xml:space="preserve"> do wykonania</w:t>
      </w:r>
      <w:r w:rsidR="00B84196" w:rsidRPr="00C800A0">
        <w:rPr>
          <w:rFonts w:ascii="Arial" w:hAnsi="Arial" w:cs="Arial"/>
        </w:rPr>
        <w:t xml:space="preserve"> </w:t>
      </w:r>
      <w:r w:rsidR="00A462FC">
        <w:rPr>
          <w:rFonts w:ascii="Arial" w:hAnsi="Arial" w:cs="Arial"/>
        </w:rPr>
        <w:t>telefonicznie,</w:t>
      </w:r>
      <w:r w:rsidR="006D4EAF">
        <w:rPr>
          <w:rFonts w:ascii="Arial" w:hAnsi="Arial" w:cs="Arial"/>
        </w:rPr>
        <w:t xml:space="preserve"> ustnie</w:t>
      </w:r>
      <w:r w:rsidR="00A462FC">
        <w:rPr>
          <w:rFonts w:ascii="Arial" w:hAnsi="Arial" w:cs="Arial"/>
        </w:rPr>
        <w:t xml:space="preserve"> lub drogą elektroniczną</w:t>
      </w:r>
      <w:r w:rsidR="00F44A44">
        <w:rPr>
          <w:rFonts w:ascii="Arial" w:hAnsi="Arial" w:cs="Arial"/>
        </w:rPr>
        <w:t xml:space="preserve"> </w:t>
      </w:r>
      <w:r w:rsidR="00B86F0E" w:rsidRPr="00C800A0">
        <w:rPr>
          <w:rFonts w:ascii="Arial" w:hAnsi="Arial" w:cs="Arial"/>
        </w:rPr>
        <w:t xml:space="preserve">w przypadku stwierdzenia zagrożenia </w:t>
      </w:r>
      <w:r w:rsidR="009D7A3B">
        <w:rPr>
          <w:rFonts w:ascii="Arial" w:hAnsi="Arial" w:cs="Arial"/>
        </w:rPr>
        <w:br/>
      </w:r>
      <w:r w:rsidR="00A462FC">
        <w:rPr>
          <w:rFonts w:ascii="Arial" w:hAnsi="Arial" w:cs="Arial"/>
        </w:rPr>
        <w:t xml:space="preserve">w </w:t>
      </w:r>
      <w:r w:rsidR="005A6717">
        <w:rPr>
          <w:rFonts w:ascii="Arial" w:hAnsi="Arial" w:cs="Arial"/>
        </w:rPr>
        <w:t xml:space="preserve">bezpieczeństwa </w:t>
      </w:r>
      <w:r w:rsidR="00B86F0E" w:rsidRPr="00C800A0">
        <w:rPr>
          <w:rFonts w:ascii="Arial" w:hAnsi="Arial" w:cs="Arial"/>
        </w:rPr>
        <w:t>ruchu</w:t>
      </w:r>
      <w:r w:rsidR="00B84196" w:rsidRPr="00C800A0">
        <w:rPr>
          <w:rFonts w:ascii="Arial" w:hAnsi="Arial" w:cs="Arial"/>
        </w:rPr>
        <w:t xml:space="preserve"> </w:t>
      </w:r>
      <w:r w:rsidR="005A6717">
        <w:rPr>
          <w:rFonts w:ascii="Arial" w:hAnsi="Arial" w:cs="Arial"/>
        </w:rPr>
        <w:t>drogowego</w:t>
      </w:r>
      <w:r w:rsidR="00B84196" w:rsidRPr="00C800A0">
        <w:rPr>
          <w:rFonts w:ascii="Arial" w:hAnsi="Arial" w:cs="Arial"/>
        </w:rPr>
        <w:t>.</w:t>
      </w:r>
    </w:p>
    <w:p w:rsidR="00B86F0E" w:rsidRPr="00C800A0" w:rsidRDefault="005807F4" w:rsidP="005807F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86F0E" w:rsidRPr="00C800A0">
        <w:rPr>
          <w:rFonts w:ascii="Arial" w:hAnsi="Arial" w:cs="Arial"/>
        </w:rPr>
        <w:t xml:space="preserve">W przypadku stwierdzenia w trakcie </w:t>
      </w:r>
      <w:r w:rsidR="00546E29">
        <w:rPr>
          <w:rFonts w:ascii="Arial" w:hAnsi="Arial" w:cs="Arial"/>
        </w:rPr>
        <w:t>przeglą</w:t>
      </w:r>
      <w:r w:rsidR="00E60A04">
        <w:rPr>
          <w:rFonts w:ascii="Arial" w:hAnsi="Arial" w:cs="Arial"/>
        </w:rPr>
        <w:t>du</w:t>
      </w:r>
      <w:r w:rsidR="00B86F0E" w:rsidRPr="00C800A0">
        <w:rPr>
          <w:rFonts w:ascii="Arial" w:hAnsi="Arial" w:cs="Arial"/>
        </w:rPr>
        <w:t xml:space="preserve"> dróg przez Wykonawcę lub Zamawiającego</w:t>
      </w:r>
      <w:r w:rsidR="00B30215" w:rsidRPr="00C800A0">
        <w:rPr>
          <w:rFonts w:ascii="Arial" w:hAnsi="Arial" w:cs="Arial"/>
        </w:rPr>
        <w:t xml:space="preserve"> </w:t>
      </w:r>
      <w:r w:rsidR="00B86F0E" w:rsidRPr="00C800A0">
        <w:rPr>
          <w:rFonts w:ascii="Arial" w:hAnsi="Arial" w:cs="Arial"/>
        </w:rPr>
        <w:t>zagrożenia w ruchu drogowym spowodowanego niebezpiecznymi ubytkami w jezdni, brakiem</w:t>
      </w:r>
      <w:r w:rsidR="00B84196" w:rsidRPr="00C800A0">
        <w:rPr>
          <w:rFonts w:ascii="Arial" w:hAnsi="Arial" w:cs="Arial"/>
        </w:rPr>
        <w:t xml:space="preserve"> </w:t>
      </w:r>
      <w:r w:rsidR="00B86F0E" w:rsidRPr="00C800A0">
        <w:rPr>
          <w:rFonts w:ascii="Arial" w:hAnsi="Arial" w:cs="Arial"/>
        </w:rPr>
        <w:t>oznakowania pionowego lub jego zniszczenia, Wykonawca przystąpi do jego usunięcia lub</w:t>
      </w:r>
      <w:r w:rsidR="00B84196" w:rsidRPr="00C800A0">
        <w:rPr>
          <w:rFonts w:ascii="Arial" w:hAnsi="Arial" w:cs="Arial"/>
        </w:rPr>
        <w:t xml:space="preserve"> </w:t>
      </w:r>
      <w:r w:rsidR="00B86F0E" w:rsidRPr="00C800A0">
        <w:rPr>
          <w:rFonts w:ascii="Arial" w:hAnsi="Arial" w:cs="Arial"/>
        </w:rPr>
        <w:t xml:space="preserve">zabezpieczenia </w:t>
      </w:r>
      <w:r w:rsidR="005A6717">
        <w:rPr>
          <w:rFonts w:ascii="Arial" w:hAnsi="Arial" w:cs="Arial"/>
        </w:rPr>
        <w:t xml:space="preserve">niezwłocznie z tym, że nie dłużej niż </w:t>
      </w:r>
      <w:r w:rsidR="002A0DBE">
        <w:rPr>
          <w:rFonts w:ascii="Arial" w:hAnsi="Arial" w:cs="Arial"/>
        </w:rPr>
        <w:t xml:space="preserve">w ciągu </w:t>
      </w:r>
      <w:r w:rsidR="005A6717">
        <w:rPr>
          <w:rFonts w:ascii="Arial" w:hAnsi="Arial" w:cs="Arial"/>
        </w:rPr>
        <w:t xml:space="preserve">24 godz. </w:t>
      </w:r>
      <w:r w:rsidR="00B86F0E" w:rsidRPr="00C800A0">
        <w:rPr>
          <w:rFonts w:ascii="Arial" w:hAnsi="Arial" w:cs="Arial"/>
        </w:rPr>
        <w:t>od momentu zgłoszenia lub stwierdzenia</w:t>
      </w:r>
      <w:r w:rsidR="00B84196" w:rsidRPr="00C800A0">
        <w:rPr>
          <w:rFonts w:ascii="Arial" w:hAnsi="Arial" w:cs="Arial"/>
        </w:rPr>
        <w:t xml:space="preserve"> </w:t>
      </w:r>
      <w:r w:rsidR="00B86F0E" w:rsidRPr="00C800A0">
        <w:rPr>
          <w:rFonts w:ascii="Arial" w:hAnsi="Arial" w:cs="Arial"/>
        </w:rPr>
        <w:t>ww. braków.</w:t>
      </w:r>
    </w:p>
    <w:p w:rsidR="00BE3116" w:rsidRDefault="003328E3" w:rsidP="003328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5</w:t>
      </w:r>
    </w:p>
    <w:p w:rsidR="00B86F0E" w:rsidRPr="00C800A0" w:rsidRDefault="00B17F85" w:rsidP="00C800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800A0">
        <w:rPr>
          <w:rFonts w:ascii="Arial" w:hAnsi="Arial" w:cs="Arial"/>
        </w:rPr>
        <w:t>Do obowiązków Z</w:t>
      </w:r>
      <w:r w:rsidR="00B86F0E" w:rsidRPr="00C800A0">
        <w:rPr>
          <w:rFonts w:ascii="Arial" w:hAnsi="Arial" w:cs="Arial"/>
        </w:rPr>
        <w:t>amawiającego należy:</w:t>
      </w:r>
    </w:p>
    <w:p w:rsidR="00B86F0E" w:rsidRPr="00C800A0" w:rsidRDefault="00B86F0E" w:rsidP="00AC5F1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C800A0">
        <w:rPr>
          <w:rFonts w:ascii="Arial" w:hAnsi="Arial" w:cs="Arial"/>
        </w:rPr>
        <w:t>zapłata za wykonane i odebrane roboty w</w:t>
      </w:r>
      <w:r w:rsidR="005B586E">
        <w:rPr>
          <w:rFonts w:ascii="Arial" w:hAnsi="Arial" w:cs="Arial"/>
        </w:rPr>
        <w:t xml:space="preserve"> ciągu 14</w:t>
      </w:r>
      <w:r w:rsidR="00E91C3F">
        <w:rPr>
          <w:rFonts w:ascii="Arial" w:hAnsi="Arial" w:cs="Arial"/>
        </w:rPr>
        <w:t xml:space="preserve"> dni od daty wpływu</w:t>
      </w:r>
      <w:r w:rsidRPr="00C800A0">
        <w:rPr>
          <w:rFonts w:ascii="Arial" w:hAnsi="Arial" w:cs="Arial"/>
        </w:rPr>
        <w:t xml:space="preserve"> faktury </w:t>
      </w:r>
      <w:r w:rsidR="00E17FC7">
        <w:rPr>
          <w:rFonts w:ascii="Arial" w:hAnsi="Arial" w:cs="Arial"/>
        </w:rPr>
        <w:t xml:space="preserve">                 </w:t>
      </w:r>
      <w:r w:rsidRPr="00C800A0">
        <w:rPr>
          <w:rFonts w:ascii="Arial" w:hAnsi="Arial" w:cs="Arial"/>
        </w:rPr>
        <w:t>z załączonym protok</w:t>
      </w:r>
      <w:r w:rsidR="00C800A0" w:rsidRPr="00C800A0">
        <w:rPr>
          <w:rFonts w:ascii="Arial" w:hAnsi="Arial" w:cs="Arial"/>
        </w:rPr>
        <w:t>o</w:t>
      </w:r>
      <w:r w:rsidRPr="00C800A0">
        <w:rPr>
          <w:rFonts w:ascii="Arial" w:hAnsi="Arial" w:cs="Arial"/>
        </w:rPr>
        <w:t>łem odbioru robót sporządzonym przy</w:t>
      </w:r>
      <w:r w:rsidR="00B84196" w:rsidRPr="00C800A0">
        <w:rPr>
          <w:rFonts w:ascii="Arial" w:hAnsi="Arial" w:cs="Arial"/>
        </w:rPr>
        <w:t xml:space="preserve"> </w:t>
      </w:r>
      <w:r w:rsidRPr="00C800A0">
        <w:rPr>
          <w:rFonts w:ascii="Arial" w:hAnsi="Arial" w:cs="Arial"/>
        </w:rPr>
        <w:t>ud</w:t>
      </w:r>
      <w:r w:rsidR="00260605">
        <w:rPr>
          <w:rFonts w:ascii="Arial" w:hAnsi="Arial" w:cs="Arial"/>
        </w:rPr>
        <w:t>ziale przedstawiciela Wykonawcy;</w:t>
      </w:r>
    </w:p>
    <w:p w:rsidR="00B86F0E" w:rsidRPr="00C800A0" w:rsidRDefault="00F44A44" w:rsidP="00AC5F1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zapłata</w:t>
      </w:r>
      <w:r w:rsidR="00B86F0E" w:rsidRPr="00C800A0">
        <w:rPr>
          <w:rFonts w:ascii="Arial" w:hAnsi="Arial" w:cs="Arial"/>
        </w:rPr>
        <w:t xml:space="preserve"> za wykonane prace z konta Zamawiającego na</w:t>
      </w:r>
      <w:r w:rsidR="00B84196" w:rsidRPr="00C800A0">
        <w:rPr>
          <w:rFonts w:ascii="Arial" w:hAnsi="Arial" w:cs="Arial"/>
        </w:rPr>
        <w:t xml:space="preserve"> </w:t>
      </w:r>
      <w:r w:rsidR="00B86F0E" w:rsidRPr="00C800A0">
        <w:rPr>
          <w:rFonts w:ascii="Arial" w:hAnsi="Arial" w:cs="Arial"/>
        </w:rPr>
        <w:t xml:space="preserve">rachunek Wykonawcy </w:t>
      </w:r>
      <w:r w:rsidR="00CF3E2E">
        <w:rPr>
          <w:rFonts w:ascii="Arial" w:hAnsi="Arial" w:cs="Arial"/>
        </w:rPr>
        <w:t xml:space="preserve">              </w:t>
      </w:r>
      <w:r w:rsidR="00D701CA">
        <w:rPr>
          <w:rFonts w:ascii="Arial" w:hAnsi="Arial" w:cs="Arial"/>
        </w:rPr>
        <w:t>wskazany w fakturze.</w:t>
      </w:r>
    </w:p>
    <w:p w:rsidR="00B86F0E" w:rsidRPr="00C800A0" w:rsidRDefault="002B1CA6" w:rsidP="00C800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800A0">
        <w:rPr>
          <w:rFonts w:ascii="Arial" w:hAnsi="Arial" w:cs="Arial"/>
        </w:rPr>
        <w:t>Do obowiązków W</w:t>
      </w:r>
      <w:r w:rsidR="00B86F0E" w:rsidRPr="00C800A0">
        <w:rPr>
          <w:rFonts w:ascii="Arial" w:hAnsi="Arial" w:cs="Arial"/>
        </w:rPr>
        <w:t>ykonawcy należy:</w:t>
      </w:r>
    </w:p>
    <w:p w:rsidR="00440663" w:rsidRDefault="00440663" w:rsidP="00AC5F1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wykonywanie prac </w:t>
      </w:r>
      <w:r w:rsidRPr="00C800A0">
        <w:rPr>
          <w:rFonts w:ascii="Arial" w:hAnsi="Arial" w:cs="Arial"/>
        </w:rPr>
        <w:t>z należytą starannością</w:t>
      </w:r>
      <w:r>
        <w:rPr>
          <w:rFonts w:ascii="Arial" w:hAnsi="Arial" w:cs="Arial"/>
        </w:rPr>
        <w:t>, w miarę potrzeb bez zbędnej zwłoki zgodn</w:t>
      </w:r>
      <w:r w:rsidR="000B6EAD">
        <w:rPr>
          <w:rFonts w:ascii="Arial" w:hAnsi="Arial" w:cs="Arial"/>
        </w:rPr>
        <w:t>ie z obowiązującymi przepisami;</w:t>
      </w:r>
    </w:p>
    <w:p w:rsidR="00B86F0E" w:rsidRDefault="00B86F0E" w:rsidP="00AC5F1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C800A0">
        <w:rPr>
          <w:rFonts w:ascii="Arial" w:hAnsi="Arial" w:cs="Arial"/>
        </w:rPr>
        <w:t xml:space="preserve">wykonywanie robót </w:t>
      </w:r>
      <w:r w:rsidR="00440663">
        <w:rPr>
          <w:rFonts w:ascii="Arial" w:hAnsi="Arial" w:cs="Arial"/>
        </w:rPr>
        <w:t xml:space="preserve">budowlanych </w:t>
      </w:r>
      <w:r w:rsidRPr="00C800A0">
        <w:rPr>
          <w:rFonts w:ascii="Arial" w:hAnsi="Arial" w:cs="Arial"/>
        </w:rPr>
        <w:t xml:space="preserve">zgodnie </w:t>
      </w:r>
      <w:r w:rsidR="00DF520E" w:rsidRPr="00C800A0">
        <w:rPr>
          <w:rFonts w:ascii="Arial" w:hAnsi="Arial" w:cs="Arial"/>
        </w:rPr>
        <w:t xml:space="preserve">z </w:t>
      </w:r>
      <w:r w:rsidR="00C819B7" w:rsidRPr="00C800A0">
        <w:rPr>
          <w:rFonts w:ascii="Arial" w:hAnsi="Arial" w:cs="Arial"/>
        </w:rPr>
        <w:t xml:space="preserve"> </w:t>
      </w:r>
      <w:r w:rsidR="00CB7573">
        <w:rPr>
          <w:rFonts w:ascii="Arial" w:hAnsi="Arial" w:cs="Arial"/>
        </w:rPr>
        <w:t>warunkami</w:t>
      </w:r>
      <w:r w:rsidR="004432AA">
        <w:rPr>
          <w:rFonts w:ascii="Arial" w:hAnsi="Arial" w:cs="Arial"/>
        </w:rPr>
        <w:t xml:space="preserve"> Wykonania</w:t>
      </w:r>
      <w:r w:rsidR="00A85A57" w:rsidRPr="00C800A0">
        <w:rPr>
          <w:rFonts w:ascii="Arial" w:hAnsi="Arial" w:cs="Arial"/>
        </w:rPr>
        <w:t xml:space="preserve"> </w:t>
      </w:r>
      <w:r w:rsidR="004432AA">
        <w:rPr>
          <w:rFonts w:ascii="Arial" w:hAnsi="Arial" w:cs="Arial"/>
        </w:rPr>
        <w:t>i Odbioru Robót Budowlanych „</w:t>
      </w:r>
      <w:proofErr w:type="spellStart"/>
      <w:r w:rsidR="004432AA">
        <w:rPr>
          <w:rFonts w:ascii="Arial" w:hAnsi="Arial" w:cs="Arial"/>
        </w:rPr>
        <w:t>WWiORB</w:t>
      </w:r>
      <w:proofErr w:type="spellEnd"/>
      <w:r w:rsidR="004432AA">
        <w:rPr>
          <w:rFonts w:ascii="Arial" w:hAnsi="Arial" w:cs="Arial"/>
        </w:rPr>
        <w:t xml:space="preserve">” </w:t>
      </w:r>
      <w:r w:rsidRPr="00C800A0">
        <w:rPr>
          <w:rFonts w:ascii="Arial" w:hAnsi="Arial" w:cs="Arial"/>
        </w:rPr>
        <w:t>Generalnej</w:t>
      </w:r>
      <w:r w:rsidR="00F703D0" w:rsidRPr="00C800A0">
        <w:rPr>
          <w:rFonts w:ascii="Arial" w:hAnsi="Arial" w:cs="Arial"/>
        </w:rPr>
        <w:t xml:space="preserve"> </w:t>
      </w:r>
      <w:r w:rsidRPr="00C800A0">
        <w:rPr>
          <w:rFonts w:ascii="Arial" w:hAnsi="Arial" w:cs="Arial"/>
        </w:rPr>
        <w:t>Dyrekcji Dróg Publicznych, stanowiącymi</w:t>
      </w:r>
      <w:r w:rsidR="00B84196" w:rsidRPr="00C800A0">
        <w:rPr>
          <w:rFonts w:ascii="Arial" w:hAnsi="Arial" w:cs="Arial"/>
        </w:rPr>
        <w:t xml:space="preserve"> </w:t>
      </w:r>
      <w:r w:rsidRPr="00C800A0">
        <w:rPr>
          <w:rFonts w:ascii="Arial" w:hAnsi="Arial" w:cs="Arial"/>
        </w:rPr>
        <w:t>obowiązującą podstawę do sporządzenia szczegółowej specyfikacji technicznej przy zlecaniu i</w:t>
      </w:r>
      <w:r w:rsidR="00B84196" w:rsidRPr="00C800A0">
        <w:rPr>
          <w:rFonts w:ascii="Arial" w:hAnsi="Arial" w:cs="Arial"/>
        </w:rPr>
        <w:t xml:space="preserve"> </w:t>
      </w:r>
      <w:r w:rsidRPr="00C800A0">
        <w:rPr>
          <w:rFonts w:ascii="Arial" w:hAnsi="Arial" w:cs="Arial"/>
        </w:rPr>
        <w:t>realizacji robót na drogach krajowych i wojewódzkich oraz zalecanymi do wykorzystania przy</w:t>
      </w:r>
      <w:r w:rsidR="00B84196" w:rsidRPr="00C800A0">
        <w:rPr>
          <w:rFonts w:ascii="Arial" w:hAnsi="Arial" w:cs="Arial"/>
        </w:rPr>
        <w:t xml:space="preserve"> </w:t>
      </w:r>
      <w:r w:rsidRPr="00C800A0">
        <w:rPr>
          <w:rFonts w:ascii="Arial" w:hAnsi="Arial" w:cs="Arial"/>
        </w:rPr>
        <w:t xml:space="preserve">zlecaniu robót </w:t>
      </w:r>
      <w:r w:rsidR="000B6EAD">
        <w:rPr>
          <w:rFonts w:ascii="Arial" w:hAnsi="Arial" w:cs="Arial"/>
        </w:rPr>
        <w:t>na drogach miejskich i gminnych;</w:t>
      </w:r>
    </w:p>
    <w:p w:rsidR="009D7A3B" w:rsidRPr="009D7A3B" w:rsidRDefault="009D7A3B" w:rsidP="009D7A3B">
      <w:pPr>
        <w:pStyle w:val="Akapitzlist"/>
        <w:numPr>
          <w:ilvl w:val="1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</w:t>
      </w:r>
      <w:r w:rsidRPr="009D7A3B">
        <w:rPr>
          <w:rFonts w:ascii="Arial" w:hAnsi="Arial" w:cs="Arial"/>
        </w:rPr>
        <w:t xml:space="preserve"> przedmiot</w:t>
      </w:r>
      <w:r>
        <w:rPr>
          <w:rFonts w:ascii="Arial" w:hAnsi="Arial" w:cs="Arial"/>
        </w:rPr>
        <w:t>u</w:t>
      </w:r>
      <w:r w:rsidRPr="009D7A3B">
        <w:rPr>
          <w:rFonts w:ascii="Arial" w:hAnsi="Arial" w:cs="Arial"/>
        </w:rPr>
        <w:t xml:space="preserve"> zamówienia z materiałów spełniających wymagania jakościowe, bezpieczeństwa zgodnie z normami i przepisami Prawa budowlanego (Dz. U. </w:t>
      </w:r>
      <w:r>
        <w:rPr>
          <w:rFonts w:ascii="Arial" w:hAnsi="Arial" w:cs="Arial"/>
        </w:rPr>
        <w:br/>
      </w:r>
      <w:r w:rsidR="00CB7573">
        <w:rPr>
          <w:rFonts w:ascii="Arial" w:hAnsi="Arial" w:cs="Arial"/>
        </w:rPr>
        <w:t>z 2021r. poz. 2351</w:t>
      </w:r>
      <w:r w:rsidRPr="009D7A3B">
        <w:rPr>
          <w:rFonts w:ascii="Arial" w:hAnsi="Arial" w:cs="Arial"/>
        </w:rPr>
        <w:t>) jak również przepisami dotyczącymi certyfikacji i BHP. Na każde żądanie Zamawiającego Wykonawca zobowiązany jest przedstawić</w:t>
      </w:r>
      <w:r w:rsidR="000B6EAD">
        <w:rPr>
          <w:rFonts w:ascii="Arial" w:hAnsi="Arial" w:cs="Arial"/>
        </w:rPr>
        <w:t xml:space="preserve"> certyfikaty,</w:t>
      </w:r>
      <w:r w:rsidR="007E4A36">
        <w:rPr>
          <w:rFonts w:ascii="Arial" w:hAnsi="Arial" w:cs="Arial"/>
        </w:rPr>
        <w:t xml:space="preserve"> deklarację zgodności z Polską</w:t>
      </w:r>
      <w:r w:rsidRPr="009D7A3B">
        <w:rPr>
          <w:rFonts w:ascii="Arial" w:hAnsi="Arial" w:cs="Arial"/>
        </w:rPr>
        <w:t xml:space="preserve"> Normą lub aprobatą techniczną i d</w:t>
      </w:r>
      <w:r w:rsidR="000B6EAD">
        <w:rPr>
          <w:rFonts w:ascii="Arial" w:hAnsi="Arial" w:cs="Arial"/>
        </w:rPr>
        <w:t>ołączyć je do protokołu odbioru. W przypadku konieczności zbadania jakości robót oraz sprawdzenia użytych materiałów</w:t>
      </w:r>
      <w:r w:rsidR="007E4A36">
        <w:rPr>
          <w:rFonts w:ascii="Arial" w:hAnsi="Arial" w:cs="Arial"/>
        </w:rPr>
        <w:t>,</w:t>
      </w:r>
      <w:r w:rsidR="000B6EAD">
        <w:rPr>
          <w:rFonts w:ascii="Arial" w:hAnsi="Arial" w:cs="Arial"/>
        </w:rPr>
        <w:t xml:space="preserve"> niezbędne badania zostaną wykonane na koszt Wykonawcy;</w:t>
      </w:r>
    </w:p>
    <w:p w:rsidR="00B86F0E" w:rsidRPr="0091654C" w:rsidRDefault="006D4EAF" w:rsidP="00AC5F1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oznakowanie</w:t>
      </w:r>
      <w:r w:rsidR="00B86F0E" w:rsidRPr="0091654C">
        <w:rPr>
          <w:rFonts w:ascii="Arial" w:hAnsi="Arial" w:cs="Arial"/>
        </w:rPr>
        <w:t xml:space="preserve"> terenu prowadzonych robót budowlanych zgodnie z </w:t>
      </w:r>
      <w:r>
        <w:rPr>
          <w:rFonts w:ascii="Arial" w:hAnsi="Arial" w:cs="Arial"/>
        </w:rPr>
        <w:t>obowiązującymi przepisami p</w:t>
      </w:r>
      <w:r w:rsidR="000B6EAD">
        <w:rPr>
          <w:rFonts w:ascii="Arial" w:hAnsi="Arial" w:cs="Arial"/>
        </w:rPr>
        <w:t>rawa;</w:t>
      </w:r>
    </w:p>
    <w:p w:rsidR="00B86F0E" w:rsidRPr="00C800A0" w:rsidRDefault="002A0DBE" w:rsidP="00AC5F1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nadzorowanie</w:t>
      </w:r>
      <w:r w:rsidR="00B86F0E" w:rsidRPr="00C800A0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 przez</w:t>
      </w:r>
      <w:r w:rsidR="00B86F0E" w:rsidRPr="00C800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osoby posiadające</w:t>
      </w:r>
      <w:r w:rsidR="0091654C">
        <w:rPr>
          <w:rFonts w:ascii="Arial" w:hAnsi="Arial" w:cs="Arial"/>
        </w:rPr>
        <w:t xml:space="preserve"> </w:t>
      </w:r>
      <w:r w:rsidR="00B86F0E" w:rsidRPr="00C800A0">
        <w:rPr>
          <w:rFonts w:ascii="Arial" w:hAnsi="Arial" w:cs="Arial"/>
        </w:rPr>
        <w:t>właściw</w:t>
      </w:r>
      <w:r w:rsidR="0091654C">
        <w:rPr>
          <w:rFonts w:ascii="Arial" w:hAnsi="Arial" w:cs="Arial"/>
        </w:rPr>
        <w:t>e</w:t>
      </w:r>
      <w:r w:rsidR="00B86F0E" w:rsidRPr="00C800A0">
        <w:rPr>
          <w:rFonts w:ascii="Arial" w:hAnsi="Arial" w:cs="Arial"/>
        </w:rPr>
        <w:t xml:space="preserve"> uprawnienia</w:t>
      </w:r>
      <w:r w:rsidR="00B67B50">
        <w:rPr>
          <w:rFonts w:ascii="Arial" w:hAnsi="Arial" w:cs="Arial"/>
        </w:rPr>
        <w:t xml:space="preserve"> budowlane</w:t>
      </w:r>
      <w:r w:rsidR="000B6EAD">
        <w:rPr>
          <w:rFonts w:ascii="Arial" w:hAnsi="Arial" w:cs="Arial"/>
        </w:rPr>
        <w:t>;</w:t>
      </w:r>
    </w:p>
    <w:p w:rsidR="00B86F0E" w:rsidRPr="00C800A0" w:rsidRDefault="00263B55" w:rsidP="00AC5F1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</w:t>
      </w:r>
      <w:r w:rsidR="00B86F0E" w:rsidRPr="00C800A0">
        <w:rPr>
          <w:rFonts w:ascii="Arial" w:hAnsi="Arial" w:cs="Arial"/>
        </w:rPr>
        <w:t xml:space="preserve">padku zniszczenia lub uszkodzenia części pasa drogowego w trakcie realizacji </w:t>
      </w:r>
      <w:r>
        <w:rPr>
          <w:rFonts w:ascii="Arial" w:hAnsi="Arial" w:cs="Arial"/>
        </w:rPr>
        <w:t xml:space="preserve">prac, </w:t>
      </w:r>
      <w:r w:rsidR="00B86F0E" w:rsidRPr="00C800A0">
        <w:rPr>
          <w:rFonts w:ascii="Arial" w:hAnsi="Arial" w:cs="Arial"/>
        </w:rPr>
        <w:t>naprawienia</w:t>
      </w:r>
      <w:r w:rsidR="00B84196" w:rsidRPr="00C800A0">
        <w:rPr>
          <w:rFonts w:ascii="Arial" w:hAnsi="Arial" w:cs="Arial"/>
        </w:rPr>
        <w:t xml:space="preserve"> </w:t>
      </w:r>
      <w:r w:rsidR="005D630E" w:rsidRPr="00C800A0">
        <w:rPr>
          <w:rFonts w:ascii="Arial" w:hAnsi="Arial" w:cs="Arial"/>
        </w:rPr>
        <w:t>go</w:t>
      </w:r>
      <w:r w:rsidR="00B86F0E" w:rsidRPr="00C800A0">
        <w:rPr>
          <w:rFonts w:ascii="Arial" w:hAnsi="Arial" w:cs="Arial"/>
        </w:rPr>
        <w:t xml:space="preserve"> i dopr</w:t>
      </w:r>
      <w:r w:rsidR="000B6EAD">
        <w:rPr>
          <w:rFonts w:ascii="Arial" w:hAnsi="Arial" w:cs="Arial"/>
        </w:rPr>
        <w:t>owadzenia do stanu poprzedniego;</w:t>
      </w:r>
    </w:p>
    <w:p w:rsidR="00B86F0E" w:rsidRPr="00C800A0" w:rsidRDefault="00B86F0E" w:rsidP="00AC5F1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C800A0">
        <w:rPr>
          <w:rFonts w:ascii="Arial" w:hAnsi="Arial" w:cs="Arial"/>
        </w:rPr>
        <w:t>zapewnienie bezpieczeństwa n</w:t>
      </w:r>
      <w:r w:rsidR="000B6EAD">
        <w:rPr>
          <w:rFonts w:ascii="Arial" w:hAnsi="Arial" w:cs="Arial"/>
        </w:rPr>
        <w:t>a czas trwania prac budowlanych;</w:t>
      </w:r>
    </w:p>
    <w:p w:rsidR="006F59F4" w:rsidRPr="00C800A0" w:rsidRDefault="002E20E0" w:rsidP="00AC5F1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posiadanie </w:t>
      </w:r>
      <w:r w:rsidR="00F44A44">
        <w:rPr>
          <w:rFonts w:ascii="Arial" w:hAnsi="Arial" w:cs="Arial"/>
        </w:rPr>
        <w:t xml:space="preserve">polisy ubezpieczenia </w:t>
      </w:r>
      <w:r w:rsidR="0091654C">
        <w:rPr>
          <w:rFonts w:ascii="Arial" w:hAnsi="Arial" w:cs="Arial"/>
        </w:rPr>
        <w:t>odpowiedzialności</w:t>
      </w:r>
      <w:r w:rsidR="006F59F4" w:rsidRPr="00C800A0">
        <w:rPr>
          <w:rFonts w:ascii="Arial" w:hAnsi="Arial" w:cs="Arial"/>
        </w:rPr>
        <w:t xml:space="preserve"> cywilnej z tytułu szkód powstałych w wyni</w:t>
      </w:r>
      <w:r w:rsidR="00B17F85" w:rsidRPr="00C800A0">
        <w:rPr>
          <w:rFonts w:ascii="Arial" w:hAnsi="Arial" w:cs="Arial"/>
        </w:rPr>
        <w:t>ku prowadzenia prac</w:t>
      </w:r>
      <w:r w:rsidR="00440663">
        <w:rPr>
          <w:rFonts w:ascii="Arial" w:hAnsi="Arial" w:cs="Arial"/>
        </w:rPr>
        <w:t xml:space="preserve"> objętych umową</w:t>
      </w:r>
      <w:r w:rsidR="000B6EAD">
        <w:rPr>
          <w:rFonts w:ascii="Arial" w:hAnsi="Arial" w:cs="Arial"/>
        </w:rPr>
        <w:t>;</w:t>
      </w:r>
    </w:p>
    <w:p w:rsidR="009B7AAF" w:rsidRPr="005807F4" w:rsidRDefault="00B17F85" w:rsidP="005807F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C800A0">
        <w:rPr>
          <w:rFonts w:ascii="Arial" w:hAnsi="Arial" w:cs="Arial"/>
        </w:rPr>
        <w:t>wyposażenie pojazdów</w:t>
      </w:r>
      <w:r w:rsidR="006438DE">
        <w:rPr>
          <w:rFonts w:ascii="Arial" w:hAnsi="Arial" w:cs="Arial"/>
        </w:rPr>
        <w:t xml:space="preserve"> m.in.</w:t>
      </w:r>
      <w:r w:rsidR="00F534DF">
        <w:rPr>
          <w:rFonts w:ascii="Arial" w:hAnsi="Arial" w:cs="Arial"/>
        </w:rPr>
        <w:t xml:space="preserve">: równiarki, </w:t>
      </w:r>
      <w:r w:rsidR="006438DE">
        <w:rPr>
          <w:rFonts w:ascii="Arial" w:hAnsi="Arial" w:cs="Arial"/>
        </w:rPr>
        <w:t>walca</w:t>
      </w:r>
      <w:r w:rsidR="00F534DF">
        <w:rPr>
          <w:rFonts w:ascii="Arial" w:hAnsi="Arial" w:cs="Arial"/>
        </w:rPr>
        <w:t xml:space="preserve">, samochodów ciężarowych, ciągników rolniczych, koparko-ładowarki </w:t>
      </w:r>
      <w:r w:rsidRPr="00C800A0">
        <w:rPr>
          <w:rFonts w:ascii="Arial" w:hAnsi="Arial" w:cs="Arial"/>
        </w:rPr>
        <w:t>w system monitoringu bazującego na systemie pozycjonowania satelitarnego, umożliwiającego trwałe zapisywanie, przechowywanie i odczytywanie danych o położeniu pojazdu i miejscach postoju oraz czujników zapisujących dane o</w:t>
      </w:r>
      <w:r w:rsidR="002A0DBE">
        <w:rPr>
          <w:rFonts w:ascii="Arial" w:hAnsi="Arial" w:cs="Arial"/>
        </w:rPr>
        <w:t xml:space="preserve"> miejscach wykonywania prac</w:t>
      </w:r>
      <w:r w:rsidR="004F63FB">
        <w:rPr>
          <w:rFonts w:ascii="Arial" w:hAnsi="Arial" w:cs="Arial"/>
        </w:rPr>
        <w:t>, a także</w:t>
      </w:r>
      <w:r w:rsidR="00F44A44">
        <w:rPr>
          <w:rFonts w:ascii="Arial" w:hAnsi="Arial" w:cs="Arial"/>
        </w:rPr>
        <w:t xml:space="preserve"> zapewnienie Zamawiającemu pełnego</w:t>
      </w:r>
      <w:r w:rsidRPr="00C800A0">
        <w:rPr>
          <w:rFonts w:ascii="Arial" w:hAnsi="Arial" w:cs="Arial"/>
        </w:rPr>
        <w:t xml:space="preserve"> dostęp</w:t>
      </w:r>
      <w:r w:rsidR="00F44A44">
        <w:rPr>
          <w:rFonts w:ascii="Arial" w:hAnsi="Arial" w:cs="Arial"/>
        </w:rPr>
        <w:t>u do nich i weryfikacji</w:t>
      </w:r>
      <w:r w:rsidRPr="00C800A0">
        <w:rPr>
          <w:rFonts w:ascii="Arial" w:hAnsi="Arial" w:cs="Arial"/>
        </w:rPr>
        <w:t xml:space="preserve"> tych danych. </w:t>
      </w:r>
    </w:p>
    <w:p w:rsidR="0091654C" w:rsidRPr="00142E01" w:rsidRDefault="003328E3" w:rsidP="00142E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B86F0E" w:rsidRPr="0091654C" w:rsidRDefault="00B86F0E" w:rsidP="009165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654C">
        <w:rPr>
          <w:rFonts w:ascii="Arial" w:hAnsi="Arial" w:cs="Arial"/>
        </w:rPr>
        <w:t>Zakończenie wykonania ustalonego zakresu robót Wykonawca zgłasza każdorazowo</w:t>
      </w:r>
      <w:r w:rsidR="0091654C" w:rsidRPr="0091654C">
        <w:rPr>
          <w:rFonts w:ascii="Arial" w:hAnsi="Arial" w:cs="Arial"/>
        </w:rPr>
        <w:t xml:space="preserve"> </w:t>
      </w:r>
      <w:r w:rsidRPr="0091654C">
        <w:rPr>
          <w:rFonts w:ascii="Arial" w:hAnsi="Arial" w:cs="Arial"/>
        </w:rPr>
        <w:t>Zamawiającemu.</w:t>
      </w:r>
    </w:p>
    <w:p w:rsidR="00B86F0E" w:rsidRPr="0091654C" w:rsidRDefault="00B86F0E" w:rsidP="009165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654C">
        <w:rPr>
          <w:rFonts w:ascii="Arial" w:hAnsi="Arial" w:cs="Arial"/>
        </w:rPr>
        <w:t>Zamawiający dokona odbioru ostatecznego robót remontowych w terminie 7 dni roboczych od</w:t>
      </w:r>
      <w:r w:rsidR="00F703D0" w:rsidRPr="0091654C">
        <w:rPr>
          <w:rFonts w:ascii="Arial" w:hAnsi="Arial" w:cs="Arial"/>
        </w:rPr>
        <w:t xml:space="preserve"> </w:t>
      </w:r>
      <w:r w:rsidRPr="0091654C">
        <w:rPr>
          <w:rFonts w:ascii="Arial" w:hAnsi="Arial" w:cs="Arial"/>
        </w:rPr>
        <w:t>zgłoszenia przez Wykonawcę.</w:t>
      </w:r>
    </w:p>
    <w:p w:rsidR="00006E6B" w:rsidRPr="0091654C" w:rsidRDefault="00A462FC" w:rsidP="004406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równania i</w:t>
      </w:r>
      <w:r w:rsidR="00006E6B" w:rsidRPr="0091654C">
        <w:rPr>
          <w:rFonts w:ascii="Arial" w:hAnsi="Arial" w:cs="Arial"/>
        </w:rPr>
        <w:t xml:space="preserve"> zagęszczania</w:t>
      </w:r>
      <w:r w:rsidR="00440663">
        <w:rPr>
          <w:rFonts w:ascii="Arial" w:hAnsi="Arial" w:cs="Arial"/>
        </w:rPr>
        <w:t xml:space="preserve"> nawierzchni dróg nieutwardzonych</w:t>
      </w:r>
      <w:r w:rsidR="00006E6B" w:rsidRPr="0091654C">
        <w:rPr>
          <w:rFonts w:ascii="Arial" w:hAnsi="Arial" w:cs="Arial"/>
        </w:rPr>
        <w:t xml:space="preserve"> </w:t>
      </w:r>
      <w:r w:rsidR="00440663">
        <w:rPr>
          <w:rFonts w:ascii="Arial" w:hAnsi="Arial" w:cs="Arial"/>
        </w:rPr>
        <w:t>będzie realizowany na podstawie danych dostępnych</w:t>
      </w:r>
      <w:r w:rsidR="00006E6B" w:rsidRPr="0091654C">
        <w:rPr>
          <w:rFonts w:ascii="Arial" w:hAnsi="Arial" w:cs="Arial"/>
        </w:rPr>
        <w:t xml:space="preserve"> </w:t>
      </w:r>
      <w:r w:rsidR="00440663">
        <w:rPr>
          <w:rFonts w:ascii="Arial" w:hAnsi="Arial" w:cs="Arial"/>
        </w:rPr>
        <w:t>w</w:t>
      </w:r>
      <w:r w:rsidR="00B96AD2">
        <w:rPr>
          <w:rFonts w:ascii="Arial" w:hAnsi="Arial" w:cs="Arial"/>
        </w:rPr>
        <w:t xml:space="preserve"> system</w:t>
      </w:r>
      <w:r w:rsidR="00440663">
        <w:rPr>
          <w:rFonts w:ascii="Arial" w:hAnsi="Arial" w:cs="Arial"/>
        </w:rPr>
        <w:t>ie</w:t>
      </w:r>
      <w:r w:rsidR="000B6EAD">
        <w:rPr>
          <w:rFonts w:ascii="Arial" w:hAnsi="Arial" w:cs="Arial"/>
        </w:rPr>
        <w:t xml:space="preserve"> monitoringu (§5</w:t>
      </w:r>
      <w:r w:rsidR="00B96AD2">
        <w:rPr>
          <w:rFonts w:ascii="Arial" w:hAnsi="Arial" w:cs="Arial"/>
        </w:rPr>
        <w:t xml:space="preserve"> ust.</w:t>
      </w:r>
      <w:r w:rsidR="00006E6B" w:rsidRPr="0091654C">
        <w:rPr>
          <w:rFonts w:ascii="Arial" w:hAnsi="Arial" w:cs="Arial"/>
        </w:rPr>
        <w:t xml:space="preserve"> 2,</w:t>
      </w:r>
      <w:r w:rsidR="00440663">
        <w:rPr>
          <w:rFonts w:ascii="Arial" w:hAnsi="Arial" w:cs="Arial"/>
        </w:rPr>
        <w:t xml:space="preserve"> </w:t>
      </w:r>
      <w:r w:rsidR="00440663">
        <w:rPr>
          <w:rFonts w:ascii="Arial" w:hAnsi="Arial" w:cs="Arial"/>
        </w:rPr>
        <w:br/>
        <w:t>pkt i</w:t>
      </w:r>
      <w:r w:rsidR="00006E6B" w:rsidRPr="0091654C">
        <w:rPr>
          <w:rFonts w:ascii="Arial" w:hAnsi="Arial" w:cs="Arial"/>
        </w:rPr>
        <w:t>).</w:t>
      </w:r>
    </w:p>
    <w:p w:rsidR="00B86F0E" w:rsidRPr="0091654C" w:rsidRDefault="00B86F0E" w:rsidP="009165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654C">
        <w:rPr>
          <w:rFonts w:ascii="Arial" w:hAnsi="Arial" w:cs="Arial"/>
        </w:rPr>
        <w:t xml:space="preserve">W przypadku stwierdzenia </w:t>
      </w:r>
      <w:r w:rsidR="00F44A44">
        <w:rPr>
          <w:rFonts w:ascii="Arial" w:hAnsi="Arial" w:cs="Arial"/>
        </w:rPr>
        <w:t xml:space="preserve">przy odbiorze robót lub w okresie gwarancji i rękojmi </w:t>
      </w:r>
      <w:r w:rsidRPr="0091654C">
        <w:rPr>
          <w:rFonts w:ascii="Arial" w:hAnsi="Arial" w:cs="Arial"/>
        </w:rPr>
        <w:t>wad lub usterek Wykonawca usuwa je na własny koszt w terminie</w:t>
      </w:r>
      <w:r w:rsidR="00F703D0" w:rsidRPr="0091654C">
        <w:rPr>
          <w:rFonts w:ascii="Arial" w:hAnsi="Arial" w:cs="Arial"/>
        </w:rPr>
        <w:t xml:space="preserve"> </w:t>
      </w:r>
      <w:r w:rsidRPr="0091654C">
        <w:rPr>
          <w:rFonts w:ascii="Arial" w:hAnsi="Arial" w:cs="Arial"/>
        </w:rPr>
        <w:t>wyznaczonym przez Zamawiającego.</w:t>
      </w:r>
    </w:p>
    <w:p w:rsidR="00B86F0E" w:rsidRPr="0091654C" w:rsidRDefault="00B86F0E" w:rsidP="009165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654C">
        <w:rPr>
          <w:rFonts w:ascii="Arial" w:hAnsi="Arial" w:cs="Arial"/>
        </w:rPr>
        <w:t>W razie nie usunięcia wad i usterek</w:t>
      </w:r>
      <w:r w:rsidR="00F44A44">
        <w:rPr>
          <w:rFonts w:ascii="Arial" w:hAnsi="Arial" w:cs="Arial"/>
        </w:rPr>
        <w:t xml:space="preserve"> stwierdzonych przy odbiorze robót</w:t>
      </w:r>
      <w:r w:rsidRPr="0091654C">
        <w:rPr>
          <w:rFonts w:ascii="Arial" w:hAnsi="Arial" w:cs="Arial"/>
        </w:rPr>
        <w:t xml:space="preserve"> </w:t>
      </w:r>
      <w:r w:rsidR="0045069A">
        <w:rPr>
          <w:rFonts w:ascii="Arial" w:hAnsi="Arial" w:cs="Arial"/>
        </w:rPr>
        <w:t>w ustalonym</w:t>
      </w:r>
      <w:r w:rsidR="0086478F">
        <w:rPr>
          <w:rFonts w:ascii="Arial" w:hAnsi="Arial" w:cs="Arial"/>
        </w:rPr>
        <w:t xml:space="preserve"> przez Zamawiającego</w:t>
      </w:r>
      <w:r w:rsidR="0045069A">
        <w:rPr>
          <w:rFonts w:ascii="Arial" w:hAnsi="Arial" w:cs="Arial"/>
        </w:rPr>
        <w:t xml:space="preserve"> terminie</w:t>
      </w:r>
      <w:r w:rsidR="0086478F">
        <w:rPr>
          <w:rFonts w:ascii="Arial" w:hAnsi="Arial" w:cs="Arial"/>
        </w:rPr>
        <w:t>,</w:t>
      </w:r>
      <w:r w:rsidR="0045069A">
        <w:rPr>
          <w:rFonts w:ascii="Arial" w:hAnsi="Arial" w:cs="Arial"/>
        </w:rPr>
        <w:t xml:space="preserve"> </w:t>
      </w:r>
      <w:r w:rsidR="0045069A" w:rsidRPr="00E60A04">
        <w:rPr>
          <w:rFonts w:ascii="Arial" w:hAnsi="Arial" w:cs="Arial"/>
        </w:rPr>
        <w:t>Wykonawcy nie przysługuje wynagrodzenie</w:t>
      </w:r>
      <w:r w:rsidR="0045069A">
        <w:rPr>
          <w:rFonts w:ascii="Arial" w:hAnsi="Arial" w:cs="Arial"/>
        </w:rPr>
        <w:t xml:space="preserve">. Zamawiającemu przysługuje możliwość usunięcia </w:t>
      </w:r>
      <w:r w:rsidR="0086478F">
        <w:rPr>
          <w:rFonts w:ascii="Arial" w:hAnsi="Arial" w:cs="Arial"/>
        </w:rPr>
        <w:t xml:space="preserve">wad i </w:t>
      </w:r>
      <w:r w:rsidR="0045069A">
        <w:rPr>
          <w:rFonts w:ascii="Arial" w:hAnsi="Arial" w:cs="Arial"/>
        </w:rPr>
        <w:t>usterek</w:t>
      </w:r>
      <w:r w:rsidRPr="0091654C">
        <w:rPr>
          <w:rFonts w:ascii="Arial" w:hAnsi="Arial" w:cs="Arial"/>
        </w:rPr>
        <w:t xml:space="preserve"> na koszt</w:t>
      </w:r>
      <w:r w:rsidR="00F703D0" w:rsidRPr="0091654C">
        <w:rPr>
          <w:rFonts w:ascii="Arial" w:hAnsi="Arial" w:cs="Arial"/>
        </w:rPr>
        <w:t xml:space="preserve"> </w:t>
      </w:r>
      <w:r w:rsidRPr="0091654C">
        <w:rPr>
          <w:rFonts w:ascii="Arial" w:hAnsi="Arial" w:cs="Arial"/>
        </w:rPr>
        <w:t xml:space="preserve">Wykonawcy </w:t>
      </w:r>
      <w:r w:rsidR="0086478F">
        <w:rPr>
          <w:rFonts w:ascii="Arial" w:hAnsi="Arial" w:cs="Arial"/>
        </w:rPr>
        <w:t>z zachowaniem praw wynikających</w:t>
      </w:r>
      <w:r w:rsidRPr="0091654C">
        <w:rPr>
          <w:rFonts w:ascii="Arial" w:hAnsi="Arial" w:cs="Arial"/>
        </w:rPr>
        <w:t xml:space="preserve"> z gwarancji jakości i rękojmi za wady</w:t>
      </w:r>
      <w:r w:rsidR="0086478F">
        <w:rPr>
          <w:rFonts w:ascii="Arial" w:hAnsi="Arial" w:cs="Arial"/>
        </w:rPr>
        <w:t xml:space="preserve"> i usterki</w:t>
      </w:r>
      <w:r w:rsidRPr="0091654C">
        <w:rPr>
          <w:rFonts w:ascii="Arial" w:hAnsi="Arial" w:cs="Arial"/>
        </w:rPr>
        <w:t>.</w:t>
      </w:r>
    </w:p>
    <w:p w:rsidR="009B7AAF" w:rsidRPr="00440663" w:rsidRDefault="0086478F" w:rsidP="004406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</w:t>
      </w:r>
      <w:r w:rsidR="00B86F0E" w:rsidRPr="0091654C">
        <w:rPr>
          <w:rFonts w:ascii="Arial" w:hAnsi="Arial" w:cs="Arial"/>
        </w:rPr>
        <w:t xml:space="preserve"> na </w:t>
      </w:r>
      <w:r w:rsidR="00FB13B4">
        <w:rPr>
          <w:rFonts w:ascii="Arial" w:hAnsi="Arial" w:cs="Arial"/>
        </w:rPr>
        <w:t>roboty określone</w:t>
      </w:r>
      <w:r w:rsidR="0034495D">
        <w:rPr>
          <w:rFonts w:ascii="Arial" w:hAnsi="Arial" w:cs="Arial"/>
        </w:rPr>
        <w:t xml:space="preserve"> w §</w:t>
      </w:r>
      <w:r w:rsidR="0045069A">
        <w:rPr>
          <w:rFonts w:ascii="Arial" w:hAnsi="Arial" w:cs="Arial"/>
        </w:rPr>
        <w:t>1 pkt</w:t>
      </w:r>
      <w:r w:rsidR="0034495D">
        <w:rPr>
          <w:rFonts w:ascii="Arial" w:hAnsi="Arial" w:cs="Arial"/>
        </w:rPr>
        <w:t xml:space="preserve"> 1</w:t>
      </w:r>
      <w:r w:rsidR="00384251">
        <w:rPr>
          <w:rFonts w:ascii="Arial" w:hAnsi="Arial" w:cs="Arial"/>
        </w:rPr>
        <w:t>÷</w:t>
      </w:r>
      <w:r w:rsidR="009B7AA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wynosi</w:t>
      </w:r>
      <w:r w:rsidR="002E20E0">
        <w:rPr>
          <w:rFonts w:ascii="Arial" w:hAnsi="Arial" w:cs="Arial"/>
        </w:rPr>
        <w:t xml:space="preserve"> 24 miesiące od daty odbioru.</w:t>
      </w:r>
    </w:p>
    <w:p w:rsidR="00E35194" w:rsidRPr="00E35194" w:rsidRDefault="00E35194" w:rsidP="00E35194">
      <w:pPr>
        <w:shd w:val="clear" w:color="auto" w:fill="FFFFFF"/>
        <w:tabs>
          <w:tab w:val="left" w:pos="355"/>
        </w:tabs>
        <w:spacing w:after="0"/>
        <w:ind w:left="360" w:right="20" w:hanging="400"/>
        <w:jc w:val="center"/>
        <w:rPr>
          <w:rFonts w:ascii="Arial" w:eastAsia="Times New Roman" w:hAnsi="Arial" w:cs="Arial"/>
          <w:b/>
          <w:lang w:eastAsia="pl-PL"/>
        </w:rPr>
      </w:pPr>
      <w:r w:rsidRPr="00E35194">
        <w:rPr>
          <w:rFonts w:ascii="Arial" w:eastAsia="Times New Roman" w:hAnsi="Arial" w:cs="Arial"/>
          <w:b/>
          <w:lang w:eastAsia="pl-PL"/>
        </w:rPr>
        <w:t>§ 7 Ochrona danych osobowych</w:t>
      </w:r>
    </w:p>
    <w:p w:rsidR="00E35194" w:rsidRPr="00E35194" w:rsidRDefault="00E35194" w:rsidP="00E35194">
      <w:pPr>
        <w:shd w:val="clear" w:color="auto" w:fill="FFFFFF"/>
        <w:tabs>
          <w:tab w:val="left" w:pos="355"/>
        </w:tabs>
        <w:spacing w:after="0"/>
        <w:ind w:left="363" w:right="23" w:hanging="403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1.</w:t>
      </w:r>
      <w:r w:rsidRPr="00E35194">
        <w:rPr>
          <w:rFonts w:ascii="Arial" w:eastAsia="Times New Roman" w:hAnsi="Arial" w:cs="Arial"/>
          <w:lang w:eastAsia="pl-PL"/>
        </w:rPr>
        <w:tab/>
        <w:t>Strony niniejszej umowy przetwarzają nawzajem dane osobowe w celu spełnienia wymogów kontraktowych, tj. konieczności dysponowania danymi osobowymi na potrzeby wykonania zawartej umowy lub podjęcia działań przed jej zawarciem – na podstawie art. 6 ust. 1 lit b Rozporządzenia Parlamentu Europejskiego i Rady (UE) 2016/679 z dnia 27 kwietnia 2016 roku w sprawie ochrony osób fizycznych w związku z przetwarzaniem danych osobowych i w sprawie swobodnego przepływu takich danych oraz uchylenia dyrektywy 95/46/WE (zwanego dalej: RODO).</w:t>
      </w:r>
    </w:p>
    <w:p w:rsidR="00E35194" w:rsidRPr="00E35194" w:rsidRDefault="00E35194" w:rsidP="00E35194">
      <w:pPr>
        <w:numPr>
          <w:ilvl w:val="0"/>
          <w:numId w:val="31"/>
        </w:numPr>
        <w:shd w:val="clear" w:color="auto" w:fill="FFFFFF"/>
        <w:tabs>
          <w:tab w:val="left" w:pos="355"/>
        </w:tabs>
        <w:spacing w:after="0"/>
        <w:ind w:right="23" w:hanging="578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Strony niniejszej umowy przetwarzać będą również dane osobowe wskazane</w:t>
      </w:r>
    </w:p>
    <w:p w:rsidR="00E35194" w:rsidRPr="00E35194" w:rsidRDefault="00E35194" w:rsidP="00E35194">
      <w:pPr>
        <w:shd w:val="clear" w:color="auto" w:fill="FFFFFF"/>
        <w:tabs>
          <w:tab w:val="left" w:pos="355"/>
        </w:tabs>
        <w:spacing w:after="0"/>
        <w:ind w:left="142" w:right="23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   w § 3 ust. 3 niniejszej umowy</w:t>
      </w:r>
      <w:r w:rsidR="002F73F7">
        <w:rPr>
          <w:rFonts w:ascii="Arial" w:eastAsia="Times New Roman" w:hAnsi="Arial" w:cs="Arial"/>
          <w:lang w:eastAsia="pl-PL"/>
        </w:rPr>
        <w:t xml:space="preserve"> w celu wypełnienia obowiązków</w:t>
      </w:r>
      <w:r w:rsidRPr="00E35194">
        <w:rPr>
          <w:rFonts w:ascii="Arial" w:eastAsia="Times New Roman" w:hAnsi="Arial" w:cs="Arial"/>
          <w:lang w:eastAsia="pl-PL"/>
        </w:rPr>
        <w:t xml:space="preserve"> prawnych wynikających </w:t>
      </w:r>
      <w:r>
        <w:rPr>
          <w:rFonts w:ascii="Arial" w:eastAsia="Times New Roman" w:hAnsi="Arial" w:cs="Arial"/>
          <w:lang w:eastAsia="pl-PL"/>
        </w:rPr>
        <w:br/>
      </w:r>
      <w:r w:rsidRPr="00E35194">
        <w:rPr>
          <w:rFonts w:ascii="Arial" w:eastAsia="Times New Roman" w:hAnsi="Arial" w:cs="Arial"/>
          <w:lang w:eastAsia="pl-PL"/>
        </w:rPr>
        <w:t>z przepisów prawa – na podstawie art. 6 ust. 1 lit. c RODO.</w:t>
      </w:r>
    </w:p>
    <w:p w:rsidR="00E35194" w:rsidRPr="00E35194" w:rsidRDefault="00E35194" w:rsidP="00E35194">
      <w:pPr>
        <w:numPr>
          <w:ilvl w:val="0"/>
          <w:numId w:val="31"/>
        </w:numPr>
        <w:shd w:val="clear" w:color="auto" w:fill="FFFFFF"/>
        <w:tabs>
          <w:tab w:val="left" w:pos="355"/>
        </w:tabs>
        <w:spacing w:after="0"/>
        <w:ind w:right="23" w:hanging="578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Wykonawca spełni obowiązek informacyjny wynikający z art. 13 lub 14 RODO </w:t>
      </w:r>
    </w:p>
    <w:p w:rsidR="00E35194" w:rsidRPr="00E35194" w:rsidRDefault="00E35194" w:rsidP="00E35194">
      <w:pPr>
        <w:shd w:val="clear" w:color="auto" w:fill="FFFFFF"/>
        <w:tabs>
          <w:tab w:val="left" w:pos="355"/>
        </w:tabs>
        <w:spacing w:after="0"/>
        <w:ind w:left="142" w:right="23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w imieniu Zamawiającego wobec osób, o których mowa w § 3 ust. 3 lub innych osób, którymi Wykonawca będzie się posługiwał przy wykonywaniu umowy. W celu wykonania powyższego zobowiązania, Wykonawca poinformuje każdą z tych osób o tym, że:</w:t>
      </w:r>
    </w:p>
    <w:p w:rsidR="00E35194" w:rsidRPr="00E35194" w:rsidRDefault="00E35194" w:rsidP="00E35194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/>
        <w:ind w:left="709" w:right="23" w:hanging="357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 z chwilą udostępnienia Zamawiającemu jej danych osobowych, administratorem tych danych staje się Zamawiający;</w:t>
      </w:r>
    </w:p>
    <w:p w:rsidR="00E35194" w:rsidRPr="00E35194" w:rsidRDefault="00E35194" w:rsidP="00E35194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/>
        <w:ind w:left="709" w:right="23" w:hanging="357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 Zamawiający zapewnia kontakt z Inspektorem Ochrony Danych Zamawiającego za pośrednictwem adresu poczty elektronicznej: iod@umminskmaz.pl lub pisemnie na adres siedziby Zamawiającego z dopiskiem IOD;</w:t>
      </w:r>
    </w:p>
    <w:p w:rsidR="00E35194" w:rsidRPr="00E35194" w:rsidRDefault="00E35194" w:rsidP="00E35194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/>
        <w:ind w:left="709" w:right="23" w:hanging="357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 dane osobowe przetwarzane będą przez Zamawiającego na podstawie art. 6 ust. 1 </w:t>
      </w:r>
      <w:r>
        <w:rPr>
          <w:rFonts w:ascii="Arial" w:eastAsia="Times New Roman" w:hAnsi="Arial" w:cs="Arial"/>
          <w:lang w:eastAsia="pl-PL"/>
        </w:rPr>
        <w:br/>
      </w:r>
      <w:r w:rsidRPr="00E35194">
        <w:rPr>
          <w:rFonts w:ascii="Arial" w:eastAsia="Times New Roman" w:hAnsi="Arial" w:cs="Arial"/>
          <w:lang w:eastAsia="pl-PL"/>
        </w:rPr>
        <w:t>lit. c RODO w celu realizacji niniejszej umowy;</w:t>
      </w:r>
    </w:p>
    <w:p w:rsidR="00E35194" w:rsidRPr="00E35194" w:rsidRDefault="00E35194" w:rsidP="00E35194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/>
        <w:ind w:left="709" w:right="23" w:hanging="357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 odbiorcami danych osobowych będą osoby lub podmioty, którym udostępniona zostanie dokumentacja postępowania na podstawie obowiązujących przepisów </w:t>
      </w:r>
      <w:r w:rsidRPr="00E35194">
        <w:rPr>
          <w:rFonts w:ascii="Arial" w:eastAsia="Times New Roman" w:hAnsi="Arial" w:cs="Arial"/>
          <w:lang w:eastAsia="pl-PL"/>
        </w:rPr>
        <w:lastRenderedPageBreak/>
        <w:t>prawa oraz podmioty, które przetwarzają je na podstawie umów powierzenia przetwarzania danych osobowych, tzw. podmioty przetwarzające;</w:t>
      </w:r>
    </w:p>
    <w:p w:rsidR="00E35194" w:rsidRPr="00E35194" w:rsidRDefault="00E35194" w:rsidP="00E35194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/>
        <w:ind w:left="709" w:right="23" w:hanging="357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 dane osobowe będą przechowywane przez okres trwania umowy oraz w celach archiwalnych przez okres wynikający z ustawy z dnia 14 lipca 1983 r. o narodowym zasobie archiwalnym i archiwach (Dz. U. z 2020 r. poz. 164 z </w:t>
      </w:r>
      <w:proofErr w:type="spellStart"/>
      <w:r w:rsidRPr="00E35194">
        <w:rPr>
          <w:rFonts w:ascii="Arial" w:eastAsia="Times New Roman" w:hAnsi="Arial" w:cs="Arial"/>
          <w:lang w:eastAsia="pl-PL"/>
        </w:rPr>
        <w:t>późn</w:t>
      </w:r>
      <w:proofErr w:type="spellEnd"/>
      <w:r w:rsidRPr="00E35194">
        <w:rPr>
          <w:rFonts w:ascii="Arial" w:eastAsia="Times New Roman" w:hAnsi="Arial" w:cs="Arial"/>
          <w:lang w:eastAsia="pl-PL"/>
        </w:rPr>
        <w:t>. zm.) oraz aktów wykonawczych do tej ustawy;</w:t>
      </w:r>
    </w:p>
    <w:p w:rsidR="00E35194" w:rsidRPr="00E35194" w:rsidRDefault="00E35194" w:rsidP="00E35194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/>
        <w:ind w:left="709" w:right="23" w:hanging="357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 obowiązek podania danych osobowych przez osobę, której dane bezpośrednio dotyczą jest wymogiem ustawowym określonym w przepisach ustawy </w:t>
      </w:r>
      <w:proofErr w:type="spellStart"/>
      <w:r w:rsidRPr="00E35194">
        <w:rPr>
          <w:rFonts w:ascii="Arial" w:eastAsia="Times New Roman" w:hAnsi="Arial" w:cs="Arial"/>
          <w:lang w:eastAsia="pl-PL"/>
        </w:rPr>
        <w:t>Pzp</w:t>
      </w:r>
      <w:proofErr w:type="spellEnd"/>
      <w:r w:rsidRPr="00E35194">
        <w:rPr>
          <w:rFonts w:ascii="Arial" w:eastAsia="Times New Roman" w:hAnsi="Arial" w:cs="Arial"/>
          <w:lang w:eastAsia="pl-PL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E35194">
        <w:rPr>
          <w:rFonts w:ascii="Arial" w:eastAsia="Times New Roman" w:hAnsi="Arial" w:cs="Arial"/>
          <w:lang w:eastAsia="pl-PL"/>
        </w:rPr>
        <w:t>Pzp</w:t>
      </w:r>
      <w:proofErr w:type="spellEnd"/>
      <w:r w:rsidRPr="00E35194">
        <w:rPr>
          <w:rFonts w:ascii="Arial" w:eastAsia="Times New Roman" w:hAnsi="Arial" w:cs="Arial"/>
          <w:lang w:eastAsia="pl-PL"/>
        </w:rPr>
        <w:t xml:space="preserve">;  </w:t>
      </w:r>
    </w:p>
    <w:p w:rsidR="00E35194" w:rsidRPr="00E35194" w:rsidRDefault="00E35194" w:rsidP="00E35194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/>
        <w:ind w:left="709" w:right="23" w:hanging="357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  w odniesieniu do danych osobowych decyzje nie będą podejmowane w sposób zautomatyzowany, stosowanie do art. 22 RODO;</w:t>
      </w:r>
    </w:p>
    <w:p w:rsidR="00E35194" w:rsidRPr="00E35194" w:rsidRDefault="00E35194" w:rsidP="00E35194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/>
        <w:ind w:left="709" w:right="23" w:hanging="357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  osobie, której dane osobowe dotyczą, przysługuje:</w:t>
      </w:r>
    </w:p>
    <w:p w:rsidR="00E35194" w:rsidRPr="00E35194" w:rsidRDefault="00E35194" w:rsidP="00E35194">
      <w:pPr>
        <w:numPr>
          <w:ilvl w:val="0"/>
          <w:numId w:val="33"/>
        </w:numPr>
        <w:shd w:val="clear" w:color="auto" w:fill="FFFFFF"/>
        <w:tabs>
          <w:tab w:val="left" w:pos="355"/>
        </w:tabs>
        <w:spacing w:after="0"/>
        <w:ind w:left="675" w:right="23" w:hanging="357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na podstawie art. 15 RODO prawo dostępu do danych osobowych jej dotyczących;</w:t>
      </w:r>
    </w:p>
    <w:p w:rsidR="00E35194" w:rsidRPr="00E35194" w:rsidRDefault="00E35194" w:rsidP="00E35194">
      <w:pPr>
        <w:numPr>
          <w:ilvl w:val="0"/>
          <w:numId w:val="33"/>
        </w:numPr>
        <w:shd w:val="clear" w:color="auto" w:fill="FFFFFF"/>
        <w:tabs>
          <w:tab w:val="left" w:pos="355"/>
        </w:tabs>
        <w:spacing w:after="0"/>
        <w:ind w:left="675" w:right="23" w:hanging="357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na podstawie art. 16 RODO prawo do sprostowania danych osobowych jej dotyczących;</w:t>
      </w:r>
    </w:p>
    <w:p w:rsidR="00E35194" w:rsidRPr="00E35194" w:rsidRDefault="00E35194" w:rsidP="00E35194">
      <w:pPr>
        <w:numPr>
          <w:ilvl w:val="0"/>
          <w:numId w:val="33"/>
        </w:numPr>
        <w:shd w:val="clear" w:color="auto" w:fill="FFFFFF"/>
        <w:tabs>
          <w:tab w:val="left" w:pos="355"/>
        </w:tabs>
        <w:spacing w:after="0"/>
        <w:ind w:left="675" w:right="23" w:hanging="357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E35194">
        <w:rPr>
          <w:rFonts w:ascii="Arial" w:eastAsia="Times New Roman" w:hAnsi="Arial" w:cs="Arial"/>
          <w:lang w:eastAsia="pl-PL"/>
        </w:rPr>
        <w:t xml:space="preserve">w art. 18 ust. 2 RODO;  </w:t>
      </w:r>
    </w:p>
    <w:p w:rsidR="00E35194" w:rsidRPr="00E35194" w:rsidRDefault="00E35194" w:rsidP="00E35194">
      <w:pPr>
        <w:numPr>
          <w:ilvl w:val="0"/>
          <w:numId w:val="33"/>
        </w:numPr>
        <w:shd w:val="clear" w:color="auto" w:fill="FFFFFF"/>
        <w:tabs>
          <w:tab w:val="left" w:pos="355"/>
        </w:tabs>
        <w:spacing w:after="0"/>
        <w:ind w:right="23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prawo do wniesienia skargi do Prezesa Urzędu Ochrony Danych Osobowych, gdy osoba, której dane dotyczą uzna, że przetwarzanie danych osobowych narusza przepisy RODO;</w:t>
      </w:r>
    </w:p>
    <w:p w:rsidR="00E35194" w:rsidRPr="00E35194" w:rsidRDefault="00E35194" w:rsidP="00E35194">
      <w:pPr>
        <w:shd w:val="clear" w:color="auto" w:fill="FFFFFF"/>
        <w:spacing w:after="0"/>
        <w:ind w:left="360" w:right="23" w:hanging="76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9)</w:t>
      </w:r>
      <w:r w:rsidRPr="00E35194">
        <w:rPr>
          <w:rFonts w:ascii="Arial" w:eastAsia="Times New Roman" w:hAnsi="Arial" w:cs="Arial"/>
          <w:lang w:eastAsia="pl-PL"/>
        </w:rPr>
        <w:tab/>
        <w:t>osobie, której dane osobowe dotyczą, nie przysługuje:</w:t>
      </w:r>
    </w:p>
    <w:p w:rsidR="00E35194" w:rsidRPr="00E35194" w:rsidRDefault="00E35194" w:rsidP="00E35194">
      <w:pPr>
        <w:numPr>
          <w:ilvl w:val="0"/>
          <w:numId w:val="34"/>
        </w:numPr>
        <w:shd w:val="clear" w:color="auto" w:fill="FFFFFF"/>
        <w:tabs>
          <w:tab w:val="left" w:pos="355"/>
        </w:tabs>
        <w:spacing w:after="0"/>
        <w:ind w:right="23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35194" w:rsidRPr="00E35194" w:rsidRDefault="00E35194" w:rsidP="00E35194">
      <w:pPr>
        <w:numPr>
          <w:ilvl w:val="0"/>
          <w:numId w:val="34"/>
        </w:numPr>
        <w:shd w:val="clear" w:color="auto" w:fill="FFFFFF"/>
        <w:tabs>
          <w:tab w:val="left" w:pos="355"/>
        </w:tabs>
        <w:spacing w:after="0"/>
        <w:ind w:right="23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E35194" w:rsidRPr="00E35194" w:rsidRDefault="00E35194" w:rsidP="00E35194">
      <w:pPr>
        <w:numPr>
          <w:ilvl w:val="0"/>
          <w:numId w:val="34"/>
        </w:numPr>
        <w:shd w:val="clear" w:color="auto" w:fill="FFFFFF"/>
        <w:tabs>
          <w:tab w:val="left" w:pos="355"/>
        </w:tabs>
        <w:spacing w:after="0"/>
        <w:ind w:right="23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danych osobowych osoby, której dane dotyczą, jest art. 6 ust. 1 lit. c RODO;</w:t>
      </w:r>
    </w:p>
    <w:p w:rsidR="00E35194" w:rsidRPr="00E35194" w:rsidRDefault="00E35194" w:rsidP="00E35194">
      <w:pPr>
        <w:shd w:val="clear" w:color="auto" w:fill="FFFFFF"/>
        <w:tabs>
          <w:tab w:val="left" w:pos="355"/>
        </w:tabs>
        <w:spacing w:after="0"/>
        <w:ind w:left="360" w:right="20" w:hanging="76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10) źródłem pozyskania danych osobowych jest Wykonawca.</w:t>
      </w:r>
    </w:p>
    <w:p w:rsidR="00E35194" w:rsidRPr="00E35194" w:rsidRDefault="00E35194" w:rsidP="00E35194">
      <w:pPr>
        <w:shd w:val="clear" w:color="auto" w:fill="FFFFFF"/>
        <w:tabs>
          <w:tab w:val="left" w:pos="355"/>
        </w:tabs>
        <w:spacing w:after="0"/>
        <w:ind w:right="23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4.</w:t>
      </w:r>
      <w:r w:rsidRPr="00E35194">
        <w:rPr>
          <w:rFonts w:ascii="Arial" w:eastAsia="Times New Roman" w:hAnsi="Arial" w:cs="Arial"/>
          <w:lang w:eastAsia="pl-PL"/>
        </w:rPr>
        <w:tab/>
        <w:t>W odniesieniu do osób reprezentujących Zamawiającego oraz do osób, które w imieniu Zamawiającego będą realizować umowę lub będą współdziałać z Wykonawcą przy jej realizacji:</w:t>
      </w:r>
    </w:p>
    <w:p w:rsidR="00E35194" w:rsidRPr="00E35194" w:rsidRDefault="00E35194" w:rsidP="00E35194">
      <w:pPr>
        <w:numPr>
          <w:ilvl w:val="0"/>
          <w:numId w:val="35"/>
        </w:numPr>
        <w:shd w:val="clear" w:color="auto" w:fill="FFFFFF"/>
        <w:tabs>
          <w:tab w:val="left" w:pos="355"/>
        </w:tabs>
        <w:spacing w:after="0"/>
        <w:ind w:right="23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Zamawiający, po wcześniejszym przekazaniu przygotowanej przez Wykonawcę klauzuli informacyjnej Zamawiającemu, spełni obowiązek informacyjny wobec każdej osoby, której dane osobowe zostały wpisane w treści umowy jako dane osoby reprezentującej Zamawiającego lub jako dane osoby działającej lub współdziałającej w imieniu Zamawiającego przy wykonywaniu umowy;</w:t>
      </w:r>
    </w:p>
    <w:p w:rsidR="00E35194" w:rsidRPr="00E35194" w:rsidRDefault="00E35194" w:rsidP="00E35194">
      <w:pPr>
        <w:numPr>
          <w:ilvl w:val="0"/>
          <w:numId w:val="35"/>
        </w:numPr>
        <w:shd w:val="clear" w:color="auto" w:fill="FFFFFF"/>
        <w:tabs>
          <w:tab w:val="left" w:pos="355"/>
        </w:tabs>
        <w:spacing w:after="0"/>
        <w:ind w:right="23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>Zamawiający oświadcza, że w przypadku wyznaczenia lub wskazania do działania lub współdziałania, w jakiejkolwiek formie lub zakresie, przy wykonywaniu umowy osób innych niż wymienione w jej treści, najpóźniej wraz z przekazaniem Wykonawcy danych osobowych, spełni obowiązek informacyjny wobec każdej z tych osób,</w:t>
      </w:r>
    </w:p>
    <w:p w:rsidR="006C69C0" w:rsidRPr="006C69C0" w:rsidRDefault="00E35194" w:rsidP="006C69C0">
      <w:pPr>
        <w:numPr>
          <w:ilvl w:val="0"/>
          <w:numId w:val="35"/>
        </w:numPr>
        <w:shd w:val="clear" w:color="auto" w:fill="FFFFFF"/>
        <w:tabs>
          <w:tab w:val="left" w:pos="355"/>
        </w:tabs>
        <w:spacing w:after="0"/>
        <w:ind w:right="23"/>
        <w:jc w:val="both"/>
        <w:rPr>
          <w:rFonts w:ascii="Arial" w:eastAsia="Times New Roman" w:hAnsi="Arial" w:cs="Arial"/>
          <w:lang w:eastAsia="pl-PL"/>
        </w:rPr>
      </w:pPr>
      <w:r w:rsidRPr="00E35194">
        <w:rPr>
          <w:rFonts w:ascii="Arial" w:eastAsia="Times New Roman" w:hAnsi="Arial" w:cs="Arial"/>
          <w:lang w:eastAsia="pl-PL"/>
        </w:rPr>
        <w:t xml:space="preserve">Wykonawca oświadcza, że informacje określone w przygotowanej przez niego klauzuli informacyjnej są zgodne z rzeczywistym stanem, w tym z zasadami </w:t>
      </w:r>
      <w:r>
        <w:rPr>
          <w:rFonts w:ascii="Arial" w:eastAsia="Times New Roman" w:hAnsi="Arial" w:cs="Arial"/>
          <w:lang w:eastAsia="pl-PL"/>
        </w:rPr>
        <w:br/>
      </w:r>
      <w:r w:rsidRPr="00E35194">
        <w:rPr>
          <w:rFonts w:ascii="Arial" w:eastAsia="Times New Roman" w:hAnsi="Arial" w:cs="Arial"/>
          <w:lang w:eastAsia="pl-PL"/>
        </w:rPr>
        <w:t xml:space="preserve">i rozwiązaniami organizacyjnymi przyjętymi i stosowanymi przez Wykonawcę </w:t>
      </w:r>
      <w:r>
        <w:rPr>
          <w:rFonts w:ascii="Arial" w:eastAsia="Times New Roman" w:hAnsi="Arial" w:cs="Arial"/>
          <w:lang w:eastAsia="pl-PL"/>
        </w:rPr>
        <w:br/>
      </w:r>
      <w:r w:rsidRPr="00E35194">
        <w:rPr>
          <w:rFonts w:ascii="Arial" w:eastAsia="Times New Roman" w:hAnsi="Arial" w:cs="Arial"/>
          <w:lang w:eastAsia="pl-PL"/>
        </w:rPr>
        <w:t xml:space="preserve">w zakresie ochrony danych osobowych. Wykonawca zobowiązuje się do niezwłocznego pisemnego powiadomienia Zamawiającego w każdym przypadku </w:t>
      </w:r>
      <w:r w:rsidRPr="00E35194">
        <w:rPr>
          <w:rFonts w:ascii="Arial" w:eastAsia="Times New Roman" w:hAnsi="Arial" w:cs="Arial"/>
          <w:lang w:eastAsia="pl-PL"/>
        </w:rPr>
        <w:lastRenderedPageBreak/>
        <w:t>zmiany, potrzeby uzupełnienia lub utraty aktualności którejkolwiek z informacji ujętych w klauzuli informacyjnej przygotowanej przez Wykonawcę.</w:t>
      </w:r>
    </w:p>
    <w:p w:rsidR="00E35194" w:rsidRPr="00B90764" w:rsidRDefault="006C69C0" w:rsidP="00B90764">
      <w:pPr>
        <w:shd w:val="clear" w:color="auto" w:fill="FFFFFF"/>
        <w:tabs>
          <w:tab w:val="left" w:pos="355"/>
        </w:tabs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Przetwarzanie danych osobowych zgodnie z RODO, w celu realizacji prac określonych </w:t>
      </w:r>
      <w:r>
        <w:rPr>
          <w:rFonts w:ascii="Arial" w:eastAsia="Times New Roman" w:hAnsi="Arial" w:cs="Arial"/>
          <w:lang w:eastAsia="pl-PL"/>
        </w:rPr>
        <w:br/>
        <w:t>w §1 pkt 12</w:t>
      </w:r>
      <w:r w:rsidR="0036265C">
        <w:rPr>
          <w:rFonts w:ascii="Arial" w:eastAsia="Times New Roman" w:hAnsi="Arial" w:cs="Arial"/>
          <w:lang w:eastAsia="pl-PL"/>
        </w:rPr>
        <w:t xml:space="preserve"> umowy</w:t>
      </w:r>
      <w:r>
        <w:rPr>
          <w:rFonts w:ascii="Arial" w:eastAsia="Times New Roman" w:hAnsi="Arial" w:cs="Arial"/>
          <w:lang w:eastAsia="pl-PL"/>
        </w:rPr>
        <w:t xml:space="preserve"> będzie określone według odrębnie zawartej Zamawiającego </w:t>
      </w:r>
      <w:r w:rsidR="0036265C">
        <w:rPr>
          <w:rFonts w:ascii="Arial" w:eastAsia="Times New Roman" w:hAnsi="Arial" w:cs="Arial"/>
          <w:lang w:eastAsia="pl-PL"/>
        </w:rPr>
        <w:br/>
      </w:r>
      <w:r w:rsidR="00B90764">
        <w:rPr>
          <w:rFonts w:ascii="Arial" w:eastAsia="Times New Roman" w:hAnsi="Arial" w:cs="Arial"/>
          <w:lang w:eastAsia="pl-PL"/>
        </w:rPr>
        <w:t>z Wykonawcą.</w:t>
      </w:r>
    </w:p>
    <w:p w:rsidR="00440663" w:rsidRPr="00F703D0" w:rsidRDefault="003328E3" w:rsidP="00B9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624720" w:rsidRPr="00A64C5B" w:rsidRDefault="00624720" w:rsidP="00A64C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4C5B">
        <w:rPr>
          <w:rFonts w:ascii="Arial" w:hAnsi="Arial" w:cs="Arial"/>
        </w:rPr>
        <w:t>Wszelkie zmiany i uzupełnienia treści umowy wymagają dla swej ważności formy pisemnej w postaci aneksu zawartego przez obydwie Strony, chyba że umowa stanowi inaczej.</w:t>
      </w:r>
    </w:p>
    <w:p w:rsidR="00624720" w:rsidRPr="00A64C5B" w:rsidRDefault="00624720" w:rsidP="00A64C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64C5B">
        <w:rPr>
          <w:rFonts w:ascii="Arial" w:hAnsi="Arial" w:cs="Arial"/>
        </w:rPr>
        <w:t xml:space="preserve">Zmiana umowy może nastąpić w szczególnie uzasadnionych przypadkach, na skutek okoliczności, których nie można było przewidzieć w dniu wszczęcia postępowania </w:t>
      </w:r>
      <w:r w:rsidRPr="00A64C5B">
        <w:rPr>
          <w:rFonts w:ascii="Arial" w:hAnsi="Arial" w:cs="Arial"/>
        </w:rPr>
        <w:br/>
        <w:t>o udzielenie zamówienia.</w:t>
      </w:r>
    </w:p>
    <w:p w:rsidR="00624720" w:rsidRPr="00A64C5B" w:rsidRDefault="00624720" w:rsidP="00A64C5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A64C5B">
        <w:rPr>
          <w:rFonts w:ascii="Arial" w:hAnsi="Arial" w:cs="Arial"/>
        </w:rPr>
        <w:t xml:space="preserve">Zamawiający przewiduje możliwość dokonania zmian postanowień zawartej umowy </w:t>
      </w:r>
      <w:r w:rsidR="0043112A" w:rsidRPr="00A64C5B">
        <w:rPr>
          <w:rFonts w:ascii="Arial" w:hAnsi="Arial" w:cs="Arial"/>
        </w:rPr>
        <w:br/>
      </w:r>
      <w:r w:rsidRPr="00A64C5B">
        <w:rPr>
          <w:rFonts w:ascii="Arial" w:hAnsi="Arial" w:cs="Arial"/>
        </w:rPr>
        <w:t>w stosunku do treści złożonej oferty w zakresie wynagrodzenia w następujących przypadkach:</w:t>
      </w:r>
    </w:p>
    <w:p w:rsidR="0043112A" w:rsidRPr="00A64C5B" w:rsidRDefault="0043112A" w:rsidP="00A64C5B">
      <w:pPr>
        <w:numPr>
          <w:ilvl w:val="0"/>
          <w:numId w:val="39"/>
        </w:numPr>
        <w:spacing w:after="0"/>
        <w:ind w:left="709" w:hanging="294"/>
        <w:jc w:val="both"/>
        <w:rPr>
          <w:rFonts w:ascii="Arial" w:eastAsia="Times New Roman" w:hAnsi="Arial" w:cs="Arial"/>
          <w:lang w:eastAsia="pl-PL"/>
        </w:rPr>
      </w:pPr>
      <w:r w:rsidRPr="00A64C5B">
        <w:rPr>
          <w:rFonts w:ascii="Arial" w:eastAsia="Times New Roman" w:hAnsi="Arial" w:cs="Arial"/>
          <w:lang w:eastAsia="pl-PL"/>
        </w:rPr>
        <w:t>wprowadzenia</w:t>
      </w:r>
      <w:r w:rsidRPr="0043112A">
        <w:rPr>
          <w:rFonts w:ascii="Arial" w:eastAsia="Times New Roman" w:hAnsi="Arial" w:cs="Arial"/>
          <w:lang w:eastAsia="pl-PL"/>
        </w:rPr>
        <w:t xml:space="preserve"> zmian w dokumentacji przetargowej w zakresie </w:t>
      </w:r>
      <w:r w:rsidRPr="00A64C5B">
        <w:rPr>
          <w:rFonts w:ascii="Arial" w:eastAsia="Times New Roman" w:hAnsi="Arial" w:cs="Arial"/>
          <w:lang w:eastAsia="pl-PL"/>
        </w:rPr>
        <w:t xml:space="preserve">ilości </w:t>
      </w:r>
      <w:r w:rsidRPr="0043112A">
        <w:rPr>
          <w:rFonts w:ascii="Arial" w:eastAsia="Times New Roman" w:hAnsi="Arial" w:cs="Arial"/>
          <w:lang w:eastAsia="pl-PL"/>
        </w:rPr>
        <w:t>wykonania robót</w:t>
      </w:r>
      <w:r w:rsidRPr="00A64C5B">
        <w:rPr>
          <w:rFonts w:ascii="Arial" w:eastAsia="Times New Roman" w:hAnsi="Arial" w:cs="Arial"/>
          <w:lang w:eastAsia="pl-PL"/>
        </w:rPr>
        <w:t>;</w:t>
      </w:r>
      <w:r w:rsidRPr="0043112A">
        <w:rPr>
          <w:rFonts w:ascii="Arial" w:eastAsia="Times New Roman" w:hAnsi="Arial" w:cs="Arial"/>
          <w:lang w:eastAsia="pl-PL"/>
        </w:rPr>
        <w:t xml:space="preserve"> </w:t>
      </w:r>
    </w:p>
    <w:p w:rsidR="0043112A" w:rsidRPr="0043112A" w:rsidRDefault="0043112A" w:rsidP="00A64C5B">
      <w:pPr>
        <w:numPr>
          <w:ilvl w:val="0"/>
          <w:numId w:val="39"/>
        </w:numPr>
        <w:spacing w:after="0"/>
        <w:ind w:left="709" w:hanging="294"/>
        <w:jc w:val="both"/>
        <w:rPr>
          <w:rFonts w:ascii="Arial" w:eastAsia="Times New Roman" w:hAnsi="Arial" w:cs="Arial"/>
          <w:lang w:eastAsia="pl-PL"/>
        </w:rPr>
      </w:pPr>
      <w:r w:rsidRPr="00A64C5B">
        <w:rPr>
          <w:rFonts w:ascii="Arial" w:eastAsia="Times New Roman" w:hAnsi="Arial" w:cs="Arial"/>
          <w:lang w:eastAsia="pl-PL"/>
        </w:rPr>
        <w:t xml:space="preserve">wykonania robót </w:t>
      </w:r>
      <w:r w:rsidRPr="0043112A">
        <w:rPr>
          <w:rFonts w:ascii="Arial" w:eastAsia="Times New Roman" w:hAnsi="Arial" w:cs="Arial"/>
          <w:lang w:eastAsia="pl-PL"/>
        </w:rPr>
        <w:t>zamiennych, w sytuacji usprawnienia procesu inwestycyjnego, bądź usunięcia wad ukrytych w dokumentacji przetargowej i uzyskania założonego efektu użytko</w:t>
      </w:r>
      <w:r w:rsidRPr="00A64C5B">
        <w:rPr>
          <w:rFonts w:ascii="Arial" w:eastAsia="Times New Roman" w:hAnsi="Arial" w:cs="Arial"/>
          <w:lang w:eastAsia="pl-PL"/>
        </w:rPr>
        <w:t>wego</w:t>
      </w:r>
      <w:r w:rsidRPr="0043112A">
        <w:rPr>
          <w:rFonts w:ascii="Arial" w:eastAsia="Times New Roman" w:hAnsi="Arial" w:cs="Arial"/>
          <w:lang w:eastAsia="pl-PL"/>
        </w:rPr>
        <w:t>;</w:t>
      </w:r>
    </w:p>
    <w:p w:rsidR="0043112A" w:rsidRPr="00A64C5B" w:rsidRDefault="0043112A" w:rsidP="00A64C5B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64C5B">
        <w:rPr>
          <w:rFonts w:ascii="Arial" w:eastAsia="Times New Roman" w:hAnsi="Arial" w:cs="Arial"/>
          <w:lang w:eastAsia="pl-PL"/>
        </w:rPr>
        <w:t>Zmiana wynagrodzenia, o której mowa w ust. 3 lit. a), b) nastąpi w oparciu o następujące zasady:</w:t>
      </w:r>
    </w:p>
    <w:p w:rsidR="0043112A" w:rsidRPr="0043112A" w:rsidRDefault="00B90764" w:rsidP="00A64C5B">
      <w:pPr>
        <w:spacing w:after="0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A64C5B">
        <w:rPr>
          <w:rFonts w:ascii="Arial" w:eastAsia="Times New Roman" w:hAnsi="Arial" w:cs="Arial"/>
          <w:lang w:eastAsia="pl-PL"/>
        </w:rPr>
        <w:t xml:space="preserve">  </w:t>
      </w:r>
      <w:r w:rsidR="0043112A" w:rsidRPr="00A64C5B">
        <w:rPr>
          <w:rFonts w:ascii="Arial" w:eastAsia="Times New Roman" w:hAnsi="Arial" w:cs="Arial"/>
          <w:lang w:eastAsia="pl-PL"/>
        </w:rPr>
        <w:t>a</w:t>
      </w:r>
      <w:r w:rsidR="0043112A" w:rsidRPr="0043112A">
        <w:rPr>
          <w:rFonts w:ascii="Arial" w:eastAsia="Times New Roman" w:hAnsi="Arial" w:cs="Arial"/>
          <w:lang w:eastAsia="pl-PL"/>
        </w:rPr>
        <w:t>) w przypadku wystąpienia robót ujętych w przedmiarach robót wynagrodzenie zostanie ustalone w oparciu o ceny jednostkowe przyjmowane z kosztorysu ofertowego, a ilości zostaną potwierdzone przez Zamawiającego w protokole konieczności;</w:t>
      </w:r>
    </w:p>
    <w:p w:rsidR="0043112A" w:rsidRPr="0043112A" w:rsidRDefault="0043112A" w:rsidP="00A64C5B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A64C5B">
        <w:rPr>
          <w:rFonts w:ascii="Arial" w:eastAsia="Times New Roman" w:hAnsi="Arial" w:cs="Arial"/>
          <w:lang w:eastAsia="pl-PL"/>
        </w:rPr>
        <w:t xml:space="preserve">b) </w:t>
      </w:r>
      <w:r w:rsidRPr="0043112A">
        <w:rPr>
          <w:rFonts w:ascii="Arial" w:eastAsia="Times New Roman" w:hAnsi="Arial" w:cs="Arial"/>
          <w:lang w:eastAsia="pl-PL"/>
        </w:rPr>
        <w:t xml:space="preserve">w przypadku wystąpienia robót nie ujętych w przedmiarach robót, wynagrodzenie zostanie ustalone na podstawie kosztorysów przygotowanych przez Wykonawcę, </w:t>
      </w:r>
      <w:r w:rsidR="008A3943">
        <w:rPr>
          <w:rFonts w:ascii="Arial" w:eastAsia="Times New Roman" w:hAnsi="Arial" w:cs="Arial"/>
          <w:lang w:eastAsia="pl-PL"/>
        </w:rPr>
        <w:br/>
      </w:r>
      <w:r w:rsidRPr="0043112A">
        <w:rPr>
          <w:rFonts w:ascii="Arial" w:eastAsia="Times New Roman" w:hAnsi="Arial" w:cs="Arial"/>
          <w:lang w:eastAsia="pl-PL"/>
        </w:rPr>
        <w:t xml:space="preserve">a zatwierdzonych przez Zamawiającego. Kosztorysy te zostaną opracowane w oparciu </w:t>
      </w:r>
      <w:r w:rsidR="008A3943">
        <w:rPr>
          <w:rFonts w:ascii="Arial" w:eastAsia="Times New Roman" w:hAnsi="Arial" w:cs="Arial"/>
          <w:lang w:eastAsia="pl-PL"/>
        </w:rPr>
        <w:br/>
      </w:r>
      <w:r w:rsidRPr="0043112A">
        <w:rPr>
          <w:rFonts w:ascii="Arial" w:eastAsia="Times New Roman" w:hAnsi="Arial" w:cs="Arial"/>
          <w:lang w:eastAsia="pl-PL"/>
        </w:rPr>
        <w:t>o następujące założenia:</w:t>
      </w:r>
    </w:p>
    <w:p w:rsidR="0043112A" w:rsidRPr="0043112A" w:rsidRDefault="00B90764" w:rsidP="00A64C5B">
      <w:pPr>
        <w:spacing w:after="0"/>
        <w:ind w:left="1070"/>
        <w:jc w:val="both"/>
        <w:rPr>
          <w:rFonts w:ascii="Arial" w:eastAsia="Times New Roman" w:hAnsi="Arial" w:cs="Arial"/>
          <w:lang w:eastAsia="pl-PL"/>
        </w:rPr>
      </w:pPr>
      <w:r w:rsidRPr="00A64C5B">
        <w:rPr>
          <w:rFonts w:ascii="Arial" w:eastAsia="Times New Roman" w:hAnsi="Arial" w:cs="Arial"/>
          <w:lang w:eastAsia="pl-PL"/>
        </w:rPr>
        <w:t xml:space="preserve">- </w:t>
      </w:r>
      <w:r w:rsidR="0043112A" w:rsidRPr="0043112A">
        <w:rPr>
          <w:rFonts w:ascii="Arial" w:eastAsia="Times New Roman" w:hAnsi="Arial" w:cs="Arial"/>
          <w:lang w:eastAsia="pl-PL"/>
        </w:rPr>
        <w:t>ceny czynników produkcji (</w:t>
      </w:r>
      <w:proofErr w:type="spellStart"/>
      <w:r w:rsidR="0043112A" w:rsidRPr="0043112A">
        <w:rPr>
          <w:rFonts w:ascii="Arial" w:eastAsia="Times New Roman" w:hAnsi="Arial" w:cs="Arial"/>
          <w:lang w:eastAsia="pl-PL"/>
        </w:rPr>
        <w:t>Rbg</w:t>
      </w:r>
      <w:proofErr w:type="spellEnd"/>
      <w:r w:rsidR="0043112A" w:rsidRPr="0043112A">
        <w:rPr>
          <w:rFonts w:ascii="Arial" w:eastAsia="Times New Roman" w:hAnsi="Arial" w:cs="Arial"/>
          <w:lang w:eastAsia="pl-PL"/>
        </w:rPr>
        <w:t xml:space="preserve">, M, S, Ko, Z)  zostaną przyjęte </w:t>
      </w:r>
      <w:r w:rsidR="0043112A" w:rsidRPr="0043112A">
        <w:rPr>
          <w:rFonts w:ascii="Arial" w:eastAsia="Times New Roman" w:hAnsi="Arial" w:cs="Arial"/>
          <w:lang w:eastAsia="pl-PL"/>
        </w:rPr>
        <w:br/>
        <w:t>z kosztorysu ofertowego złożonego przez Wykonawcę;</w:t>
      </w:r>
    </w:p>
    <w:p w:rsidR="0043112A" w:rsidRPr="0043112A" w:rsidRDefault="00B90764" w:rsidP="00A64C5B">
      <w:pPr>
        <w:spacing w:after="0"/>
        <w:ind w:left="1070"/>
        <w:jc w:val="both"/>
        <w:rPr>
          <w:rFonts w:ascii="Arial" w:eastAsia="Times New Roman" w:hAnsi="Arial" w:cs="Arial"/>
          <w:lang w:eastAsia="pl-PL"/>
        </w:rPr>
      </w:pPr>
      <w:r w:rsidRPr="00A64C5B">
        <w:rPr>
          <w:rFonts w:ascii="Arial" w:eastAsia="Times New Roman" w:hAnsi="Arial" w:cs="Arial"/>
          <w:lang w:eastAsia="pl-PL"/>
        </w:rPr>
        <w:t xml:space="preserve">- </w:t>
      </w:r>
      <w:r w:rsidR="0043112A" w:rsidRPr="0043112A">
        <w:rPr>
          <w:rFonts w:ascii="Arial" w:eastAsia="Times New Roman" w:hAnsi="Arial" w:cs="Arial"/>
          <w:lang w:eastAsia="pl-PL"/>
        </w:rPr>
        <w:t xml:space="preserve">w przypadku, brakujących cen czynników produkcji zostaną przyjęte </w:t>
      </w:r>
      <w:r w:rsidR="0043112A" w:rsidRPr="0043112A">
        <w:rPr>
          <w:rFonts w:ascii="Arial" w:eastAsia="Times New Roman" w:hAnsi="Arial" w:cs="Arial"/>
          <w:lang w:eastAsia="pl-PL"/>
        </w:rPr>
        <w:br/>
        <w:t>z zeszytów SEKOCENBUD (jako średnie) za okres ich wbudowania;</w:t>
      </w:r>
    </w:p>
    <w:p w:rsidR="0043112A" w:rsidRPr="00A64C5B" w:rsidRDefault="00B90764" w:rsidP="00A64C5B">
      <w:pPr>
        <w:spacing w:after="0"/>
        <w:ind w:left="1070"/>
        <w:jc w:val="both"/>
        <w:rPr>
          <w:rFonts w:ascii="Arial" w:eastAsia="Times New Roman" w:hAnsi="Arial" w:cs="Arial"/>
          <w:lang w:eastAsia="pl-PL"/>
        </w:rPr>
      </w:pPr>
      <w:r w:rsidRPr="00A64C5B">
        <w:rPr>
          <w:rFonts w:ascii="Arial" w:eastAsia="Times New Roman" w:hAnsi="Arial" w:cs="Arial"/>
          <w:lang w:eastAsia="pl-PL"/>
        </w:rPr>
        <w:t xml:space="preserve">- </w:t>
      </w:r>
      <w:r w:rsidR="0043112A" w:rsidRPr="0043112A">
        <w:rPr>
          <w:rFonts w:ascii="Arial" w:eastAsia="Times New Roman" w:hAnsi="Arial" w:cs="Arial"/>
          <w:lang w:eastAsia="pl-PL"/>
        </w:rPr>
        <w:t xml:space="preserve">podstawą do określenia nakładów rzeczowych będą normy zawarte </w:t>
      </w:r>
      <w:r w:rsidR="0043112A" w:rsidRPr="0043112A">
        <w:rPr>
          <w:rFonts w:ascii="Arial" w:eastAsia="Times New Roman" w:hAnsi="Arial" w:cs="Arial"/>
          <w:lang w:eastAsia="pl-PL"/>
        </w:rPr>
        <w:br/>
        <w:t>w kosztorysach ofertowych, a w przypadku ich braku - odpowiednie pozycje Katalogów Nakładów Rzeczowych (KNR). W przypadku braku pozycji w KNR-ach, zastosowane zostaną Katalogi Norm Nakładów Rzeczowych, a następnie wycena indywidualna Wykonawcy, zatwierdzona przez Zamawiającego.</w:t>
      </w:r>
    </w:p>
    <w:p w:rsidR="00B86F0E" w:rsidRPr="00E60A04" w:rsidRDefault="00B86F0E" w:rsidP="00A64C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A04">
        <w:rPr>
          <w:rFonts w:ascii="Arial" w:hAnsi="Arial" w:cs="Arial"/>
        </w:rPr>
        <w:t>Wszystkie ewentualne kwestie sporne pows</w:t>
      </w:r>
      <w:r w:rsidR="00C82E4A" w:rsidRPr="00E60A04">
        <w:rPr>
          <w:rFonts w:ascii="Arial" w:hAnsi="Arial" w:cs="Arial"/>
        </w:rPr>
        <w:t>tałe na tle wy</w:t>
      </w:r>
      <w:r w:rsidR="005446E4">
        <w:rPr>
          <w:rFonts w:ascii="Arial" w:hAnsi="Arial" w:cs="Arial"/>
        </w:rPr>
        <w:t>konania niniejszej</w:t>
      </w:r>
      <w:r w:rsidR="00440663">
        <w:rPr>
          <w:rFonts w:ascii="Arial" w:hAnsi="Arial" w:cs="Arial"/>
        </w:rPr>
        <w:t xml:space="preserve"> umowy</w:t>
      </w:r>
      <w:r w:rsidRPr="00E60A04">
        <w:rPr>
          <w:rFonts w:ascii="Arial" w:hAnsi="Arial" w:cs="Arial"/>
        </w:rPr>
        <w:t xml:space="preserve"> strony będą</w:t>
      </w:r>
      <w:r w:rsidR="00F703D0" w:rsidRPr="00E60A04">
        <w:rPr>
          <w:rFonts w:ascii="Arial" w:hAnsi="Arial" w:cs="Arial"/>
        </w:rPr>
        <w:t xml:space="preserve"> </w:t>
      </w:r>
      <w:r w:rsidRPr="00E60A04">
        <w:rPr>
          <w:rFonts w:ascii="Arial" w:hAnsi="Arial" w:cs="Arial"/>
        </w:rPr>
        <w:t>rozstrzygać polubownie</w:t>
      </w:r>
      <w:r w:rsidR="00033EB6" w:rsidRPr="00E60A04">
        <w:rPr>
          <w:rFonts w:ascii="Arial" w:hAnsi="Arial" w:cs="Arial"/>
        </w:rPr>
        <w:t>. W przypadku braku ugody</w:t>
      </w:r>
      <w:r w:rsidRPr="00E60A04">
        <w:rPr>
          <w:rFonts w:ascii="Arial" w:hAnsi="Arial" w:cs="Arial"/>
        </w:rPr>
        <w:t xml:space="preserve"> spory podlegać będą rozstrzyganiu</w:t>
      </w:r>
      <w:r w:rsidR="00F703D0" w:rsidRPr="00E60A04">
        <w:rPr>
          <w:rFonts w:ascii="Arial" w:hAnsi="Arial" w:cs="Arial"/>
        </w:rPr>
        <w:t xml:space="preserve"> </w:t>
      </w:r>
      <w:r w:rsidRPr="00E60A04">
        <w:rPr>
          <w:rFonts w:ascii="Arial" w:hAnsi="Arial" w:cs="Arial"/>
        </w:rPr>
        <w:t>przez sąd właściwy dla siedziby Zamawiającego.</w:t>
      </w:r>
    </w:p>
    <w:p w:rsidR="00B86F0E" w:rsidRPr="00E60A04" w:rsidRDefault="00B86F0E" w:rsidP="00A64C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A04">
        <w:rPr>
          <w:rFonts w:ascii="Arial" w:hAnsi="Arial" w:cs="Arial"/>
        </w:rPr>
        <w:t>W sprawach nieu</w:t>
      </w:r>
      <w:r w:rsidR="00440663">
        <w:rPr>
          <w:rFonts w:ascii="Arial" w:hAnsi="Arial" w:cs="Arial"/>
        </w:rPr>
        <w:t>regulowanych w niniejszej umowie</w:t>
      </w:r>
      <w:r w:rsidRPr="00E60A04">
        <w:rPr>
          <w:rFonts w:ascii="Arial" w:hAnsi="Arial" w:cs="Arial"/>
        </w:rPr>
        <w:t xml:space="preserve"> będą miały zastosowanie przepisy Kodeksu</w:t>
      </w:r>
      <w:r w:rsidR="00F703D0" w:rsidRPr="00E60A04">
        <w:rPr>
          <w:rFonts w:ascii="Arial" w:hAnsi="Arial" w:cs="Arial"/>
        </w:rPr>
        <w:t xml:space="preserve"> </w:t>
      </w:r>
      <w:r w:rsidR="00080F00">
        <w:rPr>
          <w:rFonts w:ascii="Arial" w:hAnsi="Arial" w:cs="Arial"/>
        </w:rPr>
        <w:t>Cywilnego i inne właściwe przepisy prawa</w:t>
      </w:r>
      <w:r w:rsidR="00E60A04" w:rsidRPr="00E60A04">
        <w:rPr>
          <w:rFonts w:ascii="Arial" w:hAnsi="Arial" w:cs="Arial"/>
        </w:rPr>
        <w:t>.</w:t>
      </w:r>
    </w:p>
    <w:p w:rsidR="00E35194" w:rsidRDefault="00080F00" w:rsidP="005807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60A04">
        <w:rPr>
          <w:rFonts w:ascii="Arial" w:hAnsi="Arial" w:cs="Arial"/>
        </w:rPr>
        <w:t>iniejsz</w:t>
      </w:r>
      <w:r>
        <w:rPr>
          <w:rFonts w:ascii="Arial" w:hAnsi="Arial" w:cs="Arial"/>
        </w:rPr>
        <w:t>ą umowę</w:t>
      </w:r>
      <w:r w:rsidR="00B86F0E" w:rsidRPr="00E60A04">
        <w:rPr>
          <w:rFonts w:ascii="Arial" w:hAnsi="Arial" w:cs="Arial"/>
        </w:rPr>
        <w:t xml:space="preserve"> sporządzono w czterech jednobrzmiących eg</w:t>
      </w:r>
      <w:r w:rsidR="005807F4">
        <w:rPr>
          <w:rFonts w:ascii="Arial" w:hAnsi="Arial" w:cs="Arial"/>
        </w:rPr>
        <w:t xml:space="preserve">zemplarzach </w:t>
      </w:r>
      <w:r w:rsidR="00E60A04" w:rsidRPr="00E60A04">
        <w:rPr>
          <w:rFonts w:ascii="Arial" w:hAnsi="Arial" w:cs="Arial"/>
        </w:rPr>
        <w:t>z </w:t>
      </w:r>
      <w:r w:rsidR="00C427BF" w:rsidRPr="00E60A04">
        <w:rPr>
          <w:rFonts w:ascii="Arial" w:hAnsi="Arial" w:cs="Arial"/>
        </w:rPr>
        <w:t xml:space="preserve">przeznaczeniem po </w:t>
      </w:r>
      <w:r w:rsidR="00B86F0E" w:rsidRPr="00E60A04">
        <w:rPr>
          <w:rFonts w:ascii="Arial" w:hAnsi="Arial" w:cs="Arial"/>
        </w:rPr>
        <w:t>dwa egzemplarze dla każdej ze stron.</w:t>
      </w:r>
    </w:p>
    <w:p w:rsidR="00A64C5B" w:rsidRPr="00A64C5B" w:rsidRDefault="00A64C5B" w:rsidP="00A64C5B">
      <w:pPr>
        <w:pStyle w:val="Akapitzlist"/>
        <w:autoSpaceDE w:val="0"/>
        <w:autoSpaceDN w:val="0"/>
        <w:adjustRightInd w:val="0"/>
        <w:spacing w:after="0"/>
        <w:ind w:left="40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5F1E" w:rsidTr="00AC5F1E">
        <w:tc>
          <w:tcPr>
            <w:tcW w:w="4606" w:type="dxa"/>
          </w:tcPr>
          <w:p w:rsidR="00AC5F1E" w:rsidRDefault="00AC5F1E" w:rsidP="00AC5F1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427BF">
              <w:rPr>
                <w:rFonts w:ascii="Arial" w:eastAsia="Calibri" w:hAnsi="Arial" w:cs="Arial"/>
                <w:b/>
                <w:sz w:val="24"/>
                <w:szCs w:val="24"/>
              </w:rPr>
              <w:t>ZAMAWIAJĄCY:</w:t>
            </w:r>
          </w:p>
        </w:tc>
        <w:tc>
          <w:tcPr>
            <w:tcW w:w="4606" w:type="dxa"/>
          </w:tcPr>
          <w:p w:rsidR="00AC5F1E" w:rsidRDefault="00AC5F1E" w:rsidP="00AC5F1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427BF">
              <w:rPr>
                <w:rFonts w:ascii="Arial" w:eastAsia="Calibri" w:hAnsi="Arial" w:cs="Arial"/>
                <w:b/>
                <w:sz w:val="24"/>
                <w:szCs w:val="24"/>
              </w:rPr>
              <w:t>WYKONAWCA:</w:t>
            </w:r>
          </w:p>
        </w:tc>
      </w:tr>
    </w:tbl>
    <w:p w:rsidR="00D30B11" w:rsidRPr="00D30B11" w:rsidRDefault="00D30B11" w:rsidP="00D30B11"/>
    <w:sectPr w:rsidR="00D30B11" w:rsidRPr="00D30B11" w:rsidSect="00B90764">
      <w:headerReference w:type="default" r:id="rId9"/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F8" w:rsidRDefault="006102F8" w:rsidP="00E069F1">
      <w:pPr>
        <w:spacing w:after="0" w:line="240" w:lineRule="auto"/>
      </w:pPr>
      <w:r>
        <w:separator/>
      </w:r>
    </w:p>
  </w:endnote>
  <w:endnote w:type="continuationSeparator" w:id="0">
    <w:p w:rsidR="006102F8" w:rsidRDefault="006102F8" w:rsidP="00E0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08211"/>
      <w:docPartObj>
        <w:docPartGallery w:val="Page Numbers (Bottom of Page)"/>
        <w:docPartUnique/>
      </w:docPartObj>
    </w:sdtPr>
    <w:sdtEndPr/>
    <w:sdtContent>
      <w:p w:rsidR="00D26216" w:rsidRDefault="000A7B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8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6216" w:rsidRDefault="00D26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F8" w:rsidRDefault="006102F8" w:rsidP="00E069F1">
      <w:pPr>
        <w:spacing w:after="0" w:line="240" w:lineRule="auto"/>
      </w:pPr>
      <w:r>
        <w:separator/>
      </w:r>
    </w:p>
  </w:footnote>
  <w:footnote w:type="continuationSeparator" w:id="0">
    <w:p w:rsidR="006102F8" w:rsidRDefault="006102F8" w:rsidP="00E0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16" w:rsidRDefault="00D26216">
    <w:pPr>
      <w:pStyle w:val="Nagwek"/>
      <w:jc w:val="right"/>
    </w:pPr>
  </w:p>
  <w:p w:rsidR="00D26216" w:rsidRDefault="00423C81" w:rsidP="002E20E0">
    <w:pPr>
      <w:pStyle w:val="Nagwek"/>
      <w:tabs>
        <w:tab w:val="clear" w:pos="9072"/>
        <w:tab w:val="left" w:pos="2847"/>
      </w:tabs>
    </w:pPr>
    <w:r>
      <w:tab/>
    </w:r>
    <w:r w:rsidR="002E20E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3C1"/>
    <w:multiLevelType w:val="hybridMultilevel"/>
    <w:tmpl w:val="9C6410F6"/>
    <w:lvl w:ilvl="0" w:tplc="2D404A0E">
      <w:start w:val="1"/>
      <w:numFmt w:val="decimal"/>
      <w:lvlText w:val="%1."/>
      <w:lvlJc w:val="left"/>
      <w:pPr>
        <w:ind w:left="876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>
    <w:nsid w:val="02854BC2"/>
    <w:multiLevelType w:val="hybridMultilevel"/>
    <w:tmpl w:val="46361944"/>
    <w:lvl w:ilvl="0" w:tplc="8506A1A0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806A5"/>
    <w:multiLevelType w:val="hybridMultilevel"/>
    <w:tmpl w:val="941A1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95993"/>
    <w:multiLevelType w:val="hybridMultilevel"/>
    <w:tmpl w:val="8CDA3188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D3E"/>
    <w:multiLevelType w:val="hybridMultilevel"/>
    <w:tmpl w:val="21B8F366"/>
    <w:lvl w:ilvl="0" w:tplc="3DE87F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B41F5"/>
    <w:multiLevelType w:val="hybridMultilevel"/>
    <w:tmpl w:val="4742248A"/>
    <w:lvl w:ilvl="0" w:tplc="67280998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3AE8"/>
    <w:multiLevelType w:val="hybridMultilevel"/>
    <w:tmpl w:val="CA1AC492"/>
    <w:lvl w:ilvl="0" w:tplc="8D76695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C2462"/>
    <w:multiLevelType w:val="hybridMultilevel"/>
    <w:tmpl w:val="10BEB71A"/>
    <w:lvl w:ilvl="0" w:tplc="67280998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>
    <w:nsid w:val="1B1E08A9"/>
    <w:multiLevelType w:val="hybridMultilevel"/>
    <w:tmpl w:val="EB32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D735F"/>
    <w:multiLevelType w:val="hybridMultilevel"/>
    <w:tmpl w:val="49F6AF70"/>
    <w:lvl w:ilvl="0" w:tplc="0FC6A2C0">
      <w:start w:val="4"/>
      <w:numFmt w:val="decimal"/>
      <w:lvlText w:val="%1."/>
      <w:lvlJc w:val="left"/>
      <w:pPr>
        <w:ind w:left="1080" w:hanging="360"/>
      </w:pPr>
      <w:rPr>
        <w:rFonts w:eastAsia="HG Mincho Light J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081788"/>
    <w:multiLevelType w:val="hybridMultilevel"/>
    <w:tmpl w:val="FC8AC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40D6A"/>
    <w:multiLevelType w:val="hybridMultilevel"/>
    <w:tmpl w:val="F5541B94"/>
    <w:lvl w:ilvl="0" w:tplc="4EA808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A4293"/>
    <w:multiLevelType w:val="hybridMultilevel"/>
    <w:tmpl w:val="864A5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EADA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07CF7"/>
    <w:multiLevelType w:val="hybridMultilevel"/>
    <w:tmpl w:val="E91C5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0C1140"/>
    <w:multiLevelType w:val="hybridMultilevel"/>
    <w:tmpl w:val="1070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0F37E7"/>
    <w:multiLevelType w:val="hybridMultilevel"/>
    <w:tmpl w:val="AF4A1D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B526937"/>
    <w:multiLevelType w:val="hybridMultilevel"/>
    <w:tmpl w:val="A67421EE"/>
    <w:lvl w:ilvl="0" w:tplc="1C26253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AF0E2D"/>
    <w:multiLevelType w:val="hybridMultilevel"/>
    <w:tmpl w:val="695ED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EB7D88"/>
    <w:multiLevelType w:val="hybridMultilevel"/>
    <w:tmpl w:val="4A0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86B09"/>
    <w:multiLevelType w:val="hybridMultilevel"/>
    <w:tmpl w:val="100ABCF4"/>
    <w:lvl w:ilvl="0" w:tplc="67280998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03D23"/>
    <w:multiLevelType w:val="hybridMultilevel"/>
    <w:tmpl w:val="3A86B77C"/>
    <w:lvl w:ilvl="0" w:tplc="9EF6F4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EB78BE"/>
    <w:multiLevelType w:val="hybridMultilevel"/>
    <w:tmpl w:val="1B2C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4033B"/>
    <w:multiLevelType w:val="hybridMultilevel"/>
    <w:tmpl w:val="3E76A924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51E64524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2F4104C"/>
    <w:multiLevelType w:val="hybridMultilevel"/>
    <w:tmpl w:val="75469654"/>
    <w:lvl w:ilvl="0" w:tplc="9EF6F4A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28">
    <w:nsid w:val="5A650DE6"/>
    <w:multiLevelType w:val="hybridMultilevel"/>
    <w:tmpl w:val="A342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B2D73"/>
    <w:multiLevelType w:val="hybridMultilevel"/>
    <w:tmpl w:val="56520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3185D31"/>
    <w:multiLevelType w:val="hybridMultilevel"/>
    <w:tmpl w:val="736C59CC"/>
    <w:lvl w:ilvl="0" w:tplc="1978723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604A695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6924AA"/>
    <w:multiLevelType w:val="hybridMultilevel"/>
    <w:tmpl w:val="B16AA122"/>
    <w:lvl w:ilvl="0" w:tplc="0A7EC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3C01CA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731A6EE0"/>
    <w:multiLevelType w:val="multilevel"/>
    <w:tmpl w:val="8D9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526230"/>
    <w:multiLevelType w:val="hybridMultilevel"/>
    <w:tmpl w:val="0E08A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D1C50"/>
    <w:multiLevelType w:val="hybridMultilevel"/>
    <w:tmpl w:val="B6988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81B54"/>
    <w:multiLevelType w:val="hybridMultilevel"/>
    <w:tmpl w:val="02083312"/>
    <w:lvl w:ilvl="0" w:tplc="5874C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22"/>
  </w:num>
  <w:num w:numId="8">
    <w:abstractNumId w:val="20"/>
  </w:num>
  <w:num w:numId="9">
    <w:abstractNumId w:val="17"/>
  </w:num>
  <w:num w:numId="10">
    <w:abstractNumId w:val="28"/>
  </w:num>
  <w:num w:numId="11">
    <w:abstractNumId w:val="14"/>
  </w:num>
  <w:num w:numId="12">
    <w:abstractNumId w:val="16"/>
  </w:num>
  <w:num w:numId="13">
    <w:abstractNumId w:val="10"/>
  </w:num>
  <w:num w:numId="14">
    <w:abstractNumId w:val="36"/>
  </w:num>
  <w:num w:numId="15">
    <w:abstractNumId w:val="26"/>
  </w:num>
  <w:num w:numId="16">
    <w:abstractNumId w:val="23"/>
  </w:num>
  <w:num w:numId="17">
    <w:abstractNumId w:val="29"/>
  </w:num>
  <w:num w:numId="18">
    <w:abstractNumId w:val="37"/>
  </w:num>
  <w:num w:numId="19">
    <w:abstractNumId w:val="13"/>
  </w:num>
  <w:num w:numId="20">
    <w:abstractNumId w:val="21"/>
  </w:num>
  <w:num w:numId="21">
    <w:abstractNumId w:val="4"/>
  </w:num>
  <w:num w:numId="22">
    <w:abstractNumId w:val="24"/>
  </w:num>
  <w:num w:numId="23">
    <w:abstractNumId w:val="5"/>
  </w:num>
  <w:num w:numId="24">
    <w:abstractNumId w:val="33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9"/>
  </w:num>
  <w:num w:numId="28">
    <w:abstractNumId w:val="38"/>
  </w:num>
  <w:num w:numId="29">
    <w:abstractNumId w:val="7"/>
  </w:num>
  <w:num w:numId="30">
    <w:abstractNumId w:val="11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87"/>
    <w:rsid w:val="00006E6B"/>
    <w:rsid w:val="00010607"/>
    <w:rsid w:val="00016100"/>
    <w:rsid w:val="00031C45"/>
    <w:rsid w:val="00033EB6"/>
    <w:rsid w:val="0004599C"/>
    <w:rsid w:val="00080F00"/>
    <w:rsid w:val="000855D0"/>
    <w:rsid w:val="0009557D"/>
    <w:rsid w:val="000A7B5E"/>
    <w:rsid w:val="000B6EAD"/>
    <w:rsid w:val="000C4229"/>
    <w:rsid w:val="000D0525"/>
    <w:rsid w:val="000D2593"/>
    <w:rsid w:val="000E1CED"/>
    <w:rsid w:val="000E55D7"/>
    <w:rsid w:val="000F2164"/>
    <w:rsid w:val="00116D03"/>
    <w:rsid w:val="00123B87"/>
    <w:rsid w:val="00142E01"/>
    <w:rsid w:val="00147BA4"/>
    <w:rsid w:val="00173046"/>
    <w:rsid w:val="00190AD8"/>
    <w:rsid w:val="00193419"/>
    <w:rsid w:val="00194149"/>
    <w:rsid w:val="0019751B"/>
    <w:rsid w:val="001A32DE"/>
    <w:rsid w:val="001A6E35"/>
    <w:rsid w:val="001B0120"/>
    <w:rsid w:val="001D2865"/>
    <w:rsid w:val="0020396F"/>
    <w:rsid w:val="00206622"/>
    <w:rsid w:val="0021773B"/>
    <w:rsid w:val="0023308C"/>
    <w:rsid w:val="0023495C"/>
    <w:rsid w:val="00247CDB"/>
    <w:rsid w:val="002534A9"/>
    <w:rsid w:val="002549ED"/>
    <w:rsid w:val="00255A5A"/>
    <w:rsid w:val="00260605"/>
    <w:rsid w:val="00263B55"/>
    <w:rsid w:val="00270917"/>
    <w:rsid w:val="0029036E"/>
    <w:rsid w:val="002909CA"/>
    <w:rsid w:val="002A0DBE"/>
    <w:rsid w:val="002A14C3"/>
    <w:rsid w:val="002A3A32"/>
    <w:rsid w:val="002B1CA6"/>
    <w:rsid w:val="002C3FB4"/>
    <w:rsid w:val="002E20E0"/>
    <w:rsid w:val="002F3E8F"/>
    <w:rsid w:val="002F73F7"/>
    <w:rsid w:val="00303E13"/>
    <w:rsid w:val="003328E3"/>
    <w:rsid w:val="0034495D"/>
    <w:rsid w:val="003576B6"/>
    <w:rsid w:val="0036265C"/>
    <w:rsid w:val="003701B6"/>
    <w:rsid w:val="00384251"/>
    <w:rsid w:val="00390A92"/>
    <w:rsid w:val="003936EA"/>
    <w:rsid w:val="003B2CF1"/>
    <w:rsid w:val="003C1730"/>
    <w:rsid w:val="003C236E"/>
    <w:rsid w:val="003D2B18"/>
    <w:rsid w:val="003F0A67"/>
    <w:rsid w:val="003F716B"/>
    <w:rsid w:val="00423C81"/>
    <w:rsid w:val="0043112A"/>
    <w:rsid w:val="00440663"/>
    <w:rsid w:val="004432AA"/>
    <w:rsid w:val="0045069A"/>
    <w:rsid w:val="004527DC"/>
    <w:rsid w:val="004D382F"/>
    <w:rsid w:val="004E5BF5"/>
    <w:rsid w:val="004F63FB"/>
    <w:rsid w:val="004F797B"/>
    <w:rsid w:val="00510135"/>
    <w:rsid w:val="00523136"/>
    <w:rsid w:val="005446E4"/>
    <w:rsid w:val="00545BDA"/>
    <w:rsid w:val="00546E29"/>
    <w:rsid w:val="00554A79"/>
    <w:rsid w:val="005807F4"/>
    <w:rsid w:val="005A6717"/>
    <w:rsid w:val="005B586E"/>
    <w:rsid w:val="005C54DC"/>
    <w:rsid w:val="005C550A"/>
    <w:rsid w:val="005D152D"/>
    <w:rsid w:val="005D630E"/>
    <w:rsid w:val="00607788"/>
    <w:rsid w:val="006102F8"/>
    <w:rsid w:val="0061514A"/>
    <w:rsid w:val="00620546"/>
    <w:rsid w:val="00621410"/>
    <w:rsid w:val="006214E7"/>
    <w:rsid w:val="00624720"/>
    <w:rsid w:val="00636668"/>
    <w:rsid w:val="006438DE"/>
    <w:rsid w:val="0064666D"/>
    <w:rsid w:val="006773DE"/>
    <w:rsid w:val="006962D7"/>
    <w:rsid w:val="006A4DE2"/>
    <w:rsid w:val="006C56A2"/>
    <w:rsid w:val="006C69C0"/>
    <w:rsid w:val="006D4EAF"/>
    <w:rsid w:val="006F4423"/>
    <w:rsid w:val="006F59F4"/>
    <w:rsid w:val="006F6761"/>
    <w:rsid w:val="00726552"/>
    <w:rsid w:val="0072750C"/>
    <w:rsid w:val="007431C5"/>
    <w:rsid w:val="007733F5"/>
    <w:rsid w:val="0077694D"/>
    <w:rsid w:val="007933EF"/>
    <w:rsid w:val="007B6416"/>
    <w:rsid w:val="007C0AFC"/>
    <w:rsid w:val="007D288F"/>
    <w:rsid w:val="007D3285"/>
    <w:rsid w:val="007E4A36"/>
    <w:rsid w:val="008007D0"/>
    <w:rsid w:val="0082628D"/>
    <w:rsid w:val="0082658E"/>
    <w:rsid w:val="00830F49"/>
    <w:rsid w:val="0083390C"/>
    <w:rsid w:val="00856297"/>
    <w:rsid w:val="0086478F"/>
    <w:rsid w:val="008820B1"/>
    <w:rsid w:val="008A32BA"/>
    <w:rsid w:val="008A3943"/>
    <w:rsid w:val="008C2E7F"/>
    <w:rsid w:val="008D4277"/>
    <w:rsid w:val="008D50E9"/>
    <w:rsid w:val="008E380E"/>
    <w:rsid w:val="008E540D"/>
    <w:rsid w:val="008F0115"/>
    <w:rsid w:val="0091654C"/>
    <w:rsid w:val="0098110D"/>
    <w:rsid w:val="00986F8D"/>
    <w:rsid w:val="009965B0"/>
    <w:rsid w:val="009B7AAF"/>
    <w:rsid w:val="009C3119"/>
    <w:rsid w:val="009D7A3B"/>
    <w:rsid w:val="00A200DA"/>
    <w:rsid w:val="00A301EC"/>
    <w:rsid w:val="00A3125B"/>
    <w:rsid w:val="00A462FC"/>
    <w:rsid w:val="00A47674"/>
    <w:rsid w:val="00A55554"/>
    <w:rsid w:val="00A64C5B"/>
    <w:rsid w:val="00A66E79"/>
    <w:rsid w:val="00A72D89"/>
    <w:rsid w:val="00A75260"/>
    <w:rsid w:val="00A85A57"/>
    <w:rsid w:val="00A957A6"/>
    <w:rsid w:val="00A96CB8"/>
    <w:rsid w:val="00AA5668"/>
    <w:rsid w:val="00AC5F1E"/>
    <w:rsid w:val="00AE21F5"/>
    <w:rsid w:val="00AF33FF"/>
    <w:rsid w:val="00AF351C"/>
    <w:rsid w:val="00B136E2"/>
    <w:rsid w:val="00B150D7"/>
    <w:rsid w:val="00B17F85"/>
    <w:rsid w:val="00B30215"/>
    <w:rsid w:val="00B524BC"/>
    <w:rsid w:val="00B67B50"/>
    <w:rsid w:val="00B84196"/>
    <w:rsid w:val="00B86F0E"/>
    <w:rsid w:val="00B90764"/>
    <w:rsid w:val="00B96AD2"/>
    <w:rsid w:val="00BB184A"/>
    <w:rsid w:val="00BC5FFD"/>
    <w:rsid w:val="00BD291A"/>
    <w:rsid w:val="00BE3116"/>
    <w:rsid w:val="00BF3F85"/>
    <w:rsid w:val="00BF743B"/>
    <w:rsid w:val="00BF7D46"/>
    <w:rsid w:val="00C038A7"/>
    <w:rsid w:val="00C26083"/>
    <w:rsid w:val="00C345D7"/>
    <w:rsid w:val="00C353C9"/>
    <w:rsid w:val="00C427BF"/>
    <w:rsid w:val="00C50546"/>
    <w:rsid w:val="00C56217"/>
    <w:rsid w:val="00C800A0"/>
    <w:rsid w:val="00C819B7"/>
    <w:rsid w:val="00C82E4A"/>
    <w:rsid w:val="00C87EC5"/>
    <w:rsid w:val="00C90B79"/>
    <w:rsid w:val="00C90BDB"/>
    <w:rsid w:val="00CB08A4"/>
    <w:rsid w:val="00CB7573"/>
    <w:rsid w:val="00CB7B10"/>
    <w:rsid w:val="00CC6542"/>
    <w:rsid w:val="00CD5043"/>
    <w:rsid w:val="00CE2692"/>
    <w:rsid w:val="00CE2F43"/>
    <w:rsid w:val="00CF0C0D"/>
    <w:rsid w:val="00CF3E2E"/>
    <w:rsid w:val="00D01EC6"/>
    <w:rsid w:val="00D16CE7"/>
    <w:rsid w:val="00D26216"/>
    <w:rsid w:val="00D30B11"/>
    <w:rsid w:val="00D42511"/>
    <w:rsid w:val="00D54560"/>
    <w:rsid w:val="00D54888"/>
    <w:rsid w:val="00D63D98"/>
    <w:rsid w:val="00D67F77"/>
    <w:rsid w:val="00D701CA"/>
    <w:rsid w:val="00DA28C0"/>
    <w:rsid w:val="00DB5F11"/>
    <w:rsid w:val="00DB6422"/>
    <w:rsid w:val="00DB7006"/>
    <w:rsid w:val="00DE273B"/>
    <w:rsid w:val="00DE29B8"/>
    <w:rsid w:val="00DF0C4F"/>
    <w:rsid w:val="00DF4625"/>
    <w:rsid w:val="00DF520E"/>
    <w:rsid w:val="00E069F1"/>
    <w:rsid w:val="00E17FC7"/>
    <w:rsid w:val="00E24969"/>
    <w:rsid w:val="00E35194"/>
    <w:rsid w:val="00E60A04"/>
    <w:rsid w:val="00E83AF6"/>
    <w:rsid w:val="00E91C3F"/>
    <w:rsid w:val="00E95588"/>
    <w:rsid w:val="00EB2D49"/>
    <w:rsid w:val="00EC2B10"/>
    <w:rsid w:val="00EE1B68"/>
    <w:rsid w:val="00EF309F"/>
    <w:rsid w:val="00F06B84"/>
    <w:rsid w:val="00F25C17"/>
    <w:rsid w:val="00F44A44"/>
    <w:rsid w:val="00F44E61"/>
    <w:rsid w:val="00F534DF"/>
    <w:rsid w:val="00F639BA"/>
    <w:rsid w:val="00F67239"/>
    <w:rsid w:val="00F703D0"/>
    <w:rsid w:val="00FA6E15"/>
    <w:rsid w:val="00FB13B4"/>
    <w:rsid w:val="00FD19EC"/>
    <w:rsid w:val="00FD20EC"/>
    <w:rsid w:val="00FD47E1"/>
    <w:rsid w:val="00FF04C3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0B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0B11"/>
  </w:style>
  <w:style w:type="character" w:styleId="Odwoaniedokomentarza">
    <w:name w:val="annotation reference"/>
    <w:basedOn w:val="Domylnaczcionkaakapitu"/>
    <w:uiPriority w:val="99"/>
    <w:semiHidden/>
    <w:unhideWhenUsed/>
    <w:rsid w:val="00DE2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9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B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9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9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9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BDB"/>
  </w:style>
  <w:style w:type="paragraph" w:styleId="Stopka">
    <w:name w:val="footer"/>
    <w:basedOn w:val="Normalny"/>
    <w:link w:val="StopkaZnak"/>
    <w:uiPriority w:val="99"/>
    <w:unhideWhenUsed/>
    <w:rsid w:val="00C9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BDB"/>
  </w:style>
  <w:style w:type="paragraph" w:styleId="Akapitzlist">
    <w:name w:val="List Paragraph"/>
    <w:basedOn w:val="Normalny"/>
    <w:uiPriority w:val="34"/>
    <w:qFormat/>
    <w:rsid w:val="005D630E"/>
    <w:pPr>
      <w:ind w:left="720"/>
      <w:contextualSpacing/>
    </w:pPr>
  </w:style>
  <w:style w:type="table" w:styleId="Tabela-Siatka">
    <w:name w:val="Table Grid"/>
    <w:basedOn w:val="Standardowy"/>
    <w:uiPriority w:val="59"/>
    <w:rsid w:val="00AC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0B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0B11"/>
  </w:style>
  <w:style w:type="character" w:styleId="Odwoaniedokomentarza">
    <w:name w:val="annotation reference"/>
    <w:basedOn w:val="Domylnaczcionkaakapitu"/>
    <w:uiPriority w:val="99"/>
    <w:semiHidden/>
    <w:unhideWhenUsed/>
    <w:rsid w:val="00DE2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9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B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9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9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9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BDB"/>
  </w:style>
  <w:style w:type="paragraph" w:styleId="Stopka">
    <w:name w:val="footer"/>
    <w:basedOn w:val="Normalny"/>
    <w:link w:val="StopkaZnak"/>
    <w:uiPriority w:val="99"/>
    <w:unhideWhenUsed/>
    <w:rsid w:val="00C9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BDB"/>
  </w:style>
  <w:style w:type="paragraph" w:styleId="Akapitzlist">
    <w:name w:val="List Paragraph"/>
    <w:basedOn w:val="Normalny"/>
    <w:uiPriority w:val="34"/>
    <w:qFormat/>
    <w:rsid w:val="005D630E"/>
    <w:pPr>
      <w:ind w:left="720"/>
      <w:contextualSpacing/>
    </w:pPr>
  </w:style>
  <w:style w:type="table" w:styleId="Tabela-Siatka">
    <w:name w:val="Table Grid"/>
    <w:basedOn w:val="Standardowy"/>
    <w:uiPriority w:val="59"/>
    <w:rsid w:val="00AC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C7F5-6339-47F5-90F6-B53A5B08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3172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Mińsk Mazowiecki</Company>
  <LinksUpToDate>false</LinksUpToDate>
  <CharactersWithSpaces>22163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ggadaj</dc:creator>
  <cp:lastModifiedBy>ggadaj</cp:lastModifiedBy>
  <cp:revision>35</cp:revision>
  <cp:lastPrinted>2022-11-22T10:38:00Z</cp:lastPrinted>
  <dcterms:created xsi:type="dcterms:W3CDTF">2017-11-21T12:36:00Z</dcterms:created>
  <dcterms:modified xsi:type="dcterms:W3CDTF">2022-11-22T10:41:00Z</dcterms:modified>
</cp:coreProperties>
</file>