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EEB" w:rsidRPr="00FA7EEB" w:rsidRDefault="002876EE" w:rsidP="00EB7425">
      <w:pPr>
        <w:spacing w:after="0" w:line="240" w:lineRule="auto"/>
        <w:jc w:val="center"/>
        <w:rPr>
          <w:b/>
        </w:rPr>
      </w:pPr>
      <w:r>
        <w:rPr>
          <w:b/>
        </w:rPr>
        <w:t xml:space="preserve">UMOWA  NR  </w:t>
      </w:r>
      <w:r w:rsidR="00857E88">
        <w:rPr>
          <w:b/>
        </w:rPr>
        <w:t>…..</w:t>
      </w:r>
      <w:r w:rsidR="007635AC">
        <w:rPr>
          <w:b/>
        </w:rPr>
        <w:t>/202</w:t>
      </w:r>
      <w:r w:rsidR="00857E88">
        <w:rPr>
          <w:b/>
        </w:rPr>
        <w:t>4</w:t>
      </w:r>
      <w:r w:rsidR="00AC1533">
        <w:rPr>
          <w:b/>
        </w:rPr>
        <w:tab/>
      </w:r>
      <w:r w:rsidR="00AC1533">
        <w:rPr>
          <w:b/>
        </w:rPr>
        <w:tab/>
        <w:t>/WZÓR/</w:t>
      </w:r>
    </w:p>
    <w:p w:rsidR="00AF0EE0" w:rsidRDefault="00AF0EE0" w:rsidP="00EB7425">
      <w:pPr>
        <w:spacing w:after="0" w:line="240" w:lineRule="auto"/>
        <w:rPr>
          <w:lang w:val="pl"/>
        </w:rPr>
      </w:pPr>
      <w:bookmarkStart w:id="0" w:name="bookmark1"/>
    </w:p>
    <w:p w:rsidR="00AF0EE0" w:rsidRPr="00AF0EE0" w:rsidRDefault="00AF0EE0" w:rsidP="00EB7425">
      <w:pPr>
        <w:spacing w:after="0" w:line="240" w:lineRule="auto"/>
        <w:ind w:firstLine="708"/>
        <w:jc w:val="both"/>
        <w:rPr>
          <w:bCs/>
          <w:lang w:val="pl"/>
        </w:rPr>
      </w:pPr>
      <w:r w:rsidRPr="00AF0EE0">
        <w:rPr>
          <w:lang w:val="pl"/>
        </w:rPr>
        <w:t>W dniu .....</w:t>
      </w:r>
      <w:r>
        <w:rPr>
          <w:lang w:val="pl"/>
        </w:rPr>
        <w:t>......</w:t>
      </w:r>
      <w:r w:rsidR="00BC32E7">
        <w:rPr>
          <w:lang w:val="pl"/>
        </w:rPr>
        <w:t>.202</w:t>
      </w:r>
      <w:r w:rsidR="00857E88">
        <w:rPr>
          <w:lang w:val="pl"/>
        </w:rPr>
        <w:t xml:space="preserve">4 </w:t>
      </w:r>
      <w:r w:rsidRPr="00AF0EE0">
        <w:rPr>
          <w:lang w:val="pl"/>
        </w:rPr>
        <w:t>r. pomiędzy</w:t>
      </w:r>
      <w:r w:rsidRPr="00AF0EE0">
        <w:rPr>
          <w:b/>
          <w:bCs/>
          <w:lang w:val="pl"/>
        </w:rPr>
        <w:t xml:space="preserve"> Gminą Miejską Wałcz </w:t>
      </w:r>
      <w:r w:rsidRPr="00AF0EE0">
        <w:rPr>
          <w:bCs/>
          <w:lang w:val="pl"/>
        </w:rPr>
        <w:t>z siedzibą w Wałczu, ul. Plac</w:t>
      </w:r>
      <w:bookmarkEnd w:id="0"/>
      <w:r w:rsidRPr="00AF0EE0">
        <w:rPr>
          <w:bCs/>
          <w:lang w:val="pl"/>
        </w:rPr>
        <w:t xml:space="preserve"> </w:t>
      </w:r>
      <w:r w:rsidRPr="00AF0EE0">
        <w:rPr>
          <w:lang w:val="pl"/>
        </w:rPr>
        <w:t>Wolności 1,</w:t>
      </w:r>
      <w:r w:rsidRPr="00AF0EE0">
        <w:rPr>
          <w:bCs/>
          <w:lang w:val="pl"/>
        </w:rPr>
        <w:t xml:space="preserve"> reprezentowaną przez:</w:t>
      </w:r>
    </w:p>
    <w:p w:rsidR="00AF0EE0" w:rsidRPr="00AF0EE0" w:rsidRDefault="00AF0EE0" w:rsidP="00EB7425">
      <w:pPr>
        <w:spacing w:after="0" w:line="240" w:lineRule="auto"/>
        <w:jc w:val="both"/>
        <w:rPr>
          <w:b/>
          <w:bCs/>
          <w:lang w:val="pl"/>
        </w:rPr>
      </w:pPr>
      <w:bookmarkStart w:id="1" w:name="bookmark2"/>
      <w:r w:rsidRPr="00AF0EE0">
        <w:rPr>
          <w:b/>
          <w:bCs/>
          <w:lang w:val="pl"/>
        </w:rPr>
        <w:t>p. Macieja Żebrowskiego - Burmistrza Miasta Wałcz</w:t>
      </w:r>
      <w:bookmarkEnd w:id="1"/>
    </w:p>
    <w:p w:rsidR="00AF0EE0" w:rsidRPr="00AF0EE0" w:rsidRDefault="00AF0EE0" w:rsidP="00EB7425">
      <w:pPr>
        <w:spacing w:after="0" w:line="240" w:lineRule="auto"/>
        <w:jc w:val="both"/>
        <w:rPr>
          <w:lang w:val="pl"/>
        </w:rPr>
      </w:pPr>
      <w:r w:rsidRPr="00AF0EE0">
        <w:rPr>
          <w:lang w:val="pl"/>
        </w:rPr>
        <w:t>przy kontrasygnacie:</w:t>
      </w:r>
    </w:p>
    <w:p w:rsidR="00AF0EE0" w:rsidRPr="00AF0EE0" w:rsidRDefault="00AF0EE0" w:rsidP="00EB7425">
      <w:pPr>
        <w:spacing w:after="0" w:line="240" w:lineRule="auto"/>
        <w:jc w:val="both"/>
        <w:rPr>
          <w:b/>
          <w:lang w:val="pl"/>
        </w:rPr>
      </w:pPr>
      <w:r w:rsidRPr="00AF0EE0">
        <w:rPr>
          <w:b/>
          <w:lang w:val="pl"/>
        </w:rPr>
        <w:t xml:space="preserve">p. </w:t>
      </w:r>
      <w:r w:rsidR="00515EB2">
        <w:rPr>
          <w:b/>
          <w:lang w:val="pl"/>
        </w:rPr>
        <w:t>Elżbiety Stanisławek</w:t>
      </w:r>
      <w:r w:rsidRPr="00AF0EE0">
        <w:rPr>
          <w:b/>
          <w:lang w:val="pl"/>
        </w:rPr>
        <w:t xml:space="preserve"> – Skarbnika </w:t>
      </w:r>
      <w:r w:rsidR="00515EB2">
        <w:rPr>
          <w:b/>
          <w:lang w:val="pl"/>
        </w:rPr>
        <w:t>Miasta</w:t>
      </w:r>
      <w:r w:rsidRPr="00AF0EE0">
        <w:rPr>
          <w:b/>
          <w:lang w:val="pl"/>
        </w:rPr>
        <w:t xml:space="preserve"> Wałcz</w:t>
      </w:r>
    </w:p>
    <w:p w:rsidR="00AF0EE0" w:rsidRPr="00AF0EE0" w:rsidRDefault="00AF0EE0" w:rsidP="00EB7425">
      <w:pPr>
        <w:spacing w:after="0" w:line="240" w:lineRule="auto"/>
        <w:jc w:val="both"/>
        <w:rPr>
          <w:lang w:val="pl"/>
        </w:rPr>
      </w:pPr>
      <w:r w:rsidRPr="00AF0EE0">
        <w:rPr>
          <w:lang w:val="pl"/>
        </w:rPr>
        <w:t>zwaną dalej w treści umowy „Zamawiającym"</w:t>
      </w:r>
    </w:p>
    <w:p w:rsidR="00AF0EE0" w:rsidRPr="00AF0EE0" w:rsidRDefault="00AF0EE0" w:rsidP="00EB7425">
      <w:pPr>
        <w:spacing w:after="0" w:line="240" w:lineRule="auto"/>
        <w:jc w:val="both"/>
        <w:rPr>
          <w:lang w:val="pl"/>
        </w:rPr>
      </w:pPr>
      <w:r w:rsidRPr="00AF0EE0">
        <w:rPr>
          <w:lang w:val="pl"/>
        </w:rPr>
        <w:t>a:</w:t>
      </w:r>
    </w:p>
    <w:p w:rsidR="00FA7EEB" w:rsidRDefault="00FA7EEB" w:rsidP="00EB7425">
      <w:pPr>
        <w:spacing w:after="0" w:line="24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……………………………………………………………………………………………………………………………………………………………., zwanym </w:t>
      </w:r>
      <w:r w:rsidR="0012556C" w:rsidRPr="0012556C">
        <w:rPr>
          <w:lang w:val="pl"/>
        </w:rPr>
        <w:t xml:space="preserve">dalej w treści umowy </w:t>
      </w:r>
      <w:r w:rsidR="0012556C">
        <w:rPr>
          <w:b/>
          <w:lang w:val="pl"/>
        </w:rPr>
        <w:t>Wykonawcą</w:t>
      </w:r>
      <w:r>
        <w:t xml:space="preserve">, </w:t>
      </w:r>
    </w:p>
    <w:p w:rsidR="0012556C" w:rsidRDefault="00FA7EEB" w:rsidP="00EB7425">
      <w:pPr>
        <w:spacing w:after="0" w:line="240" w:lineRule="auto"/>
        <w:jc w:val="both"/>
      </w:pPr>
      <w:r>
        <w:t>w rezultacie dokonania przez Zamawiającego wyboru oferty Wykonawcy</w:t>
      </w:r>
      <w:r w:rsidR="007D6F99">
        <w:t xml:space="preserve"> bez stosowania przepisów ustawy z dnia 11.09.2019 r. </w:t>
      </w:r>
      <w:r w:rsidR="00FF2350">
        <w:t xml:space="preserve">- </w:t>
      </w:r>
      <w:r w:rsidR="007D6F99">
        <w:t xml:space="preserve">Prawo zamówień publicznych (Dz. U. z 2023 r., poz. 1605), na podstawie  </w:t>
      </w:r>
      <w:r w:rsidR="007D6F99">
        <w:br/>
        <w:t>art. 2, ust. 1, pkt 1 wyżej wymienionej ustawy, została zawarta umowa następującej treści:</w:t>
      </w:r>
    </w:p>
    <w:p w:rsidR="007A1103" w:rsidRDefault="007A1103" w:rsidP="00EB7425">
      <w:pPr>
        <w:spacing w:after="0" w:line="240" w:lineRule="auto"/>
        <w:jc w:val="both"/>
      </w:pPr>
    </w:p>
    <w:p w:rsidR="00FA7EEB" w:rsidRPr="007C5654" w:rsidRDefault="00FA7EEB" w:rsidP="00EB7425">
      <w:pPr>
        <w:spacing w:after="0" w:line="240" w:lineRule="auto"/>
        <w:jc w:val="center"/>
        <w:rPr>
          <w:b/>
        </w:rPr>
      </w:pPr>
      <w:r w:rsidRPr="007C5654">
        <w:rPr>
          <w:b/>
        </w:rPr>
        <w:t>PRZEDMIOT  UMOWY</w:t>
      </w:r>
    </w:p>
    <w:p w:rsidR="00FA7EEB" w:rsidRPr="0012556C" w:rsidRDefault="00FA7EEB" w:rsidP="00EB7425">
      <w:pPr>
        <w:spacing w:after="0" w:line="240" w:lineRule="auto"/>
        <w:jc w:val="center"/>
        <w:rPr>
          <w:b/>
        </w:rPr>
      </w:pPr>
      <w:r w:rsidRPr="0012556C">
        <w:rPr>
          <w:b/>
        </w:rPr>
        <w:t>§ 1</w:t>
      </w:r>
    </w:p>
    <w:p w:rsidR="00373B67" w:rsidRDefault="00FA7EEB" w:rsidP="00EB7425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</w:pPr>
      <w:r>
        <w:t>Zamawiający, na podstawie art. 18 ust. 2 ustawy</w:t>
      </w:r>
      <w:r w:rsidR="00FF2350">
        <w:t xml:space="preserve"> -</w:t>
      </w:r>
      <w:r>
        <w:t xml:space="preserve"> Prawo </w:t>
      </w:r>
      <w:r w:rsidR="007D6F99">
        <w:t>b</w:t>
      </w:r>
      <w:r>
        <w:t>udowlane z dnia 07.07.1994</w:t>
      </w:r>
      <w:r w:rsidR="00D026E5">
        <w:t xml:space="preserve"> </w:t>
      </w:r>
      <w:r>
        <w:t xml:space="preserve">r. </w:t>
      </w:r>
      <w:r w:rsidR="002876EE">
        <w:br/>
        <w:t>(Dz. U. z 202</w:t>
      </w:r>
      <w:r w:rsidR="00314320">
        <w:t>4</w:t>
      </w:r>
      <w:r w:rsidR="00F2434C">
        <w:t xml:space="preserve"> </w:t>
      </w:r>
      <w:r>
        <w:t xml:space="preserve">r., poz. </w:t>
      </w:r>
      <w:r w:rsidR="00314320">
        <w:t>725</w:t>
      </w:r>
      <w:r>
        <w:t>) zleca, a Wykonawca przyjmuje na siebie obowiązek zapewnienia przez osoby posiadające odpowiednie uprawnienia, nadzoru inwestorskieg</w:t>
      </w:r>
      <w:r w:rsidR="00373B67">
        <w:t>o w branży</w:t>
      </w:r>
      <w:r w:rsidR="00FB0F93">
        <w:t xml:space="preserve"> </w:t>
      </w:r>
      <w:r w:rsidR="00D5495C">
        <w:t xml:space="preserve"> </w:t>
      </w:r>
      <w:r>
        <w:t>energetycznej</w:t>
      </w:r>
      <w:r w:rsidR="00515EB2">
        <w:t xml:space="preserve">, </w:t>
      </w:r>
      <w:r>
        <w:t>przy wykonywaniu robót budowlanych związanych z zadani</w:t>
      </w:r>
      <w:r w:rsidR="00AB2739">
        <w:t xml:space="preserve">em widniejącym  w wydatkach inwestycyjnych pod nazwą </w:t>
      </w:r>
      <w:r w:rsidR="00FB0F93" w:rsidRPr="00FB0F93">
        <w:t>,,</w:t>
      </w:r>
      <w:r w:rsidR="00FB0F93" w:rsidRPr="00FB0F93">
        <w:rPr>
          <w:b/>
        </w:rPr>
        <w:t xml:space="preserve">Wykonanie oświetlenia na ul. Andersa’’ </w:t>
      </w:r>
      <w:r w:rsidR="00FB0F93" w:rsidRPr="00FB0F93">
        <w:t xml:space="preserve">polegającym na </w:t>
      </w:r>
      <w:r w:rsidR="00FB0F93" w:rsidRPr="00FB0F93">
        <w:rPr>
          <w:b/>
        </w:rPr>
        <w:t>przebudowie drogi w zakresie rozbudowy oświetlenia drogowego w m. Wałcz gm. M. Wałcz na dz. nr 5204/4, 5345 – obręb nr 1 M. Wałcz zlokalizowanej na drodze wojewódzkiej nr 178.</w:t>
      </w:r>
    </w:p>
    <w:p w:rsidR="000B22CA" w:rsidRDefault="007D6F99" w:rsidP="00B37483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</w:pPr>
      <w:r>
        <w:t>Przedmiot umowy obejmuje również z</w:t>
      </w:r>
      <w:r w:rsidR="00FA7EEB">
        <w:t>apewnienie nadzoru inwestycyjnego nad wykonywaniem robót zamiennych lub dodatkowych, jeżeli takie wystąpią w trakcie wykonywania zasadniczych robót budowlanych na przedmiotowym zadaniu.</w:t>
      </w:r>
    </w:p>
    <w:p w:rsidR="00B37483" w:rsidRDefault="00B37483" w:rsidP="00F666D9">
      <w:pPr>
        <w:pStyle w:val="Akapitzlist"/>
        <w:spacing w:after="0" w:line="240" w:lineRule="auto"/>
        <w:ind w:left="426"/>
        <w:jc w:val="both"/>
      </w:pPr>
    </w:p>
    <w:p w:rsidR="00FA7EEB" w:rsidRPr="000B22CA" w:rsidRDefault="00FA7EEB" w:rsidP="00EB7425">
      <w:pPr>
        <w:spacing w:after="0" w:line="240" w:lineRule="auto"/>
        <w:jc w:val="center"/>
        <w:rPr>
          <w:b/>
        </w:rPr>
      </w:pPr>
      <w:r w:rsidRPr="000B22CA">
        <w:rPr>
          <w:b/>
        </w:rPr>
        <w:t>§ 2</w:t>
      </w:r>
    </w:p>
    <w:p w:rsidR="00FA7EEB" w:rsidRDefault="00FA7EEB" w:rsidP="00EB7425">
      <w:pPr>
        <w:pStyle w:val="Akapitzlist"/>
        <w:numPr>
          <w:ilvl w:val="2"/>
          <w:numId w:val="4"/>
        </w:numPr>
        <w:spacing w:after="0" w:line="240" w:lineRule="auto"/>
        <w:ind w:left="426" w:hanging="426"/>
        <w:jc w:val="both"/>
      </w:pPr>
      <w:r>
        <w:t>Zakres obowiązków i uprawnień nadzoru inwestorskiego określają przepisy ustawy</w:t>
      </w:r>
      <w:r w:rsidR="00FF2350">
        <w:t xml:space="preserve"> z dnia </w:t>
      </w:r>
      <w:r w:rsidR="00FF2350">
        <w:br/>
        <w:t>07.07.1994 r. -</w:t>
      </w:r>
      <w:r>
        <w:t xml:space="preserve"> Prawo </w:t>
      </w:r>
      <w:r w:rsidR="00FF2350">
        <w:t>b</w:t>
      </w:r>
      <w:r>
        <w:t xml:space="preserve">udowlane </w:t>
      </w:r>
      <w:r w:rsidR="00EE7348">
        <w:t>(Dz. U. z 202</w:t>
      </w:r>
      <w:r w:rsidR="00D026E5">
        <w:t xml:space="preserve">4 </w:t>
      </w:r>
      <w:r>
        <w:t xml:space="preserve">r., poz. </w:t>
      </w:r>
      <w:r w:rsidR="00D026E5">
        <w:t>725</w:t>
      </w:r>
      <w:r>
        <w:t>).</w:t>
      </w:r>
    </w:p>
    <w:p w:rsidR="00FA7EEB" w:rsidRDefault="00FA7EEB" w:rsidP="00EB7425">
      <w:pPr>
        <w:pStyle w:val="Akapitzlist"/>
        <w:numPr>
          <w:ilvl w:val="2"/>
          <w:numId w:val="4"/>
        </w:numPr>
        <w:spacing w:after="0" w:line="240" w:lineRule="auto"/>
        <w:ind w:left="426" w:hanging="426"/>
        <w:jc w:val="both"/>
      </w:pPr>
      <w:r>
        <w:t>Do obowiązków Wykonawcy należy w szczególności: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Obecność na budowie (w trakcie jej realizacji) w takich odstępach czasu</w:t>
      </w:r>
      <w:r w:rsidR="00515EB2">
        <w:t>,</w:t>
      </w:r>
      <w:r>
        <w:t xml:space="preserve"> aby była zapewniona skuteczność realizacji przedmiotu umowy, nie rzadziej </w:t>
      </w:r>
      <w:r w:rsidR="00EE7348">
        <w:t>niż 1</w:t>
      </w:r>
      <w:r>
        <w:t xml:space="preserve"> raz w tygodniu, odnotowując swój pobyt wpisem w Dziennik</w:t>
      </w:r>
      <w:r w:rsidR="0095120A">
        <w:t>u</w:t>
      </w:r>
      <w:r>
        <w:t xml:space="preserve"> Budowy i/lub w protokołach z narad na budowie i/lub kartach pobytu potwierdzonych przez przedstawiciela Zamawiającego.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Kontrola techniczna wykonywanych robót pod względem zgodności z dokumentacją projektową, przepisami prawa budowlanego i sztuką budowlaną.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 xml:space="preserve">Sprawdzanie zgodności uprawnień budowlanych kierowników budowy/kierowników robót </w:t>
      </w:r>
      <w:r w:rsidR="000B22CA">
        <w:br/>
      </w:r>
      <w:r>
        <w:t>z zakresem powierzonych im obowiązków.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Informowanie Zamawiającego o każdej zmianie Kierownika Budowy.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Kontrola zgodności wykonywanych robót budowlanych z projektem, uzgodnieniami oraz innymi, wymaganymi przez przepisy decyzjami i dokumentami.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Sprawdzanie odpowiedniości i autentyczności wszystkich certyfikatów, ubezpieczeń, zabezpieczeń, gwarancji itd., za które wykonawca robót budowlanych jest odpowiedzialny zgodnie z warunkami umowy.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Bieżące rozwiązywanie problemów technicznych budowy we wszystkich branżach występujących przy realizacji przedmiotu umowy.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Uzgadnianie z Zamawiającym wszelkich zmian dotyczących wartości i zakresu nadzorowanych robót.</w:t>
      </w:r>
    </w:p>
    <w:p w:rsidR="00FA7EEB" w:rsidRDefault="00931183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Zapewnienie</w:t>
      </w:r>
      <w:r w:rsidR="00FA7EEB">
        <w:t xml:space="preserve"> pełno</w:t>
      </w:r>
      <w:r w:rsidR="007A1103">
        <w:t xml:space="preserve"> </w:t>
      </w:r>
      <w:r w:rsidR="00FA7EEB">
        <w:t>branżowego nadzoru inwestorskiego.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Wydawanie Kierownikowi Budowy poleceń, potwierdzonych wpisem do dziennika budowy, dotyczących:</w:t>
      </w:r>
    </w:p>
    <w:p w:rsidR="00FA7EEB" w:rsidRDefault="00FA7EEB" w:rsidP="00EB7425">
      <w:pPr>
        <w:pStyle w:val="Akapitzlist"/>
        <w:numPr>
          <w:ilvl w:val="0"/>
          <w:numId w:val="6"/>
        </w:numPr>
        <w:spacing w:after="0" w:line="240" w:lineRule="auto"/>
        <w:ind w:hanging="229"/>
        <w:jc w:val="both"/>
      </w:pPr>
      <w:r>
        <w:lastRenderedPageBreak/>
        <w:t>usunięcia nieprawidłowości lub zagrożeń,</w:t>
      </w:r>
    </w:p>
    <w:p w:rsidR="00FA7EEB" w:rsidRDefault="00FA7EEB" w:rsidP="00EB7425">
      <w:pPr>
        <w:pStyle w:val="Akapitzlist"/>
        <w:numPr>
          <w:ilvl w:val="0"/>
          <w:numId w:val="6"/>
        </w:numPr>
        <w:spacing w:after="0" w:line="240" w:lineRule="auto"/>
        <w:ind w:hanging="229"/>
        <w:jc w:val="both"/>
      </w:pPr>
      <w:r>
        <w:t>wykonania prób lub badań, także wymagających odkrycia robót budowlanych lub elementów zakrytych,</w:t>
      </w:r>
    </w:p>
    <w:p w:rsidR="00FA7EEB" w:rsidRDefault="00FA7EEB" w:rsidP="00EB7425">
      <w:pPr>
        <w:pStyle w:val="Akapitzlist"/>
        <w:numPr>
          <w:ilvl w:val="0"/>
          <w:numId w:val="6"/>
        </w:numPr>
        <w:spacing w:after="0" w:line="240" w:lineRule="auto"/>
        <w:ind w:hanging="229"/>
        <w:jc w:val="both"/>
      </w:pPr>
      <w:r>
        <w:t xml:space="preserve">przedstawienia ekspertyz dotyczących prowadzonych robót budowlanych, dowodów dopuszczenia do obrotu i stosowania w budownictwie wyrobów budowlanych oraz urządzeń technicznych  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Żądanie od Kierownika Budowy potwierdzenia wpisem do dziennika budowy:</w:t>
      </w:r>
    </w:p>
    <w:p w:rsidR="00FA7EEB" w:rsidRDefault="00FA7EEB" w:rsidP="00EB7425">
      <w:pPr>
        <w:pStyle w:val="Akapitzlist"/>
        <w:numPr>
          <w:ilvl w:val="0"/>
          <w:numId w:val="8"/>
        </w:numPr>
        <w:spacing w:after="0" w:line="240" w:lineRule="auto"/>
        <w:ind w:hanging="229"/>
        <w:jc w:val="both"/>
      </w:pPr>
      <w:r>
        <w:t>dokonania poprawek bądź ponownego wykonania wadliwie wykonanych robót budowlanych,</w:t>
      </w:r>
    </w:p>
    <w:p w:rsidR="00FA7EEB" w:rsidRDefault="00FA7EEB" w:rsidP="00EB7425">
      <w:pPr>
        <w:pStyle w:val="Akapitzlist"/>
        <w:numPr>
          <w:ilvl w:val="0"/>
          <w:numId w:val="8"/>
        </w:numPr>
        <w:spacing w:after="0" w:line="240" w:lineRule="auto"/>
        <w:ind w:hanging="229"/>
        <w:jc w:val="both"/>
      </w:pPr>
      <w:r>
        <w:t>wstrzymania dalszych robót budowlanych</w:t>
      </w:r>
      <w:r w:rsidR="00CF115B">
        <w:t xml:space="preserve"> w</w:t>
      </w:r>
      <w:r>
        <w:t xml:space="preserve"> przypadku, gdyby ich kontynuacja mogła wywołać zagrożenie bądź spowodować niedopuszczalną niezgodność z projektem lub pozwoleniem na budowę.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Niezwłoczne zawiadomienie Zamawiającego o konieczności wykonania zamówień dodatkowych/robót zamiennych, nieprzewidzianych umową zawart</w:t>
      </w:r>
      <w:r w:rsidR="00B5292A">
        <w:t>ą z wykonawcą robót budowlanych.  B</w:t>
      </w:r>
      <w:r>
        <w:t>ez zgody Zamawiającego wyrażonej w formie pisemnej pod rygorem nieważności Wykonawca nie jest uprawniony do wydawania wykonawcy robót budowlanych wiążących poleceń w zakresie wykonania zamówień dodatkowych lub robót zamiennych.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 xml:space="preserve">Sprawdzanie jakości wykonywanych robót budowlanych, wbudowanych wyrobów budowlanych, a w szczególności zapobieganie zastosowaniu wyrobów budowlanych o parametrach innych (gorszych) niż w dokumentacji projektowej, wadliwych lub niedopuszczonych do obrotu </w:t>
      </w:r>
      <w:r w:rsidR="00B5292A">
        <w:br/>
      </w:r>
      <w:r>
        <w:t>i stosowania w budownictwie.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Przeprowadzanie kontroli przestrzegania przepisów BHP na terenie budowy.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 xml:space="preserve">Potwierdzanie zakresu faktycznie wykonanych robót budowlanych, poprzez sprawdzanie </w:t>
      </w:r>
      <w:r w:rsidR="00B5292A">
        <w:br/>
      </w:r>
      <w:r>
        <w:t>i zatwierdzanie</w:t>
      </w:r>
      <w:r w:rsidR="007B29D9">
        <w:t xml:space="preserve"> kart obmiarowych, </w:t>
      </w:r>
      <w:r w:rsidR="00000151">
        <w:t xml:space="preserve">tabeli elementów rozliczeniowych, </w:t>
      </w:r>
      <w:r>
        <w:t>kosztorysów powykonawczych/zamiennych (o ile takie wyst</w:t>
      </w:r>
      <w:r w:rsidR="00B5292A">
        <w:t>ąpią</w:t>
      </w:r>
      <w:r>
        <w:t xml:space="preserve">), podpisanie protokołów częściowych </w:t>
      </w:r>
      <w:r w:rsidR="00000151">
        <w:br/>
      </w:r>
      <w:r>
        <w:t>i końcowego oraz wszelkiej innej dokumentacji wymaganej obowiązującymi przepisami lub wymaganymi przez Zamawiającego (np.: dokumentacji fotograficznej).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Sprawdzanie prawidłowości prowadzenia dokumentacji budowy.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Kontrola placu budowy w zakresie przebywania na jego terenie osób upoważnionych,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Pisemne akceptowanie (przed odbiorami):</w:t>
      </w:r>
    </w:p>
    <w:p w:rsidR="00FA7EEB" w:rsidRDefault="00FA7EEB" w:rsidP="00EB7425">
      <w:pPr>
        <w:pStyle w:val="Akapitzlist"/>
        <w:numPr>
          <w:ilvl w:val="0"/>
          <w:numId w:val="10"/>
        </w:numPr>
        <w:spacing w:after="0" w:line="240" w:lineRule="auto"/>
        <w:ind w:hanging="229"/>
        <w:jc w:val="both"/>
      </w:pPr>
      <w:r>
        <w:t>geodezyjnych szkiców tyczenia i kontroli położenia obiektów,</w:t>
      </w:r>
    </w:p>
    <w:p w:rsidR="00FA7EEB" w:rsidRDefault="00FA7EEB" w:rsidP="00EB7425">
      <w:pPr>
        <w:pStyle w:val="Akapitzlist"/>
        <w:numPr>
          <w:ilvl w:val="0"/>
          <w:numId w:val="10"/>
        </w:numPr>
        <w:spacing w:after="0" w:line="240" w:lineRule="auto"/>
        <w:ind w:hanging="229"/>
        <w:jc w:val="both"/>
      </w:pPr>
      <w:r>
        <w:t>geodezyjnej inwentaryzacji powykonawczej,</w:t>
      </w:r>
    </w:p>
    <w:p w:rsidR="00FA7EEB" w:rsidRDefault="00FA7EEB" w:rsidP="00EB7425">
      <w:pPr>
        <w:pStyle w:val="Akapitzlist"/>
        <w:numPr>
          <w:ilvl w:val="0"/>
          <w:numId w:val="10"/>
        </w:numPr>
        <w:spacing w:after="0" w:line="240" w:lineRule="auto"/>
        <w:ind w:hanging="229"/>
        <w:jc w:val="both"/>
      </w:pPr>
      <w:r>
        <w:t>zestawienia wykonanych elementów budowy przedstawionych przez geodetę.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Pisemne akceptowanie:</w:t>
      </w:r>
    </w:p>
    <w:p w:rsidR="00FA7EEB" w:rsidRDefault="00515EB2" w:rsidP="00EB7425">
      <w:pPr>
        <w:pStyle w:val="Akapitzlist"/>
        <w:numPr>
          <w:ilvl w:val="0"/>
          <w:numId w:val="12"/>
        </w:numPr>
        <w:spacing w:after="0" w:line="240" w:lineRule="auto"/>
        <w:ind w:hanging="229"/>
        <w:jc w:val="both"/>
      </w:pPr>
      <w:r>
        <w:t>protokołów odbioru robót zanikając</w:t>
      </w:r>
      <w:r w:rsidR="00FA7EEB">
        <w:t>ych, częściowych, dokumentacji powykonawczej,</w:t>
      </w:r>
    </w:p>
    <w:p w:rsidR="00AE4A58" w:rsidRDefault="00FA7EEB" w:rsidP="00EB7425">
      <w:pPr>
        <w:pStyle w:val="Akapitzlist"/>
        <w:numPr>
          <w:ilvl w:val="0"/>
          <w:numId w:val="12"/>
        </w:numPr>
        <w:spacing w:after="0" w:line="240" w:lineRule="auto"/>
        <w:ind w:hanging="229"/>
        <w:jc w:val="both"/>
      </w:pPr>
      <w:r>
        <w:t xml:space="preserve">składanych przez wykonawcę robót budowlanych, protokołów odbioru do faktur częściowych po każdym odbiorze częściowym, </w:t>
      </w:r>
      <w:r w:rsidR="00AE4A58">
        <w:t>w oparciu o zestawienie zakresu i wartości wykonanych robót, zgodnie z harmonogramem rzeczowo – finansowym.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W terminie 7 dni roboczych od daty otrzymania od wykonawcy robót budowlanych wniosku dotyczącego zmiany umowy wraz z opisem zdarzenia lub okoliczności stanowiących podstawę do żądania takiej zmiany, Wykonawca (Inspektor nadzoru inwestorskiego) zobowiązany jest do pisemnego ustosunkowania się do zgłoszonego żądania zmiany umowy i przekazania go Zamawiającemu wraz z uzasadnieniem.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Rozpatrywanie w terminie 7 dni roboczych przekazywanych przez wykonawcę robót budowlanych wniosków materiałowych</w:t>
      </w:r>
      <w:r w:rsidR="00373B67">
        <w:t>.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 xml:space="preserve">Przygotowanie oraz uczestniczenie w próbach, rozruchach, odbiorach technicznych (w tym </w:t>
      </w:r>
      <w:r w:rsidR="00B5292A">
        <w:br/>
      </w:r>
      <w:r>
        <w:t xml:space="preserve">w odbiorze końcowym) potwierdzonych protokołami, które jest obowiązany sporządzić </w:t>
      </w:r>
      <w:r w:rsidR="00B5292A">
        <w:br/>
      </w:r>
      <w:r>
        <w:t>w obecności przedstawicieli stron i innych uczestników.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Reprezentowanie interesów Zamawiającego na budowie poprzez sprawowanie kontroli zgodności realizacji zadania z umową zawartą pomiędzy Wykonawcą robót budowlanych</w:t>
      </w:r>
      <w:r w:rsidR="00000151">
        <w:t>,</w:t>
      </w:r>
      <w:r>
        <w:t xml:space="preserve"> a Zamawiającym.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W p</w:t>
      </w:r>
      <w:r w:rsidR="00B5292A">
        <w:t>rzypadku wystąpienia konieczności</w:t>
      </w:r>
      <w:r>
        <w:t xml:space="preserve"> wykonania robót niezbędnych ze względu na bezpieczeństwo lub zabezpieczenie przed awarią - dokonanie niezbędnych zapisów w Dzienniku Budowy i powiadomienie o tym niezwłocznie Zamawiającego.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lastRenderedPageBreak/>
        <w:t>Organizowanie</w:t>
      </w:r>
      <w:r w:rsidR="00B5292A">
        <w:t xml:space="preserve"> min. 1 raz w miesiącu oraz na żądanie Zamawiającego</w:t>
      </w:r>
      <w:r>
        <w:t xml:space="preserve"> narad koordynacyjno-technicznych</w:t>
      </w:r>
      <w:r w:rsidR="00B5292A">
        <w:t xml:space="preserve"> </w:t>
      </w:r>
      <w:r>
        <w:t>związanych z realizacją inwestycji oraz uczestniczenie w nich.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Sporządzenie, na dzień odbioru końcowego inwestycji, kompleksowego raportu z przebiegu realizacji inwestycji.</w:t>
      </w:r>
    </w:p>
    <w:p w:rsidR="00B5292A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851" w:hanging="425"/>
        <w:jc w:val="both"/>
      </w:pPr>
      <w:r>
        <w:t>Weryfikacja dokumentacji powykonawczej budowy.</w:t>
      </w:r>
    </w:p>
    <w:p w:rsidR="00DC1EB6" w:rsidRDefault="00F238EB" w:rsidP="00EB7425">
      <w:pPr>
        <w:pStyle w:val="Akapitzlist"/>
        <w:numPr>
          <w:ilvl w:val="1"/>
          <w:numId w:val="3"/>
        </w:numPr>
        <w:spacing w:after="0" w:line="240" w:lineRule="auto"/>
        <w:ind w:left="851" w:hanging="425"/>
        <w:jc w:val="both"/>
      </w:pPr>
      <w:r>
        <w:t>Kontrolowanie rozliczeń budowy.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851" w:hanging="425"/>
        <w:jc w:val="both"/>
      </w:pPr>
      <w:r>
        <w:t>Uczestniczenie (po pisemnym wezwaniu) w okresowych przeglądach między</w:t>
      </w:r>
      <w:r w:rsidR="0072258F">
        <w:t xml:space="preserve"> gwaran</w:t>
      </w:r>
      <w:r>
        <w:t xml:space="preserve">cyjnych - </w:t>
      </w:r>
      <w:r w:rsidR="00515EB2">
        <w:br/>
      </w:r>
      <w:r>
        <w:t>w okresie obowiązywania gwarancji na roboty budowlane.</w:t>
      </w:r>
    </w:p>
    <w:p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851" w:hanging="425"/>
        <w:jc w:val="both"/>
      </w:pPr>
      <w:r>
        <w:t>Nadzorowanie prac związanych z usunięciem usterek</w:t>
      </w:r>
      <w:r w:rsidR="00B5292A">
        <w:t>,</w:t>
      </w:r>
      <w:r>
        <w:t xml:space="preserve"> które wystąpią po dacie podpisania protokołu odbioru końcowego.</w:t>
      </w:r>
    </w:p>
    <w:p w:rsidR="00B5292A" w:rsidRDefault="00B5292A" w:rsidP="00EB7425">
      <w:pPr>
        <w:spacing w:after="0" w:line="240" w:lineRule="auto"/>
        <w:jc w:val="both"/>
      </w:pPr>
    </w:p>
    <w:p w:rsidR="00FA7EEB" w:rsidRPr="00B5292A" w:rsidRDefault="00FA7EEB" w:rsidP="00EB7425">
      <w:pPr>
        <w:spacing w:after="0" w:line="240" w:lineRule="auto"/>
        <w:jc w:val="center"/>
        <w:rPr>
          <w:b/>
        </w:rPr>
      </w:pPr>
      <w:r w:rsidRPr="00B5292A">
        <w:rPr>
          <w:b/>
        </w:rPr>
        <w:t>§ 3</w:t>
      </w:r>
    </w:p>
    <w:p w:rsidR="00FA7EEB" w:rsidRDefault="00FA7EEB" w:rsidP="00EB7425">
      <w:pPr>
        <w:pStyle w:val="Akapitzlist"/>
        <w:numPr>
          <w:ilvl w:val="2"/>
          <w:numId w:val="12"/>
        </w:numPr>
        <w:spacing w:after="0" w:line="240" w:lineRule="auto"/>
        <w:ind w:left="426" w:hanging="426"/>
        <w:jc w:val="both"/>
      </w:pPr>
      <w:r>
        <w:t xml:space="preserve">Zamawiający wyznacza Przedstawiciela Zamawiającego w osobie </w:t>
      </w:r>
      <w:r w:rsidR="00F14C08">
        <w:t>Podi</w:t>
      </w:r>
      <w:r w:rsidR="0093351F">
        <w:t>nspektora ds. Inwestycji,</w:t>
      </w:r>
      <w:r>
        <w:t xml:space="preserve"> Wydziału Inwestycji i R</w:t>
      </w:r>
      <w:r w:rsidR="0093351F">
        <w:t>ealizacji Projektów</w:t>
      </w:r>
      <w:r>
        <w:t>:</w:t>
      </w:r>
      <w:r w:rsidR="00F14C08">
        <w:t xml:space="preserve"> Sandra Bureta</w:t>
      </w:r>
      <w:r w:rsidR="0093351F">
        <w:t>, tel. (67</w:t>
      </w:r>
      <w:r>
        <w:t xml:space="preserve">) </w:t>
      </w:r>
      <w:r w:rsidR="0093351F">
        <w:t>258-44-71 wew. 48,</w:t>
      </w:r>
      <w:r>
        <w:t xml:space="preserve"> </w:t>
      </w:r>
      <w:r w:rsidR="00373B67">
        <w:br/>
      </w:r>
      <w:r>
        <w:t xml:space="preserve">email: </w:t>
      </w:r>
      <w:r w:rsidR="00F14C08">
        <w:t>sbureta</w:t>
      </w:r>
      <w:r w:rsidR="0093351F">
        <w:t>@umwalcz</w:t>
      </w:r>
      <w:r>
        <w:t>.pl</w:t>
      </w:r>
      <w:r w:rsidR="0093351F">
        <w:t>,</w:t>
      </w:r>
      <w:r>
        <w:t xml:space="preserve"> który jest upoważniony do bezpośrednich kontaktów z Wykon</w:t>
      </w:r>
      <w:bookmarkStart w:id="2" w:name="_GoBack"/>
      <w:bookmarkEnd w:id="2"/>
      <w:r>
        <w:t>awcą. Zamawiającemu przysługuje prawo zmiany Przedstawiciela Zamawiającego. O dokonaniu powyższej zmiany, Zamawiający powiadomi Wykonawcę pisemnie.</w:t>
      </w:r>
    </w:p>
    <w:p w:rsidR="00F46FE7" w:rsidRDefault="00FA7EEB" w:rsidP="00EB7425">
      <w:pPr>
        <w:pStyle w:val="Akapitzlist"/>
        <w:numPr>
          <w:ilvl w:val="2"/>
          <w:numId w:val="12"/>
        </w:numPr>
        <w:spacing w:after="0" w:line="240" w:lineRule="auto"/>
        <w:ind w:left="426" w:hanging="426"/>
        <w:jc w:val="both"/>
      </w:pPr>
      <w:r>
        <w:t>Koordynatorem Wykonawcy w zakresie obowiązków wynikających z niniejszej umowy przed Zamawiającym</w:t>
      </w:r>
      <w:r w:rsidR="0093351F">
        <w:t xml:space="preserve"> jest  ..</w:t>
      </w:r>
      <w:r>
        <w:t>…………………………………………………………………………………………………………………………..</w:t>
      </w:r>
    </w:p>
    <w:p w:rsidR="00F46FE7" w:rsidRDefault="00F46FE7" w:rsidP="00EB7425">
      <w:pPr>
        <w:spacing w:after="0" w:line="240" w:lineRule="auto"/>
        <w:jc w:val="both"/>
      </w:pPr>
    </w:p>
    <w:p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OKRES OBOWIĄZYWANIA UMOWY</w:t>
      </w:r>
    </w:p>
    <w:p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§ 4</w:t>
      </w:r>
    </w:p>
    <w:p w:rsidR="00FA7EEB" w:rsidRDefault="00FA7EEB" w:rsidP="00EB7425">
      <w:pPr>
        <w:pStyle w:val="Akapitzlist"/>
        <w:numPr>
          <w:ilvl w:val="2"/>
          <w:numId w:val="10"/>
        </w:numPr>
        <w:spacing w:after="0" w:line="240" w:lineRule="auto"/>
        <w:ind w:left="426" w:hanging="426"/>
        <w:jc w:val="both"/>
      </w:pPr>
      <w:r>
        <w:t>Termin rozpoczęcia umowy ustala się na dzień jej podpisania.</w:t>
      </w:r>
    </w:p>
    <w:p w:rsidR="00FA7EEB" w:rsidRDefault="00FA7EEB" w:rsidP="00EB7425">
      <w:pPr>
        <w:pStyle w:val="Akapitzlist"/>
        <w:numPr>
          <w:ilvl w:val="2"/>
          <w:numId w:val="10"/>
        </w:numPr>
        <w:spacing w:after="0" w:line="240" w:lineRule="auto"/>
        <w:ind w:left="426" w:hanging="426"/>
        <w:jc w:val="both"/>
      </w:pPr>
      <w:r>
        <w:t xml:space="preserve">Termin zakończenia wykonania przedmiotu umowy ustala się na dzień całkowitego zakończenia </w:t>
      </w:r>
      <w:r w:rsidR="00000151">
        <w:br/>
      </w:r>
      <w:r>
        <w:t xml:space="preserve">i rozliczenia zadania wraz z odbiorem końcowym </w:t>
      </w:r>
      <w:r w:rsidR="00FF34B2">
        <w:t>.</w:t>
      </w:r>
    </w:p>
    <w:p w:rsidR="00FA7EEB" w:rsidRDefault="00FA7EEB" w:rsidP="00EB7425">
      <w:pPr>
        <w:pStyle w:val="Akapitzlist"/>
        <w:numPr>
          <w:ilvl w:val="2"/>
          <w:numId w:val="10"/>
        </w:numPr>
        <w:spacing w:after="0" w:line="240" w:lineRule="auto"/>
        <w:ind w:left="426" w:hanging="426"/>
        <w:jc w:val="both"/>
      </w:pPr>
      <w:r>
        <w:t>Jeżeli okres realizacji inwestycji ulegnie wydłużeniu, umowa obowiązywać będzie do czasu zakończenia i odbioru inwestycji.</w:t>
      </w:r>
    </w:p>
    <w:p w:rsidR="0093351F" w:rsidRDefault="0093351F" w:rsidP="00EB7425">
      <w:pPr>
        <w:spacing w:after="0" w:line="240" w:lineRule="auto"/>
        <w:jc w:val="both"/>
      </w:pPr>
    </w:p>
    <w:p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REALIZACJA</w:t>
      </w:r>
    </w:p>
    <w:p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§ 5</w:t>
      </w:r>
    </w:p>
    <w:p w:rsidR="00FA7EEB" w:rsidRDefault="00FA7EEB" w:rsidP="00EB7425">
      <w:pPr>
        <w:pStyle w:val="Akapitzlist"/>
        <w:numPr>
          <w:ilvl w:val="2"/>
          <w:numId w:val="8"/>
        </w:numPr>
        <w:spacing w:after="0" w:line="240" w:lineRule="auto"/>
        <w:ind w:left="426" w:hanging="426"/>
        <w:jc w:val="both"/>
      </w:pPr>
      <w:r>
        <w:t>Wykonawca oświadcza, że przedmiot umowy będzie wykonywał w sposób ciągły poprzez osoby posiadające odpowiednie kwalifikacje w tym: uprawnienia do nadzorowania i kontrolowania robót na budowie.</w:t>
      </w:r>
    </w:p>
    <w:p w:rsidR="00FA7EEB" w:rsidRDefault="00FA7EEB" w:rsidP="00EB7425">
      <w:pPr>
        <w:pStyle w:val="Akapitzlist"/>
        <w:numPr>
          <w:ilvl w:val="2"/>
          <w:numId w:val="8"/>
        </w:numPr>
        <w:spacing w:after="0" w:line="240" w:lineRule="auto"/>
        <w:ind w:left="426" w:hanging="426"/>
        <w:jc w:val="both"/>
      </w:pPr>
      <w:r>
        <w:t>Wykonawca nie jest uprawniony do zaciągania żadnych zobowiązań w imieniu Zamawiającego.</w:t>
      </w:r>
    </w:p>
    <w:p w:rsidR="0093351F" w:rsidRDefault="0093351F" w:rsidP="00EB7425">
      <w:pPr>
        <w:spacing w:after="0" w:line="240" w:lineRule="auto"/>
        <w:jc w:val="both"/>
      </w:pPr>
    </w:p>
    <w:p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§ 6</w:t>
      </w:r>
    </w:p>
    <w:p w:rsidR="00FA7EEB" w:rsidRDefault="00FA7EEB" w:rsidP="00EB7425">
      <w:pPr>
        <w:pStyle w:val="Akapitzlist"/>
        <w:numPr>
          <w:ilvl w:val="2"/>
          <w:numId w:val="6"/>
        </w:numPr>
        <w:spacing w:after="0" w:line="240" w:lineRule="auto"/>
        <w:ind w:left="426" w:hanging="426"/>
        <w:jc w:val="both"/>
      </w:pPr>
      <w:r>
        <w:t xml:space="preserve">Jeżeli w trakcie realizacji zajdzie konieczność wykonania robót dodatkowych nieprzewidzianych umową z wykonawcą robót budowlanych, to Wykonawca powinien niezwłocznie zawiadomić o tym Zamawiającego celem podjęcia decyzji, co do ich zlecenia wykonawcy. </w:t>
      </w:r>
    </w:p>
    <w:p w:rsidR="00FA7EEB" w:rsidRDefault="00FA7EEB" w:rsidP="00EB7425">
      <w:pPr>
        <w:pStyle w:val="Akapitzlist"/>
        <w:numPr>
          <w:ilvl w:val="2"/>
          <w:numId w:val="6"/>
        </w:numPr>
        <w:spacing w:after="0" w:line="240" w:lineRule="auto"/>
        <w:ind w:left="426" w:hanging="426"/>
        <w:jc w:val="both"/>
      </w:pPr>
      <w:r>
        <w:t>Bez zgody Zamawiającego Wykonawca nie jest upoważniony do wydania wykonawcy robót polecenia wykonania robót dodatkowych.</w:t>
      </w:r>
    </w:p>
    <w:p w:rsidR="00FA7EEB" w:rsidRDefault="00FA7EEB" w:rsidP="00EB7425">
      <w:pPr>
        <w:pStyle w:val="Akapitzlist"/>
        <w:numPr>
          <w:ilvl w:val="2"/>
          <w:numId w:val="6"/>
        </w:numPr>
        <w:spacing w:after="0" w:line="240" w:lineRule="auto"/>
        <w:ind w:left="426" w:hanging="426"/>
        <w:jc w:val="both"/>
      </w:pPr>
      <w:r>
        <w:t>Jeżeli zajdzie konieczność wykonania robót niezbędnych ze względu na bezpieczeństwo lub zabezpieczenia przed awarią, to Zamawiający upoważnia Wykonawcę do udzielenia wykonawcy robót budowlanych polecenia ich wykonania</w:t>
      </w:r>
      <w:r w:rsidR="00373B67">
        <w:t>,</w:t>
      </w:r>
      <w:r>
        <w:t xml:space="preserve"> wpisem w Dziennik</w:t>
      </w:r>
      <w:r w:rsidR="00FC247F">
        <w:t>u</w:t>
      </w:r>
      <w:r>
        <w:t xml:space="preserve"> Budowy w swoim imieniu oraz zobowiązuje do niezwłocznego zawiadomienia o tym fakcie Zamawiającego.</w:t>
      </w:r>
    </w:p>
    <w:p w:rsidR="00FA7EEB" w:rsidRDefault="00FA7EEB" w:rsidP="00EB7425">
      <w:pPr>
        <w:pStyle w:val="Akapitzlist"/>
        <w:numPr>
          <w:ilvl w:val="2"/>
          <w:numId w:val="6"/>
        </w:numPr>
        <w:spacing w:after="0" w:line="240" w:lineRule="auto"/>
        <w:ind w:left="426" w:hanging="426"/>
        <w:jc w:val="both"/>
      </w:pPr>
      <w:r>
        <w:t>Wszystkie roboty dodatkowe wykonywane będą na podstawie zatwierdzonego przez Zamawiającego protokołu konieczności wykonania robót dodatkowych podpisanego przez Kierownika Budowy, Wykonawcę oraz przedstawiciela Zamawiającego.</w:t>
      </w:r>
    </w:p>
    <w:p w:rsidR="00162C5D" w:rsidRDefault="00162C5D" w:rsidP="00EB7425">
      <w:pPr>
        <w:spacing w:after="0" w:line="240" w:lineRule="auto"/>
        <w:jc w:val="center"/>
        <w:rPr>
          <w:b/>
        </w:rPr>
      </w:pPr>
    </w:p>
    <w:p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WYNAGRODZENIE UMOWNE</w:t>
      </w:r>
    </w:p>
    <w:p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§ 7</w:t>
      </w:r>
    </w:p>
    <w:p w:rsidR="00FA7EEB" w:rsidRDefault="00FA7EEB" w:rsidP="00EB7425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>
        <w:lastRenderedPageBreak/>
        <w:t>Strony ustalają wynagrodzenie ryczałtowe w wysokości ……………………………………………………………………………………</w:t>
      </w:r>
      <w:r w:rsidR="0093351F">
        <w:t>…………………………………………………………………..</w:t>
      </w:r>
      <w:r>
        <w:t>…., w tym podatek VAT wg obowiązującej stawki.</w:t>
      </w:r>
    </w:p>
    <w:p w:rsidR="00FA7EEB" w:rsidRDefault="00FA7EEB" w:rsidP="00EB7425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>
        <w:t>Wynagrodzenie ustalone w ust. 1 obejmuje prowadzenie wszelkich czynności określonych w §</w:t>
      </w:r>
      <w:r w:rsidR="0095120A">
        <w:t xml:space="preserve"> 1 i</w:t>
      </w:r>
      <w:r>
        <w:t xml:space="preserve"> 2</w:t>
      </w:r>
      <w:r w:rsidR="0095120A">
        <w:t>,</w:t>
      </w:r>
      <w:r>
        <w:t xml:space="preserve"> </w:t>
      </w:r>
      <w:r w:rsidR="0093351F">
        <w:br/>
      </w:r>
      <w:r>
        <w:t>w terminach ustalonych w § 4.</w:t>
      </w:r>
    </w:p>
    <w:p w:rsidR="00F46FE7" w:rsidRDefault="00FA7EEB" w:rsidP="00EB7425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>
        <w:t>Wykonawca zobowiązany jest do zdobycia wszelkich informacji, które mogą być konieczne do wykonania prawidłowej wyceny zamówienia, gdyż wykluczona jest możliwość roszczeń Wykonawcy związanych z błędnym skalkulowaniem ceny lub pominięciem elementów niezbędnych do wykonania zadania.</w:t>
      </w:r>
    </w:p>
    <w:p w:rsidR="00F46FE7" w:rsidRDefault="00F46FE7" w:rsidP="00EB7425">
      <w:pPr>
        <w:spacing w:after="0" w:line="240" w:lineRule="auto"/>
        <w:jc w:val="both"/>
      </w:pPr>
    </w:p>
    <w:p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KARY UMOWNE I ODSZKODOWANIA</w:t>
      </w:r>
    </w:p>
    <w:p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§ 8</w:t>
      </w:r>
    </w:p>
    <w:p w:rsidR="00FA7EEB" w:rsidRDefault="00FA7EEB" w:rsidP="00EB742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</w:pPr>
      <w:r>
        <w:t>Wykonawca zapłaci karę umowną Zamawiającemu w razie odstąpieni</w:t>
      </w:r>
      <w:r w:rsidR="0095120A">
        <w:t>a od umowy wskutek okoliczności leżących po stronie Wykonawcy, w kwocie 1</w:t>
      </w:r>
      <w:r>
        <w:t>0% wynagrodzenia brutto ustalonego w § 7 ust. 1 umowy.</w:t>
      </w:r>
    </w:p>
    <w:p w:rsidR="00FA7EEB" w:rsidRDefault="00FA7EEB" w:rsidP="00EB742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</w:pPr>
      <w:r>
        <w:t>W przypadku niewłaściwego i nieterminowego wywiązywania się</w:t>
      </w:r>
      <w:r w:rsidR="007A1103">
        <w:t xml:space="preserve"> przez Wykonawcę</w:t>
      </w:r>
      <w:r>
        <w:t xml:space="preserve"> z obowiązków wynikających </w:t>
      </w:r>
      <w:r w:rsidR="00591C05">
        <w:br/>
      </w:r>
      <w:r>
        <w:t xml:space="preserve">z niniejszej umowy, Zamawiający ma prawo zastosować kary umowne wobec Wykonawcy </w:t>
      </w:r>
      <w:r w:rsidR="00FC247F">
        <w:br/>
      </w:r>
      <w:r>
        <w:t>w wysokości:</w:t>
      </w:r>
    </w:p>
    <w:p w:rsidR="00FA7EEB" w:rsidRDefault="00FA7EEB" w:rsidP="00EB7425">
      <w:pPr>
        <w:pStyle w:val="Akapitzlist"/>
        <w:numPr>
          <w:ilvl w:val="1"/>
          <w:numId w:val="19"/>
        </w:numPr>
        <w:spacing w:after="0" w:line="240" w:lineRule="auto"/>
        <w:ind w:left="993" w:hanging="567"/>
        <w:jc w:val="both"/>
      </w:pPr>
      <w:r>
        <w:t>100 zł brutto za każdy dzień</w:t>
      </w:r>
      <w:r w:rsidR="00222584">
        <w:t xml:space="preserve"> zwłoki w realizacji obowiązków</w:t>
      </w:r>
      <w:r>
        <w:t xml:space="preserve"> </w:t>
      </w:r>
      <w:r w:rsidR="00E827D2">
        <w:t xml:space="preserve">wskazanych w § 2 ust. 2 lit. t </w:t>
      </w:r>
      <w:r w:rsidR="00222584">
        <w:br/>
      </w:r>
      <w:r w:rsidR="00E827D2">
        <w:t>i</w:t>
      </w:r>
      <w:r w:rsidR="00FC247F">
        <w:t xml:space="preserve"> </w:t>
      </w:r>
      <w:r w:rsidR="00707A53">
        <w:t xml:space="preserve"> lit. </w:t>
      </w:r>
      <w:r w:rsidR="00FC247F">
        <w:t>u)</w:t>
      </w:r>
      <w:r w:rsidR="00222584">
        <w:t>.</w:t>
      </w:r>
    </w:p>
    <w:p w:rsidR="00FA7EEB" w:rsidRDefault="00FA7EEB" w:rsidP="00EB7425">
      <w:pPr>
        <w:pStyle w:val="Akapitzlist"/>
        <w:numPr>
          <w:ilvl w:val="1"/>
          <w:numId w:val="19"/>
        </w:numPr>
        <w:spacing w:after="0" w:line="240" w:lineRule="auto"/>
        <w:ind w:left="993" w:hanging="567"/>
        <w:jc w:val="both"/>
      </w:pPr>
      <w:r>
        <w:t xml:space="preserve">300 zł brutto za każdy dzień nieobecności na budowie (uchybienie zapisów § 2 ust. 2 lit. a). </w:t>
      </w:r>
    </w:p>
    <w:p w:rsidR="00FA7EEB" w:rsidRDefault="0095120A" w:rsidP="00EB742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</w:pPr>
      <w:r>
        <w:t xml:space="preserve">Zamawiający </w:t>
      </w:r>
      <w:r w:rsidR="00FA7EEB">
        <w:t>zastrzega sobie prawo do odszkodowania uzupełniającego, przenoszącego wysokość kar umownych do wysokości r</w:t>
      </w:r>
      <w:r>
        <w:t>zeczywiście poniesionej szkody, w przypadku wyrządzenia szkody przewyższającej wysokość kary umownej lub wynikającej z innych tytułów niż zastrzeżone.</w:t>
      </w:r>
    </w:p>
    <w:p w:rsidR="00FA7EEB" w:rsidRDefault="00FA7EEB" w:rsidP="00EB742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</w:pPr>
      <w:r>
        <w:t>Zamawiający zastrzega sobie prawo do potrącania kar umownych z faktur wystawionych przez Wykonawcę</w:t>
      </w:r>
      <w:r w:rsidR="0095120A">
        <w:t>, bez uprzedniego wezwania do zapłaty.</w:t>
      </w:r>
    </w:p>
    <w:p w:rsidR="00FA7EEB" w:rsidRDefault="00FA7EEB" w:rsidP="00EB742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</w:pPr>
      <w:r>
        <w:t>Wykonawca zwróci Zamawiającemu wszelkie koszty, jakie Zamawiający poniesie z tytułu roszczeń, strat i szkód poniesionych przez Zamawiającego lub przez osoby trzecie mające z tego tytułu roszczenia wobec Zamawiającego (w szczególności szkód osobowych, rzeczowych i finansowych) wynikłych z jakiegokolw</w:t>
      </w:r>
      <w:r w:rsidR="0095120A">
        <w:t>iek nie wywiązania się Wykonawcy</w:t>
      </w:r>
      <w:r>
        <w:t xml:space="preserve"> z jego zobowiązań. </w:t>
      </w:r>
    </w:p>
    <w:p w:rsidR="00FA7EEB" w:rsidRDefault="00FA7EEB" w:rsidP="00EB742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</w:pPr>
      <w:r>
        <w:t>Wykonawca, na żądanie Zamawiającego, naprawi na koszt własny każdą nieprawidłowość w realizacji przedmiotu umowy wynikającą z winy Wykonawcy.</w:t>
      </w:r>
    </w:p>
    <w:p w:rsidR="00591C05" w:rsidRDefault="00591C05" w:rsidP="00EB7425">
      <w:pPr>
        <w:spacing w:after="0" w:line="240" w:lineRule="auto"/>
        <w:jc w:val="center"/>
        <w:rPr>
          <w:b/>
        </w:rPr>
      </w:pPr>
    </w:p>
    <w:p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UBEZPIECZENIE</w:t>
      </w:r>
    </w:p>
    <w:p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§ 9</w:t>
      </w:r>
    </w:p>
    <w:p w:rsidR="00FA7EEB" w:rsidRDefault="00FA7EEB" w:rsidP="00EB7425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</w:pPr>
      <w:r>
        <w:t xml:space="preserve">Wykonawca przedstawił opłaconą polisę ubezpieczenia odpowiedzialności cywilnej zgodnie </w:t>
      </w:r>
      <w:r w:rsidR="002D79D9">
        <w:br/>
      </w:r>
      <w:r>
        <w:t>z zakresem wynikającym z realizowanego kontraktu, z okresem ubezpieczenia nie krótszym niż okres realizacji zadania, przy sumie gwa</w:t>
      </w:r>
      <w:r w:rsidR="007C5654">
        <w:t xml:space="preserve">rancyjnej nie mniejszej niż 200 </w:t>
      </w:r>
      <w:r>
        <w:t>000,00 PLN na jedno i wszystkie zdarzenia w okresie ubezpieczenia.</w:t>
      </w:r>
    </w:p>
    <w:p w:rsidR="00FA7EEB" w:rsidRDefault="00FA7EEB" w:rsidP="00EB7425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</w:pPr>
      <w:r>
        <w:t xml:space="preserve">Wymóg zawarcia umowy ubezpieczenia będzie uważany za spełniony, jeśli wykonawca przedłoży, przed podpisaniem umowy, polisę odpowiedzialności cywilnej zgodnie z zakresem realizowanego kontraktu, z okresem ubezpieczenia nie krótszym niż okres realizacji kontraktu wraz </w:t>
      </w:r>
      <w:r w:rsidR="002D79D9">
        <w:br/>
      </w:r>
      <w:r>
        <w:t>z potwierdzeniem opłaty składki.</w:t>
      </w:r>
    </w:p>
    <w:p w:rsidR="00591C05" w:rsidRDefault="00591C05" w:rsidP="00EB7425">
      <w:pPr>
        <w:spacing w:after="0" w:line="240" w:lineRule="auto"/>
        <w:jc w:val="both"/>
      </w:pPr>
    </w:p>
    <w:p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WARUNKI PŁATNOŚCI</w:t>
      </w:r>
    </w:p>
    <w:p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§ 10</w:t>
      </w:r>
    </w:p>
    <w:p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t>Strony postanawiają, że rozliczenie za wykonanie przedmiotu umowy odbywać się będzie fakturami częściow</w:t>
      </w:r>
      <w:r w:rsidR="003A7949">
        <w:t>ymi, wystawianymi raz na kwartał, w wysokości odpowiadającej procentowi  zaawansowania robót budowlanych wykonanych w okresie rozliczeniowym. Ł</w:t>
      </w:r>
      <w:r w:rsidR="0095120A">
        <w:t xml:space="preserve">ączna </w:t>
      </w:r>
      <w:r>
        <w:t>wartość</w:t>
      </w:r>
      <w:r w:rsidR="003A7949">
        <w:t xml:space="preserve"> sumy faktur częściowych</w:t>
      </w:r>
      <w:r>
        <w:t xml:space="preserve"> nie może przekroczyć 80% wartości ustalonej w § 7 ust. 1</w:t>
      </w:r>
      <w:r w:rsidR="003A7949">
        <w:t>. Pozostała część wynagrodzenia płatna będzie na podstawie faktury końcowej</w:t>
      </w:r>
      <w:r>
        <w:t xml:space="preserve"> po zakończeniu </w:t>
      </w:r>
      <w:r w:rsidR="00591C05">
        <w:t>i odbiorze przedmiotu umowy.</w:t>
      </w:r>
    </w:p>
    <w:p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lastRenderedPageBreak/>
        <w:t>Fakturę końcową Wykonawca wystawi po podpisaniu protokołu odbioru końcowego robót budowlanych i zatwierdzeniu przez Zamawiającego raportu zakończenia.</w:t>
      </w:r>
    </w:p>
    <w:p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t>Wykonawca zobowiązany jest do wystawienia faktury, z przywołaniem numeru umowy</w:t>
      </w:r>
      <w:r w:rsidR="00591C05">
        <w:t>,</w:t>
      </w:r>
      <w:r>
        <w:t xml:space="preserve"> której dotyc</w:t>
      </w:r>
      <w:r w:rsidR="00591C05">
        <w:t>zy faktura.</w:t>
      </w:r>
    </w:p>
    <w:p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t>Zafakturowaną należność Zamawiający ureguluje przelewem na konto Wykonawcy</w:t>
      </w:r>
      <w:r w:rsidR="0095120A">
        <w:t>, podane na fakturze</w:t>
      </w:r>
      <w:r>
        <w:t xml:space="preserve"> w terminie </w:t>
      </w:r>
      <w:r w:rsidR="0095120A">
        <w:t xml:space="preserve">do </w:t>
      </w:r>
      <w:r>
        <w:t>30 dni, licząc od daty otrzymania prawidłowo wystawionej faktury.</w:t>
      </w:r>
    </w:p>
    <w:p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t>Za termin płatności wynagrodzenia Wykonawcy Strony zgodnie uznają dzień obciążenia rachunku bankowego Zamawiającego poleceniem zapłaty wynagrodzenia.</w:t>
      </w:r>
    </w:p>
    <w:p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t>W przypadku zmiany nr rachunku Wykonawca zobowiązany jest powiadomić o tym fakcie Zamawiającego w formie pisemnej.</w:t>
      </w:r>
    </w:p>
    <w:p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t>Wykonawca nie może przenieść wierzytelności lub praw służących mu na podstawie niniejszej umowy na osoby trzecie.</w:t>
      </w:r>
    </w:p>
    <w:p w:rsidR="00EB7425" w:rsidRDefault="00EB7425" w:rsidP="00EB7425">
      <w:pPr>
        <w:spacing w:after="0" w:line="240" w:lineRule="auto"/>
        <w:jc w:val="both"/>
      </w:pPr>
    </w:p>
    <w:p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OCHRONA DANYCH OSOBOWYCH</w:t>
      </w:r>
    </w:p>
    <w:p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§ 11</w:t>
      </w:r>
    </w:p>
    <w:p w:rsidR="00F46FE7" w:rsidRPr="00F46FE7" w:rsidRDefault="00F46FE7" w:rsidP="00EB7425">
      <w:pPr>
        <w:numPr>
          <w:ilvl w:val="3"/>
          <w:numId w:val="33"/>
        </w:numPr>
        <w:spacing w:after="0" w:line="240" w:lineRule="auto"/>
        <w:ind w:left="426" w:hanging="426"/>
        <w:jc w:val="both"/>
        <w:rPr>
          <w:bCs/>
        </w:rPr>
      </w:pPr>
      <w:r w:rsidRPr="00F46FE7">
        <w:rPr>
          <w:bCs/>
        </w:rPr>
        <w:t>Zamawiający jako administrator danych osobowych, w celu realizacji niniejszej umowy powierza Wykonawcy przetwarzanie danych osobowych osób zawartych w przekazywanych lub udostępnianych Wykonawcy dokumentach, w zakresie niezbędnym do realizacji niniejszej umowy.</w:t>
      </w:r>
    </w:p>
    <w:p w:rsidR="00F46FE7" w:rsidRPr="00F46FE7" w:rsidRDefault="00F46FE7" w:rsidP="00EB7425">
      <w:pPr>
        <w:numPr>
          <w:ilvl w:val="3"/>
          <w:numId w:val="33"/>
        </w:numPr>
        <w:spacing w:after="0" w:line="240" w:lineRule="auto"/>
        <w:ind w:left="426" w:hanging="426"/>
        <w:jc w:val="both"/>
        <w:rPr>
          <w:bCs/>
        </w:rPr>
      </w:pPr>
      <w:r w:rsidRPr="00F46FE7">
        <w:rPr>
          <w:bCs/>
        </w:rPr>
        <w:t>Wykonawca może przetwarzać powierzone dane wyłącznie w zakresie i celu, określonym w niniejszej umowie i zachowania ich w poufności, również po realizacji umowy.</w:t>
      </w:r>
    </w:p>
    <w:p w:rsidR="00F46FE7" w:rsidRPr="00F46FE7" w:rsidRDefault="00F46FE7" w:rsidP="00EB7425">
      <w:pPr>
        <w:numPr>
          <w:ilvl w:val="3"/>
          <w:numId w:val="33"/>
        </w:numPr>
        <w:spacing w:after="0" w:line="240" w:lineRule="auto"/>
        <w:ind w:left="426" w:hanging="426"/>
        <w:jc w:val="both"/>
        <w:rPr>
          <w:bCs/>
        </w:rPr>
      </w:pPr>
      <w:r w:rsidRPr="00F46FE7">
        <w:rPr>
          <w:bCs/>
        </w:rPr>
        <w:t xml:space="preserve">Wykonawca zobowiązany jest do przestrzegania zapisów dotyczących ochrony danych osobowych, zgodnie z </w:t>
      </w:r>
      <w:r w:rsidRPr="00F46FE7">
        <w:t>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i zobowiązuje się przy realizacji niniejszej umowy do ich stosowania.</w:t>
      </w:r>
    </w:p>
    <w:p w:rsidR="00F46FE7" w:rsidRPr="00F46FE7" w:rsidRDefault="00F46FE7" w:rsidP="00EB7425">
      <w:pPr>
        <w:numPr>
          <w:ilvl w:val="3"/>
          <w:numId w:val="33"/>
        </w:numPr>
        <w:spacing w:after="0" w:line="240" w:lineRule="auto"/>
        <w:ind w:left="426" w:hanging="426"/>
        <w:jc w:val="both"/>
        <w:rPr>
          <w:bCs/>
        </w:rPr>
      </w:pPr>
      <w:r w:rsidRPr="00F46FE7">
        <w:t xml:space="preserve">Klauzula informacyjna o przetwarzaniu danych osobowych </w:t>
      </w:r>
    </w:p>
    <w:p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 xml:space="preserve">Administratorem Pani/Pana danych osobowych jest: </w:t>
      </w:r>
      <w:r w:rsidRPr="00F46FE7">
        <w:rPr>
          <w:b/>
        </w:rPr>
        <w:t xml:space="preserve">Gmina Miejska Wałcz, Plac Wolności 1, </w:t>
      </w:r>
      <w:r>
        <w:rPr>
          <w:b/>
        </w:rPr>
        <w:br/>
      </w:r>
      <w:r w:rsidRPr="00F46FE7">
        <w:rPr>
          <w:b/>
        </w:rPr>
        <w:t xml:space="preserve">78-600 Wałcz, </w:t>
      </w:r>
      <w:r w:rsidRPr="00F46FE7">
        <w:t>reprezentowana przez Burmistrza Miasta Wałcz.</w:t>
      </w:r>
    </w:p>
    <w:p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 xml:space="preserve">Administrator powołał Inspektora Ochrony Danych, dane kontaktowe: e-mail: </w:t>
      </w:r>
      <w:hyperlink r:id="rId7" w:history="1">
        <w:r w:rsidRPr="00F46FE7">
          <w:rPr>
            <w:rStyle w:val="Hipercze"/>
          </w:rPr>
          <w:t>iod@umwalcz.pl</w:t>
        </w:r>
      </w:hyperlink>
      <w:r w:rsidRPr="00F46FE7">
        <w:t>.</w:t>
      </w:r>
    </w:p>
    <w:p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Pani/Pana dane osobowe przetwarzane będą w celu: prawidłowej realizacji umowy, wykonania obowiązków prawnych, w tym podatkowych, a także mogą być przetwarzane dla dochodzenia roszczeń wynikających z przepisów prawa cywilnego oraz obrony przed takimi roszczeniami, jeśli takie się pojawią.</w:t>
      </w:r>
    </w:p>
    <w:p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Podstawą prawną przetwarzania Pani/Pana danych osobowych jest:</w:t>
      </w:r>
    </w:p>
    <w:p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– art. 6 ust. 1 lit. b RODO, tj. przetwarzanie jest konieczne do realizacji łączącej nas umowy,</w:t>
      </w:r>
    </w:p>
    <w:p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– art. 6 ust. 1 lit. c RODO, tj. przetwarzanie jest niezbędne do realizacji obowiązków ciążących na Administratorze takich jak prowadzenie rozliczeń finansowych, w tym podatkowych oraz obowiązek ewidencjonowania liczby przepracowanych godzin.</w:t>
      </w:r>
    </w:p>
    <w:p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Pani/Pana dane osobowe będą przechowywane przez okres niezbędny do realizacji celu, dla jakiego zostały pozyskane, tj. przez okres trwania łączącej nas umowy, jak również przez okres trwania wymagalności ewentualnych roszczeń i wierzytelności z tym związanych.</w:t>
      </w:r>
    </w:p>
    <w:p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W szczególnych sytuacjach Administrator może przekazać/powierzyć Pani/Pana dane innym podmiotom przetwarzającym. Podstawą przekazania/powierzenia danych są przepisy prawa lub właściwie skonstruowane, zapewniające bezpieczeństwo danym osobowym umowy powierzenia danych do przetwarzania.</w:t>
      </w:r>
    </w:p>
    <w:p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W ramach przetwarzania danych Administrator nie stosuje metod polegających na zautomatyzowanym podejmowaniu decyzji, w tym profilowania.</w:t>
      </w:r>
    </w:p>
    <w:p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Nie przewiduje się przekazywania danych osobowych do odbiorców państwa trzeciego.</w:t>
      </w:r>
    </w:p>
    <w:p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Posiada Pani/Pan prawo dostępu do treści swoich danych oraz prawo ich sprosto</w:t>
      </w:r>
      <w:r w:rsidRPr="00F46FE7">
        <w:softHyphen/>
        <w:t>wania,</w:t>
      </w:r>
      <w:r w:rsidRPr="00F46FE7">
        <w:rPr>
          <w:i/>
          <w:iCs/>
        </w:rPr>
        <w:t xml:space="preserve"> </w:t>
      </w:r>
      <w:r w:rsidRPr="00F46FE7">
        <w:rPr>
          <w:iCs/>
        </w:rPr>
        <w:t>które są nieprawidłowe oraz uzupełnienia niekompletnych danych osobowych</w:t>
      </w:r>
      <w:r w:rsidRPr="00F46FE7">
        <w:t xml:space="preserve">, żądania usunięcia </w:t>
      </w:r>
      <w:r w:rsidRPr="00F46FE7">
        <w:rPr>
          <w:iCs/>
        </w:rPr>
        <w:t xml:space="preserve">swoich danych osobowych, w szczególności w przypadku cofnięcia przez Panią/Pana zgody na </w:t>
      </w:r>
      <w:r w:rsidRPr="00F46FE7">
        <w:rPr>
          <w:iCs/>
        </w:rPr>
        <w:lastRenderedPageBreak/>
        <w:t>przetwarzanie, gdy nie ma innej podstawy prawnej przetwarzania</w:t>
      </w:r>
      <w:r w:rsidRPr="00F46FE7">
        <w:t xml:space="preserve">, ograniczenia przetwarzania, prawo do przenoszenia danych, prawo wniesienia sprzeciwu. </w:t>
      </w:r>
    </w:p>
    <w:p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Ma Pani/Pan prawo wniesienia skargi do organu nadzorczego – Prezesa Urzędu Ochrony Danych Osobowych, gdy uzna Pani/Pan, iż przetwarza</w:t>
      </w:r>
      <w:r w:rsidRPr="00F46FE7">
        <w:softHyphen/>
        <w:t>nie danych osobowych Pani/Pana dotyczących, narusza przepisy ogólnego rozporzą</w:t>
      </w:r>
      <w:r w:rsidRPr="00F46FE7">
        <w:softHyphen/>
        <w:t>dzenia o ochronie danych osobowych z dnia 27 kwietnia 2016 r. (RODO).</w:t>
      </w:r>
    </w:p>
    <w:p w:rsidR="0064308A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Przetwarzanie Pani/Pana danych osobowych jest dobrowolne, jednak jest ono konieczne dla realizacji łączącej nas umowy, a odmowa podania danych skutkuje odmową jej zawarcia.</w:t>
      </w:r>
    </w:p>
    <w:p w:rsidR="000457E0" w:rsidRPr="003A7949" w:rsidRDefault="000457E0" w:rsidP="00EB7425">
      <w:pPr>
        <w:spacing w:after="0" w:line="240" w:lineRule="auto"/>
        <w:ind w:left="720"/>
        <w:jc w:val="both"/>
      </w:pPr>
    </w:p>
    <w:p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INNE POSTANOWIENIA UMOWY</w:t>
      </w:r>
    </w:p>
    <w:p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§ 12</w:t>
      </w:r>
    </w:p>
    <w:p w:rsidR="00FA7EEB" w:rsidRDefault="00FA7EEB" w:rsidP="00EB7425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</w:pPr>
      <w:r>
        <w:t xml:space="preserve">Oprócz wypadków wymienionych w </w:t>
      </w:r>
      <w:r w:rsidR="00E827D2">
        <w:t>T</w:t>
      </w:r>
      <w:r>
        <w:t>reści tytułu XV</w:t>
      </w:r>
      <w:r w:rsidR="00E827D2">
        <w:t xml:space="preserve"> Księgi Trzeciej K</w:t>
      </w:r>
      <w:r>
        <w:t>odeksu cywilnego, Zamawiającemu przysługuje prawo odstąpienia od umowy w następujących sytuacjach:</w:t>
      </w:r>
    </w:p>
    <w:p w:rsidR="00FA7EEB" w:rsidRDefault="00FA7EEB" w:rsidP="00EB7425">
      <w:pPr>
        <w:pStyle w:val="Akapitzlist"/>
        <w:numPr>
          <w:ilvl w:val="2"/>
          <w:numId w:val="26"/>
        </w:numPr>
        <w:spacing w:after="0" w:line="240" w:lineRule="auto"/>
        <w:ind w:left="851" w:hanging="425"/>
        <w:jc w:val="both"/>
      </w:pPr>
      <w:r>
        <w:t xml:space="preserve">w razie wystąpienia istotnej zmiany okoliczności powodującej, że wykonanie umowy nie leży </w:t>
      </w:r>
      <w:r w:rsidR="002D79D9">
        <w:br/>
      </w:r>
      <w:r>
        <w:t xml:space="preserve">w interesie publicznym, czego nie można było przewidzieć w chwili zawarcia umowy, Zamawiający może odstąpić od umowy w terminie 30 dni od powzięcia wiadomości </w:t>
      </w:r>
      <w:r w:rsidR="002D79D9">
        <w:br/>
      </w:r>
      <w:r>
        <w:t>o powyższych okolicznościach. W takim wypadku Wykonawca może żądać jedynie wynagrodzenia należnego mu z tytułu wykonania części umowy,</w:t>
      </w:r>
    </w:p>
    <w:p w:rsidR="00FA7EEB" w:rsidRDefault="00FA7EEB" w:rsidP="00EB7425">
      <w:pPr>
        <w:pStyle w:val="Akapitzlist"/>
        <w:numPr>
          <w:ilvl w:val="2"/>
          <w:numId w:val="26"/>
        </w:numPr>
        <w:spacing w:after="0" w:line="240" w:lineRule="auto"/>
        <w:ind w:left="851" w:hanging="425"/>
        <w:jc w:val="both"/>
      </w:pPr>
      <w:r>
        <w:t>w przypadku nie wywiązywania się z obowiązków dotyczących nadzoru,</w:t>
      </w:r>
    </w:p>
    <w:p w:rsidR="00FA7EEB" w:rsidRDefault="00FA7EEB" w:rsidP="00EB7425">
      <w:pPr>
        <w:pStyle w:val="Akapitzlist"/>
        <w:numPr>
          <w:ilvl w:val="2"/>
          <w:numId w:val="26"/>
        </w:numPr>
        <w:spacing w:after="0" w:line="240" w:lineRule="auto"/>
        <w:ind w:left="851" w:hanging="425"/>
        <w:jc w:val="both"/>
      </w:pPr>
      <w:r>
        <w:t>Wykonawca przerwał nadzór nad robotami bez uzasadnionych przyczyn i przerwa ta trwa dłużej niż 10 dni.</w:t>
      </w:r>
    </w:p>
    <w:p w:rsidR="00FA7EEB" w:rsidRDefault="00FA7EEB" w:rsidP="00EB7425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</w:pPr>
      <w:r>
        <w:t xml:space="preserve">Oprócz wypadków wymienionych w </w:t>
      </w:r>
      <w:r w:rsidR="00E827D2">
        <w:t>T</w:t>
      </w:r>
      <w:r>
        <w:t>reści tytułu XV</w:t>
      </w:r>
      <w:r w:rsidR="00E827D2">
        <w:t xml:space="preserve"> Księgi Trzeciej K</w:t>
      </w:r>
      <w:r>
        <w:t>odeksu cywilnego, Wykonawcy przysługuje prawo do odstąpienia od umowy w szczególności, jeżeli:</w:t>
      </w:r>
    </w:p>
    <w:p w:rsidR="00FA7EEB" w:rsidRDefault="00FA7EEB" w:rsidP="00EB7425">
      <w:pPr>
        <w:pStyle w:val="Akapitzlist"/>
        <w:numPr>
          <w:ilvl w:val="2"/>
          <w:numId w:val="26"/>
        </w:numPr>
        <w:spacing w:after="0" w:line="240" w:lineRule="auto"/>
        <w:ind w:left="851" w:hanging="425"/>
        <w:jc w:val="both"/>
      </w:pPr>
      <w:r>
        <w:t>Zamawiający zawiadomi Wykonawcę, iż wobec zaistnienia uprzednio nieprzewidzianych okoliczności nie będzie mógł spełnić swoich zob</w:t>
      </w:r>
      <w:r w:rsidR="002D79D9">
        <w:t>owiązań umownych wobec Wykonawcy</w:t>
      </w:r>
      <w:r>
        <w:t>,</w:t>
      </w:r>
    </w:p>
    <w:p w:rsidR="00FA7EEB" w:rsidRDefault="00FA7EEB" w:rsidP="00EB7425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</w:pPr>
      <w:r>
        <w:t>Strony mogą odstąpić od umowy w terminie 30 dni od powzięcia wiadomości o okolicznościach stanowiących podstawę odstąpienia.</w:t>
      </w:r>
    </w:p>
    <w:p w:rsidR="00FA7EEB" w:rsidRDefault="00FA7EEB" w:rsidP="00EB7425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</w:pPr>
      <w:r>
        <w:t xml:space="preserve">Odstąpienie od umowy powinno nastąpić w formie pisemnej pod rygorem nieważności i powinno zawierać uzasadnienie. </w:t>
      </w:r>
    </w:p>
    <w:p w:rsidR="00FA7EEB" w:rsidRDefault="00FA7EEB" w:rsidP="00EB7425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</w:pPr>
      <w:r>
        <w:t>Niezależnie od innych postanowień umownych w przypadku odstąpienia od umowy z przyczyn leżących po stronie Zamawiającego, Wykonawcy należy się wynagrodzenie za pracę już wykonaną.</w:t>
      </w:r>
    </w:p>
    <w:p w:rsidR="00591C05" w:rsidRDefault="00591C05" w:rsidP="00EB7425">
      <w:pPr>
        <w:spacing w:after="0" w:line="240" w:lineRule="auto"/>
        <w:jc w:val="both"/>
      </w:pPr>
    </w:p>
    <w:p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§ 13</w:t>
      </w:r>
    </w:p>
    <w:p w:rsidR="00FA7EEB" w:rsidRDefault="00FA7EEB" w:rsidP="00EB7425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</w:pPr>
      <w:r>
        <w:t>W razie powstania sporu na tle wykonania niniejszej umowy w sprawie zamówienia publicznego Wykonawca jest Zobowiązany przede wszystkim do wyczerpan</w:t>
      </w:r>
      <w:r w:rsidR="0095120A">
        <w:t xml:space="preserve">ia drogi postępowania polubownego, </w:t>
      </w:r>
      <w:r>
        <w:t>poprzez skierowanie konkretnego roszczenia do Zamawiającego.</w:t>
      </w:r>
    </w:p>
    <w:p w:rsidR="00FA7EEB" w:rsidRDefault="00FA7EEB" w:rsidP="00EB7425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</w:pPr>
      <w:r>
        <w:t xml:space="preserve">Zamawiający ma obowiązek do pisemnego ustosunkowania się do zgłoszonego przez Wykonawcę roszczenia w terminie 21 dni od daty zgłoszenia roszczenia. </w:t>
      </w:r>
    </w:p>
    <w:p w:rsidR="003F32DD" w:rsidRDefault="003F32DD" w:rsidP="00EB7425">
      <w:pPr>
        <w:spacing w:after="0" w:line="240" w:lineRule="auto"/>
        <w:rPr>
          <w:b/>
        </w:rPr>
      </w:pPr>
    </w:p>
    <w:p w:rsidR="00FA7EEB" w:rsidRPr="00591C05" w:rsidRDefault="00591C05" w:rsidP="00EB7425">
      <w:pPr>
        <w:spacing w:after="0" w:line="240" w:lineRule="auto"/>
        <w:jc w:val="center"/>
        <w:rPr>
          <w:b/>
        </w:rPr>
      </w:pPr>
      <w:r>
        <w:rPr>
          <w:b/>
        </w:rPr>
        <w:t>§ 14</w:t>
      </w:r>
    </w:p>
    <w:p w:rsidR="00FA7EEB" w:rsidRDefault="00FA7EEB" w:rsidP="00EB7425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</w:pPr>
      <w:r>
        <w:t>W sprawach nieuregulowanych niniej</w:t>
      </w:r>
      <w:r w:rsidR="00E827D2">
        <w:t>szą umową stosuje się przepisy K</w:t>
      </w:r>
      <w:r>
        <w:t>odeksu cywilnego.</w:t>
      </w:r>
    </w:p>
    <w:p w:rsidR="00FA7EEB" w:rsidRDefault="00FA7EEB" w:rsidP="00EB7425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</w:pPr>
      <w:r>
        <w:t>Wszelkie zmiany umowy wymagają zachowania formy pisemnej</w:t>
      </w:r>
      <w:r w:rsidR="00FC247F">
        <w:t xml:space="preserve"> (aneks)</w:t>
      </w:r>
      <w:r>
        <w:t xml:space="preserve"> pod rygorem nieważności. </w:t>
      </w:r>
    </w:p>
    <w:p w:rsidR="00FA7EEB" w:rsidRDefault="00FA7EEB" w:rsidP="00EB7425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</w:pPr>
      <w:r>
        <w:t>Właściwym do rozpoznania sporów wynikłych na tle realizacji niniejszej umowy jest Sąd właściwy dla siedziby Zamawiającego.</w:t>
      </w:r>
    </w:p>
    <w:p w:rsidR="00F46FE7" w:rsidRDefault="00F46FE7" w:rsidP="00EB7425">
      <w:pPr>
        <w:spacing w:after="0" w:line="240" w:lineRule="auto"/>
        <w:jc w:val="both"/>
      </w:pPr>
    </w:p>
    <w:p w:rsidR="00FA7EEB" w:rsidRPr="00591C05" w:rsidRDefault="003406F8" w:rsidP="00EB7425">
      <w:pPr>
        <w:spacing w:after="0" w:line="240" w:lineRule="auto"/>
        <w:jc w:val="center"/>
        <w:rPr>
          <w:b/>
        </w:rPr>
      </w:pPr>
      <w:r>
        <w:rPr>
          <w:b/>
        </w:rPr>
        <w:t>§ 15</w:t>
      </w:r>
    </w:p>
    <w:p w:rsidR="00FA7EEB" w:rsidRDefault="00FA7EEB" w:rsidP="00EB7425">
      <w:pPr>
        <w:spacing w:after="0" w:line="240" w:lineRule="auto"/>
        <w:jc w:val="both"/>
      </w:pPr>
      <w:r>
        <w:t xml:space="preserve">Umowę niniejszą sporządza się w </w:t>
      </w:r>
      <w:r w:rsidR="00591C05">
        <w:t>4</w:t>
      </w:r>
      <w:r>
        <w:t xml:space="preserve"> jednobrz</w:t>
      </w:r>
      <w:r w:rsidR="00591C05">
        <w:t>miących egzemplarzach, z czego 3</w:t>
      </w:r>
      <w:r>
        <w:t xml:space="preserve"> egzemplarze otrzymuje Zamawiający</w:t>
      </w:r>
      <w:r w:rsidR="00591C05">
        <w:t>,</w:t>
      </w:r>
      <w:r>
        <w:t xml:space="preserve"> a 1 egzemplarz Wykonawca.</w:t>
      </w:r>
    </w:p>
    <w:p w:rsidR="00E72F2D" w:rsidRDefault="00E72F2D" w:rsidP="00EB7425">
      <w:pPr>
        <w:spacing w:after="0" w:line="240" w:lineRule="auto"/>
        <w:jc w:val="both"/>
      </w:pPr>
    </w:p>
    <w:p w:rsidR="007A0373" w:rsidRDefault="007A0373" w:rsidP="00EB7425">
      <w:pPr>
        <w:spacing w:after="0" w:line="240" w:lineRule="auto"/>
        <w:jc w:val="both"/>
      </w:pPr>
    </w:p>
    <w:p w:rsidR="00FA7EEB" w:rsidRPr="0064308A" w:rsidRDefault="00EB7425" w:rsidP="00EB7425">
      <w:pPr>
        <w:spacing w:after="0" w:line="240" w:lineRule="auto"/>
        <w:ind w:left="1416" w:firstLine="708"/>
        <w:rPr>
          <w:b/>
        </w:rPr>
      </w:pPr>
      <w:r w:rsidRPr="0064308A">
        <w:rPr>
          <w:b/>
        </w:rPr>
        <w:t>ZAMAWIAJĄCY: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A7EEB" w:rsidRPr="0064308A">
        <w:rPr>
          <w:b/>
        </w:rPr>
        <w:t xml:space="preserve">WYKONAWCA:                                                                  </w:t>
      </w:r>
    </w:p>
    <w:sectPr w:rsidR="00FA7EEB" w:rsidRPr="0064308A" w:rsidSect="003406F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021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89B" w:rsidRDefault="00AB689B" w:rsidP="00FA7EEB">
      <w:pPr>
        <w:spacing w:after="0" w:line="240" w:lineRule="auto"/>
      </w:pPr>
      <w:r>
        <w:separator/>
      </w:r>
    </w:p>
  </w:endnote>
  <w:endnote w:type="continuationSeparator" w:id="0">
    <w:p w:rsidR="00AB689B" w:rsidRDefault="00AB689B" w:rsidP="00FA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6"/>
        <w:szCs w:val="16"/>
      </w:rPr>
      <w:id w:val="163421197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F34B2" w:rsidRPr="00AF0EE0" w:rsidRDefault="00FF34B2">
            <w:pPr>
              <w:pStyle w:val="Stopka"/>
              <w:jc w:val="right"/>
              <w:rPr>
                <w:i/>
                <w:sz w:val="16"/>
                <w:szCs w:val="16"/>
              </w:rPr>
            </w:pPr>
            <w:r w:rsidRPr="00AF0EE0">
              <w:rPr>
                <w:i/>
                <w:sz w:val="16"/>
                <w:szCs w:val="16"/>
              </w:rPr>
              <w:t xml:space="preserve">Strona </w:t>
            </w:r>
            <w:r w:rsidRPr="00AF0EE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AF0EE0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Pr="00AF0EE0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A27C6A">
              <w:rPr>
                <w:b/>
                <w:bCs/>
                <w:i/>
                <w:noProof/>
                <w:sz w:val="16"/>
                <w:szCs w:val="16"/>
              </w:rPr>
              <w:t>6</w:t>
            </w:r>
            <w:r w:rsidRPr="00AF0EE0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Pr="00AF0EE0">
              <w:rPr>
                <w:i/>
                <w:sz w:val="16"/>
                <w:szCs w:val="16"/>
              </w:rPr>
              <w:t xml:space="preserve"> z </w:t>
            </w:r>
            <w:r w:rsidRPr="00AF0EE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AF0EE0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Pr="00AF0EE0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A27C6A">
              <w:rPr>
                <w:b/>
                <w:bCs/>
                <w:i/>
                <w:noProof/>
                <w:sz w:val="16"/>
                <w:szCs w:val="16"/>
              </w:rPr>
              <w:t>6</w:t>
            </w:r>
            <w:r w:rsidRPr="00AF0EE0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FF34B2" w:rsidRDefault="00FF3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89B" w:rsidRDefault="00AB689B" w:rsidP="00FA7EEB">
      <w:pPr>
        <w:spacing w:after="0" w:line="240" w:lineRule="auto"/>
      </w:pPr>
      <w:r>
        <w:separator/>
      </w:r>
    </w:p>
  </w:footnote>
  <w:footnote w:type="continuationSeparator" w:id="0">
    <w:p w:rsidR="00AB689B" w:rsidRDefault="00AB689B" w:rsidP="00FA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4B2" w:rsidRDefault="00AB689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97813" o:spid="_x0000_s2050" type="#_x0000_t136" style="position:absolute;margin-left:0;margin-top:0;width:417.1pt;height:250.2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4B2" w:rsidRPr="00FA7EEB" w:rsidRDefault="00AB689B">
    <w:pPr>
      <w:pStyle w:val="Nagwek"/>
      <w:rPr>
        <w:i/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97814" o:spid="_x0000_s2051" type="#_x0000_t136" style="position:absolute;margin-left:0;margin-top:0;width:417.1pt;height:250.2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Wzór"/>
          <w10:wrap anchorx="margin" anchory="margin"/>
        </v:shape>
      </w:pict>
    </w:r>
    <w:r w:rsidR="00FF34B2" w:rsidRPr="00FA7EEB">
      <w:rPr>
        <w:i/>
        <w:sz w:val="16"/>
        <w:szCs w:val="16"/>
      </w:rPr>
      <w:t>IRP.7013.</w:t>
    </w:r>
    <w:r w:rsidR="00FF34B2">
      <w:rPr>
        <w:i/>
        <w:sz w:val="16"/>
        <w:szCs w:val="16"/>
      </w:rPr>
      <w:t>18.2024</w:t>
    </w:r>
    <w:r w:rsidR="00FF34B2" w:rsidRPr="00FA7EEB">
      <w:rPr>
        <w:i/>
        <w:sz w:val="16"/>
        <w:szCs w:val="16"/>
      </w:rPr>
      <w:tab/>
    </w:r>
    <w:r w:rsidR="00FF34B2">
      <w:rPr>
        <w:i/>
        <w:sz w:val="16"/>
        <w:szCs w:val="16"/>
      </w:rPr>
      <w:tab/>
      <w:t>Umowa …./2024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4B2" w:rsidRDefault="00AB689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97812" o:spid="_x0000_s2049" type="#_x0000_t136" style="position:absolute;margin-left:0;margin-top:0;width:417.1pt;height:250.2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000"/>
    <w:multiLevelType w:val="hybridMultilevel"/>
    <w:tmpl w:val="CA944066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7D81CA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E3308"/>
    <w:multiLevelType w:val="hybridMultilevel"/>
    <w:tmpl w:val="DC6CC9FA"/>
    <w:lvl w:ilvl="0" w:tplc="A0E4E8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662F0"/>
    <w:multiLevelType w:val="hybridMultilevel"/>
    <w:tmpl w:val="C02AA1B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941D1"/>
    <w:multiLevelType w:val="hybridMultilevel"/>
    <w:tmpl w:val="221AC226"/>
    <w:lvl w:ilvl="0" w:tplc="A0E4E8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D6F4E"/>
    <w:multiLevelType w:val="hybridMultilevel"/>
    <w:tmpl w:val="AEB04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49DD"/>
    <w:multiLevelType w:val="hybridMultilevel"/>
    <w:tmpl w:val="B5F4DDE0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469A"/>
    <w:multiLevelType w:val="hybridMultilevel"/>
    <w:tmpl w:val="1EB46414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F3570"/>
    <w:multiLevelType w:val="hybridMultilevel"/>
    <w:tmpl w:val="CCFC698C"/>
    <w:lvl w:ilvl="0" w:tplc="0415000F">
      <w:start w:val="1"/>
      <w:numFmt w:val="decimal"/>
      <w:lvlText w:val="%1."/>
      <w:lvlJc w:val="left"/>
      <w:pPr>
        <w:ind w:left="24" w:hanging="360"/>
      </w:pPr>
    </w:lvl>
    <w:lvl w:ilvl="1" w:tplc="A47A4C90">
      <w:start w:val="1"/>
      <w:numFmt w:val="lowerLetter"/>
      <w:lvlText w:val="%2)"/>
      <w:lvlJc w:val="left"/>
      <w:pPr>
        <w:ind w:left="108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4" w:hanging="180"/>
      </w:pPr>
    </w:lvl>
    <w:lvl w:ilvl="3" w:tplc="0415000F" w:tentative="1">
      <w:start w:val="1"/>
      <w:numFmt w:val="decimal"/>
      <w:lvlText w:val="%4."/>
      <w:lvlJc w:val="left"/>
      <w:pPr>
        <w:ind w:left="2184" w:hanging="360"/>
      </w:pPr>
    </w:lvl>
    <w:lvl w:ilvl="4" w:tplc="04150019" w:tentative="1">
      <w:start w:val="1"/>
      <w:numFmt w:val="lowerLetter"/>
      <w:lvlText w:val="%5."/>
      <w:lvlJc w:val="left"/>
      <w:pPr>
        <w:ind w:left="2904" w:hanging="360"/>
      </w:pPr>
    </w:lvl>
    <w:lvl w:ilvl="5" w:tplc="0415001B" w:tentative="1">
      <w:start w:val="1"/>
      <w:numFmt w:val="lowerRoman"/>
      <w:lvlText w:val="%6."/>
      <w:lvlJc w:val="right"/>
      <w:pPr>
        <w:ind w:left="3624" w:hanging="180"/>
      </w:pPr>
    </w:lvl>
    <w:lvl w:ilvl="6" w:tplc="0415000F" w:tentative="1">
      <w:start w:val="1"/>
      <w:numFmt w:val="decimal"/>
      <w:lvlText w:val="%7."/>
      <w:lvlJc w:val="left"/>
      <w:pPr>
        <w:ind w:left="4344" w:hanging="360"/>
      </w:pPr>
    </w:lvl>
    <w:lvl w:ilvl="7" w:tplc="04150019" w:tentative="1">
      <w:start w:val="1"/>
      <w:numFmt w:val="lowerLetter"/>
      <w:lvlText w:val="%8."/>
      <w:lvlJc w:val="left"/>
      <w:pPr>
        <w:ind w:left="5064" w:hanging="360"/>
      </w:pPr>
    </w:lvl>
    <w:lvl w:ilvl="8" w:tplc="0415001B" w:tentative="1">
      <w:start w:val="1"/>
      <w:numFmt w:val="lowerRoman"/>
      <w:lvlText w:val="%9."/>
      <w:lvlJc w:val="right"/>
      <w:pPr>
        <w:ind w:left="5784" w:hanging="180"/>
      </w:pPr>
    </w:lvl>
  </w:abstractNum>
  <w:abstractNum w:abstractNumId="8" w15:restartNumberingAfterBreak="0">
    <w:nsid w:val="37BE22E4"/>
    <w:multiLevelType w:val="hybridMultilevel"/>
    <w:tmpl w:val="DD7457E6"/>
    <w:lvl w:ilvl="0" w:tplc="AD38B88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D256A"/>
    <w:multiLevelType w:val="hybridMultilevel"/>
    <w:tmpl w:val="347E22F4"/>
    <w:lvl w:ilvl="0" w:tplc="0415001B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FC0416"/>
    <w:multiLevelType w:val="hybridMultilevel"/>
    <w:tmpl w:val="CF8817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105232"/>
    <w:multiLevelType w:val="hybridMultilevel"/>
    <w:tmpl w:val="20EEA130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60874"/>
    <w:multiLevelType w:val="hybridMultilevel"/>
    <w:tmpl w:val="B6965124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4185"/>
    <w:multiLevelType w:val="hybridMultilevel"/>
    <w:tmpl w:val="AEB25FE0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418FA"/>
    <w:multiLevelType w:val="hybridMultilevel"/>
    <w:tmpl w:val="AC28EBAC"/>
    <w:lvl w:ilvl="0" w:tplc="A0E4E8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B07397"/>
    <w:multiLevelType w:val="hybridMultilevel"/>
    <w:tmpl w:val="68863A2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3668B"/>
    <w:multiLevelType w:val="hybridMultilevel"/>
    <w:tmpl w:val="47342DF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133C5"/>
    <w:multiLevelType w:val="hybridMultilevel"/>
    <w:tmpl w:val="9014B0F2"/>
    <w:lvl w:ilvl="0" w:tplc="0415001B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3B7656"/>
    <w:multiLevelType w:val="hybridMultilevel"/>
    <w:tmpl w:val="195428A2"/>
    <w:lvl w:ilvl="0" w:tplc="0415001B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D414DE"/>
    <w:multiLevelType w:val="hybridMultilevel"/>
    <w:tmpl w:val="889679C4"/>
    <w:lvl w:ilvl="0" w:tplc="A0E4E8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897B1F"/>
    <w:multiLevelType w:val="hybridMultilevel"/>
    <w:tmpl w:val="2FFC509C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95A86"/>
    <w:multiLevelType w:val="hybridMultilevel"/>
    <w:tmpl w:val="1FBCF84C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D12E1"/>
    <w:multiLevelType w:val="multilevel"/>
    <w:tmpl w:val="EF24DD3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06808"/>
    <w:multiLevelType w:val="hybridMultilevel"/>
    <w:tmpl w:val="859883F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A57DE4"/>
    <w:multiLevelType w:val="hybridMultilevel"/>
    <w:tmpl w:val="E27C583E"/>
    <w:lvl w:ilvl="0" w:tplc="0415001B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930D03"/>
    <w:multiLevelType w:val="hybridMultilevel"/>
    <w:tmpl w:val="3D24184C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FC8304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11A8E"/>
    <w:multiLevelType w:val="hybridMultilevel"/>
    <w:tmpl w:val="C582C98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2DCA"/>
    <w:multiLevelType w:val="hybridMultilevel"/>
    <w:tmpl w:val="A8868D38"/>
    <w:lvl w:ilvl="0" w:tplc="A0E4E8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904EA9"/>
    <w:multiLevelType w:val="hybridMultilevel"/>
    <w:tmpl w:val="F4FC137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B6009"/>
    <w:multiLevelType w:val="hybridMultilevel"/>
    <w:tmpl w:val="7438F1B0"/>
    <w:lvl w:ilvl="0" w:tplc="5CF232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36832"/>
    <w:multiLevelType w:val="hybridMultilevel"/>
    <w:tmpl w:val="90022432"/>
    <w:lvl w:ilvl="0" w:tplc="FD122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D06A7"/>
    <w:multiLevelType w:val="hybridMultilevel"/>
    <w:tmpl w:val="E40887E8"/>
    <w:lvl w:ilvl="0" w:tplc="0415001B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0A0DDA"/>
    <w:multiLevelType w:val="hybridMultilevel"/>
    <w:tmpl w:val="4C3E6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7195E"/>
    <w:multiLevelType w:val="hybridMultilevel"/>
    <w:tmpl w:val="77E409D0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25758"/>
    <w:multiLevelType w:val="hybridMultilevel"/>
    <w:tmpl w:val="7A2698CE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91EA0"/>
    <w:multiLevelType w:val="hybridMultilevel"/>
    <w:tmpl w:val="3D9013FC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7"/>
  </w:num>
  <w:num w:numId="4">
    <w:abstractNumId w:val="3"/>
  </w:num>
  <w:num w:numId="5">
    <w:abstractNumId w:val="19"/>
  </w:num>
  <w:num w:numId="6">
    <w:abstractNumId w:val="17"/>
  </w:num>
  <w:num w:numId="7">
    <w:abstractNumId w:val="1"/>
  </w:num>
  <w:num w:numId="8">
    <w:abstractNumId w:val="9"/>
  </w:num>
  <w:num w:numId="9">
    <w:abstractNumId w:val="14"/>
  </w:num>
  <w:num w:numId="10">
    <w:abstractNumId w:val="18"/>
  </w:num>
  <w:num w:numId="11">
    <w:abstractNumId w:val="27"/>
  </w:num>
  <w:num w:numId="12">
    <w:abstractNumId w:val="24"/>
  </w:num>
  <w:num w:numId="13">
    <w:abstractNumId w:val="26"/>
  </w:num>
  <w:num w:numId="14">
    <w:abstractNumId w:val="16"/>
  </w:num>
  <w:num w:numId="15">
    <w:abstractNumId w:val="2"/>
  </w:num>
  <w:num w:numId="16">
    <w:abstractNumId w:val="28"/>
  </w:num>
  <w:num w:numId="17">
    <w:abstractNumId w:val="15"/>
  </w:num>
  <w:num w:numId="18">
    <w:abstractNumId w:val="13"/>
  </w:num>
  <w:num w:numId="19">
    <w:abstractNumId w:val="0"/>
  </w:num>
  <w:num w:numId="20">
    <w:abstractNumId w:val="30"/>
  </w:num>
  <w:num w:numId="21">
    <w:abstractNumId w:val="11"/>
  </w:num>
  <w:num w:numId="22">
    <w:abstractNumId w:val="33"/>
  </w:num>
  <w:num w:numId="23">
    <w:abstractNumId w:val="21"/>
  </w:num>
  <w:num w:numId="24">
    <w:abstractNumId w:val="6"/>
  </w:num>
  <w:num w:numId="25">
    <w:abstractNumId w:val="20"/>
  </w:num>
  <w:num w:numId="26">
    <w:abstractNumId w:val="25"/>
  </w:num>
  <w:num w:numId="27">
    <w:abstractNumId w:val="5"/>
  </w:num>
  <w:num w:numId="28">
    <w:abstractNumId w:val="34"/>
  </w:num>
  <w:num w:numId="29">
    <w:abstractNumId w:val="35"/>
  </w:num>
  <w:num w:numId="30">
    <w:abstractNumId w:val="12"/>
  </w:num>
  <w:num w:numId="31">
    <w:abstractNumId w:val="31"/>
  </w:num>
  <w:num w:numId="32">
    <w:abstractNumId w:val="23"/>
  </w:num>
  <w:num w:numId="33">
    <w:abstractNumId w:val="22"/>
  </w:num>
  <w:num w:numId="34">
    <w:abstractNumId w:val="32"/>
  </w:num>
  <w:num w:numId="35">
    <w:abstractNumId w:val="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54D"/>
    <w:rsid w:val="00000151"/>
    <w:rsid w:val="000271FE"/>
    <w:rsid w:val="000457E0"/>
    <w:rsid w:val="00045D07"/>
    <w:rsid w:val="000B22CA"/>
    <w:rsid w:val="0012556C"/>
    <w:rsid w:val="00162C5D"/>
    <w:rsid w:val="002048D0"/>
    <w:rsid w:val="00207578"/>
    <w:rsid w:val="00222584"/>
    <w:rsid w:val="002876EE"/>
    <w:rsid w:val="002A03A1"/>
    <w:rsid w:val="002D79D9"/>
    <w:rsid w:val="002E5170"/>
    <w:rsid w:val="00314320"/>
    <w:rsid w:val="003406F8"/>
    <w:rsid w:val="00373B67"/>
    <w:rsid w:val="003A7949"/>
    <w:rsid w:val="003F32DD"/>
    <w:rsid w:val="004F7149"/>
    <w:rsid w:val="00515EB2"/>
    <w:rsid w:val="00591C05"/>
    <w:rsid w:val="00620542"/>
    <w:rsid w:val="0064308A"/>
    <w:rsid w:val="0069376C"/>
    <w:rsid w:val="006D264F"/>
    <w:rsid w:val="006E67B0"/>
    <w:rsid w:val="00707A53"/>
    <w:rsid w:val="0072258F"/>
    <w:rsid w:val="0072410B"/>
    <w:rsid w:val="007635AC"/>
    <w:rsid w:val="007A0373"/>
    <w:rsid w:val="007A1103"/>
    <w:rsid w:val="007B29D9"/>
    <w:rsid w:val="007C5654"/>
    <w:rsid w:val="007D6F99"/>
    <w:rsid w:val="007F054D"/>
    <w:rsid w:val="008069B8"/>
    <w:rsid w:val="00857E88"/>
    <w:rsid w:val="008E7C43"/>
    <w:rsid w:val="008F7DDE"/>
    <w:rsid w:val="00931183"/>
    <w:rsid w:val="0093351F"/>
    <w:rsid w:val="0095120A"/>
    <w:rsid w:val="00987DCA"/>
    <w:rsid w:val="00A27C6A"/>
    <w:rsid w:val="00A51C99"/>
    <w:rsid w:val="00AB2739"/>
    <w:rsid w:val="00AB689B"/>
    <w:rsid w:val="00AC1533"/>
    <w:rsid w:val="00AE4A58"/>
    <w:rsid w:val="00AF0EE0"/>
    <w:rsid w:val="00AF163F"/>
    <w:rsid w:val="00B11044"/>
    <w:rsid w:val="00B24AE1"/>
    <w:rsid w:val="00B37483"/>
    <w:rsid w:val="00B5292A"/>
    <w:rsid w:val="00BC32E7"/>
    <w:rsid w:val="00BC7208"/>
    <w:rsid w:val="00C7662F"/>
    <w:rsid w:val="00C80A33"/>
    <w:rsid w:val="00C8492D"/>
    <w:rsid w:val="00CC3AC8"/>
    <w:rsid w:val="00CC7FEF"/>
    <w:rsid w:val="00CF115B"/>
    <w:rsid w:val="00CF5A53"/>
    <w:rsid w:val="00D026E5"/>
    <w:rsid w:val="00D5495C"/>
    <w:rsid w:val="00D610A9"/>
    <w:rsid w:val="00DC1EB6"/>
    <w:rsid w:val="00DC2A94"/>
    <w:rsid w:val="00DD463C"/>
    <w:rsid w:val="00DE1C9F"/>
    <w:rsid w:val="00DE43D0"/>
    <w:rsid w:val="00E421D8"/>
    <w:rsid w:val="00E72F2D"/>
    <w:rsid w:val="00E827D2"/>
    <w:rsid w:val="00EB7425"/>
    <w:rsid w:val="00EE7348"/>
    <w:rsid w:val="00F14C08"/>
    <w:rsid w:val="00F238EB"/>
    <w:rsid w:val="00F2434C"/>
    <w:rsid w:val="00F46FE7"/>
    <w:rsid w:val="00F666D9"/>
    <w:rsid w:val="00F731DE"/>
    <w:rsid w:val="00FA7EEB"/>
    <w:rsid w:val="00FB0F93"/>
    <w:rsid w:val="00FC247F"/>
    <w:rsid w:val="00FC24D5"/>
    <w:rsid w:val="00FF2350"/>
    <w:rsid w:val="00F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A4CF25"/>
  <w15:docId w15:val="{FEB2392F-D8DE-4903-9C80-358CEBDF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EEB"/>
  </w:style>
  <w:style w:type="paragraph" w:styleId="Stopka">
    <w:name w:val="footer"/>
    <w:basedOn w:val="Normalny"/>
    <w:link w:val="StopkaZnak"/>
    <w:uiPriority w:val="99"/>
    <w:unhideWhenUsed/>
    <w:rsid w:val="00FA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EEB"/>
  </w:style>
  <w:style w:type="paragraph" w:styleId="Akapitzlist">
    <w:name w:val="List Paragraph"/>
    <w:basedOn w:val="Normalny"/>
    <w:uiPriority w:val="34"/>
    <w:qFormat/>
    <w:rsid w:val="001255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6FE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umwalc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2795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Bręk</dc:creator>
  <cp:lastModifiedBy>Sandra Bureta</cp:lastModifiedBy>
  <cp:revision>23</cp:revision>
  <cp:lastPrinted>2024-08-22T11:13:00Z</cp:lastPrinted>
  <dcterms:created xsi:type="dcterms:W3CDTF">2024-05-22T09:05:00Z</dcterms:created>
  <dcterms:modified xsi:type="dcterms:W3CDTF">2024-09-16T12:42:00Z</dcterms:modified>
</cp:coreProperties>
</file>