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67277F" w:rsidRDefault="006B594D" w:rsidP="006B594D">
      <w:pPr>
        <w:jc w:val="right"/>
        <w:rPr>
          <w:rFonts w:cstheme="minorHAnsi"/>
          <w:b/>
        </w:rPr>
      </w:pPr>
    </w:p>
    <w:p w14:paraId="10608FA9" w14:textId="7D4656A3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  <w:b/>
        </w:rPr>
        <w:t xml:space="preserve">Projekt </w:t>
      </w:r>
      <w:r w:rsidRPr="0067277F">
        <w:rPr>
          <w:rFonts w:cstheme="minorHAnsi"/>
        </w:rPr>
        <w:t xml:space="preserve"> - UMOWA  Nr UCS/ZP/</w:t>
      </w:r>
      <w:r w:rsidR="0067277F" w:rsidRPr="0067277F">
        <w:rPr>
          <w:rFonts w:cstheme="minorHAnsi"/>
        </w:rPr>
        <w:t>1</w:t>
      </w:r>
      <w:r w:rsidR="00410864">
        <w:rPr>
          <w:rFonts w:cstheme="minorHAnsi"/>
        </w:rPr>
        <w:t>3</w:t>
      </w:r>
      <w:r w:rsidRPr="0067277F">
        <w:rPr>
          <w:rFonts w:cstheme="minorHAnsi"/>
        </w:rPr>
        <w:t>/2</w:t>
      </w:r>
      <w:r w:rsidR="00A778F3" w:rsidRPr="0067277F">
        <w:rPr>
          <w:rFonts w:cstheme="minorHAnsi"/>
        </w:rPr>
        <w:t>2</w:t>
      </w:r>
    </w:p>
    <w:p w14:paraId="63740F60" w14:textId="4BDAE9A6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zawarta w Lublinie w dniu  .........................202</w:t>
      </w:r>
      <w:r w:rsidR="00A778F3" w:rsidRPr="0067277F">
        <w:rPr>
          <w:rFonts w:cstheme="minorHAnsi"/>
        </w:rPr>
        <w:t>2</w:t>
      </w:r>
      <w:r w:rsidRPr="0067277F">
        <w:rPr>
          <w:rFonts w:cstheme="minorHAnsi"/>
        </w:rPr>
        <w:t xml:space="preserve"> roku.</w:t>
      </w:r>
    </w:p>
    <w:p w14:paraId="767EB81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Pomiędzy:  </w:t>
      </w:r>
    </w:p>
    <w:p w14:paraId="766852C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  <w:b/>
          <w:bCs/>
        </w:rPr>
        <w:t>Uniwersyteckie Centrum Stomatologii  w Lublinie</w:t>
      </w:r>
      <w:r w:rsidRPr="0067277F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  ................................................................</w:t>
      </w:r>
    </w:p>
    <w:p w14:paraId="6EA2C5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zwanym w dalszej części Umowy  "Zamawiającym" </w:t>
      </w:r>
    </w:p>
    <w:p w14:paraId="758B39B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a </w:t>
      </w:r>
    </w:p>
    <w:p w14:paraId="7931FF3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................... reprezentowana przez:</w:t>
      </w:r>
    </w:p>
    <w:p w14:paraId="0E18C3D0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</w:t>
      </w:r>
      <w:r w:rsidRPr="0067277F">
        <w:rPr>
          <w:rFonts w:cstheme="minorHAnsi"/>
        </w:rPr>
        <w:tab/>
        <w:t>...........................................</w:t>
      </w:r>
    </w:p>
    <w:p w14:paraId="671CCC8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zwaną w dalszej części Umowy "Wykonawcą".</w:t>
      </w:r>
    </w:p>
    <w:p w14:paraId="29DC65CA" w14:textId="3EBCAFDF" w:rsidR="0098011F" w:rsidRPr="0067277F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    </w:t>
      </w:r>
      <w:r w:rsidR="0098011F" w:rsidRPr="0067277F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67277F">
        <w:rPr>
          <w:rFonts w:eastAsia="Times New Roman" w:cstheme="minorHAnsi"/>
        </w:rPr>
        <w:t>Pzp</w:t>
      </w:r>
      <w:proofErr w:type="spellEnd"/>
      <w:r w:rsidR="0098011F" w:rsidRPr="0067277F">
        <w:rPr>
          <w:rFonts w:eastAsia="Times New Roman" w:cstheme="minorHAnsi"/>
        </w:rPr>
        <w:t>, znak sprawy UCS/ZP/</w:t>
      </w:r>
      <w:r w:rsidR="00D416D6">
        <w:rPr>
          <w:rFonts w:eastAsia="Times New Roman" w:cstheme="minorHAnsi"/>
        </w:rPr>
        <w:t>11</w:t>
      </w:r>
      <w:r w:rsidR="0098011F" w:rsidRPr="0067277F">
        <w:rPr>
          <w:rFonts w:eastAsia="Times New Roman" w:cstheme="minorHAnsi"/>
        </w:rPr>
        <w:t>/2</w:t>
      </w:r>
      <w:r w:rsidR="00A778F3" w:rsidRPr="0067277F">
        <w:rPr>
          <w:rFonts w:eastAsia="Times New Roman" w:cstheme="minorHAnsi"/>
        </w:rPr>
        <w:t>2</w:t>
      </w:r>
      <w:r w:rsidR="0098011F" w:rsidRPr="0067277F">
        <w:rPr>
          <w:rFonts w:eastAsia="Times New Roman" w:cstheme="minorHAnsi"/>
        </w:rPr>
        <w:t xml:space="preserve"> zgodnie </w:t>
      </w:r>
      <w:r w:rsidR="0098011F" w:rsidRPr="0067277F">
        <w:rPr>
          <w:rFonts w:eastAsia="Times New Roman" w:cstheme="minorHAnsi"/>
          <w:bCs/>
          <w:i/>
        </w:rPr>
        <w:t>z przepisami Ustawy Prawo zamówień publicznych z dnia 11.09.2019 r. (</w:t>
      </w:r>
      <w:r w:rsidR="0098011F" w:rsidRPr="0067277F">
        <w:rPr>
          <w:rFonts w:eastAsia="Times New Roman" w:cstheme="minorHAnsi"/>
          <w:i/>
          <w:color w:val="000000"/>
        </w:rPr>
        <w:t xml:space="preserve">Dz. </w:t>
      </w:r>
      <w:r w:rsidR="0098011F" w:rsidRPr="0067277F">
        <w:rPr>
          <w:rFonts w:eastAsia="Times New Roman" w:cstheme="minorHAnsi"/>
          <w:i/>
        </w:rPr>
        <w:t xml:space="preserve">U. z  2021 r. poz. 1129 z </w:t>
      </w:r>
      <w:proofErr w:type="spellStart"/>
      <w:r w:rsidR="0098011F" w:rsidRPr="0067277F">
        <w:rPr>
          <w:rFonts w:eastAsia="Times New Roman" w:cstheme="minorHAnsi"/>
          <w:i/>
        </w:rPr>
        <w:t>późn</w:t>
      </w:r>
      <w:proofErr w:type="spellEnd"/>
      <w:r w:rsidR="0098011F" w:rsidRPr="0067277F">
        <w:rPr>
          <w:rFonts w:eastAsia="Times New Roman" w:cstheme="minorHAnsi"/>
          <w:i/>
        </w:rPr>
        <w:t>. zm.</w:t>
      </w:r>
      <w:r w:rsidR="0098011F" w:rsidRPr="0067277F">
        <w:rPr>
          <w:rFonts w:eastAsia="Times New Roman" w:cstheme="minorHAnsi"/>
          <w:bCs/>
          <w:i/>
        </w:rPr>
        <w:t>)</w:t>
      </w:r>
      <w:r w:rsidR="0098011F" w:rsidRPr="0067277F">
        <w:rPr>
          <w:rFonts w:eastAsia="Times New Roman" w:cstheme="minorHAnsi"/>
        </w:rPr>
        <w:t xml:space="preserve">: </w:t>
      </w:r>
    </w:p>
    <w:p w14:paraId="3BBEF3ED" w14:textId="0739AF55" w:rsidR="006B594D" w:rsidRPr="0067277F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7A096A1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</w:t>
      </w:r>
    </w:p>
    <w:p w14:paraId="56BF558F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 xml:space="preserve">2. Wykonawca zobowiązuje się dostarczyć Zamawiającemu przedmiot umowy w ilościach </w:t>
      </w:r>
      <w:r w:rsidRPr="0067277F">
        <w:rPr>
          <w:rFonts w:cstheme="minorHAnsi"/>
        </w:rPr>
        <w:br/>
        <w:t xml:space="preserve">i asortymencie zgodnie z ofertą z dn................................ </w:t>
      </w:r>
    </w:p>
    <w:p w14:paraId="590C1D8F" w14:textId="77777777" w:rsidR="006B594D" w:rsidRPr="0067277F" w:rsidRDefault="006B594D" w:rsidP="006B594D">
      <w:pPr>
        <w:spacing w:after="0" w:line="240" w:lineRule="auto"/>
        <w:jc w:val="both"/>
        <w:rPr>
          <w:rFonts w:cstheme="minorHAnsi"/>
        </w:rPr>
      </w:pPr>
      <w:r w:rsidRPr="0067277F">
        <w:rPr>
          <w:rFonts w:cstheme="minorHAnsi"/>
        </w:rPr>
        <w:t xml:space="preserve">3. Podane ilości asortymentu są wielkościami orientacyjnymi. Dostawcy nie będą przysługiwały roszczenia o realizację ilości </w:t>
      </w:r>
      <w:r w:rsidRPr="0067277F">
        <w:rPr>
          <w:rFonts w:eastAsiaTheme="minorEastAsia" w:cstheme="minorHAnsi"/>
        </w:rPr>
        <w:t xml:space="preserve">większych niż 70 % ilości </w:t>
      </w:r>
      <w:r w:rsidRPr="0067277F">
        <w:rPr>
          <w:rFonts w:cstheme="minorHAnsi"/>
        </w:rPr>
        <w:t>zapotrzebowanych, jeżeli potrzeby Odbiorcy w tym zakresie będą mniejsze.</w:t>
      </w:r>
    </w:p>
    <w:p w14:paraId="40D6D728" w14:textId="53C3C648" w:rsidR="006B594D" w:rsidRPr="0067277F" w:rsidRDefault="006B594D" w:rsidP="006B594D">
      <w:pPr>
        <w:spacing w:after="0"/>
        <w:jc w:val="both"/>
        <w:rPr>
          <w:rFonts w:cstheme="minorHAnsi"/>
          <w:bCs/>
        </w:rPr>
      </w:pPr>
      <w:r w:rsidRPr="0067277F">
        <w:rPr>
          <w:rFonts w:cstheme="minorHAnsi"/>
        </w:rPr>
        <w:t xml:space="preserve"> </w:t>
      </w:r>
      <w:r w:rsidRPr="0067277F">
        <w:rPr>
          <w:rFonts w:cstheme="minorHAnsi"/>
          <w:lang w:eastAsia="ar-SA"/>
        </w:rPr>
        <w:t xml:space="preserve">4. </w:t>
      </w:r>
      <w:r w:rsidRPr="0067277F">
        <w:rPr>
          <w:rFonts w:cstheme="minorHAns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77777777" w:rsidR="006B594D" w:rsidRPr="0067277F" w:rsidRDefault="006B594D" w:rsidP="006B594D">
      <w:pPr>
        <w:jc w:val="both"/>
        <w:rPr>
          <w:rFonts w:cstheme="minorHAnsi"/>
          <w:bCs/>
        </w:rPr>
      </w:pPr>
      <w:r w:rsidRPr="0067277F">
        <w:rPr>
          <w:rFonts w:cstheme="minorHAnsi"/>
          <w:bCs/>
        </w:rPr>
        <w:t xml:space="preserve">5. </w:t>
      </w:r>
      <w:r w:rsidRPr="0067277F">
        <w:rPr>
          <w:rFonts w:eastAsia="Times New Roman" w:cstheme="minorHAns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2</w:t>
      </w:r>
    </w:p>
    <w:p w14:paraId="1451C0C9" w14:textId="77777777" w:rsidR="006B594D" w:rsidRPr="0067277F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</w:rPr>
      </w:pPr>
      <w:r w:rsidRPr="0067277F">
        <w:rPr>
          <w:rFonts w:cstheme="minorHAnsi"/>
          <w:lang w:val="cs-CZ"/>
        </w:rPr>
        <w:t>Umowa niniejsza zawarta jest na okres</w:t>
      </w:r>
      <w:r w:rsidRPr="0067277F">
        <w:rPr>
          <w:rFonts w:cstheme="minorHAns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</w:p>
    <w:p w14:paraId="62CFCF0F" w14:textId="77777777" w:rsidR="006B594D" w:rsidRPr="0067277F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67277F" w:rsidRDefault="006B594D" w:rsidP="006B594D">
      <w:pPr>
        <w:spacing w:before="240" w:after="0"/>
        <w:jc w:val="center"/>
        <w:rPr>
          <w:rFonts w:cstheme="minorHAnsi"/>
        </w:rPr>
      </w:pPr>
      <w:r w:rsidRPr="0067277F">
        <w:rPr>
          <w:rFonts w:cstheme="minorHAnsi"/>
        </w:rPr>
        <w:t>§ 3</w:t>
      </w:r>
    </w:p>
    <w:p w14:paraId="21320E71" w14:textId="77777777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67277F">
        <w:rPr>
          <w:rFonts w:eastAsia="Times New Roman" w:cstheme="minorHAns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67277F" w:rsidRDefault="006B594D" w:rsidP="006B594D">
      <w:pPr>
        <w:spacing w:after="0"/>
        <w:jc w:val="center"/>
        <w:rPr>
          <w:rFonts w:cstheme="minorHAnsi"/>
        </w:rPr>
      </w:pPr>
      <w:r w:rsidRPr="0067277F">
        <w:rPr>
          <w:rFonts w:cstheme="minorHAnsi"/>
        </w:rPr>
        <w:t>§ 4</w:t>
      </w:r>
    </w:p>
    <w:p w14:paraId="3EEB3936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gwarantuje, że przedmiot umowy spełnia wszystkie warunki określone </w:t>
      </w:r>
      <w:r w:rsidRPr="0067277F">
        <w:rPr>
          <w:rFonts w:cstheme="minorHAnsi"/>
        </w:rPr>
        <w:br/>
        <w:t>w ofercie Wykonawcy.</w:t>
      </w:r>
    </w:p>
    <w:p w14:paraId="60FE9E8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Okres ważności dostarczanego asortymentu wynosić będzie nie mniej niż 75%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67277F">
        <w:rPr>
          <w:rFonts w:eastAsia="Calibri" w:cstheme="minorHAnsi"/>
        </w:rPr>
        <w:t>żądania od Wykonawcy wymiany towaru w terminie 3 dni roboczych.</w:t>
      </w:r>
    </w:p>
    <w:p w14:paraId="7E07AE63" w14:textId="77777777" w:rsidR="006B594D" w:rsidRPr="0067277F" w:rsidRDefault="006B594D" w:rsidP="006B594D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7277F">
        <w:rPr>
          <w:rFonts w:asciiTheme="minorHAnsi" w:hAnsiTheme="minorHAnsi" w:cstheme="minorHAnsi"/>
          <w:sz w:val="22"/>
          <w:szCs w:val="22"/>
        </w:rPr>
        <w:t xml:space="preserve">W przypadku niedotrzymania przez Wykonawcę terminu, o którym mowa w ust. 3, 4 niniejszego paragrafu, Zamawiającemu przysługuje prawo odstąpienia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07BA1A1C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lastRenderedPageBreak/>
        <w:t>§ 5</w:t>
      </w:r>
    </w:p>
    <w:p w14:paraId="357AC00C" w14:textId="77777777" w:rsidR="006B594D" w:rsidRPr="0067277F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przypadku, gdy Wykonawca dopuszcza się zwłoki w:</w:t>
      </w:r>
    </w:p>
    <w:p w14:paraId="412655A4" w14:textId="77777777" w:rsidR="006B594D" w:rsidRPr="0067277F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realizacji dostaw towaru w stosunku do terminu przewidzianego w § 3 ust. 2 Umowy,</w:t>
      </w:r>
      <w:r w:rsidRPr="0067277F">
        <w:rPr>
          <w:rFonts w:eastAsia="Times New Roman" w:cstheme="minorHAnsi"/>
          <w:color w:val="FF0000"/>
        </w:rPr>
        <w:t xml:space="preserve"> </w:t>
      </w:r>
    </w:p>
    <w:p w14:paraId="4D5DF473" w14:textId="77777777" w:rsidR="00FF4D9D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uzupełnieniu braków ilościowych towaru lub w wymianie towaru na wolny od wad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stosunku do terminów określonych w § 4 ust. 3, § 4 ust. 4 </w:t>
      </w:r>
      <w:r w:rsidR="00697A81" w:rsidRPr="0067277F">
        <w:rPr>
          <w:rFonts w:eastAsia="Times New Roman" w:cstheme="minorHAnsi"/>
        </w:rPr>
        <w:t xml:space="preserve">oraz § 4 ust. 6 </w:t>
      </w:r>
      <w:r w:rsidRPr="0067277F">
        <w:rPr>
          <w:rFonts w:eastAsia="Times New Roman" w:cstheme="minorHAnsi"/>
        </w:rPr>
        <w:t>Umowy</w:t>
      </w:r>
      <w:r w:rsidR="00EE70DE" w:rsidRPr="0067277F">
        <w:rPr>
          <w:rFonts w:eastAsia="Times New Roman" w:cstheme="minorHAnsi"/>
        </w:rPr>
        <w:t xml:space="preserve"> </w:t>
      </w:r>
    </w:p>
    <w:p w14:paraId="62B20814" w14:textId="240E22E8" w:rsidR="006B594D" w:rsidRPr="0067277F" w:rsidRDefault="006B594D" w:rsidP="00FF4D9D">
      <w:pPr>
        <w:spacing w:after="120" w:line="240" w:lineRule="auto"/>
        <w:ind w:left="34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zapłaci on Zamawiającemu, w każdym przypadku naruszenia, karę umowną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wysokości 0,5 % wartości </w:t>
      </w:r>
      <w:r w:rsidR="00FF4D9D">
        <w:rPr>
          <w:rFonts w:eastAsia="Times New Roman" w:cstheme="minorHAnsi"/>
        </w:rPr>
        <w:t xml:space="preserve">netto </w:t>
      </w:r>
      <w:r w:rsidRPr="0067277F">
        <w:rPr>
          <w:rFonts w:eastAsia="Times New Roman" w:cstheme="minorHAnsi"/>
        </w:rPr>
        <w:t>opóźnionego zamówienia za każdy dzień zwłoki od dnia wymaganej dostawy określonej w § 3 ust. 2 do dnia faktycznej dostawy,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>z zastrzeżeniem § 4 ust. 5.</w:t>
      </w:r>
    </w:p>
    <w:p w14:paraId="46988BFA" w14:textId="0DDB699D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W przypadku rozwiązania Umowy (także w drodze odstąpienia) przez Zamawiającego </w:t>
      </w:r>
      <w:r w:rsidRPr="0067277F">
        <w:rPr>
          <w:rFonts w:cstheme="minorHAnsi"/>
        </w:rPr>
        <w:br/>
        <w:t>z winy Wykonawcy, Wykonawca zapłaci na rzecz Zamawiającego karę umowną w wysokości 10% wartości netto niezrealizowanej części przedmiotu umowy</w:t>
      </w:r>
      <w:r w:rsidRPr="0067277F">
        <w:rPr>
          <w:rFonts w:eastAsia="Times New Roman" w:cstheme="minorHAnsi"/>
        </w:rPr>
        <w:t>.</w:t>
      </w:r>
    </w:p>
    <w:p w14:paraId="32D256CA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Zamawiający może dochodzić na zasadach ogólnych odszkodowania przewyższającego zastrzeżone kary umowne.</w:t>
      </w:r>
    </w:p>
    <w:p w14:paraId="37319118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6</w:t>
      </w:r>
    </w:p>
    <w:p w14:paraId="79F4B12D" w14:textId="45477340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Maksymalne wynagrodzenie brutto Wykonawcy za przedmiot umowy określony w § 1</w:t>
      </w:r>
      <w:r w:rsidR="00FF4D9D">
        <w:rPr>
          <w:rFonts w:cstheme="minorHAnsi"/>
        </w:rPr>
        <w:t>ustala się</w:t>
      </w:r>
      <w:r w:rsidRPr="0067277F">
        <w:rPr>
          <w:rFonts w:cstheme="minorHAns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związany jest ceną jednostkową netto przedłożonej oferty przez cały okres obowiązywania umowy, z zastrzeżeniem § 8 ust. 2.</w:t>
      </w:r>
    </w:p>
    <w:p w14:paraId="136C9E7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Strony dopuszczają możliwość wystawiania i dostarczania w formie elektronicznej, </w:t>
      </w:r>
      <w:r w:rsidR="00EE70DE" w:rsidRPr="0067277F">
        <w:rPr>
          <w:rFonts w:cstheme="minorHAnsi"/>
        </w:rPr>
        <w:br/>
      </w:r>
      <w:r w:rsidRPr="0067277F">
        <w:rPr>
          <w:rFonts w:cstheme="minorHAns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67277F">
        <w:rPr>
          <w:rFonts w:cstheme="minorHAnsi"/>
        </w:rPr>
        <w:t>późn</w:t>
      </w:r>
      <w:proofErr w:type="spellEnd"/>
      <w:r w:rsidRPr="0067277F">
        <w:rPr>
          <w:rFonts w:cstheme="minorHAnsi"/>
        </w:rPr>
        <w:t>. zm.).</w:t>
      </w:r>
    </w:p>
    <w:p w14:paraId="5AD1610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Faktury elektroniczne będą Zamawiającemu wysyłane na adres e-mail: ………………….</w:t>
      </w:r>
    </w:p>
    <w:p w14:paraId="2D84DA82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Zamawiający zobowiązuje się do poinformowania Wykonawcy o każdorazowej zmianie ww. adresu mailowego.</w:t>
      </w:r>
    </w:p>
    <w:p w14:paraId="5CBF7C33" w14:textId="77777777" w:rsidR="006B594D" w:rsidRPr="0067277F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Osobą upoważnioną do kontaktów w sprawie e-faktur ze strony Zamawiającego jest …………………..</w:t>
      </w:r>
    </w:p>
    <w:p w14:paraId="390C9B9A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7</w:t>
      </w:r>
    </w:p>
    <w:p w14:paraId="33BA2C14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rPr>
          <w:rFonts w:cstheme="minorHAnsi"/>
        </w:rPr>
      </w:pPr>
      <w:r w:rsidRPr="0067277F">
        <w:rPr>
          <w:rFonts w:cstheme="minorHAnsi"/>
        </w:rPr>
        <w:t xml:space="preserve">Umowa może zostać rozwiązana z zachowaniem miesięcznego okresu wypowiedzenia </w:t>
      </w:r>
      <w:r w:rsidRPr="0067277F">
        <w:rPr>
          <w:rFonts w:cstheme="minorHAnsi"/>
        </w:rPr>
        <w:br/>
        <w:t xml:space="preserve">przypadku naruszenia przez drugą stronę istotnych jej postanowień, w szczególności </w:t>
      </w:r>
      <w:r w:rsidRPr="0067277F">
        <w:rPr>
          <w:rFonts w:cstheme="minorHAnsi"/>
        </w:rPr>
        <w:br/>
        <w:t>w sytuacji:</w:t>
      </w:r>
    </w:p>
    <w:p w14:paraId="0839B989" w14:textId="630B0F3B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dwukrotnego naruszenia przez Wykonawcę obowiązku dostawy produktów zgodnie z ofertą</w:t>
      </w:r>
      <w:r w:rsidR="0031787E">
        <w:rPr>
          <w:rFonts w:cstheme="minorHAnsi"/>
        </w:rPr>
        <w:t>,</w:t>
      </w:r>
    </w:p>
    <w:p w14:paraId="298F6E13" w14:textId="4CFFB510" w:rsidR="006B594D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trzykrotnego naruszenia przez Wykonawcę obowiązku terminowych dostaw</w:t>
      </w:r>
      <w:r w:rsidR="0031787E">
        <w:rPr>
          <w:rFonts w:cstheme="minorHAnsi"/>
        </w:rPr>
        <w:t>,</w:t>
      </w:r>
    </w:p>
    <w:p w14:paraId="1721B00B" w14:textId="7A90DF51" w:rsidR="0031787E" w:rsidRPr="0067277F" w:rsidRDefault="0031787E" w:rsidP="006B594D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7277F">
        <w:rPr>
          <w:rFonts w:cstheme="minorHAnsi"/>
        </w:rPr>
        <w:t xml:space="preserve">co najmniej </w:t>
      </w:r>
      <w:r w:rsidR="0048221D">
        <w:rPr>
          <w:rFonts w:cstheme="minorHAnsi"/>
        </w:rPr>
        <w:t>pięciok</w:t>
      </w:r>
      <w:r w:rsidRPr="0067277F">
        <w:rPr>
          <w:rFonts w:cstheme="minorHAnsi"/>
        </w:rPr>
        <w:t>rotnego naruszenia</w:t>
      </w:r>
      <w:r>
        <w:rPr>
          <w:rFonts w:cstheme="minorHAnsi"/>
        </w:rPr>
        <w:t xml:space="preserve"> przez Wykonawcę </w:t>
      </w:r>
      <w:r w:rsidR="00D416D6">
        <w:rPr>
          <w:rFonts w:cstheme="minorHAnsi"/>
        </w:rPr>
        <w:t>o</w:t>
      </w:r>
      <w:r w:rsidRPr="0067277F">
        <w:rPr>
          <w:rFonts w:cstheme="minorHAnsi"/>
        </w:rPr>
        <w:t>kres ważności dostarczanego asortymentu</w:t>
      </w:r>
      <w:r>
        <w:rPr>
          <w:rFonts w:cstheme="minorHAnsi"/>
        </w:rPr>
        <w:t>.</w:t>
      </w:r>
    </w:p>
    <w:p w14:paraId="7E7E964E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niezwłocznie powiadomi Zamawiającego o podstawie oraz okolicznościach braku poszczególnych pozycji asortymentu. Informacja taka zostanie przekazana do </w:t>
      </w:r>
      <w:r w:rsidRPr="0067277F">
        <w:rPr>
          <w:rFonts w:cstheme="minorHAnsi"/>
        </w:rPr>
        <w:br/>
        <w:t>Zamawiającemu drogą elektroniczną na e-mail: …………………...</w:t>
      </w:r>
    </w:p>
    <w:p w14:paraId="4DF38EF3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§8</w:t>
      </w:r>
    </w:p>
    <w:p w14:paraId="13BFE56F" w14:textId="77777777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które nie są istotne w rozumieniu art. 454 ust. 2 ustawy PZP;</w:t>
      </w:r>
    </w:p>
    <w:p w14:paraId="596969E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przypadkach przewidzianych w art. 455 ustawy PZP.</w:t>
      </w:r>
    </w:p>
    <w:p w14:paraId="1F4F552C" w14:textId="2899A601" w:rsidR="00B30364" w:rsidRPr="00B30364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B30364">
        <w:rPr>
          <w:rFonts w:cstheme="minorHAnsi"/>
        </w:rPr>
        <w:t xml:space="preserve">bniżenie ceny przedmiotu umowy przez Dostawcę może nastąpić w każdym czasie </w:t>
      </w:r>
      <w:r w:rsidRPr="00B30364">
        <w:rPr>
          <w:rFonts w:cstheme="minorHAnsi"/>
        </w:rPr>
        <w:br/>
        <w:t>i nie wymaga zgody Odbiorcy ani sporządzenia Aneksu do umowy;</w:t>
      </w:r>
    </w:p>
    <w:p w14:paraId="3C113CCE" w14:textId="5A5D8112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Precyzując przesłanki uprawniające do zmiany umowy w oparciu o art. 455 ust. 1 pkt 1 ustawy PZP, Strony dopuszczają zmianę postanowień niniejszej Umowy w </w:t>
      </w:r>
      <w:r w:rsidR="00A71DD8" w:rsidRPr="0067277F">
        <w:rPr>
          <w:rFonts w:eastAsia="Times New Roman" w:cstheme="minorHAnsi"/>
        </w:rPr>
        <w:t xml:space="preserve">szczególności w </w:t>
      </w:r>
      <w:r w:rsidRPr="0067277F">
        <w:rPr>
          <w:rFonts w:eastAsia="Times New Roman" w:cstheme="minorHAnsi"/>
        </w:rPr>
        <w:t>zakresie:</w:t>
      </w:r>
    </w:p>
    <w:p w14:paraId="4D9B0C93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w przypadku zmiany nazwy produktu, numeru katalogowego, nazwy producenta – przy niezmienionym produkcie;</w:t>
      </w:r>
    </w:p>
    <w:p w14:paraId="503E3320" w14:textId="1CEDFCBE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67277F">
        <w:rPr>
          <w:rFonts w:cstheme="minorHAnsi"/>
        </w:rPr>
        <w:br/>
      </w:r>
      <w:r w:rsidRPr="0067277F">
        <w:rPr>
          <w:rFonts w:cstheme="minorHAnsi"/>
        </w:rPr>
        <w:t>i odpowiednio – proporcjonalne przeliczenie ceny jednostkowej dla nowej wielkości opakowania;</w:t>
      </w:r>
    </w:p>
    <w:p w14:paraId="0430506B" w14:textId="77777777" w:rsidR="00702C06" w:rsidRPr="00DE2472" w:rsidRDefault="00702C06" w:rsidP="00702C06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DE2472">
        <w:rPr>
          <w:rFonts w:cstheme="minorHAnsi"/>
        </w:rPr>
        <w:t xml:space="preserve">nastąpiła zmiana cen urzędowych – lub </w:t>
      </w:r>
      <w:r w:rsidRPr="00DE2472">
        <w:rPr>
          <w:rFonts w:cstheme="minorHAnsi"/>
          <w:lang w:val="cs-CZ"/>
        </w:rPr>
        <w:t>zasad refundacji leków skutkujących zmianą cen;</w:t>
      </w:r>
    </w:p>
    <w:p w14:paraId="7D3C36A7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2E36B6BD" w14:textId="77777777" w:rsidR="002C0A6B" w:rsidRDefault="006B594D" w:rsidP="002C0A6B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nastąpiła zmiana stawki podatku VAT</w:t>
      </w:r>
      <w:r w:rsidRPr="0067277F">
        <w:rPr>
          <w:rFonts w:eastAsia="Times New Roman" w:cstheme="minorHAnsi"/>
        </w:rPr>
        <w:t>.</w:t>
      </w:r>
    </w:p>
    <w:p w14:paraId="3D56DFDE" w14:textId="45417906" w:rsidR="002C0A6B" w:rsidRPr="002C0A6B" w:rsidRDefault="002C0A6B" w:rsidP="002C0A6B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>
        <w:t xml:space="preserve">w sytuacji określonej w </w:t>
      </w:r>
      <w:r w:rsidRPr="002C0A6B">
        <w:rPr>
          <w:rFonts w:cs="Arial"/>
        </w:rPr>
        <w:t>§</w:t>
      </w:r>
      <w:r>
        <w:rPr>
          <w:rFonts w:cs="Arial"/>
        </w:rPr>
        <w:t xml:space="preserve"> 9</w:t>
      </w:r>
      <w:r w:rsidRPr="002C0A6B">
        <w:rPr>
          <w:rFonts w:cs="Arial"/>
        </w:rPr>
        <w:t xml:space="preserve"> Umowy.</w:t>
      </w:r>
    </w:p>
    <w:p w14:paraId="77C0DFCE" w14:textId="77777777" w:rsidR="002C0A6B" w:rsidRPr="0067277F" w:rsidRDefault="002C0A6B" w:rsidP="002C0A6B">
      <w:pPr>
        <w:tabs>
          <w:tab w:val="left" w:pos="567"/>
        </w:tabs>
        <w:spacing w:after="120" w:line="240" w:lineRule="auto"/>
        <w:ind w:left="567"/>
        <w:jc w:val="both"/>
        <w:rPr>
          <w:rFonts w:cstheme="minorHAnsi"/>
        </w:rPr>
      </w:pPr>
    </w:p>
    <w:p w14:paraId="2C189297" w14:textId="77777777" w:rsidR="006B594D" w:rsidRPr="0067277F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cstheme="minorHAnsi"/>
        </w:rPr>
      </w:pPr>
      <w:r w:rsidRPr="0067277F">
        <w:rPr>
          <w:rFonts w:eastAsia="Times New Roman" w:cstheme="minorHAns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68B7BAD0" w14:textId="2577205A" w:rsidR="006B594D" w:rsidRDefault="006B594D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 w:rsidRPr="0067277F">
        <w:rPr>
          <w:rFonts w:cstheme="minorHAnsi"/>
        </w:rPr>
        <w:t>§ 9</w:t>
      </w:r>
    </w:p>
    <w:p w14:paraId="1457B43A" w14:textId="7A764ABF" w:rsidR="00042EA9" w:rsidRPr="00D91CA9" w:rsidRDefault="00042EA9" w:rsidP="00042EA9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Zamawiający przewiduje możliwość zmiany (wzrost/spadek) wysokości wynagrodzenia należnego wykonawcy, określonego w § </w:t>
      </w:r>
      <w:r>
        <w:rPr>
          <w:rFonts w:cs="Calibri"/>
        </w:rPr>
        <w:t>6</w:t>
      </w:r>
      <w:r w:rsidRPr="00D91CA9">
        <w:rPr>
          <w:rFonts w:cs="Calibri"/>
        </w:rPr>
        <w:t xml:space="preserve"> ust. 1 umowy – w przypadku przedłużenia</w:t>
      </w:r>
      <w:r>
        <w:rPr>
          <w:rFonts w:cs="Calibri"/>
        </w:rPr>
        <w:t xml:space="preserve"> terminu obowiązywania umowy określonego § </w:t>
      </w:r>
      <w:r w:rsidR="004F50AA">
        <w:rPr>
          <w:rFonts w:cs="Calibri"/>
        </w:rPr>
        <w:t>2</w:t>
      </w:r>
      <w:r>
        <w:rPr>
          <w:rFonts w:cs="Calibri"/>
        </w:rPr>
        <w:t xml:space="preserve"> ust. 1</w:t>
      </w:r>
      <w:r w:rsidRPr="00D91CA9">
        <w:rPr>
          <w:rFonts w:cs="Calibri"/>
        </w:rPr>
        <w:t xml:space="preserve"> umowy</w:t>
      </w:r>
      <w:r>
        <w:rPr>
          <w:rFonts w:cs="Calibri"/>
        </w:rPr>
        <w:t xml:space="preserve">, sytuacji określonej w § </w:t>
      </w:r>
      <w:r w:rsidR="004F50AA">
        <w:rPr>
          <w:rFonts w:cs="Calibri"/>
        </w:rPr>
        <w:t>2</w:t>
      </w:r>
      <w:r>
        <w:rPr>
          <w:rFonts w:cs="Calibri"/>
        </w:rPr>
        <w:t xml:space="preserve"> ust. </w:t>
      </w:r>
      <w:r w:rsidR="004F50AA">
        <w:rPr>
          <w:rFonts w:cs="Calibri"/>
        </w:rPr>
        <w:t>2</w:t>
      </w:r>
      <w:r>
        <w:rPr>
          <w:rFonts w:cs="Calibri"/>
        </w:rPr>
        <w:t xml:space="preserve"> umowy,</w:t>
      </w:r>
      <w:r w:rsidRPr="00D91CA9">
        <w:rPr>
          <w:rFonts w:cs="Calibri"/>
        </w:rPr>
        <w:t xml:space="preserve"> </w:t>
      </w:r>
      <w:r w:rsidR="004F50AA">
        <w:rPr>
          <w:rFonts w:cs="Calibri"/>
        </w:rPr>
        <w:br/>
      </w:r>
      <w:r w:rsidRPr="00D91CA9">
        <w:rPr>
          <w:rFonts w:cs="Calibri"/>
        </w:rPr>
        <w:t>i w przypadku zmiany cen materiałów lub kosztów związanych z realizacją zamówienia, z tym zastrzeżeniem, że:</w:t>
      </w:r>
    </w:p>
    <w:p w14:paraId="03A9DAD5" w14:textId="54C678FC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>minimalny poziom zmiany wskaźnika cen materiałów lub kos</w:t>
      </w:r>
      <w:r>
        <w:rPr>
          <w:rFonts w:cs="Calibri"/>
        </w:rPr>
        <w:t xml:space="preserve">ztów ogłoszonego </w:t>
      </w:r>
      <w:r w:rsidR="004F50AA">
        <w:rPr>
          <w:rFonts w:cs="Calibri"/>
        </w:rPr>
        <w:br/>
      </w:r>
      <w:r>
        <w:rPr>
          <w:rFonts w:cs="Calibri"/>
        </w:rPr>
        <w:t>w komunikacie P</w:t>
      </w:r>
      <w:r w:rsidRPr="00D91CA9">
        <w:rPr>
          <w:rFonts w:cs="Calibri"/>
        </w:rPr>
        <w:t>rezesa Głównego Urzędu Statystycznego</w:t>
      </w:r>
      <w:r>
        <w:rPr>
          <w:rFonts w:cs="Calibri"/>
        </w:rPr>
        <w:t xml:space="preserve"> odnoszącym się do </w:t>
      </w:r>
      <w:r w:rsidRPr="00D91CA9">
        <w:rPr>
          <w:rFonts w:cs="Calibri"/>
        </w:rPr>
        <w:t xml:space="preserve">kwartału, </w:t>
      </w:r>
      <w:r w:rsidR="004F50AA">
        <w:rPr>
          <w:rFonts w:cs="Calibri"/>
        </w:rPr>
        <w:br/>
      </w:r>
      <w:r w:rsidRPr="00D91CA9">
        <w:rPr>
          <w:rFonts w:cs="Calibri"/>
        </w:rPr>
        <w:t xml:space="preserve">w którym została złożona oferta Wykonawcy, </w:t>
      </w:r>
      <w:r>
        <w:rPr>
          <w:rFonts w:cs="Calibri"/>
        </w:rPr>
        <w:t xml:space="preserve">a </w:t>
      </w:r>
      <w:r w:rsidRPr="00D91CA9">
        <w:rPr>
          <w:rFonts w:cs="Calibri"/>
        </w:rPr>
        <w:t xml:space="preserve">uprawniający </w:t>
      </w:r>
      <w:r>
        <w:rPr>
          <w:rFonts w:cs="Calibri"/>
        </w:rPr>
        <w:t>S</w:t>
      </w:r>
      <w:r w:rsidRPr="00D91CA9">
        <w:rPr>
          <w:rFonts w:cs="Calibri"/>
        </w:rPr>
        <w:t xml:space="preserve">trony umowy do żądania zmiany wynagrodzenia wynosi </w:t>
      </w:r>
      <w:r>
        <w:rPr>
          <w:rFonts w:cs="Calibri"/>
        </w:rPr>
        <w:t xml:space="preserve">5 </w:t>
      </w:r>
      <w:r w:rsidRPr="00D91CA9">
        <w:rPr>
          <w:rFonts w:cs="Calibri"/>
        </w:rPr>
        <w:t>%</w:t>
      </w:r>
      <w:r>
        <w:rPr>
          <w:rFonts w:cs="Calibri"/>
        </w:rPr>
        <w:t xml:space="preserve"> lub więcej; </w:t>
      </w:r>
      <w:r w:rsidRPr="00D91CA9">
        <w:rPr>
          <w:rFonts w:cs="Calibri"/>
        </w:rPr>
        <w:t xml:space="preserve"> </w:t>
      </w:r>
    </w:p>
    <w:p w14:paraId="263CD4FA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poziom zmiany wynagrodzenia zostanie ustalony na podstawie </w:t>
      </w:r>
      <w:r>
        <w:rPr>
          <w:rFonts w:cs="Calibri"/>
        </w:rPr>
        <w:t xml:space="preserve">procentowej </w:t>
      </w:r>
      <w:r w:rsidRPr="00D91CA9">
        <w:rPr>
          <w:rFonts w:cs="Calibri"/>
        </w:rPr>
        <w:t>zmiany</w:t>
      </w:r>
      <w:r>
        <w:rPr>
          <w:rFonts w:cs="Calibri"/>
        </w:rPr>
        <w:t xml:space="preserve"> </w:t>
      </w:r>
      <w:r w:rsidRPr="00D91CA9">
        <w:rPr>
          <w:rFonts w:cs="Calibri"/>
        </w:rPr>
        <w:t xml:space="preserve">wskaźnika cen materiałów lub kosztów ogłoszonego w komunikacie prezesa Głównego Urzędu Statystycznego </w:t>
      </w:r>
      <w:r>
        <w:rPr>
          <w:rFonts w:cs="Calibri"/>
        </w:rPr>
        <w:t xml:space="preserve">(Komunikat </w:t>
      </w:r>
      <w:r w:rsidRPr="00AA5759">
        <w:rPr>
          <w:rFonts w:cs="Calibri"/>
        </w:rPr>
        <w:t xml:space="preserve">w sprawie wskaźnika cen towarów i usług konsumpcyjnych ogółem </w:t>
      </w:r>
      <w:r>
        <w:rPr>
          <w:rFonts w:cs="Calibri"/>
        </w:rPr>
        <w:t xml:space="preserve">w danym </w:t>
      </w:r>
      <w:r w:rsidRPr="00AA5759">
        <w:rPr>
          <w:rFonts w:cs="Calibri"/>
        </w:rPr>
        <w:t xml:space="preserve"> kwartale </w:t>
      </w:r>
      <w:r>
        <w:rPr>
          <w:rFonts w:cs="Calibri"/>
        </w:rPr>
        <w:t xml:space="preserve">danego </w:t>
      </w:r>
      <w:r w:rsidRPr="00AA5759">
        <w:rPr>
          <w:rFonts w:cs="Calibri"/>
        </w:rPr>
        <w:t>roku</w:t>
      </w:r>
      <w:r>
        <w:rPr>
          <w:rFonts w:cs="Calibri"/>
        </w:rPr>
        <w:t xml:space="preserve">) </w:t>
      </w:r>
      <w:r w:rsidRPr="00D91CA9">
        <w:rPr>
          <w:rFonts w:cs="Calibri"/>
        </w:rPr>
        <w:t>ustalonego w stosunku do kwartału, w którym została złożona oferta Wykonawcy</w:t>
      </w:r>
      <w:r>
        <w:rPr>
          <w:rFonts w:cs="Calibri"/>
        </w:rPr>
        <w:t xml:space="preserve">, a </w:t>
      </w:r>
      <w:r w:rsidRPr="00B35586">
        <w:rPr>
          <w:rFonts w:cs="Calibri"/>
        </w:rPr>
        <w:t>wskaźnika cen materiałów lub kosztów ogłoszonego w komunikacie prezesa G</w:t>
      </w:r>
      <w:r>
        <w:rPr>
          <w:rFonts w:cs="Calibri"/>
        </w:rPr>
        <w:t xml:space="preserve">łównego Urzędu Statystycznego, </w:t>
      </w:r>
      <w:r w:rsidRPr="00B35586">
        <w:rPr>
          <w:rFonts w:cs="Calibri"/>
        </w:rPr>
        <w:t>(Komunikat w sprawie wskaźnika cen towarów i usług</w:t>
      </w:r>
      <w:r>
        <w:rPr>
          <w:rFonts w:cs="Calibri"/>
        </w:rPr>
        <w:t xml:space="preserve"> konsumpcyjnych ogółem w danym </w:t>
      </w:r>
      <w:r w:rsidRPr="00B35586">
        <w:rPr>
          <w:rFonts w:cs="Calibri"/>
        </w:rPr>
        <w:t>kwartale danego roku)</w:t>
      </w:r>
      <w:r>
        <w:rPr>
          <w:rFonts w:cs="Calibri"/>
        </w:rPr>
        <w:t xml:space="preserve"> z daty złożenia wniosku</w:t>
      </w:r>
      <w:r w:rsidRPr="00D91CA9">
        <w:rPr>
          <w:rFonts w:cs="Calibri"/>
        </w:rPr>
        <w:t>;</w:t>
      </w:r>
    </w:p>
    <w:p w14:paraId="06C34C1F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>
        <w:rPr>
          <w:rFonts w:cs="Calibri"/>
        </w:rPr>
        <w:t>s</w:t>
      </w:r>
      <w:r w:rsidRPr="00D91CA9">
        <w:rPr>
          <w:rFonts w:cs="Calibri"/>
        </w:rPr>
        <w:t xml:space="preserve">posób określenia wpływu zmiany ceny materiałów lub kosztów na koszt wykonania zamówienia nastąpi na podstawie wniosku </w:t>
      </w:r>
      <w:r>
        <w:rPr>
          <w:rFonts w:cs="Calibri"/>
        </w:rPr>
        <w:t>S</w:t>
      </w:r>
      <w:r w:rsidRPr="00D91CA9">
        <w:rPr>
          <w:rFonts w:cs="Calibri"/>
        </w:rPr>
        <w:t>trony wnioskującej o zmianę i dokumentów dołączonych do tego wniosku potwierdzających m.in. rzeczywiste zastosowanie poszczególnych materiałów/poniesienie poszczególnych kosztów w ramach niniejsze</w:t>
      </w:r>
      <w:r>
        <w:rPr>
          <w:rFonts w:cs="Calibri"/>
        </w:rPr>
        <w:t>j</w:t>
      </w:r>
      <w:r w:rsidRPr="00D91CA9">
        <w:rPr>
          <w:rFonts w:cs="Calibri"/>
        </w:rPr>
        <w:t xml:space="preserve"> </w:t>
      </w:r>
      <w:r>
        <w:rPr>
          <w:rFonts w:cs="Calibri"/>
        </w:rPr>
        <w:t>umowy</w:t>
      </w:r>
      <w:r w:rsidRPr="00D91CA9">
        <w:rPr>
          <w:rFonts w:cs="Calibri"/>
        </w:rPr>
        <w:t>, a także na podstawie komunikatów Prezesa GUS, o których mowa w pkt 2</w:t>
      </w:r>
      <w:r>
        <w:rPr>
          <w:rFonts w:cs="Calibri"/>
        </w:rPr>
        <w:t>)</w:t>
      </w:r>
      <w:r w:rsidRPr="00D91CA9">
        <w:rPr>
          <w:rFonts w:cs="Calibri"/>
        </w:rPr>
        <w:t xml:space="preserve">. Zmiana wynagrodzenia może nastąpić na podstawie pisemnego aneksu podpisanego przez obie Strony Umowy. </w:t>
      </w:r>
    </w:p>
    <w:p w14:paraId="0D4BF7D0" w14:textId="5F768EE6" w:rsidR="00042E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maksymalna wartość zmiany wynagrodzenia, jaką dopuszcza </w:t>
      </w:r>
      <w:r>
        <w:rPr>
          <w:rFonts w:cs="Calibri"/>
        </w:rPr>
        <w:t>Z</w:t>
      </w:r>
      <w:r w:rsidRPr="00D91CA9">
        <w:rPr>
          <w:rFonts w:cs="Calibri"/>
        </w:rPr>
        <w:t xml:space="preserve">amawiający, to łącznie </w:t>
      </w:r>
      <w:r>
        <w:rPr>
          <w:rFonts w:cs="Calibri"/>
        </w:rPr>
        <w:t xml:space="preserve">5 </w:t>
      </w:r>
      <w:r w:rsidRPr="00D91CA9">
        <w:rPr>
          <w:rFonts w:cs="Calibri"/>
        </w:rPr>
        <w:t xml:space="preserve">% </w:t>
      </w:r>
      <w:r w:rsidR="00FD42E0">
        <w:rPr>
          <w:rFonts w:cs="Calibri"/>
        </w:rPr>
        <w:br/>
      </w:r>
      <w:r w:rsidRPr="00D91CA9">
        <w:rPr>
          <w:rFonts w:cs="Calibri"/>
        </w:rPr>
        <w:t xml:space="preserve">w stosunku do </w:t>
      </w:r>
      <w:r>
        <w:rPr>
          <w:rFonts w:cs="Calibri"/>
        </w:rPr>
        <w:t xml:space="preserve">pierwotnej </w:t>
      </w:r>
      <w:r w:rsidRPr="00D91CA9">
        <w:rPr>
          <w:rFonts w:cs="Calibri"/>
        </w:rPr>
        <w:t xml:space="preserve">wartości całkowitego wynagrodzenia brutto określonego w § </w:t>
      </w:r>
      <w:r w:rsidR="00FD42E0">
        <w:rPr>
          <w:rFonts w:cs="Calibri"/>
        </w:rPr>
        <w:t>6</w:t>
      </w:r>
      <w:r w:rsidRPr="00D91CA9">
        <w:rPr>
          <w:rFonts w:cs="Calibri"/>
        </w:rPr>
        <w:t xml:space="preserve"> ust. 1 umowy;</w:t>
      </w:r>
    </w:p>
    <w:p w14:paraId="366EA308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nastąpi od daty złożenia wniosku, o którym mowa w </w:t>
      </w:r>
      <w:r>
        <w:rPr>
          <w:rFonts w:eastAsia="Arial" w:cs="Calibri"/>
          <w:color w:val="000000"/>
        </w:rPr>
        <w:t>pkt. 3) powyżej</w:t>
      </w:r>
      <w:r w:rsidRPr="009802FE">
        <w:rPr>
          <w:rFonts w:eastAsia="Arial" w:cs="Calibri"/>
          <w:color w:val="000000"/>
        </w:rPr>
        <w:t xml:space="preserve"> i dotyczy części </w:t>
      </w:r>
      <w:r>
        <w:rPr>
          <w:rFonts w:eastAsia="Arial" w:cs="Calibri"/>
          <w:color w:val="000000"/>
        </w:rPr>
        <w:t>przedmiotu umowy, którego realizacja się nie rozpoczęła do dnia wpływu wniosku;</w:t>
      </w:r>
    </w:p>
    <w:p w14:paraId="4D7133C9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może następować nie częściej niż raz </w:t>
      </w:r>
      <w:r>
        <w:rPr>
          <w:rFonts w:eastAsia="Arial" w:cs="Calibri"/>
          <w:color w:val="000000"/>
        </w:rPr>
        <w:t xml:space="preserve">na 6 miesięcy, </w:t>
      </w:r>
      <w:r w:rsidRPr="009802FE">
        <w:rPr>
          <w:rFonts w:eastAsia="Arial" w:cs="Calibri"/>
          <w:color w:val="000000"/>
        </w:rPr>
        <w:t xml:space="preserve">nie wcześniej niż po </w:t>
      </w:r>
      <w:r>
        <w:rPr>
          <w:rFonts w:eastAsia="Arial" w:cs="Calibri"/>
          <w:color w:val="000000"/>
        </w:rPr>
        <w:t>6</w:t>
      </w:r>
      <w:r w:rsidRPr="009802FE">
        <w:rPr>
          <w:rFonts w:eastAsia="Arial" w:cs="Calibri"/>
          <w:color w:val="000000"/>
        </w:rPr>
        <w:t xml:space="preserve"> miesiącach realizacji umowy</w:t>
      </w:r>
    </w:p>
    <w:p w14:paraId="0ADC839C" w14:textId="77777777" w:rsidR="00042EA9" w:rsidRPr="00D91CA9" w:rsidRDefault="00042EA9" w:rsidP="00042EA9">
      <w:pPr>
        <w:numPr>
          <w:ilvl w:val="0"/>
          <w:numId w:val="1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D91CA9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D91CA9">
        <w:rPr>
          <w:rFonts w:ascii="Calibri" w:eastAsia="Verdana" w:hAnsi="Calibri" w:cs="Calibri"/>
          <w:b/>
        </w:rPr>
        <w:t xml:space="preserve"> </w:t>
      </w:r>
    </w:p>
    <w:p w14:paraId="48B1A621" w14:textId="1BBA91C2" w:rsidR="00042EA9" w:rsidRPr="001F5D00" w:rsidRDefault="00042EA9" w:rsidP="00042EA9">
      <w:pPr>
        <w:numPr>
          <w:ilvl w:val="0"/>
          <w:numId w:val="1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1F5D00">
        <w:rPr>
          <w:rFonts w:ascii="Calibri" w:hAnsi="Calibri" w:cs="Calibri"/>
        </w:rPr>
        <w:t xml:space="preserve">Jeśli </w:t>
      </w:r>
      <w:r>
        <w:rPr>
          <w:rFonts w:ascii="Calibri" w:hAnsi="Calibri" w:cs="Calibri"/>
        </w:rPr>
        <w:t>S</w:t>
      </w:r>
      <w:r w:rsidRPr="001F5D00">
        <w:rPr>
          <w:rFonts w:ascii="Calibri" w:hAnsi="Calibri" w:cs="Calibri"/>
        </w:rPr>
        <w:t xml:space="preserve">trona żądająca takiej zmiany nie wykaże, że zmiana cen materiałów lub kosztów wpłynęła na koszt wykonania zamówienia brak będzie podstaw do zmiany wynagrodzenia wyłącznie </w:t>
      </w:r>
      <w:r w:rsidR="00FD42E0">
        <w:rPr>
          <w:rFonts w:ascii="Calibri" w:hAnsi="Calibri" w:cs="Calibri"/>
        </w:rPr>
        <w:br/>
      </w:r>
      <w:r w:rsidRPr="001F5D00">
        <w:rPr>
          <w:rFonts w:ascii="Calibri" w:hAnsi="Calibri" w:cs="Calibri"/>
        </w:rPr>
        <w:t xml:space="preserve">z uwagi na zmianę cen materiałów lub kosztów, nawet jeśli osiągnie ona założony w umowie pułap. </w:t>
      </w:r>
    </w:p>
    <w:p w14:paraId="623F0B24" w14:textId="77777777" w:rsidR="00042EA9" w:rsidRPr="00FA5548" w:rsidRDefault="00042EA9" w:rsidP="00042EA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D91CA9">
        <w:rPr>
          <w:rFonts w:ascii="Calibri" w:hAnsi="Calibri" w:cs="Calibri"/>
        </w:rPr>
        <w:t xml:space="preserve">Zmiany o których mowa w ust. 1 mogą zostać dokonane adekwatnie do okoliczności które je uzasadniają, w szczególności ewentualna zmiana zasad rozliczeń powodująca podwyższenie </w:t>
      </w:r>
      <w:r w:rsidRPr="00D91CA9">
        <w:rPr>
          <w:rFonts w:ascii="Calibri" w:hAnsi="Calibri" w:cs="Calibri"/>
        </w:rPr>
        <w:lastRenderedPageBreak/>
        <w:t>wynagrodzenia Wykonawcy nastąpi wyłącznie o wskaźnik wynikający z obowiązujących przepisów lub zakresu dokonanej zmiany sposobu wykonywania umowy.</w:t>
      </w:r>
    </w:p>
    <w:p w14:paraId="6620D351" w14:textId="13536E2B" w:rsidR="00042EA9" w:rsidRPr="0067277F" w:rsidRDefault="00042EA9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§ 10</w:t>
      </w:r>
    </w:p>
    <w:p w14:paraId="6B86AEDA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Do niniejszej umowy stosuje się przepisy ustawy - </w:t>
      </w:r>
      <w:r w:rsidRPr="0067277F">
        <w:rPr>
          <w:rFonts w:eastAsia="Times New Roman" w:cstheme="minorHAnsi"/>
          <w:bCs/>
        </w:rPr>
        <w:t>Prawo zamówień publicznych z dnia 11.09.2019 r. (</w:t>
      </w:r>
      <w:r w:rsidRPr="0067277F">
        <w:rPr>
          <w:rFonts w:eastAsia="Times New Roman" w:cstheme="minorHAnsi"/>
          <w:iCs/>
          <w:color w:val="000000"/>
        </w:rPr>
        <w:t xml:space="preserve">Dz. </w:t>
      </w:r>
      <w:r w:rsidRPr="0067277F">
        <w:rPr>
          <w:rFonts w:eastAsia="Times New Roman" w:cstheme="minorHAnsi"/>
          <w:iCs/>
        </w:rPr>
        <w:t xml:space="preserve">U. z  2021 r. poz. 1129 z </w:t>
      </w:r>
      <w:proofErr w:type="spellStart"/>
      <w:r w:rsidRPr="0067277F">
        <w:rPr>
          <w:rFonts w:eastAsia="Times New Roman" w:cstheme="minorHAnsi"/>
          <w:iCs/>
        </w:rPr>
        <w:t>późn</w:t>
      </w:r>
      <w:proofErr w:type="spellEnd"/>
      <w:r w:rsidRPr="0067277F">
        <w:rPr>
          <w:rFonts w:eastAsia="Times New Roman" w:cstheme="minorHAnsi"/>
          <w:iCs/>
        </w:rPr>
        <w:t>. zm</w:t>
      </w:r>
      <w:r w:rsidRPr="0067277F">
        <w:rPr>
          <w:rFonts w:eastAsia="Times New Roman" w:cstheme="minorHAnsi"/>
          <w:i/>
        </w:rPr>
        <w:t>.</w:t>
      </w:r>
      <w:r w:rsidRPr="0067277F">
        <w:rPr>
          <w:rFonts w:eastAsia="Times New Roman" w:cstheme="minorHAnsi"/>
          <w:bCs/>
          <w:i/>
        </w:rPr>
        <w:t>)</w:t>
      </w:r>
      <w:r w:rsidRPr="0067277F">
        <w:rPr>
          <w:rFonts w:eastAsia="Times New Roman" w:cstheme="minorHAnsi"/>
        </w:rPr>
        <w:t xml:space="preserve"> </w:t>
      </w:r>
      <w:r w:rsidRPr="0067277F">
        <w:rPr>
          <w:rFonts w:cstheme="minorHAnsi"/>
        </w:rPr>
        <w:t xml:space="preserve">i Kodeksu Cywilnego.                               </w:t>
      </w:r>
    </w:p>
    <w:p w14:paraId="28EED39D" w14:textId="20DE0CE0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</w:t>
      </w:r>
      <w:r w:rsidR="00042EA9">
        <w:rPr>
          <w:rFonts w:cstheme="minorHAnsi"/>
        </w:rPr>
        <w:t>1</w:t>
      </w:r>
    </w:p>
    <w:p w14:paraId="6D38EF9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Wszelkie spory mogące wyniknąć w związku z wykonaniem umowy, Strony poddają pod rozstrzygnięcie sądowi powszechnemu właściwemu dla siedziby Zamawiającego.</w:t>
      </w:r>
    </w:p>
    <w:p w14:paraId="3C4C97F3" w14:textId="0C081FB3" w:rsidR="006B594D" w:rsidRPr="0067277F" w:rsidRDefault="006B594D" w:rsidP="006B594D">
      <w:pPr>
        <w:tabs>
          <w:tab w:val="left" w:pos="888"/>
        </w:tabs>
        <w:jc w:val="center"/>
        <w:rPr>
          <w:rFonts w:cstheme="minorHAnsi"/>
        </w:rPr>
      </w:pPr>
      <w:r w:rsidRPr="0067277F">
        <w:rPr>
          <w:rFonts w:cstheme="minorHAnsi"/>
        </w:rPr>
        <w:t>§ 1</w:t>
      </w:r>
      <w:r w:rsidR="00042EA9">
        <w:rPr>
          <w:rFonts w:cstheme="minorHAnsi"/>
        </w:rPr>
        <w:t>2</w:t>
      </w:r>
    </w:p>
    <w:p w14:paraId="616E1752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Umowę sporządzono w dwóch jednobrzmiących egzemplarzach (jeden dla Wykonawcy, jeden dla Zamawiającego).</w:t>
      </w:r>
    </w:p>
    <w:p w14:paraId="5781A105" w14:textId="77777777" w:rsidR="006B594D" w:rsidRPr="0067277F" w:rsidRDefault="006B594D" w:rsidP="006B594D">
      <w:pPr>
        <w:jc w:val="both"/>
        <w:rPr>
          <w:rFonts w:cstheme="minorHAnsi"/>
        </w:rPr>
      </w:pPr>
    </w:p>
    <w:p w14:paraId="230B1C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Załączniki:</w:t>
      </w:r>
    </w:p>
    <w:p w14:paraId="7C5CB21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Załącznik Nr 1 </w:t>
      </w:r>
      <w:r w:rsidRPr="0067277F">
        <w:rPr>
          <w:rFonts w:cstheme="minorHAnsi"/>
        </w:rPr>
        <w:tab/>
        <w:t xml:space="preserve"> – Oferta Wykonawcy z dn. .............. </w:t>
      </w:r>
    </w:p>
    <w:p w14:paraId="0B2949D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4A019D95" w14:textId="77777777" w:rsidR="006B594D" w:rsidRPr="0067277F" w:rsidRDefault="006B594D" w:rsidP="006B594D">
      <w:pPr>
        <w:jc w:val="both"/>
        <w:rPr>
          <w:rFonts w:cstheme="minorHAnsi"/>
        </w:rPr>
      </w:pPr>
    </w:p>
    <w:p w14:paraId="3B0741FC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                        </w:t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07B26C2" w14:textId="41B66988" w:rsidR="006B594D" w:rsidRPr="0067277F" w:rsidRDefault="00410864" w:rsidP="006B594D">
      <w:pPr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6B594D" w:rsidRPr="0067277F">
        <w:rPr>
          <w:rFonts w:cstheme="minorHAnsi"/>
        </w:rPr>
        <w:t xml:space="preserve">ZAMAWIAJĄCY: </w:t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  <w:t xml:space="preserve">WYKONAWCA:         </w:t>
      </w:r>
    </w:p>
    <w:p w14:paraId="2F8A9B85" w14:textId="77777777" w:rsidR="006B594D" w:rsidRPr="0067277F" w:rsidRDefault="006B594D" w:rsidP="006B594D">
      <w:pPr>
        <w:jc w:val="both"/>
        <w:rPr>
          <w:rFonts w:cstheme="minorHAnsi"/>
        </w:rPr>
      </w:pPr>
    </w:p>
    <w:p w14:paraId="737D1C3F" w14:textId="77777777" w:rsidR="006B594D" w:rsidRPr="0067277F" w:rsidRDefault="006B594D" w:rsidP="006B594D">
      <w:pPr>
        <w:jc w:val="both"/>
        <w:rPr>
          <w:rFonts w:cstheme="minorHAnsi"/>
        </w:rPr>
      </w:pPr>
    </w:p>
    <w:p w14:paraId="21B1A269" w14:textId="77777777" w:rsidR="006B594D" w:rsidRPr="0067277F" w:rsidRDefault="006B594D" w:rsidP="006B594D">
      <w:pPr>
        <w:rPr>
          <w:rFonts w:cstheme="minorHAnsi"/>
        </w:rPr>
      </w:pPr>
    </w:p>
    <w:p w14:paraId="3A34F105" w14:textId="77777777" w:rsidR="00C87B9C" w:rsidRPr="0067277F" w:rsidRDefault="00C87B9C" w:rsidP="006B594D">
      <w:pPr>
        <w:rPr>
          <w:rFonts w:cstheme="minorHAnsi"/>
        </w:rPr>
      </w:pPr>
    </w:p>
    <w:sectPr w:rsidR="00C87B9C" w:rsidRPr="0067277F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F9A5" w14:textId="77777777" w:rsidR="00537DB5" w:rsidRDefault="00537DB5" w:rsidP="009E48C9">
      <w:pPr>
        <w:spacing w:after="0" w:line="240" w:lineRule="auto"/>
      </w:pPr>
      <w:r>
        <w:separator/>
      </w:r>
    </w:p>
  </w:endnote>
  <w:endnote w:type="continuationSeparator" w:id="0">
    <w:p w14:paraId="1F8653F5" w14:textId="77777777" w:rsidR="00537DB5" w:rsidRDefault="00537DB5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4DED" w14:textId="77777777" w:rsidR="00537DB5" w:rsidRDefault="00537DB5" w:rsidP="009E48C9">
      <w:pPr>
        <w:spacing w:after="0" w:line="240" w:lineRule="auto"/>
      </w:pPr>
      <w:r>
        <w:separator/>
      </w:r>
    </w:p>
  </w:footnote>
  <w:footnote w:type="continuationSeparator" w:id="0">
    <w:p w14:paraId="18C7FF9F" w14:textId="77777777" w:rsidR="00537DB5" w:rsidRDefault="00537DB5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606BEE44" w14:textId="65AFA63F" w:rsidR="002343B9" w:rsidRPr="0067277F" w:rsidRDefault="002343B9" w:rsidP="0067277F">
    <w:pPr>
      <w:contextualSpacing/>
      <w:rPr>
        <w:rFonts w:cstheme="minorHAnsi"/>
      </w:rPr>
    </w:pPr>
    <w:r w:rsidRPr="002343B9">
      <w:rPr>
        <w:rFonts w:cstheme="minorHAnsi"/>
        <w:b/>
        <w:bCs/>
      </w:rPr>
      <w:t>Załącznik nr 4 do SWZ</w:t>
    </w:r>
    <w:r w:rsidR="0067277F">
      <w:rPr>
        <w:rFonts w:cstheme="minorHAnsi"/>
      </w:rPr>
      <w:t xml:space="preserve"> </w:t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 w:rsidRPr="0067277F">
      <w:rPr>
        <w:rFonts w:cstheme="minorHAnsi"/>
        <w:b/>
        <w:bCs/>
        <w:i/>
        <w:iCs/>
      </w:rPr>
      <w:t xml:space="preserve">Nr postępowania </w:t>
    </w:r>
    <w:r w:rsidRPr="0067277F">
      <w:rPr>
        <w:rFonts w:cstheme="minorHAnsi"/>
        <w:b/>
        <w:bCs/>
        <w:i/>
        <w:iCs/>
      </w:rPr>
      <w:t>UCS/ZP/</w:t>
    </w:r>
    <w:r w:rsidR="00FF4D9D">
      <w:rPr>
        <w:rFonts w:cstheme="minorHAnsi"/>
        <w:b/>
        <w:bCs/>
        <w:i/>
        <w:iCs/>
      </w:rPr>
      <w:t>1</w:t>
    </w:r>
    <w:r w:rsidR="00410864">
      <w:rPr>
        <w:rFonts w:cstheme="minorHAnsi"/>
        <w:b/>
        <w:bCs/>
        <w:i/>
        <w:iCs/>
      </w:rPr>
      <w:t>3</w:t>
    </w:r>
    <w:r w:rsidRPr="0067277F">
      <w:rPr>
        <w:rFonts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BC4D1F"/>
    <w:multiLevelType w:val="multilevel"/>
    <w:tmpl w:val="7682F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6"/>
  </w:num>
  <w:num w:numId="4" w16cid:durableId="78261474">
    <w:abstractNumId w:val="0"/>
  </w:num>
  <w:num w:numId="5" w16cid:durableId="205990730">
    <w:abstractNumId w:val="8"/>
  </w:num>
  <w:num w:numId="6" w16cid:durableId="390664393">
    <w:abstractNumId w:val="7"/>
  </w:num>
  <w:num w:numId="7" w16cid:durableId="1978336323">
    <w:abstractNumId w:val="1"/>
  </w:num>
  <w:num w:numId="8" w16cid:durableId="805440269">
    <w:abstractNumId w:val="9"/>
  </w:num>
  <w:num w:numId="9" w16cid:durableId="1969435442">
    <w:abstractNumId w:val="3"/>
  </w:num>
  <w:num w:numId="10" w16cid:durableId="266279984">
    <w:abstractNumId w:val="5"/>
  </w:num>
  <w:num w:numId="11" w16cid:durableId="1745639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2EA9"/>
    <w:rsid w:val="000730EC"/>
    <w:rsid w:val="0007451B"/>
    <w:rsid w:val="000A01CF"/>
    <w:rsid w:val="00162F16"/>
    <w:rsid w:val="001820F3"/>
    <w:rsid w:val="00194D1C"/>
    <w:rsid w:val="001A7943"/>
    <w:rsid w:val="001D2C8A"/>
    <w:rsid w:val="00226455"/>
    <w:rsid w:val="002270A5"/>
    <w:rsid w:val="002343B9"/>
    <w:rsid w:val="00247B5E"/>
    <w:rsid w:val="0029044F"/>
    <w:rsid w:val="002A09DC"/>
    <w:rsid w:val="002C0A6B"/>
    <w:rsid w:val="002F17E3"/>
    <w:rsid w:val="002F782D"/>
    <w:rsid w:val="0031787E"/>
    <w:rsid w:val="0033656E"/>
    <w:rsid w:val="003B49D1"/>
    <w:rsid w:val="003B59BE"/>
    <w:rsid w:val="003F6A82"/>
    <w:rsid w:val="00410864"/>
    <w:rsid w:val="00415BC9"/>
    <w:rsid w:val="004239CB"/>
    <w:rsid w:val="00432B4C"/>
    <w:rsid w:val="00432FAE"/>
    <w:rsid w:val="0048221D"/>
    <w:rsid w:val="004F50AA"/>
    <w:rsid w:val="00502445"/>
    <w:rsid w:val="00515926"/>
    <w:rsid w:val="00537DB5"/>
    <w:rsid w:val="005501D9"/>
    <w:rsid w:val="005737E5"/>
    <w:rsid w:val="005B0892"/>
    <w:rsid w:val="00622D57"/>
    <w:rsid w:val="0064065E"/>
    <w:rsid w:val="0067277F"/>
    <w:rsid w:val="00697A81"/>
    <w:rsid w:val="006A4603"/>
    <w:rsid w:val="006B594D"/>
    <w:rsid w:val="006E22FA"/>
    <w:rsid w:val="006E2951"/>
    <w:rsid w:val="006E644E"/>
    <w:rsid w:val="00702C06"/>
    <w:rsid w:val="007A697F"/>
    <w:rsid w:val="007F6F07"/>
    <w:rsid w:val="0082442D"/>
    <w:rsid w:val="008B3659"/>
    <w:rsid w:val="009474A2"/>
    <w:rsid w:val="00947BDC"/>
    <w:rsid w:val="009631E8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30364"/>
    <w:rsid w:val="00B414BA"/>
    <w:rsid w:val="00B815E7"/>
    <w:rsid w:val="00C164D9"/>
    <w:rsid w:val="00C87B96"/>
    <w:rsid w:val="00C87B9C"/>
    <w:rsid w:val="00CC75EF"/>
    <w:rsid w:val="00CE2FA7"/>
    <w:rsid w:val="00D10FAB"/>
    <w:rsid w:val="00D416D6"/>
    <w:rsid w:val="00D526C5"/>
    <w:rsid w:val="00D759AE"/>
    <w:rsid w:val="00DE2472"/>
    <w:rsid w:val="00E22995"/>
    <w:rsid w:val="00E30AFC"/>
    <w:rsid w:val="00E32091"/>
    <w:rsid w:val="00EE70DE"/>
    <w:rsid w:val="00EE71F6"/>
    <w:rsid w:val="00EF5CA4"/>
    <w:rsid w:val="00F00705"/>
    <w:rsid w:val="00F11739"/>
    <w:rsid w:val="00F20D6C"/>
    <w:rsid w:val="00F4340D"/>
    <w:rsid w:val="00F45145"/>
    <w:rsid w:val="00F85F60"/>
    <w:rsid w:val="00FA3AFC"/>
    <w:rsid w:val="00FA4144"/>
    <w:rsid w:val="00FD42E0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36</cp:revision>
  <cp:lastPrinted>2022-11-16T10:55:00Z</cp:lastPrinted>
  <dcterms:created xsi:type="dcterms:W3CDTF">2021-04-27T11:58:00Z</dcterms:created>
  <dcterms:modified xsi:type="dcterms:W3CDTF">2022-11-16T12:35:00Z</dcterms:modified>
</cp:coreProperties>
</file>