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DDE" w:rsidRDefault="001C6DDE" w:rsidP="001C6DDE"/>
    <w:p w:rsidR="001C6DDE" w:rsidRPr="006A18E9" w:rsidRDefault="001C6DDE" w:rsidP="001C6DDE">
      <w:pPr>
        <w:suppressAutoHyphens/>
        <w:spacing w:line="240" w:lineRule="auto"/>
        <w:textAlignment w:val="baseline"/>
        <w:rPr>
          <w:rFonts w:ascii="Arial" w:eastAsia="Arial" w:hAnsi="Arial" w:cs="Arial"/>
          <w:kern w:val="1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1C6DDE" w:rsidRPr="006A18E9" w:rsidRDefault="001C6DDE" w:rsidP="001C6DDE">
      <w:pPr>
        <w:suppressAutoHyphens/>
        <w:spacing w:line="240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>Zamawiający zaleca zapisanie dokumentu w formacie PDF.</w:t>
      </w:r>
    </w:p>
    <w:p w:rsidR="001C6DDE" w:rsidRDefault="001C6DDE" w:rsidP="006A18E9">
      <w:pPr>
        <w:jc w:val="right"/>
        <w:rPr>
          <w:rFonts w:ascii="Arial" w:hAnsi="Arial" w:cs="Arial"/>
          <w:b/>
          <w:spacing w:val="20"/>
          <w:sz w:val="24"/>
        </w:rPr>
      </w:pPr>
    </w:p>
    <w:p w:rsidR="006A18E9" w:rsidRPr="00386B15" w:rsidRDefault="006A18E9" w:rsidP="006A18E9">
      <w:pPr>
        <w:jc w:val="right"/>
        <w:rPr>
          <w:rFonts w:ascii="Arial" w:hAnsi="Arial" w:cs="Arial"/>
          <w:b/>
          <w:spacing w:val="20"/>
          <w:sz w:val="24"/>
        </w:rPr>
      </w:pPr>
      <w:r w:rsidRPr="00386B15">
        <w:rPr>
          <w:rFonts w:ascii="Arial" w:hAnsi="Arial" w:cs="Arial"/>
          <w:b/>
          <w:spacing w:val="20"/>
          <w:sz w:val="24"/>
        </w:rPr>
        <w:t>ZAŁĄCZNIK NR 1 DO SWZ</w:t>
      </w:r>
    </w:p>
    <w:p w:rsidR="006A18E9" w:rsidRPr="00386B15" w:rsidRDefault="006A18E9" w:rsidP="006A18E9">
      <w:pPr>
        <w:rPr>
          <w:rFonts w:ascii="Arial" w:hAnsi="Arial" w:cs="Arial"/>
        </w:rPr>
      </w:pPr>
    </w:p>
    <w:p w:rsidR="006A18E9" w:rsidRPr="00386B15" w:rsidRDefault="006A18E9" w:rsidP="006A18E9">
      <w:pPr>
        <w:jc w:val="center"/>
        <w:rPr>
          <w:rFonts w:ascii="Arial" w:hAnsi="Arial" w:cs="Arial"/>
          <w:b/>
          <w:spacing w:val="20"/>
          <w:sz w:val="24"/>
        </w:rPr>
      </w:pPr>
      <w:r w:rsidRPr="00386B15">
        <w:rPr>
          <w:rFonts w:ascii="Arial" w:hAnsi="Arial" w:cs="Arial"/>
          <w:b/>
          <w:spacing w:val="20"/>
          <w:sz w:val="24"/>
        </w:rPr>
        <w:t>FORMULARZ CENOWY</w:t>
      </w:r>
    </w:p>
    <w:p w:rsidR="006A18E9" w:rsidRPr="00386B15" w:rsidRDefault="006A18E9" w:rsidP="006A18E9">
      <w:pPr>
        <w:jc w:val="center"/>
        <w:rPr>
          <w:rFonts w:ascii="Arial" w:hAnsi="Arial" w:cs="Arial"/>
        </w:rPr>
      </w:pPr>
    </w:p>
    <w:p w:rsidR="006A18E9" w:rsidRPr="006A18E9" w:rsidRDefault="006A18E9" w:rsidP="006A18E9">
      <w:pPr>
        <w:jc w:val="both"/>
        <w:rPr>
          <w:rFonts w:ascii="Arial" w:hAnsi="Arial" w:cs="Arial"/>
          <w:b/>
          <w:sz w:val="20"/>
        </w:rPr>
      </w:pPr>
      <w:r w:rsidRPr="006A18E9">
        <w:rPr>
          <w:rFonts w:ascii="Arial" w:hAnsi="Arial" w:cs="Arial"/>
          <w:b/>
          <w:sz w:val="20"/>
        </w:rPr>
        <w:t>PAKIET NR 1: Usługa prania – lokalizacja: 18-200 Wysokie Mazowieckie, ul. Szpitalna 5</w:t>
      </w: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6"/>
        <w:gridCol w:w="1134"/>
        <w:gridCol w:w="1559"/>
        <w:gridCol w:w="1843"/>
        <w:gridCol w:w="1843"/>
        <w:gridCol w:w="992"/>
        <w:gridCol w:w="1843"/>
        <w:gridCol w:w="1843"/>
      </w:tblGrid>
      <w:tr w:rsidR="006A18E9" w:rsidRPr="006A18E9" w:rsidTr="006A18E9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Przewidywana ilość na okres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</w:r>
            <w:r w:rsidR="00CC1F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1 roku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Cena netto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netto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Stawka VAT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8E9" w:rsidRPr="006A18E9" w:rsidRDefault="006A18E9" w:rsidP="00AA3523">
            <w:pPr>
              <w:tabs>
                <w:tab w:val="center" w:pos="720"/>
              </w:tabs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ab/>
              <w:t xml:space="preserve">Cena brutto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brutto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</w:tr>
      <w:tr w:rsidR="006A18E9" w:rsidRPr="006A18E9" w:rsidTr="00606ED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6A18E9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Prana bielizna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CC1F2F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55</w:t>
            </w:r>
            <w:r w:rsid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6A18E9" w:rsidRDefault="006A18E9" w:rsidP="006A18E9">
      <w:pPr>
        <w:jc w:val="both"/>
        <w:rPr>
          <w:rFonts w:ascii="Arial" w:hAnsi="Arial" w:cs="Arial"/>
        </w:rPr>
      </w:pPr>
    </w:p>
    <w:p w:rsidR="006A18E9" w:rsidRDefault="006A18E9"/>
    <w:p w:rsidR="006A18E9" w:rsidRDefault="006A18E9"/>
    <w:p w:rsidR="006A18E9" w:rsidRPr="006A18E9" w:rsidRDefault="006A18E9" w:rsidP="001C6DD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PAKIET NR 2</w:t>
      </w:r>
      <w:r w:rsidRPr="006A18E9">
        <w:rPr>
          <w:rFonts w:ascii="Arial" w:hAnsi="Arial" w:cs="Arial"/>
          <w:b/>
          <w:sz w:val="20"/>
        </w:rPr>
        <w:t>: Usł</w:t>
      </w:r>
      <w:r>
        <w:rPr>
          <w:rFonts w:ascii="Arial" w:hAnsi="Arial" w:cs="Arial"/>
          <w:b/>
          <w:sz w:val="20"/>
        </w:rPr>
        <w:t>uga prania – lokalizacja: 18-230 Ciechanowiec, ul. Plac Ks. Kluka</w:t>
      </w:r>
      <w:r w:rsidRPr="006A18E9">
        <w:rPr>
          <w:rFonts w:ascii="Arial" w:hAnsi="Arial" w:cs="Arial"/>
          <w:b/>
          <w:sz w:val="20"/>
        </w:rPr>
        <w:t xml:space="preserve"> 5</w:t>
      </w: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6"/>
        <w:gridCol w:w="1134"/>
        <w:gridCol w:w="1559"/>
        <w:gridCol w:w="1843"/>
        <w:gridCol w:w="1843"/>
        <w:gridCol w:w="992"/>
        <w:gridCol w:w="1843"/>
        <w:gridCol w:w="1843"/>
      </w:tblGrid>
      <w:tr w:rsidR="006A18E9" w:rsidRPr="006A18E9" w:rsidTr="00AA3523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Przewidywana ilość na okres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</w:r>
            <w:r w:rsidR="00CC1F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1 roku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Cena netto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netto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Stawka VAT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8E9" w:rsidRPr="006A18E9" w:rsidRDefault="006A18E9" w:rsidP="00AA3523">
            <w:pPr>
              <w:tabs>
                <w:tab w:val="center" w:pos="720"/>
              </w:tabs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ab/>
              <w:t xml:space="preserve">Cena brutto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brutto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</w:tr>
      <w:tr w:rsidR="006A18E9" w:rsidRPr="006A18E9" w:rsidTr="00AA352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Prana bielizna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CC1F2F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12</w:t>
            </w:r>
            <w:r w:rsid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6A18E9" w:rsidRDefault="006A18E9" w:rsidP="006A18E9">
      <w:pPr>
        <w:jc w:val="both"/>
        <w:rPr>
          <w:rFonts w:ascii="Arial" w:hAnsi="Arial" w:cs="Arial"/>
        </w:rPr>
      </w:pPr>
    </w:p>
    <w:p w:rsidR="001C6DDE" w:rsidRDefault="001C6DDE">
      <w:pPr>
        <w:spacing w:after="200"/>
      </w:pPr>
    </w:p>
    <w:p w:rsidR="006A18E9" w:rsidRPr="006A18E9" w:rsidRDefault="006A18E9" w:rsidP="006A18E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PAKIET NR 3</w:t>
      </w:r>
      <w:r w:rsidRPr="006A18E9">
        <w:rPr>
          <w:rFonts w:ascii="Arial" w:hAnsi="Arial" w:cs="Arial"/>
          <w:b/>
          <w:sz w:val="20"/>
        </w:rPr>
        <w:t>: Usł</w:t>
      </w:r>
      <w:r>
        <w:rPr>
          <w:rFonts w:ascii="Arial" w:hAnsi="Arial" w:cs="Arial"/>
          <w:b/>
          <w:sz w:val="20"/>
        </w:rPr>
        <w:t>uga prania – lokalizacja: 18-218 Sokoły, Krzyżewo 30</w:t>
      </w: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6"/>
        <w:gridCol w:w="1134"/>
        <w:gridCol w:w="1559"/>
        <w:gridCol w:w="1843"/>
        <w:gridCol w:w="1843"/>
        <w:gridCol w:w="992"/>
        <w:gridCol w:w="1843"/>
        <w:gridCol w:w="1843"/>
      </w:tblGrid>
      <w:tr w:rsidR="006A18E9" w:rsidRPr="006A18E9" w:rsidTr="00AA3523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Przewidywana ilość na okres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</w:r>
            <w:r w:rsidR="00CC1F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1 roku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Cena netto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netto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Stawka VAT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8E9" w:rsidRPr="006A18E9" w:rsidRDefault="006A18E9" w:rsidP="00AA3523">
            <w:pPr>
              <w:tabs>
                <w:tab w:val="center" w:pos="720"/>
              </w:tabs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ab/>
              <w:t xml:space="preserve">Cena brutto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brutto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</w:tr>
      <w:tr w:rsidR="006A18E9" w:rsidRPr="006A18E9" w:rsidTr="00AA352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Prana bielizna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CC1F2F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6A18E9" w:rsidRDefault="006A18E9" w:rsidP="006A18E9">
      <w:pPr>
        <w:jc w:val="both"/>
        <w:rPr>
          <w:rFonts w:ascii="Arial" w:hAnsi="Arial" w:cs="Arial"/>
        </w:rPr>
      </w:pPr>
    </w:p>
    <w:p w:rsidR="001C6DDE" w:rsidRDefault="001C6DDE">
      <w:pPr>
        <w:spacing w:after="200"/>
        <w:rPr>
          <w:rFonts w:ascii="Arial" w:hAnsi="Arial" w:cs="Arial"/>
        </w:rPr>
      </w:pPr>
    </w:p>
    <w:p w:rsidR="001C6DDE" w:rsidRDefault="001C6DDE">
      <w:pPr>
        <w:spacing w:after="200"/>
      </w:pPr>
      <w:r>
        <w:br w:type="page"/>
      </w:r>
    </w:p>
    <w:p w:rsidR="006A18E9" w:rsidRPr="006A18E9" w:rsidRDefault="006A18E9" w:rsidP="006A18E9">
      <w:pPr>
        <w:suppressAutoHyphens/>
        <w:jc w:val="center"/>
        <w:rPr>
          <w:rFonts w:ascii="Arial" w:eastAsia="Times New Roman" w:hAnsi="Arial" w:cs="Arial"/>
          <w:lang w:eastAsia="pl-PL"/>
        </w:rPr>
      </w:pPr>
      <w:r w:rsidRPr="006A18E9">
        <w:rPr>
          <w:rFonts w:ascii="Arial" w:eastAsia="Times New Roman" w:hAnsi="Arial" w:cs="Arial"/>
          <w:b/>
          <w:sz w:val="20"/>
          <w:szCs w:val="20"/>
          <w:lang w:eastAsia="zh-CN"/>
        </w:rPr>
        <w:lastRenderedPageBreak/>
        <w:t xml:space="preserve">Szczegółowy Opis Przedmiotu Zamówienia </w:t>
      </w:r>
    </w:p>
    <w:p w:rsidR="006A18E9" w:rsidRPr="006A18E9" w:rsidRDefault="006A18E9" w:rsidP="006A18E9">
      <w:pPr>
        <w:widowControl w:val="0"/>
        <w:suppressAutoHyphens/>
        <w:spacing w:line="24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tbl>
      <w:tblPr>
        <w:tblW w:w="0" w:type="auto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0726"/>
        <w:gridCol w:w="2268"/>
        <w:gridCol w:w="2125"/>
      </w:tblGrid>
      <w:tr w:rsidR="00C516D5" w:rsidTr="00AF5EB4">
        <w:trPr>
          <w:trHeight w:val="1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AF5EB4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Lp.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AF5EB4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0"/>
                <w:lang w:bidi="hi-I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bidi="hi-IN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Pr="00C516D5" w:rsidRDefault="00C516D5" w:rsidP="00C516D5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</w:pPr>
            <w:r w:rsidRPr="00C516D5"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  <w:t>PARAMETR WYMAGANY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Pr="00C516D5" w:rsidRDefault="00C516D5" w:rsidP="00AF5EB4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516D5"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  <w:t>PARAMETR OFEROWANY</w:t>
            </w:r>
          </w:p>
        </w:tc>
      </w:tr>
      <w:tr w:rsidR="00C516D5" w:rsidTr="00C516D5">
        <w:trPr>
          <w:trHeight w:val="1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1.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  <w:t xml:space="preserve">Wykonawca zobowiązuje się do prania dezynfekcyjnego oraz obróbki bielizny pościelowej, szpitalnej, operacyjnej, barierowej, odzieży roboczej, odzieży i bielizny dziecięcej i niemowlęcej, pieluch oraz innych wyrobów tekstylnych, łącznie z transportem poprzez: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pranie wodne, pranie chemiczne, dezynfekcję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termiczno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–chemiczną, prasowanie i maglowanie, sortowanie i pakowanie, odbiór i transport z i do siedziby Zamawiającego następującego asortymentu pralniczego: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pościelowa: poszwy, poszewki, prześcieradła, podkłady płócienne, piżamy, koszule nocne, ręczniki, ścierki, parawany;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operacyjna: fartuchy operacyjne, spodnie i bluzy chirurgiczne, sukienki chirurgiczne, odzież barierowa, prześcieradła operacyjne, serwety i podkłady operacyjne duże i małe, prześcieradła i serwety barierowe;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odzież ochronna i robocza personelu medycznego: fartuchy, spódnice, spodnie, bluzy,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t-shirty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odzież i bielizna dziecięca i niemowlęca;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pieluchy;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kołdry, koce, materace i poduszki (prane zgodnie z zaleceniem producenta); 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lang w:bidi="hi-IN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mopy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inne dostarczone przez Zamawiającego, a nie wymienione powyżej.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23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2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Dostarczanie bielizny czystej i odbierania brudnej, środkami transportu Wykonawcy przystosowanymi do przewozu bielizny szpitalnej, posiadającymi szczelną i podzieloną komorę załadunkową tak aby bielizna czysta nie miała możliwości jakiegokolwiek kontaktu z bielizną brudną lub środkiem transportu z jedną komorą załadunkową tylko i wyłącznie pod warunkiem potwierdzenia cyklicznej dezynfekcji oraz z zastrzeżeniem, że w tym przypadku Wykonawca dostarcza najpierw bieliznę czystą i dopiero zabiera brudną.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Zamawiający zastrzega sobie prawo żądania od Wykonawcy przedstawienia potwierdzenia wykonania dezynfekcji samochodu służącego do przewozu bielizny.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Odbieranie i dostarczanie asortymentu pralniczego odbywać się będzie codziennie z wyłączeniem dni ustawowo wolnych od pracy </w:t>
            </w:r>
            <w:r w:rsidRPr="005325EB"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  <w:t>w godzinach 6.00 -8.00.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</w:t>
            </w:r>
            <w:r w:rsidRPr="005325EB"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  przypadku  wypadającego dnia ustawowo wolnego od pracy odbiór w następnym dniu roboczym, w przypadku zaistnienia konieczności świadczenia usługi w soboty i inne dni wolne od pracy szczegółowy jej zakres będzie uzgadniany z 5-dniowym wyprzedzeniem.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Bielizna brudna odbierana będzie  z magazynu bielizny brudnej znajdującego się w siedzibie Zamawiającego. 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czysta będzie dostarczana do magazynu bielizny czystej znajdującego się w siedzibie Zamawiającego.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Zamawiający wymaga zapewnienia worków foliowych przezroczystych  do zbierania brudnej bielizny o pojemności nie mniej niż 120l, wymiar wlotowy nie mniej niż 70 cm, odpornych na rozerwanie w ilości 1000 sztuk na kwartał.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Zamawiający wymaga zapewnienia wózków transportowych nie mniej niż 3 sztuki,  z przeznaczeniem do magazynowania bielizny brudnej, odbierane z bielizną, zwrot czystych.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Bielizna czysta przywożona z pralni musi być poskładana i zapakowana </w:t>
            </w:r>
            <w:r w:rsidRPr="00AD1D63">
              <w:rPr>
                <w:rFonts w:ascii="Arial" w:eastAsia="SimSun" w:hAnsi="Arial" w:cs="Arial"/>
                <w:kern w:val="1"/>
                <w:sz w:val="20"/>
                <w:lang w:bidi="hi-IN"/>
              </w:rPr>
              <w:t>zgodnie z SWZ</w:t>
            </w:r>
            <w:r>
              <w:rPr>
                <w:rFonts w:ascii="Arial" w:eastAsia="SimSun" w:hAnsi="Arial" w:cs="Arial"/>
                <w:color w:val="FF0000"/>
                <w:kern w:val="1"/>
                <w:sz w:val="20"/>
                <w:lang w:bidi="hi-IN"/>
              </w:rPr>
              <w:t xml:space="preserve">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w podwójne opakowanie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lastRenderedPageBreak/>
              <w:t>foliowe, a odzież ochronna i robocza musi znajdować się na wieszakach w pokrowcach ochronnych.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Dostarczony asortyment po obróbce nie może mieć śladów zabrudzeń, uszkodzeń mechanicznych i zachować swój pierwotny kolor. Bielizna z widocznymi śladami zabrudzeń będzie odsyłana do Wykonawcy w oddzielnym worku z napisem ,,Reklamacja'' a Wykonawca po jej rozpatrzeniu i wykonaniu odeśle reklamowany asortyment oddzielnie z opisem  „Zwrot reklamacji''.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odpowiada za bieliznę Zamawiającego od momentu jej odebrania z magazynu bielizny brudnej, do czasu przekazania czystej bielizny do magazynu Zamawiającego.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Zamawiający zastrzega sobie prawo kompensaty za wyroby zniszczone wskutek niewłaściwego wykonania usługi.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 razie niedostarczenia bielizny czystej lub jej braków u Zamawiającego, Wykonawca we własnym zakresie i na swój koszt zabezpieczy Zakład Zamawiającego w czystą bieliznę, po wcześniejszym uzgodnieniu ilości z Zamawiającym.</w:t>
            </w:r>
          </w:p>
          <w:p w:rsidR="00C516D5" w:rsidRDefault="00C516D5" w:rsidP="00C516D5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Zamawiający będzie miał prawo do skontrolowania sposobu realizacji usługi w miejscu wykonania.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lastRenderedPageBreak/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</w:p>
        </w:tc>
      </w:tr>
      <w:tr w:rsidR="00C516D5" w:rsidTr="00C516D5">
        <w:trPr>
          <w:trHeight w:val="116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3.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Dokonywanie krawieckich napraw np.: przyszywania uszkodzonych kieszeni, guzików, pasków, zszywania bielizny  uszkodzonej, wszywania uszkodzonych zamków i innych podobnych uszkodzeń oraz odesłania bielizny w odrębnym opakowaniu do Zamawiającego w koszcie usługi z dopiskiem ,,Po naprawach krawieckich'' Czas naprawy nie może być dłuższy niż 5 dni roboczych.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Bieżąca selekcja bielizny, nie nadającej się do naprawy i dalszego użytkowania i odesłania jej w odrębnych opakowaniach do Zamawiającego w koszcie usługi z dopiskiem ,,Kasacja''.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(W odpowiednich kolorach z zasadami sztuki krawieckiej)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253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4.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zapewnia, że usługa będzie wykonywana w pralni będącej w dyspozycji Wykonawcy, która posiada zapewnioną barierę higieniczną między stroną brudną i czystą poprzez fizyczny i funkcjonalny podział na strefę brudną i czystą.</w:t>
            </w:r>
          </w:p>
          <w:p w:rsidR="00C516D5" w:rsidRDefault="00C516D5" w:rsidP="00AF5EB4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Stosuje technologię przystosowaną do prania bielizny szpitalnej i barierowej.</w:t>
            </w:r>
          </w:p>
          <w:p w:rsidR="00C516D5" w:rsidRDefault="00C516D5" w:rsidP="00AF5EB4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Posiada dział mycia i dezynfekcji pojemników i wózków do transportu brudnej bielizny z zastosowaną barierą higieniczną oddzielającą strefę brudną od czystej, maszyny pralnicze wyposażone są w automatyczne systemy dozujące środki piorące i dezynfekcyjne oraz w urządzenia kontrolujące parametry procesu prania i dezynfekcji.</w:t>
            </w:r>
          </w:p>
          <w:p w:rsidR="00C516D5" w:rsidRDefault="00C516D5" w:rsidP="00AF5EB4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Używane w procesie chemiczno-termicznym środki piorąco-dezynfekcyjne muszą posiadać dopuszczenie do obrotu zgodnie z przepisami ustawy z dnia 9 października 2015 r. o produktach biobójczych</w:t>
            </w:r>
            <w:r w:rsidRPr="00534596">
              <w:rPr>
                <w:rFonts w:ascii="Arial" w:eastAsia="SimSun" w:hAnsi="Arial" w:cs="Arial"/>
                <w:kern w:val="1"/>
                <w:sz w:val="20"/>
                <w:lang w:bidi="hi-IN"/>
              </w:rPr>
              <w:t>(Dz. U. z 2021 r. poz. 24t.j.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)  oraz ustawy z dnia  7 kwietnia 2022 r. o wyrobach medycznych ( Dz.U. z 2022r.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poz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974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t.j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.)</w:t>
            </w:r>
          </w:p>
          <w:p w:rsidR="00C516D5" w:rsidRPr="00C516D5" w:rsidRDefault="00C516D5" w:rsidP="00AF5EB4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u w:val="single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Stosowane środki piorąco-dezynfekcyjne muszą posiadać szerokie spektrum działania przeciwko B, V, F,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Tbc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oraz w razie potrzeby działanie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sporobójcze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i nie zawierać w swoim składzie chloru i jego związków jako środka dezynfekującego.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FF6600"/>
                <w:kern w:val="1"/>
                <w:sz w:val="20"/>
                <w:lang w:bidi="hi-IN"/>
              </w:rPr>
            </w:pPr>
          </w:p>
        </w:tc>
      </w:tr>
      <w:tr w:rsidR="00C516D5" w:rsidTr="00C516D5">
        <w:trPr>
          <w:trHeight w:val="7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5.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Wykonawca zastosuje się do wymogów Zamawiającego dotyczących zastosowania reżimu sanitarno-epidemiologicznego opisanych w SWZ i umowie tj. pranie bielizny oddziałów:  noworodkowego i dziecięcego oraz bloków operacyjnych, oraz bielizny barierowej oddzielnie od pozostałej i będzie oddzielnie pakowane po wypraniu w </w:t>
            </w:r>
            <w:r w:rsidRPr="005325EB"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podwójne opakowanie foliowe,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bez możliwości kontaktu lub zamiany z pozostałymi oddziałami lub innym Zamawiającym         i trwale opisane nazwą komórki.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(Zgodnie z zapisami umowy)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5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lastRenderedPageBreak/>
              <w:t>6.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Bielizna zwrócona z pralni pochodząca z oddziałów  powinna być posegregowana wg poszczególnych komórek               i zapakowana w podwójne opakowanie foliowe,  trwale oznakowana nazwą komórki, aby jej rozpakowanie mogło nastąpić wyłącznie w miejscu docelowym. Waga worka z bielizną max.10 kg. 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zapewni zwrot upranej bielizny do 48 godzin od chwili przekazania w dniach od poniedziałku do piątku. Bielizna odebrana w piątek dostarczona zostanie w poniedziałek. W przypadku zaistnienia konieczności świadczenia usługi w soboty i inne dni wolne od pracy szczegółowy jej zakres będzie ustalany z 5-dniowym wyprzedzeniem.</w:t>
            </w:r>
          </w:p>
          <w:p w:rsidR="00C516D5" w:rsidRPr="008C7CA8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Zwrot asortymentu typu: materace, poduszki do 5 dni roboczych. Wymieniony asortyment ma być suchy.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8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7.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zapewnia pranie bielizny z jednoczesną dezynfekcją w przeznaczonych do tego celu urządzeniach pralniczych.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pościelowa z gładkiej bawełny, biała i kolorowa – pranie oddzielnie rzeczy białych i oddzielnie kolorowych.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operacyjna bawełniana i inna szpitalna, biała i zielona – pranie oddzielnie rzeczy białych i oddzielnie zielonych.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Odzież i bielizna operacyjna barierowa – prana oddzielnie, w oddzielnym procesie.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skażona – prana zgodnie z procedurą prania dezynfekcyjnego.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Pieluchy z tetry – pranie oddzielnie.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Odzież i bielizna dziecięca z bawełny – pranie oddzielnie rzeczy białych i oddzielnie kolorowych.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Odzież robocza personelu medycznego: prana oddzielnie biała i oddzielnie kolorowa.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Płukanie odzieży powinno się odbywać przy użyciu płynu antystatycznego.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Fartuchy operacyjne w kolorze zielonym z mankietem powinny być przygotowane do bezpośredniego nałożenia (prawa strona).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Prasowanie odzieży roboczej - garsonek, garniturów, fartuchów 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Maglowanie bielizny pościelowej, pieluch, bielizny i odzieży operacyjnej bawełnianej, bielizny i odzieży dziecięcej.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(Szczególną uwagę Wykonawca zwróci na rozdział bielizny)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63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8.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zrekompensuje niedobory ilościowe towaru przekazywanego do prania poprzez zakup nowego towaru odpowiadającego utraconemu asortymentowi, którego Zamawiający dokonał samodzielnie na podstawie kopii opłaconej faktury VAT.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9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9.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Rozliczanie za usługę będzie następowało wg ceny ofertowej za 1 kg bielizny po upraniu i będzie </w:t>
            </w:r>
            <w:r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  <w:t>jedynym kosztem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występującym pomiędzy Zamawiającym a Wykonawcą, po systematycznym w obecności uprawnionych przedstawicieli stron ważeniu lub liczeniu otrzymanego asortymentu.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</w:p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</w:p>
        </w:tc>
      </w:tr>
      <w:tr w:rsidR="00C516D5" w:rsidTr="00C516D5">
        <w:trPr>
          <w:trHeight w:val="7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10.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zobowiązuje się do wykonania minimum raz na 6 miesięcy na własny koszt badania  potwierdzającego czystość mikrobiologiczną losowo wybranej upranej bielizny</w:t>
            </w:r>
            <w:r w:rsidRPr="008C7CA8"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Zamawiającego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, powierzchni i urządzeń pralni, próbek z dłoni pracowników i przedłożenie wyniku tego badania do siedziby Zamawiającego. Próbki do badań pobiera pracownik akredytowanego laboratorium w którym będą wykonywane badania. Minimalne wymagania czystości mikrobiologicznej zgodne z wytycznymi Ministra Zdrowia w zakresie wymogów prawidłowego funkcjonowania pralni dla podmiotów świadczących usługi pralnicze na rzecz podmiotów świadczących usługi lecznicze (szpitali) z dnia 9 listopada 2022 r.</w:t>
            </w:r>
          </w:p>
          <w:p w:rsidR="00C516D5" w:rsidRPr="00C516D5" w:rsidRDefault="00C516D5" w:rsidP="00C516D5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Zamawiający zastrzega sobie prawo do kontroli Wykonawcy (w szczególności badania czystości mikrobiologicznej w pralni oraz kontroli bakteriologicznej wypranego asortymentu na koszt Wykonawcy) w sytuacjach uzasadnionych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lastRenderedPageBreak/>
              <w:t xml:space="preserve">zagrożeniem mikrobiologicznym, kontroli dokumentacji procesów prania i dezynfekcji, przedstawienia listy stosowanych środków piorących i dezynfekcyjnych w sytuacji zmiany stosowanych dotychczas preparatów, wglądu do protokołów kontroli przeprowadzonych przez nadzór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sanitarno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–epidemiologiczny. Wykonawca ponosi pełną odpowiedzialność za wykonywane usługi pralnicze w zakresie jakości i zgodności z wymogami sanitarnymi przed Zamawiającym oraz uprawnionymi organami kontroli zewnętrznej.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lastRenderedPageBreak/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</w:p>
        </w:tc>
      </w:tr>
    </w:tbl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  <w:r>
        <w:rPr>
          <w:rFonts w:ascii="Arial" w:eastAsia="Arial" w:hAnsi="Arial" w:cs="Arial"/>
          <w:kern w:val="1"/>
          <w:sz w:val="20"/>
          <w:lang w:bidi="hi-IN"/>
        </w:rPr>
        <w:tab/>
      </w:r>
    </w:p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</w:p>
    <w:p w:rsidR="00C516D5" w:rsidRPr="00EC2522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b/>
          <w:kern w:val="1"/>
          <w:sz w:val="20"/>
          <w:lang w:bidi="hi-IN"/>
        </w:rPr>
      </w:pPr>
      <w:r w:rsidRPr="00EC2522">
        <w:rPr>
          <w:rFonts w:ascii="Arial" w:eastAsia="Arial" w:hAnsi="Arial" w:cs="Arial"/>
          <w:b/>
          <w:kern w:val="1"/>
          <w:sz w:val="20"/>
          <w:lang w:bidi="hi-IN"/>
        </w:rPr>
        <w:t xml:space="preserve">Uwagi: </w:t>
      </w:r>
    </w:p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  <w:r>
        <w:rPr>
          <w:rFonts w:ascii="Arial" w:eastAsia="Arial" w:hAnsi="Arial" w:cs="Arial"/>
          <w:kern w:val="1"/>
          <w:sz w:val="20"/>
          <w:lang w:bidi="hi-IN"/>
        </w:rPr>
        <w:t xml:space="preserve">Parametry określone jako </w:t>
      </w:r>
      <w:r w:rsidRPr="00EC2522">
        <w:rPr>
          <w:rFonts w:ascii="Arial" w:eastAsia="Arial" w:hAnsi="Arial" w:cs="Arial"/>
          <w:b/>
          <w:kern w:val="1"/>
          <w:sz w:val="20"/>
          <w:lang w:bidi="hi-IN"/>
        </w:rPr>
        <w:t>,,TAK’’</w:t>
      </w:r>
      <w:r>
        <w:rPr>
          <w:rFonts w:ascii="Arial" w:eastAsia="Arial" w:hAnsi="Arial" w:cs="Arial"/>
          <w:kern w:val="1"/>
          <w:sz w:val="20"/>
          <w:lang w:bidi="hi-IN"/>
        </w:rPr>
        <w:t xml:space="preserve"> są parametrami granicznymi. Udzielenie odpowiedzi  ,,NIE ‘’lub innej nie stanowiącej jednoznacznego potwierdzenia spełniania warunku będzie skutkowało odrzuceniem oferty.</w:t>
      </w:r>
    </w:p>
    <w:p w:rsidR="00EC2522" w:rsidRDefault="00EC2522" w:rsidP="00EC2522">
      <w:pPr>
        <w:jc w:val="both"/>
        <w:rPr>
          <w:rFonts w:ascii="Arial" w:hAnsi="Arial" w:cs="Arial"/>
        </w:rPr>
      </w:pPr>
    </w:p>
    <w:p w:rsidR="00EC2522" w:rsidRDefault="00EC2522" w:rsidP="00EC2522">
      <w:pPr>
        <w:jc w:val="both"/>
        <w:rPr>
          <w:rFonts w:ascii="Arial" w:hAnsi="Arial" w:cs="Arial"/>
        </w:rPr>
      </w:pPr>
    </w:p>
    <w:p w:rsidR="00EC2522" w:rsidRPr="006A18E9" w:rsidRDefault="00EC2522" w:rsidP="00EC2522">
      <w:pPr>
        <w:suppressAutoHyphens/>
        <w:spacing w:line="240" w:lineRule="auto"/>
        <w:textAlignment w:val="baseline"/>
        <w:rPr>
          <w:rFonts w:ascii="Arial" w:eastAsia="Arial" w:hAnsi="Arial" w:cs="Arial"/>
          <w:kern w:val="1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EC2522" w:rsidRPr="006A18E9" w:rsidRDefault="00EC2522" w:rsidP="00EC2522">
      <w:pPr>
        <w:suppressAutoHyphens/>
        <w:spacing w:line="240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>Zamawiający zaleca zapisanie dokumentu w formacie PDF.</w:t>
      </w:r>
    </w:p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</w:p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</w:p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</w:p>
    <w:p w:rsidR="00C516D5" w:rsidRPr="00980D6E" w:rsidRDefault="00C516D5" w:rsidP="00C516D5">
      <w:pPr>
        <w:rPr>
          <w:rFonts w:ascii="Arial" w:hAnsi="Arial" w:cs="Arial"/>
          <w:sz w:val="20"/>
        </w:rPr>
      </w:pPr>
    </w:p>
    <w:p w:rsidR="006A18E9" w:rsidRDefault="006A18E9"/>
    <w:sectPr w:rsidR="006A18E9" w:rsidSect="006A18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6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9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7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30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7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4140" w:hanging="360"/>
      </w:pPr>
      <w:rPr>
        <w:rFonts w:ascii="OpenSymbol" w:hAnsi="OpenSymbol" w:cs="OpenSymbol"/>
      </w:rPr>
    </w:lvl>
  </w:abstractNum>
  <w:num w:numId="1" w16cid:durableId="5203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8E9"/>
    <w:rsid w:val="000B286E"/>
    <w:rsid w:val="000E61C7"/>
    <w:rsid w:val="00177CA0"/>
    <w:rsid w:val="001C6DDE"/>
    <w:rsid w:val="0052557A"/>
    <w:rsid w:val="00606ED1"/>
    <w:rsid w:val="006A18E9"/>
    <w:rsid w:val="00A45B70"/>
    <w:rsid w:val="00C516D5"/>
    <w:rsid w:val="00CC1F2F"/>
    <w:rsid w:val="00E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165E-96ED-4D3E-B026-45E1D893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8E9"/>
    <w:pPr>
      <w:spacing w:after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1679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amichalowska</cp:lastModifiedBy>
  <cp:revision>10</cp:revision>
  <dcterms:created xsi:type="dcterms:W3CDTF">2023-02-02T07:27:00Z</dcterms:created>
  <dcterms:modified xsi:type="dcterms:W3CDTF">2023-03-15T13:14:00Z</dcterms:modified>
</cp:coreProperties>
</file>