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08" w:rsidRPr="00D07A44" w:rsidRDefault="00F52507" w:rsidP="00B225C5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Załącznik nr</w:t>
      </w:r>
      <w:r w:rsidR="00B225C5" w:rsidRPr="00D07A44">
        <w:rPr>
          <w:rFonts w:ascii="Times New Roman" w:hAnsi="Times New Roman" w:cs="Times New Roman"/>
          <w:b/>
          <w:sz w:val="24"/>
          <w:szCs w:val="24"/>
          <w:u w:val="single"/>
        </w:rPr>
        <w:t xml:space="preserve"> 5</w:t>
      </w:r>
      <w:r w:rsidR="004B18F9" w:rsidRPr="00D07A44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B225C5" w:rsidRPr="00D07A44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SWZ</w:t>
      </w:r>
    </w:p>
    <w:p w:rsidR="00B225C5" w:rsidRDefault="00B225C5" w:rsidP="00B225C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25C5" w:rsidRDefault="00B225C5" w:rsidP="00B225C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25C5" w:rsidRPr="00D07A44" w:rsidRDefault="00B225C5" w:rsidP="00B22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A44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490319">
        <w:rPr>
          <w:rFonts w:ascii="Times New Roman" w:hAnsi="Times New Roman" w:cs="Times New Roman"/>
          <w:b/>
          <w:sz w:val="24"/>
          <w:szCs w:val="24"/>
        </w:rPr>
        <w:t>/Opis oferowanego asortymentu</w:t>
      </w:r>
    </w:p>
    <w:p w:rsidR="00B225C5" w:rsidRDefault="00B225C5" w:rsidP="00B22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5C5">
        <w:rPr>
          <w:rFonts w:ascii="Times New Roman" w:hAnsi="Times New Roman" w:cs="Times New Roman"/>
          <w:b/>
          <w:sz w:val="24"/>
          <w:szCs w:val="24"/>
        </w:rPr>
        <w:t xml:space="preserve">Zadanie nr 1 </w:t>
      </w:r>
      <w:r w:rsidR="00614CD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258A3">
        <w:rPr>
          <w:rFonts w:ascii="Times New Roman" w:hAnsi="Times New Roman" w:cs="Times New Roman"/>
          <w:b/>
          <w:sz w:val="24"/>
          <w:szCs w:val="24"/>
        </w:rPr>
        <w:t xml:space="preserve">Dostawy </w:t>
      </w:r>
      <w:r w:rsidR="00614CD3">
        <w:rPr>
          <w:rFonts w:ascii="Times New Roman" w:hAnsi="Times New Roman" w:cs="Times New Roman"/>
          <w:b/>
          <w:sz w:val="24"/>
          <w:szCs w:val="24"/>
        </w:rPr>
        <w:t>komputerów przenośnych typ 1</w:t>
      </w:r>
    </w:p>
    <w:tbl>
      <w:tblPr>
        <w:tblStyle w:val="Tabela-Siatka"/>
        <w:tblW w:w="11170" w:type="dxa"/>
        <w:tblInd w:w="-856" w:type="dxa"/>
        <w:tblLook w:val="04A0" w:firstRow="1" w:lastRow="0" w:firstColumn="1" w:lastColumn="0" w:noHBand="0" w:noVBand="1"/>
      </w:tblPr>
      <w:tblGrid>
        <w:gridCol w:w="630"/>
        <w:gridCol w:w="1776"/>
        <w:gridCol w:w="4382"/>
        <w:gridCol w:w="4382"/>
      </w:tblGrid>
      <w:tr w:rsidR="00E60D17" w:rsidTr="00B60971">
        <w:tc>
          <w:tcPr>
            <w:tcW w:w="630" w:type="dxa"/>
          </w:tcPr>
          <w:p w:rsidR="00B225C5" w:rsidRPr="00E60D17" w:rsidRDefault="00B225C5" w:rsidP="00B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D17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776" w:type="dxa"/>
          </w:tcPr>
          <w:p w:rsidR="00B225C5" w:rsidRPr="00E60D17" w:rsidRDefault="00E60D17" w:rsidP="00B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D17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4382" w:type="dxa"/>
          </w:tcPr>
          <w:p w:rsidR="00B225C5" w:rsidRPr="00E60D17" w:rsidRDefault="006F713A" w:rsidP="00B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Wymagane nie gorsze parametry techniczne niż opisane poniżej</w:t>
            </w:r>
          </w:p>
        </w:tc>
        <w:tc>
          <w:tcPr>
            <w:tcW w:w="4382" w:type="dxa"/>
          </w:tcPr>
          <w:p w:rsidR="00B225C5" w:rsidRPr="00E60D17" w:rsidRDefault="00E60D17" w:rsidP="00B60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D17">
              <w:rPr>
                <w:rFonts w:ascii="Times New Roman" w:hAnsi="Times New Roman" w:cs="Times New Roman"/>
                <w:b/>
                <w:sz w:val="24"/>
                <w:szCs w:val="24"/>
              </w:rPr>
              <w:t>Do uzupełnienia</w:t>
            </w:r>
          </w:p>
        </w:tc>
      </w:tr>
      <w:tr w:rsidR="00E60D17" w:rsidTr="006141EF">
        <w:tc>
          <w:tcPr>
            <w:tcW w:w="630" w:type="dxa"/>
          </w:tcPr>
          <w:p w:rsidR="00B225C5" w:rsidRDefault="00E60D17" w:rsidP="0061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6" w:type="dxa"/>
          </w:tcPr>
          <w:p w:rsidR="00F40686" w:rsidRDefault="00E60D17" w:rsidP="0008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Zastosowanie</w:t>
            </w:r>
          </w:p>
        </w:tc>
        <w:tc>
          <w:tcPr>
            <w:tcW w:w="4382" w:type="dxa"/>
          </w:tcPr>
          <w:p w:rsidR="00B225C5" w:rsidRDefault="00B60971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971">
              <w:rPr>
                <w:rFonts w:ascii="Times New Roman" w:hAnsi="Times New Roman" w:cs="Times New Roman"/>
                <w:bCs/>
                <w:sz w:val="24"/>
                <w:szCs w:val="24"/>
              </w:rPr>
              <w:t>Komputer przenośny będzie wykorzystywany dla potrzeb aplikacji biurowych, aplikacji obliczeniowych, dostępu do Internetu oraz poczty elektronicznej, jako lokalna baza danych, stacja programistyczna.</w:t>
            </w:r>
          </w:p>
        </w:tc>
        <w:tc>
          <w:tcPr>
            <w:tcW w:w="4382" w:type="dxa"/>
          </w:tcPr>
          <w:p w:rsidR="00B225C5" w:rsidRDefault="009D7B79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-42546</wp:posOffset>
                      </wp:positionH>
                      <wp:positionV relativeFrom="paragraph">
                        <wp:posOffset>68580</wp:posOffset>
                      </wp:positionV>
                      <wp:extent cx="2714625" cy="962025"/>
                      <wp:effectExtent l="0" t="0" r="28575" b="28575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14625" cy="9620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79B053" id="Łącznik prost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5.4pt" to="210.4pt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-23496</wp:posOffset>
                      </wp:positionH>
                      <wp:positionV relativeFrom="paragraph">
                        <wp:posOffset>49530</wp:posOffset>
                      </wp:positionV>
                      <wp:extent cx="2695575" cy="952500"/>
                      <wp:effectExtent l="0" t="0" r="28575" b="1905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575" cy="9525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8B112C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3.9pt" to="210.4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E60D17" w:rsidTr="006141EF">
        <w:tc>
          <w:tcPr>
            <w:tcW w:w="630" w:type="dxa"/>
          </w:tcPr>
          <w:p w:rsidR="00B225C5" w:rsidRDefault="00E60D17" w:rsidP="0061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6" w:type="dxa"/>
          </w:tcPr>
          <w:p w:rsidR="00B225C5" w:rsidRDefault="00E60D17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Ekran</w:t>
            </w:r>
          </w:p>
          <w:p w:rsidR="00F40686" w:rsidRDefault="00F40686" w:rsidP="006F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B60971" w:rsidRPr="00B60971" w:rsidRDefault="00B60971" w:rsidP="00B609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71">
              <w:rPr>
                <w:rFonts w:ascii="Times New Roman" w:hAnsi="Times New Roman" w:cs="Times New Roman"/>
                <w:bCs/>
                <w:sz w:val="24"/>
                <w:szCs w:val="24"/>
              </w:rPr>
              <w:t>Komputer przenośny typu notebook z ekranem z powłoką antyrefleksyjną o przekątnej min. 15.6", maks. 16.0” o rozdzielczości: min. FHD (1920 x 1080) lub wyższej, z podświetleniem  LED.</w:t>
            </w:r>
          </w:p>
          <w:p w:rsidR="00B60971" w:rsidRPr="00B60971" w:rsidRDefault="00B60971" w:rsidP="00B609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971">
              <w:rPr>
                <w:rFonts w:ascii="Times New Roman" w:hAnsi="Times New Roman" w:cs="Times New Roman"/>
                <w:bCs/>
                <w:sz w:val="24"/>
                <w:szCs w:val="24"/>
              </w:rPr>
              <w:t>Typowa jasność matrycy min. 400 cd/m2.</w:t>
            </w:r>
          </w:p>
          <w:p w:rsidR="00B225C5" w:rsidRDefault="00B60971" w:rsidP="00B6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971">
              <w:rPr>
                <w:rFonts w:ascii="Times New Roman" w:hAnsi="Times New Roman" w:cs="Times New Roman"/>
                <w:bCs/>
                <w:sz w:val="24"/>
                <w:szCs w:val="24"/>
              </w:rPr>
              <w:t>Kąt otwarcia matrycy w zakresie minimum 170 stopni.</w:t>
            </w:r>
          </w:p>
        </w:tc>
        <w:tc>
          <w:tcPr>
            <w:tcW w:w="4382" w:type="dxa"/>
          </w:tcPr>
          <w:p w:rsidR="00B60971" w:rsidRPr="00B60971" w:rsidRDefault="00B60971" w:rsidP="00B6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971">
              <w:rPr>
                <w:rFonts w:ascii="Times New Roman" w:hAnsi="Times New Roman" w:cs="Times New Roman"/>
                <w:sz w:val="24"/>
                <w:szCs w:val="24"/>
              </w:rPr>
              <w:t>Komputer przenośny typu notebook z ekranem z powłoką antyrefleksyjną o przekątnej ……….., o rozdzielczości: ….x….., z podświetleniem  LED.</w:t>
            </w:r>
          </w:p>
          <w:p w:rsidR="00B60971" w:rsidRPr="00B60971" w:rsidRDefault="00B60971" w:rsidP="00B6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971">
              <w:rPr>
                <w:rFonts w:ascii="Times New Roman" w:hAnsi="Times New Roman" w:cs="Times New Roman"/>
                <w:sz w:val="24"/>
                <w:szCs w:val="24"/>
              </w:rPr>
              <w:t>Typowa jasność matrycy ……. cd/m2.</w:t>
            </w:r>
          </w:p>
          <w:p w:rsidR="00B60971" w:rsidRDefault="00B60971" w:rsidP="00B6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971">
              <w:rPr>
                <w:rFonts w:ascii="Times New Roman" w:hAnsi="Times New Roman" w:cs="Times New Roman"/>
                <w:sz w:val="24"/>
                <w:szCs w:val="24"/>
              </w:rPr>
              <w:t>Kąt otwarcia matrycy w zakresie ……….. stopni.</w:t>
            </w:r>
          </w:p>
          <w:p w:rsidR="00B60971" w:rsidRDefault="00B60971" w:rsidP="00B60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5C5" w:rsidRPr="00B60971" w:rsidRDefault="00B225C5" w:rsidP="00B60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D17" w:rsidTr="006141EF">
        <w:tc>
          <w:tcPr>
            <w:tcW w:w="630" w:type="dxa"/>
          </w:tcPr>
          <w:p w:rsidR="00B225C5" w:rsidRDefault="00E60D17" w:rsidP="0061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60D08" w:rsidRDefault="00960D08" w:rsidP="0061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B225C5" w:rsidRDefault="00E60D17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Procesor</w:t>
            </w:r>
          </w:p>
          <w:p w:rsidR="00F40686" w:rsidRDefault="00F40686" w:rsidP="006F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B60971" w:rsidRPr="00B60971" w:rsidRDefault="00B60971" w:rsidP="00B6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971">
              <w:rPr>
                <w:rFonts w:ascii="Times New Roman" w:hAnsi="Times New Roman" w:cs="Times New Roman"/>
                <w:sz w:val="24"/>
                <w:szCs w:val="24"/>
              </w:rPr>
              <w:t xml:space="preserve">Procesor dedykowany do pracy w komputerach przenośnych. </w:t>
            </w:r>
          </w:p>
          <w:p w:rsidR="00B60971" w:rsidRPr="00B60971" w:rsidRDefault="00B60971" w:rsidP="00B6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971">
              <w:rPr>
                <w:rFonts w:ascii="Times New Roman" w:hAnsi="Times New Roman" w:cs="Times New Roman"/>
                <w:sz w:val="24"/>
                <w:szCs w:val="24"/>
              </w:rPr>
              <w:t xml:space="preserve">Procesor osiągający w teście </w:t>
            </w:r>
            <w:proofErr w:type="spellStart"/>
            <w:r w:rsidRPr="00B60971">
              <w:rPr>
                <w:rFonts w:ascii="Times New Roman" w:hAnsi="Times New Roman" w:cs="Times New Roman"/>
                <w:sz w:val="24"/>
                <w:szCs w:val="24"/>
              </w:rPr>
              <w:t>Passmark</w:t>
            </w:r>
            <w:proofErr w:type="spellEnd"/>
            <w:r w:rsidRPr="00B60971">
              <w:rPr>
                <w:rFonts w:ascii="Times New Roman" w:hAnsi="Times New Roman" w:cs="Times New Roman"/>
                <w:sz w:val="24"/>
                <w:szCs w:val="24"/>
              </w:rPr>
              <w:t xml:space="preserve"> CPU Mark, w kategorii </w:t>
            </w:r>
            <w:proofErr w:type="spellStart"/>
            <w:r w:rsidRPr="00B60971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  <w:proofErr w:type="spellEnd"/>
            <w:r w:rsidRPr="00B60971">
              <w:rPr>
                <w:rFonts w:ascii="Times New Roman" w:hAnsi="Times New Roman" w:cs="Times New Roman"/>
                <w:sz w:val="24"/>
                <w:szCs w:val="24"/>
              </w:rPr>
              <w:t xml:space="preserve"> CPU Mark wynik co najmniej 15000 pkt. według wyników opublikowanych na stronie http://www.cpubenchmark.net/cpu_list.php w okresie od dnia ukazania się ogłoszenia do nie później niż na jeden dzień przed terminem składania oferty. </w:t>
            </w:r>
          </w:p>
          <w:p w:rsidR="00B225C5" w:rsidRDefault="00B60971" w:rsidP="00B6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971">
              <w:rPr>
                <w:rFonts w:ascii="Times New Roman" w:hAnsi="Times New Roman" w:cs="Times New Roman"/>
                <w:sz w:val="24"/>
                <w:szCs w:val="24"/>
              </w:rPr>
              <w:t xml:space="preserve">Należy podać model i producenta procesora i ilość punktów w teście </w:t>
            </w:r>
            <w:proofErr w:type="spellStart"/>
            <w:r w:rsidRPr="00B60971">
              <w:rPr>
                <w:rFonts w:ascii="Times New Roman" w:hAnsi="Times New Roman" w:cs="Times New Roman"/>
                <w:sz w:val="24"/>
                <w:szCs w:val="24"/>
              </w:rPr>
              <w:t>PassMark</w:t>
            </w:r>
            <w:proofErr w:type="spellEnd"/>
            <w:r w:rsidRPr="00B60971">
              <w:rPr>
                <w:rFonts w:ascii="Times New Roman" w:hAnsi="Times New Roman" w:cs="Times New Roman"/>
                <w:sz w:val="24"/>
                <w:szCs w:val="24"/>
              </w:rPr>
              <w:t xml:space="preserve"> CPU Mark.</w:t>
            </w:r>
          </w:p>
        </w:tc>
        <w:tc>
          <w:tcPr>
            <w:tcW w:w="4382" w:type="dxa"/>
          </w:tcPr>
          <w:p w:rsidR="00B60971" w:rsidRPr="00B60971" w:rsidRDefault="00B60971" w:rsidP="00B6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971">
              <w:rPr>
                <w:rFonts w:ascii="Times New Roman" w:hAnsi="Times New Roman" w:cs="Times New Roman"/>
                <w:sz w:val="24"/>
                <w:szCs w:val="24"/>
              </w:rPr>
              <w:t xml:space="preserve">Procesor dedykowany do pracy w komputerach przenośnych. </w:t>
            </w:r>
          </w:p>
          <w:p w:rsidR="00B60971" w:rsidRPr="00B60971" w:rsidRDefault="00B60971" w:rsidP="00B6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971">
              <w:rPr>
                <w:rFonts w:ascii="Times New Roman" w:hAnsi="Times New Roman" w:cs="Times New Roman"/>
                <w:sz w:val="24"/>
                <w:szCs w:val="24"/>
              </w:rPr>
              <w:t xml:space="preserve">Procesor osiągający w teście </w:t>
            </w:r>
            <w:proofErr w:type="spellStart"/>
            <w:r w:rsidRPr="00B60971">
              <w:rPr>
                <w:rFonts w:ascii="Times New Roman" w:hAnsi="Times New Roman" w:cs="Times New Roman"/>
                <w:sz w:val="24"/>
                <w:szCs w:val="24"/>
              </w:rPr>
              <w:t>Passmark</w:t>
            </w:r>
            <w:proofErr w:type="spellEnd"/>
            <w:r w:rsidRPr="00B60971">
              <w:rPr>
                <w:rFonts w:ascii="Times New Roman" w:hAnsi="Times New Roman" w:cs="Times New Roman"/>
                <w:sz w:val="24"/>
                <w:szCs w:val="24"/>
              </w:rPr>
              <w:t xml:space="preserve"> CPU Mark, w kategorii </w:t>
            </w:r>
            <w:proofErr w:type="spellStart"/>
            <w:r w:rsidRPr="00B60971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  <w:proofErr w:type="spellEnd"/>
            <w:r w:rsidRPr="00B60971">
              <w:rPr>
                <w:rFonts w:ascii="Times New Roman" w:hAnsi="Times New Roman" w:cs="Times New Roman"/>
                <w:sz w:val="24"/>
                <w:szCs w:val="24"/>
              </w:rPr>
              <w:t xml:space="preserve"> CPU Mark wynik ………. </w:t>
            </w:r>
            <w:r w:rsidRPr="00B60971">
              <w:rPr>
                <w:rFonts w:ascii="Times New Roman" w:hAnsi="Times New Roman" w:cs="Times New Roman"/>
                <w:b/>
                <w:sz w:val="24"/>
                <w:szCs w:val="24"/>
              </w:rPr>
              <w:t>pkt.</w:t>
            </w:r>
            <w:r w:rsidRPr="00B60971">
              <w:rPr>
                <w:rFonts w:ascii="Times New Roman" w:hAnsi="Times New Roman" w:cs="Times New Roman"/>
                <w:sz w:val="24"/>
                <w:szCs w:val="24"/>
              </w:rPr>
              <w:t xml:space="preserve"> według wyników opublikowanych na stronie http://www.cpubenchmark.net/cpu_list.php na dzień ……….. </w:t>
            </w:r>
          </w:p>
          <w:p w:rsidR="00B225C5" w:rsidRDefault="00B60971" w:rsidP="00B6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971">
              <w:rPr>
                <w:rFonts w:ascii="Times New Roman" w:hAnsi="Times New Roman" w:cs="Times New Roman"/>
                <w:sz w:val="24"/>
                <w:szCs w:val="24"/>
              </w:rPr>
              <w:t>Należy podać model, typ, wersję i producenta procesora  …………………………..</w:t>
            </w:r>
          </w:p>
        </w:tc>
      </w:tr>
      <w:tr w:rsidR="00B60971" w:rsidTr="006141EF">
        <w:trPr>
          <w:trHeight w:val="2565"/>
        </w:trPr>
        <w:tc>
          <w:tcPr>
            <w:tcW w:w="630" w:type="dxa"/>
          </w:tcPr>
          <w:p w:rsidR="00960D08" w:rsidRDefault="00960D08" w:rsidP="0061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6" w:type="dxa"/>
            <w:vAlign w:val="center"/>
          </w:tcPr>
          <w:p w:rsidR="00B60971" w:rsidRDefault="00B60971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Płyta główna</w:t>
            </w:r>
          </w:p>
          <w:p w:rsidR="00B60971" w:rsidRDefault="00B60971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71" w:rsidRDefault="00B60971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71" w:rsidRDefault="00B60971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71" w:rsidRDefault="00B60971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71" w:rsidRDefault="00B60971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71" w:rsidRDefault="00B60971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71" w:rsidRDefault="00B60971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71" w:rsidRDefault="00B60971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B60971" w:rsidRPr="00B60971" w:rsidRDefault="00B60971" w:rsidP="00B6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971">
              <w:rPr>
                <w:rFonts w:ascii="Times New Roman" w:hAnsi="Times New Roman" w:cs="Times New Roman"/>
                <w:sz w:val="24"/>
                <w:szCs w:val="24"/>
              </w:rPr>
              <w:t>Wyposażona przez producenta w dedykowany chipset dla oferowanego procesora.</w:t>
            </w:r>
          </w:p>
          <w:p w:rsidR="00B60971" w:rsidRDefault="00B60971" w:rsidP="00B6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971">
              <w:rPr>
                <w:rFonts w:ascii="Times New Roman" w:hAnsi="Times New Roman" w:cs="Times New Roman"/>
                <w:sz w:val="24"/>
                <w:szCs w:val="24"/>
              </w:rPr>
              <w:t>Trwale oznaczona nazwą producenta komputera (na etapie produkcji). Umożliwiająca montaż min. Jednego dysku M.2 w dedykowanym złączu na płycie głównej.</w:t>
            </w:r>
          </w:p>
        </w:tc>
        <w:tc>
          <w:tcPr>
            <w:tcW w:w="4382" w:type="dxa"/>
          </w:tcPr>
          <w:p w:rsidR="00B60971" w:rsidRPr="00B60971" w:rsidRDefault="00B60971" w:rsidP="00B6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971">
              <w:rPr>
                <w:rFonts w:ascii="Times New Roman" w:hAnsi="Times New Roman" w:cs="Times New Roman"/>
                <w:sz w:val="24"/>
                <w:szCs w:val="24"/>
              </w:rPr>
              <w:t>Wyposażona przez producenta w dedykowany chipset dla oferowanego procesora.</w:t>
            </w:r>
          </w:p>
          <w:p w:rsidR="00B60971" w:rsidRDefault="00B60971" w:rsidP="00B6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971">
              <w:rPr>
                <w:rFonts w:ascii="Times New Roman" w:hAnsi="Times New Roman" w:cs="Times New Roman"/>
                <w:sz w:val="24"/>
                <w:szCs w:val="24"/>
              </w:rPr>
              <w:t>Trwale oznaczona nazwą producenta komputera (na etapie produkcji). Umożliwiająca montaż …………. dysku M.2 w dedykowanym złączu na płycie głównej.</w:t>
            </w:r>
          </w:p>
        </w:tc>
      </w:tr>
      <w:tr w:rsidR="00E60D17" w:rsidTr="006141EF">
        <w:tc>
          <w:tcPr>
            <w:tcW w:w="630" w:type="dxa"/>
          </w:tcPr>
          <w:p w:rsidR="00B225C5" w:rsidRDefault="00E60D17" w:rsidP="0061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76" w:type="dxa"/>
          </w:tcPr>
          <w:p w:rsidR="00B225C5" w:rsidRDefault="00E60D17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Pamięć RAM</w:t>
            </w:r>
          </w:p>
          <w:p w:rsidR="00F40686" w:rsidRDefault="00F40686" w:rsidP="006F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Min. 16GB DDR4 lub DDR5.</w:t>
            </w:r>
          </w:p>
          <w:p w:rsidR="00B225C5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Możliwość rozbudowy do co najmniej 32GB RAM. min. 1 slot SO DIMM wolny</w:t>
            </w:r>
          </w:p>
        </w:tc>
        <w:tc>
          <w:tcPr>
            <w:tcW w:w="4382" w:type="dxa"/>
          </w:tcPr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…….GB DDR…….</w:t>
            </w:r>
          </w:p>
          <w:p w:rsidR="00B225C5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Możliwość rozbudowy do co …….GB RAM. ….slot SO DIMM wolny.</w:t>
            </w:r>
          </w:p>
        </w:tc>
      </w:tr>
      <w:tr w:rsidR="00E60D17" w:rsidTr="00B60971">
        <w:tc>
          <w:tcPr>
            <w:tcW w:w="630" w:type="dxa"/>
          </w:tcPr>
          <w:p w:rsidR="00B225C5" w:rsidRDefault="00E60D17" w:rsidP="00E6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76" w:type="dxa"/>
          </w:tcPr>
          <w:p w:rsidR="00B225C5" w:rsidRDefault="00E60D17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Pamięć masowa</w:t>
            </w:r>
          </w:p>
          <w:p w:rsidR="00F40686" w:rsidRDefault="00F40686" w:rsidP="006F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B225C5" w:rsidRDefault="00960D08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 xml:space="preserve">Dysk M.2 SSD </w:t>
            </w:r>
            <w:proofErr w:type="spellStart"/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PCIe</w:t>
            </w:r>
            <w:proofErr w:type="spellEnd"/>
            <w:r w:rsidRPr="0096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NVMe</w:t>
            </w:r>
            <w:proofErr w:type="spellEnd"/>
            <w:r w:rsidRPr="00960D08">
              <w:rPr>
                <w:rFonts w:ascii="Times New Roman" w:hAnsi="Times New Roman" w:cs="Times New Roman"/>
                <w:sz w:val="24"/>
                <w:szCs w:val="24"/>
              </w:rPr>
              <w:t xml:space="preserve"> o pojemności nie mniejszej niż  256 GB.</w:t>
            </w:r>
          </w:p>
        </w:tc>
        <w:tc>
          <w:tcPr>
            <w:tcW w:w="4382" w:type="dxa"/>
          </w:tcPr>
          <w:p w:rsidR="00B225C5" w:rsidRDefault="00960D08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 xml:space="preserve">Dysk M.2 SSD </w:t>
            </w:r>
            <w:proofErr w:type="spellStart"/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PCIe</w:t>
            </w:r>
            <w:proofErr w:type="spellEnd"/>
            <w:r w:rsidRPr="0096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NVMe</w:t>
            </w:r>
            <w:proofErr w:type="spellEnd"/>
            <w:r w:rsidRPr="00960D08">
              <w:rPr>
                <w:rFonts w:ascii="Times New Roman" w:hAnsi="Times New Roman" w:cs="Times New Roman"/>
                <w:sz w:val="24"/>
                <w:szCs w:val="24"/>
              </w:rPr>
              <w:t xml:space="preserve"> o pojemności ………… GB.</w:t>
            </w:r>
          </w:p>
        </w:tc>
      </w:tr>
      <w:tr w:rsidR="00E60D17" w:rsidTr="00960D08">
        <w:tc>
          <w:tcPr>
            <w:tcW w:w="630" w:type="dxa"/>
          </w:tcPr>
          <w:p w:rsidR="00B225C5" w:rsidRDefault="00E60D17" w:rsidP="00E6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76" w:type="dxa"/>
          </w:tcPr>
          <w:p w:rsidR="00B225C5" w:rsidRDefault="00E60D17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Karta graficzna</w:t>
            </w:r>
          </w:p>
          <w:p w:rsidR="00F40686" w:rsidRDefault="00F40686" w:rsidP="006F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B225C5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Zintegrowana karta graficzna wykorzystująca pamięć RAM systemu dynamicznie przydzielaną na potrzeby grafiki.</w:t>
            </w:r>
          </w:p>
        </w:tc>
        <w:tc>
          <w:tcPr>
            <w:tcW w:w="4382" w:type="dxa"/>
          </w:tcPr>
          <w:p w:rsidR="00B225C5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Zintegrowana karta graficzna wykorzystująca pamięć RAM systemu dynamicznie przydzielaną na potrzeby grafiki.</w:t>
            </w:r>
          </w:p>
        </w:tc>
      </w:tr>
      <w:tr w:rsidR="00E60D17" w:rsidTr="00B60971">
        <w:tc>
          <w:tcPr>
            <w:tcW w:w="630" w:type="dxa"/>
          </w:tcPr>
          <w:p w:rsidR="00B225C5" w:rsidRDefault="00E60D17" w:rsidP="00E6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76" w:type="dxa"/>
          </w:tcPr>
          <w:p w:rsidR="00B225C5" w:rsidRDefault="00E60D17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Klawiatura i wbudowane urządzenia wskazujące</w:t>
            </w:r>
          </w:p>
          <w:p w:rsidR="00F40686" w:rsidRDefault="00F40686" w:rsidP="006F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Podświetlana klawiatura w układzie US – QWERTY z wydzielonym blokiem numerycznym z prawej strony.</w:t>
            </w:r>
          </w:p>
          <w:p w:rsidR="00B225C5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 xml:space="preserve">Wbudowany </w:t>
            </w:r>
            <w:proofErr w:type="spellStart"/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touchpad</w:t>
            </w:r>
            <w:proofErr w:type="spellEnd"/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clickpad</w:t>
            </w:r>
            <w:proofErr w:type="spellEnd"/>
            <w:r w:rsidRPr="00960D08">
              <w:rPr>
                <w:rFonts w:ascii="Times New Roman" w:hAnsi="Times New Roman" w:cs="Times New Roman"/>
                <w:sz w:val="24"/>
                <w:szCs w:val="24"/>
              </w:rPr>
              <w:t xml:space="preserve"> z obsługą gestów.</w:t>
            </w:r>
          </w:p>
        </w:tc>
        <w:tc>
          <w:tcPr>
            <w:tcW w:w="4382" w:type="dxa"/>
          </w:tcPr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Podświetlana klawiatura w układzie ………….. z wydzielonym blokiem numerycznym z …………….</w:t>
            </w:r>
          </w:p>
          <w:p w:rsidR="00B225C5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Wbudowany ……….. z obsługą gestów.</w:t>
            </w:r>
          </w:p>
        </w:tc>
      </w:tr>
      <w:tr w:rsidR="00E60D17" w:rsidTr="00B60971">
        <w:tc>
          <w:tcPr>
            <w:tcW w:w="630" w:type="dxa"/>
          </w:tcPr>
          <w:p w:rsidR="00B225C5" w:rsidRDefault="00E60D17" w:rsidP="00E6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76" w:type="dxa"/>
          </w:tcPr>
          <w:p w:rsidR="00B225C5" w:rsidRDefault="00E60D17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Multimedia</w:t>
            </w:r>
          </w:p>
          <w:p w:rsidR="00F40686" w:rsidRDefault="00F40686" w:rsidP="006F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 xml:space="preserve">karta dźwiękowa zintegrowana z płytą główną, zgodna z High Definition, wbudowane głośniki stereo o średniej mocy min. 2W każdy. 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Dwa kierunkowe, cyfrowe mikrofony z funkcja redukcji szumów i poprawy mowy wbudowane w obudowę matrycy.</w:t>
            </w:r>
          </w:p>
          <w:p w:rsidR="00B225C5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Kamera internetowa o rozdzielczości min. FHD (1920 x 1080), trwale zainstalowana w obudowie matrycy, wyposażona w fabryczny, wbudowany mechanizm umożliwiający fizyczne zasłonięcie obiektywu kamery.</w:t>
            </w:r>
          </w:p>
        </w:tc>
        <w:tc>
          <w:tcPr>
            <w:tcW w:w="4382" w:type="dxa"/>
          </w:tcPr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 xml:space="preserve">karta dźwiękowa ……………., …………….,  wbudowane głośniki stereo o średniej mocy ……….W każdy. 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…….. kierunkowe, cyfrowe mikrofony z funkcja redukcji szumów i poprawy mowy wbudowane w obudowę matrycy.</w:t>
            </w:r>
          </w:p>
          <w:p w:rsidR="00B225C5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Kamera internetowa o rozdzielczości ….. x ……, trwale zainstalowana w obudowie matrycy, wyposażona w fabryczny, wbudowany mechanizm umożliwiający fizyczne zasłonięcie obiektywu kamery.</w:t>
            </w:r>
          </w:p>
        </w:tc>
      </w:tr>
      <w:tr w:rsidR="00E60D17" w:rsidTr="00B60971">
        <w:tc>
          <w:tcPr>
            <w:tcW w:w="630" w:type="dxa"/>
          </w:tcPr>
          <w:p w:rsidR="00B225C5" w:rsidRDefault="00E60D17" w:rsidP="00E6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76" w:type="dxa"/>
          </w:tcPr>
          <w:p w:rsidR="00B225C5" w:rsidRDefault="00E60D17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Bateria i zasilanie</w:t>
            </w:r>
          </w:p>
          <w:p w:rsidR="00F40686" w:rsidRDefault="00F40686" w:rsidP="006F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Komputer przenośny wyposażony w min. trzykomorową baterię o pojemności co najmniej 51Whr z obsługą funkcji szybkiego ładowa</w:t>
            </w:r>
            <w:bookmarkStart w:id="0" w:name="_GoBack"/>
            <w:bookmarkEnd w:id="0"/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nia, umożliwiającą naładowanie baterii do poziomu 50% w czasie 30 min lub do poziomu 80% czasie 60 min.</w:t>
            </w:r>
          </w:p>
          <w:p w:rsidR="00B225C5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Zasilacz z  wtykiem typu USB C o mocy nie mniejszej niż  65W.</w:t>
            </w:r>
          </w:p>
        </w:tc>
        <w:tc>
          <w:tcPr>
            <w:tcW w:w="4382" w:type="dxa"/>
          </w:tcPr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Komputer przenośny wyposażony …………….. baterię o ……….</w:t>
            </w:r>
            <w:proofErr w:type="spellStart"/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Whr</w:t>
            </w:r>
            <w:proofErr w:type="spellEnd"/>
            <w:r w:rsidRPr="00960D08">
              <w:rPr>
                <w:rFonts w:ascii="Times New Roman" w:hAnsi="Times New Roman" w:cs="Times New Roman"/>
                <w:sz w:val="24"/>
                <w:szCs w:val="24"/>
              </w:rPr>
              <w:t xml:space="preserve"> z obsługą funkcji szybkiego ładowania, umożliwiającą naładowanie baterii do poziomu 50% w czasie …….. min lub do poziomu 80% czasie ………. min.</w:t>
            </w:r>
          </w:p>
          <w:p w:rsidR="00B225C5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Zasilacz z  wtykiem typu USB C o mocy ……….W.</w:t>
            </w:r>
          </w:p>
        </w:tc>
      </w:tr>
      <w:tr w:rsidR="00960D08" w:rsidTr="00960D08">
        <w:trPr>
          <w:trHeight w:val="840"/>
        </w:trPr>
        <w:tc>
          <w:tcPr>
            <w:tcW w:w="630" w:type="dxa"/>
          </w:tcPr>
          <w:p w:rsidR="00960D08" w:rsidRDefault="00960D08" w:rsidP="00E6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76" w:type="dxa"/>
          </w:tcPr>
          <w:p w:rsidR="00960D08" w:rsidRDefault="00960D08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Waga i wymiary</w:t>
            </w:r>
          </w:p>
          <w:p w:rsidR="00960D08" w:rsidRDefault="00960D08" w:rsidP="006F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Waga maks. 2.2kg z oferowaną baterią</w:t>
            </w:r>
          </w:p>
          <w:p w:rsid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 xml:space="preserve">Suma wymiarów obudowy nie większa niż </w:t>
            </w:r>
            <w:r w:rsidRPr="000D494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640</w:t>
            </w:r>
            <w:r w:rsidR="000D4949" w:rsidRPr="000D494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,32</w:t>
            </w:r>
            <w:r w:rsidRPr="000D49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97D5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mm.</w:t>
            </w:r>
          </w:p>
        </w:tc>
        <w:tc>
          <w:tcPr>
            <w:tcW w:w="4382" w:type="dxa"/>
          </w:tcPr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Waga ……..kg z oferowaną baterią</w:t>
            </w:r>
          </w:p>
          <w:p w:rsid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Suma wymiarów obudowy …….. mm.</w:t>
            </w:r>
          </w:p>
        </w:tc>
      </w:tr>
      <w:tr w:rsidR="00960D08" w:rsidTr="00960D08">
        <w:trPr>
          <w:trHeight w:val="870"/>
        </w:trPr>
        <w:tc>
          <w:tcPr>
            <w:tcW w:w="630" w:type="dxa"/>
          </w:tcPr>
          <w:p w:rsidR="00960D08" w:rsidRDefault="00960D08" w:rsidP="00E6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76" w:type="dxa"/>
          </w:tcPr>
          <w:p w:rsidR="00960D08" w:rsidRDefault="00960D08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Obudowa</w:t>
            </w:r>
          </w:p>
          <w:p w:rsidR="00960D08" w:rsidRDefault="00960D08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08" w:rsidRDefault="00960D08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08" w:rsidRDefault="00960D08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Obudowa komputera wyposażona w metalowe zawiasy, kolor obudowy czarny lub srebrny lub w odcieniach szarości.</w:t>
            </w:r>
          </w:p>
        </w:tc>
        <w:tc>
          <w:tcPr>
            <w:tcW w:w="4382" w:type="dxa"/>
          </w:tcPr>
          <w:p w:rsidR="00960D08" w:rsidRDefault="00960D08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Obudowa komputera wyposażone w metalowe zawiasy, kolor obudowy ……………….</w:t>
            </w:r>
          </w:p>
        </w:tc>
      </w:tr>
      <w:tr w:rsidR="00E60D17" w:rsidTr="00B60971">
        <w:tc>
          <w:tcPr>
            <w:tcW w:w="630" w:type="dxa"/>
          </w:tcPr>
          <w:p w:rsidR="00B225C5" w:rsidRDefault="00E60D17" w:rsidP="00E6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76" w:type="dxa"/>
          </w:tcPr>
          <w:p w:rsidR="00B225C5" w:rsidRDefault="00E60D17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BIOS</w:t>
            </w:r>
          </w:p>
          <w:p w:rsidR="00571576" w:rsidRDefault="00571576" w:rsidP="006F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BIOS zgodny ze specyfikacją UEFI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-  Możliwość, bez uruchamiania systemu operacyjnego z dysku twardego komputera lub innych podłączonych do niego urządzeń zewnętrznych, uzyskania bezpośrednio z BIOS (bez konieczności uruchamiania systemu diagnostycznego) informacji o: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nazwie modelu komputera,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- numeru seryjnego komputera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- MAC Adres karty sieciowej,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- wersji BIOS,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- zainstalowanym procesorze,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 xml:space="preserve"> jego taktowaniu 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- pojemności zainstalowanego dysku twardego.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Możliwość bezpośrednio z BIOS: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- wyłączenia/włączenia portów USB, mikrofonu, kamery, modułu WWAN (jeżeli jest zamontowany), WLAN, Bluetooth.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- ustawienia hasła: administratora, dysku twardego, użytkownika/</w:t>
            </w:r>
            <w:proofErr w:type="spellStart"/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-on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- blokady aktualizacji BIOS bez podania hasła administratora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 xml:space="preserve">- włączenia </w:t>
            </w:r>
            <w:proofErr w:type="spellStart"/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alertowania</w:t>
            </w:r>
            <w:proofErr w:type="spellEnd"/>
            <w:r w:rsidRPr="00960D08">
              <w:rPr>
                <w:rFonts w:ascii="Times New Roman" w:hAnsi="Times New Roman" w:cs="Times New Roman"/>
                <w:sz w:val="24"/>
                <w:szCs w:val="24"/>
              </w:rPr>
              <w:t xml:space="preserve"> zmiany konfiguracji sprzętowej komputera 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- załadowania optymalnych ustawień Bios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Obsługa BIOS za pomocą klawiatury i wbudowanego urządzenia wskazującego (</w:t>
            </w:r>
            <w:proofErr w:type="spellStart"/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touchpada</w:t>
            </w:r>
            <w:proofErr w:type="spellEnd"/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clickpada</w:t>
            </w:r>
            <w:proofErr w:type="spellEnd"/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 xml:space="preserve">Oferowany BIOS musi posiadać poza swoją wewnętrzną strukturą menu szybkiego </w:t>
            </w:r>
            <w:proofErr w:type="spellStart"/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boot’owania</w:t>
            </w:r>
            <w:proofErr w:type="spellEnd"/>
            <w:r w:rsidRPr="00960D08">
              <w:rPr>
                <w:rFonts w:ascii="Times New Roman" w:hAnsi="Times New Roman" w:cs="Times New Roman"/>
                <w:sz w:val="24"/>
                <w:szCs w:val="24"/>
              </w:rPr>
              <w:t xml:space="preserve"> które umożliwia m.in.: uruchamianie systemu zainstalowanego 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 xml:space="preserve">na dysku twardym, uruchamianie systemu </w:t>
            </w:r>
          </w:p>
          <w:p w:rsidR="00B225C5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 xml:space="preserve">z urządzeń zewnętrznych, uruchamianie systemu z serwera, uruchomienie graficznego systemu diagnostycznego, wejście do BIOS, </w:t>
            </w:r>
            <w:proofErr w:type="spellStart"/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upgrade</w:t>
            </w:r>
            <w:proofErr w:type="spellEnd"/>
            <w:r w:rsidRPr="00960D08">
              <w:rPr>
                <w:rFonts w:ascii="Times New Roman" w:hAnsi="Times New Roman" w:cs="Times New Roman"/>
                <w:sz w:val="24"/>
                <w:szCs w:val="24"/>
              </w:rPr>
              <w:t xml:space="preserve"> BIOS.</w:t>
            </w:r>
          </w:p>
        </w:tc>
        <w:tc>
          <w:tcPr>
            <w:tcW w:w="4382" w:type="dxa"/>
          </w:tcPr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BIOS zgodny ze specyfikacją UEFI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-  Możliwość, bez uruchamiania systemu operacyjnego z dysku twardego komputera lub innych podłączonych do niego urządzeń zewnętrznych, uzyskania bezpośrednio z BIOS (bez konieczności uruchamiania systemu diagnostycznego) informacji o: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………………..,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- …………………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- ……………………,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- …………………….,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 xml:space="preserve">- …………………… 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- ……………………...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- ……………………...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Możliwość bezpośrednio z BIOS: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- ……………………...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- ……………………...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- ……………………...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- ……………………...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- ……………………...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Obsługa BIOS za pomocą …………..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 xml:space="preserve">Oferowany BIOS musi posiadać poza swoją wewnętrzną strukturą menu szybkiego </w:t>
            </w:r>
            <w:proofErr w:type="spellStart"/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boot’owania</w:t>
            </w:r>
            <w:proofErr w:type="spellEnd"/>
            <w:r w:rsidRPr="00960D08">
              <w:rPr>
                <w:rFonts w:ascii="Times New Roman" w:hAnsi="Times New Roman" w:cs="Times New Roman"/>
                <w:sz w:val="24"/>
                <w:szCs w:val="24"/>
              </w:rPr>
              <w:t xml:space="preserve"> które umożliwia m.in.: 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 xml:space="preserve">- ……………………..., 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 xml:space="preserve">- ……………………..., 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 xml:space="preserve">- ……………………..., 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- ……………………...,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 xml:space="preserve">- ……………………..., </w:t>
            </w:r>
          </w:p>
          <w:p w:rsidR="00960D08" w:rsidRPr="00960D08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- ……………………....</w:t>
            </w:r>
          </w:p>
          <w:p w:rsidR="00B225C5" w:rsidRDefault="00960D08" w:rsidP="0096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08">
              <w:rPr>
                <w:rFonts w:ascii="Times New Roman" w:hAnsi="Times New Roman" w:cs="Times New Roman"/>
                <w:sz w:val="24"/>
                <w:szCs w:val="24"/>
              </w:rPr>
              <w:t>- ……………………...</w:t>
            </w:r>
          </w:p>
        </w:tc>
      </w:tr>
      <w:tr w:rsidR="00E60D17" w:rsidTr="00B60971">
        <w:tc>
          <w:tcPr>
            <w:tcW w:w="630" w:type="dxa"/>
          </w:tcPr>
          <w:p w:rsidR="00B225C5" w:rsidRDefault="00E60D17" w:rsidP="00A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C1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</w:tcPr>
          <w:p w:rsidR="00B225C5" w:rsidRDefault="00B60971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Diagnostyka</w:t>
            </w:r>
          </w:p>
          <w:p w:rsidR="00F40686" w:rsidRDefault="00F40686" w:rsidP="006F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7A6232" w:rsidRPr="007A6232" w:rsidRDefault="007A6232" w:rsidP="007A6232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6232">
              <w:rPr>
                <w:rFonts w:ascii="Times New Roman" w:hAnsi="Times New Roman" w:cs="Times New Roman"/>
                <w:sz w:val="24"/>
                <w:szCs w:val="24"/>
              </w:rPr>
              <w:t xml:space="preserve">System diagnostyczny działający poza środowiskiem systemu operacyjnego z graficznym interfejsem użytkownika, dostępny z poziomu menu </w:t>
            </w:r>
            <w:proofErr w:type="spellStart"/>
            <w:r w:rsidRPr="007A6232">
              <w:rPr>
                <w:rFonts w:ascii="Times New Roman" w:hAnsi="Times New Roman" w:cs="Times New Roman"/>
                <w:sz w:val="24"/>
                <w:szCs w:val="24"/>
              </w:rPr>
              <w:t>boot</w:t>
            </w:r>
            <w:proofErr w:type="spellEnd"/>
            <w:r w:rsidRPr="007A6232">
              <w:rPr>
                <w:rFonts w:ascii="Times New Roman" w:hAnsi="Times New Roman" w:cs="Times New Roman"/>
                <w:sz w:val="24"/>
                <w:szCs w:val="24"/>
              </w:rPr>
              <w:t xml:space="preserve"> lub BIOS, umożliwiający przetestowanie komputera.</w:t>
            </w:r>
          </w:p>
          <w:p w:rsidR="00B225C5" w:rsidRDefault="007A6232" w:rsidP="007A6232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6232">
              <w:rPr>
                <w:rFonts w:ascii="Times New Roman" w:hAnsi="Times New Roman" w:cs="Times New Roman"/>
                <w:sz w:val="24"/>
                <w:szCs w:val="24"/>
              </w:rPr>
              <w:t>Testy możliwe do wykonania w formie szybkiej i zaawansowanej lub dedykowanej formie dla danego komponentu. Procedura POST traktowana jest jako oddzielna funkcjonalność. Powyższe funkcjonalności systemu diagnostycznego muszą być dostępne nawet po aktualizacji BIOS.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82" w:type="dxa"/>
          </w:tcPr>
          <w:p w:rsidR="007A6232" w:rsidRPr="007A6232" w:rsidRDefault="007A6232" w:rsidP="007A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32">
              <w:rPr>
                <w:rFonts w:ascii="Times New Roman" w:hAnsi="Times New Roman" w:cs="Times New Roman"/>
                <w:sz w:val="24"/>
                <w:szCs w:val="24"/>
              </w:rPr>
              <w:t>System diagnostyczny działający poza środowiskiem systemu operacyjnego z …………. interfejsem użytkownika, dostępny z poziomu menu ……….., umożliwiający przetestowanie komputera.</w:t>
            </w:r>
          </w:p>
          <w:p w:rsidR="00B225C5" w:rsidRDefault="007A6232" w:rsidP="007A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32">
              <w:rPr>
                <w:rFonts w:ascii="Times New Roman" w:hAnsi="Times New Roman" w:cs="Times New Roman"/>
                <w:sz w:val="24"/>
                <w:szCs w:val="24"/>
              </w:rPr>
              <w:t>Testy możliwe do wykonania w formie ………. Procedura POST traktowana jest jako oddzielna funkcjonalność. Powyższe funkcjonalności systemu diagnostycznego ……….. dostępne nawet po aktualizacji BIOS.</w:t>
            </w:r>
          </w:p>
        </w:tc>
      </w:tr>
      <w:tr w:rsidR="00E60D17" w:rsidTr="00B60971">
        <w:tc>
          <w:tcPr>
            <w:tcW w:w="630" w:type="dxa"/>
          </w:tcPr>
          <w:p w:rsidR="00B225C5" w:rsidRDefault="00E60D17" w:rsidP="00A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B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</w:tcPr>
          <w:p w:rsidR="00B225C5" w:rsidRDefault="00B60971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</w:t>
            </w:r>
          </w:p>
          <w:p w:rsidR="00F40686" w:rsidRDefault="00F40686" w:rsidP="006F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7A6232" w:rsidRPr="007A6232" w:rsidRDefault="007A6232" w:rsidP="007A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32">
              <w:rPr>
                <w:rFonts w:ascii="Times New Roman" w:hAnsi="Times New Roman" w:cs="Times New Roman"/>
                <w:sz w:val="24"/>
                <w:szCs w:val="24"/>
              </w:rPr>
              <w:t xml:space="preserve">Zintegrowany z płytą główną dedykowany układ sprzętowy służący do tworzenia i zarządzania wygenerowanymi przez komputer kluczami szyfrowania. </w:t>
            </w:r>
            <w:r w:rsidRPr="007A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Zabezpieczenie to musi posiadać możliwość szyfrowania poufnych dokumentów przechowywanych na dysku twardym przy użyciu klucza sprzętowego.</w:t>
            </w:r>
          </w:p>
          <w:p w:rsidR="007A6232" w:rsidRPr="007A6232" w:rsidRDefault="007A6232" w:rsidP="007A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32">
              <w:rPr>
                <w:rFonts w:ascii="Times New Roman" w:hAnsi="Times New Roman" w:cs="Times New Roman"/>
                <w:sz w:val="24"/>
                <w:szCs w:val="24"/>
              </w:rPr>
              <w:t>Weryfikacja wygenerowanych przez komputer kluczy szyfrowania musi odbywać się w  dedykowanym chipsecie na płycie głównej. Próba usunięcia dedykowanego układu doprowadzi do uszkodzenia całej płyty głównej.</w:t>
            </w:r>
          </w:p>
          <w:p w:rsidR="00B225C5" w:rsidRDefault="007A6232" w:rsidP="007A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32">
              <w:rPr>
                <w:rFonts w:ascii="Times New Roman" w:hAnsi="Times New Roman" w:cs="Times New Roman"/>
                <w:sz w:val="24"/>
                <w:szCs w:val="24"/>
              </w:rPr>
              <w:t xml:space="preserve">Wbudowany w obudowę czytnik </w:t>
            </w:r>
            <w:proofErr w:type="spellStart"/>
            <w:r w:rsidRPr="007A6232">
              <w:rPr>
                <w:rFonts w:ascii="Times New Roman" w:hAnsi="Times New Roman" w:cs="Times New Roman"/>
                <w:sz w:val="24"/>
                <w:szCs w:val="24"/>
              </w:rPr>
              <w:t>SmartCard</w:t>
            </w:r>
            <w:proofErr w:type="spellEnd"/>
            <w:r w:rsidRPr="007A6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2" w:type="dxa"/>
          </w:tcPr>
          <w:p w:rsidR="007A6232" w:rsidRPr="007A6232" w:rsidRDefault="007A6232" w:rsidP="007A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Zintegrowany z płytą główną dedykowany układ sprzętowy służący do tworzenia i zarządzania wygenerowanymi przez komputer kluczami szyfrowania. </w:t>
            </w:r>
            <w:r w:rsidRPr="007A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Zabezpieczenie posiada możliwość szyfrowania poufnych dokumentów przechowywanych na dysku twardym przy użyciu klucza sprzętowego.</w:t>
            </w:r>
          </w:p>
          <w:p w:rsidR="007A6232" w:rsidRPr="007A6232" w:rsidRDefault="007A6232" w:rsidP="007A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32">
              <w:rPr>
                <w:rFonts w:ascii="Times New Roman" w:hAnsi="Times New Roman" w:cs="Times New Roman"/>
                <w:sz w:val="24"/>
                <w:szCs w:val="24"/>
              </w:rPr>
              <w:t>Weryfikacja wygenerowanych przez komputer kluczy szyfrowania odbywa się w  dedykowanym chipsecie na płycie głównej. Próba usunięcia dedykowanego układu doprowadza do uszkodzenia całej płyty głównej.</w:t>
            </w:r>
          </w:p>
          <w:p w:rsidR="00B225C5" w:rsidRDefault="007A6232" w:rsidP="007A6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32">
              <w:rPr>
                <w:rFonts w:ascii="Times New Roman" w:hAnsi="Times New Roman" w:cs="Times New Roman"/>
                <w:sz w:val="24"/>
                <w:szCs w:val="24"/>
              </w:rPr>
              <w:t xml:space="preserve">Wbudowany w obudowę czytnik </w:t>
            </w:r>
            <w:proofErr w:type="spellStart"/>
            <w:r w:rsidRPr="007A6232">
              <w:rPr>
                <w:rFonts w:ascii="Times New Roman" w:hAnsi="Times New Roman" w:cs="Times New Roman"/>
                <w:sz w:val="24"/>
                <w:szCs w:val="24"/>
              </w:rPr>
              <w:t>SmartCard</w:t>
            </w:r>
            <w:proofErr w:type="spellEnd"/>
            <w:r w:rsidRPr="007A6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0D17" w:rsidTr="00B60971">
        <w:tc>
          <w:tcPr>
            <w:tcW w:w="630" w:type="dxa"/>
          </w:tcPr>
          <w:p w:rsidR="00B225C5" w:rsidRDefault="00E60D17" w:rsidP="00A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C1B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</w:tcPr>
          <w:p w:rsidR="00B225C5" w:rsidRDefault="00B60971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operacyjny</w:t>
            </w:r>
          </w:p>
          <w:p w:rsidR="00F40686" w:rsidRDefault="00F40686" w:rsidP="006F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7770DD" w:rsidRPr="007770DD" w:rsidRDefault="007770DD" w:rsidP="0077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Zainstalowany/preinstalowany nowy, nieaktywowany nigdy wcześniej na innym urządzeniu, system operacyjny: Oryginalny Windows 11 Pro. PL 64-bit z licencją lub równoważny. Klucz licencyjny Windows 11 Professional musi być zapisany trwale w BIOS i umożliwiać instalację systemu operacyjnego zdalnie bez potrzeby ręcznego wpisywania klucza licencyjnego.</w:t>
            </w:r>
          </w:p>
          <w:p w:rsidR="007770DD" w:rsidRPr="007770DD" w:rsidRDefault="007770DD" w:rsidP="0077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Parametry równoważności:</w:t>
            </w:r>
          </w:p>
          <w:p w:rsidR="007770DD" w:rsidRPr="007770DD" w:rsidRDefault="007770DD" w:rsidP="0077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· pełna integracja z systemami IBM Lotus Notes, SWOP, Płatnik;</w:t>
            </w:r>
          </w:p>
          <w:p w:rsidR="007770DD" w:rsidRPr="007770DD" w:rsidRDefault="007770DD" w:rsidP="0077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· pełna obsługa ActiveX;</w:t>
            </w:r>
          </w:p>
          <w:p w:rsidR="007770DD" w:rsidRPr="007770DD" w:rsidRDefault="007770DD" w:rsidP="0077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· dostępne dwa rodzaje graficznego interfejsu użytkownika, w tym:</w:t>
            </w:r>
          </w:p>
          <w:p w:rsidR="007770DD" w:rsidRPr="007770DD" w:rsidRDefault="007770DD" w:rsidP="0077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- klasyczny, umożliwiający obsługę przy pomocy klawiatury i myszy,</w:t>
            </w:r>
          </w:p>
          <w:p w:rsidR="007770DD" w:rsidRPr="007770DD" w:rsidRDefault="007770DD" w:rsidP="0077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- dotykowy umożliwiający sterowanie dotykiem na urządzeniach typu tablet lub monitorach dotykowych;</w:t>
            </w:r>
          </w:p>
          <w:p w:rsidR="007770DD" w:rsidRPr="007770DD" w:rsidRDefault="007770DD" w:rsidP="0077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· możliwość dokonywania aktualizacji i poprawek systemu przez Internet z możliwością wyboru instalowanych poprawek;</w:t>
            </w:r>
          </w:p>
          <w:p w:rsidR="007770DD" w:rsidRPr="007770DD" w:rsidRDefault="007770DD" w:rsidP="0077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· wbudowana zapora internetowa (firewall) dla ochrony połączeń internetowych; zintegrowana z systemem konsola do zarządzania ustawieniami zapory i regułami IP v4 i v6;</w:t>
            </w:r>
          </w:p>
          <w:p w:rsidR="007770DD" w:rsidRPr="007770DD" w:rsidRDefault="007770DD" w:rsidP="0077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· wsparcie dla Java i .NET Framework 1.1 i 2.0 i 3.0 – możliwość uruchomienia aplikacji działających we wskazanych środowiskach;</w:t>
            </w:r>
          </w:p>
          <w:p w:rsidR="007770DD" w:rsidRPr="007770DD" w:rsidRDefault="007770DD" w:rsidP="0077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0DD">
              <w:rPr>
                <w:rFonts w:ascii="Times New Roman" w:hAnsi="Times New Roman" w:cs="Times New Roman"/>
                <w:sz w:val="24"/>
                <w:szCs w:val="24"/>
              </w:rPr>
              <w:t xml:space="preserve">· wsparcie dla JScript i </w:t>
            </w:r>
            <w:proofErr w:type="spellStart"/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VBScript</w:t>
            </w:r>
            <w:proofErr w:type="spellEnd"/>
            <w:r w:rsidRPr="007770DD">
              <w:rPr>
                <w:rFonts w:ascii="Times New Roman" w:hAnsi="Times New Roman" w:cs="Times New Roman"/>
                <w:sz w:val="24"/>
                <w:szCs w:val="24"/>
              </w:rPr>
              <w:t xml:space="preserve"> – możliwość uruchamiania interpretera poleceń;</w:t>
            </w:r>
          </w:p>
          <w:p w:rsidR="007770DD" w:rsidRPr="007770DD" w:rsidRDefault="007770DD" w:rsidP="0077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· 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itp.);</w:t>
            </w:r>
          </w:p>
          <w:p w:rsidR="007770DD" w:rsidRPr="007770DD" w:rsidRDefault="007770DD" w:rsidP="0077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0DD">
              <w:rPr>
                <w:rFonts w:ascii="Times New Roman" w:hAnsi="Times New Roman" w:cs="Times New Roman"/>
                <w:sz w:val="24"/>
                <w:szCs w:val="24"/>
              </w:rPr>
              <w:t xml:space="preserve">· zgodny z posiadanym przez zamawiającego oprogramowaniem MS Office 2007/2010/2013/2016/2019/2021, oprogramowaniem IBM Tivoli </w:t>
            </w:r>
            <w:proofErr w:type="spellStart"/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7770DD">
              <w:rPr>
                <w:rFonts w:ascii="Times New Roman" w:hAnsi="Times New Roman" w:cs="Times New Roman"/>
                <w:sz w:val="24"/>
                <w:szCs w:val="24"/>
              </w:rPr>
              <w:t xml:space="preserve"> Manager for </w:t>
            </w:r>
            <w:proofErr w:type="spellStart"/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Lifecycle</w:t>
            </w:r>
            <w:proofErr w:type="spellEnd"/>
            <w:r w:rsidRPr="007770DD">
              <w:rPr>
                <w:rFonts w:ascii="Times New Roman" w:hAnsi="Times New Roman" w:cs="Times New Roman"/>
                <w:sz w:val="24"/>
                <w:szCs w:val="24"/>
              </w:rPr>
              <w:t xml:space="preserve"> Management (wraz z instalacją agenta IBM TEM);</w:t>
            </w:r>
          </w:p>
          <w:p w:rsidR="007770DD" w:rsidRPr="007770DD" w:rsidRDefault="007770DD" w:rsidP="0077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· oprogramowanie powinno umożliwiać zainstalowanie oprogramowania</w:t>
            </w:r>
          </w:p>
          <w:p w:rsidR="007770DD" w:rsidRPr="007770DD" w:rsidRDefault="007770DD" w:rsidP="0077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0DD">
              <w:rPr>
                <w:rFonts w:ascii="Times New Roman" w:hAnsi="Times New Roman" w:cs="Times New Roman"/>
                <w:sz w:val="24"/>
                <w:szCs w:val="24"/>
              </w:rPr>
              <w:t xml:space="preserve">(Kies, Active </w:t>
            </w:r>
            <w:proofErr w:type="spellStart"/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Sync</w:t>
            </w:r>
            <w:proofErr w:type="spellEnd"/>
            <w:r w:rsidRPr="007770DD">
              <w:rPr>
                <w:rFonts w:ascii="Times New Roman" w:hAnsi="Times New Roman" w:cs="Times New Roman"/>
                <w:sz w:val="24"/>
                <w:szCs w:val="24"/>
              </w:rPr>
              <w:t xml:space="preserve"> lub Centrum obsługi urządzeń z systemem Windows</w:t>
            </w:r>
          </w:p>
          <w:p w:rsidR="007770DD" w:rsidRPr="007770DD" w:rsidRDefault="007770DD" w:rsidP="0077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0DD">
              <w:rPr>
                <w:rFonts w:ascii="Times New Roman" w:hAnsi="Times New Roman" w:cs="Times New Roman"/>
                <w:sz w:val="24"/>
                <w:szCs w:val="24"/>
              </w:rPr>
              <w:t xml:space="preserve">Mobile, PC Suitę lub Nokia Suitę, Zune, iTunes) umożliwiającego pełną synchronizację i zgrywanie kontaktów i danych między używanymi przez Zamawiającego telefonami komórkowymi (Nokia, </w:t>
            </w:r>
            <w:proofErr w:type="spellStart"/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Iphone</w:t>
            </w:r>
            <w:proofErr w:type="spellEnd"/>
            <w:r w:rsidRPr="007770DD">
              <w:rPr>
                <w:rFonts w:ascii="Times New Roman" w:hAnsi="Times New Roman" w:cs="Times New Roman"/>
                <w:sz w:val="24"/>
                <w:szCs w:val="24"/>
              </w:rPr>
              <w:t xml:space="preserve">, Samsung, </w:t>
            </w:r>
            <w:proofErr w:type="spellStart"/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Telefunken</w:t>
            </w:r>
            <w:proofErr w:type="spellEnd"/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, OPPO) oraz komputerem.</w:t>
            </w:r>
          </w:p>
          <w:p w:rsidR="007770DD" w:rsidRPr="007770DD" w:rsidRDefault="007770DD" w:rsidP="0077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· oprogramowanie powinno zawierać certyfikat autentyczności lub unikalny kod aktywacyjny;</w:t>
            </w:r>
          </w:p>
          <w:p w:rsidR="007770DD" w:rsidRPr="007770DD" w:rsidRDefault="007770DD" w:rsidP="0077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Wszystkie w/w funkcjonalności nie mogą być realizowane z zastosowaniem wszelkiego rodzaju emulacji i wirtualizacji Microsoft Windows 11.</w:t>
            </w:r>
          </w:p>
          <w:p w:rsidR="00B225C5" w:rsidRDefault="007770DD" w:rsidP="0077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Należy podać producenta i wersję.</w:t>
            </w:r>
          </w:p>
        </w:tc>
        <w:tc>
          <w:tcPr>
            <w:tcW w:w="4382" w:type="dxa"/>
          </w:tcPr>
          <w:p w:rsidR="00B225C5" w:rsidRDefault="00142036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Producent typ wersja model oferowanego systemu operacyjnego ……………………………</w:t>
            </w:r>
          </w:p>
        </w:tc>
      </w:tr>
      <w:tr w:rsidR="007770DD" w:rsidTr="007770DD">
        <w:trPr>
          <w:trHeight w:val="660"/>
        </w:trPr>
        <w:tc>
          <w:tcPr>
            <w:tcW w:w="630" w:type="dxa"/>
          </w:tcPr>
          <w:p w:rsidR="007770DD" w:rsidRDefault="007770DD" w:rsidP="00A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B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</w:tcPr>
          <w:p w:rsidR="007770DD" w:rsidRDefault="007770DD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Porty i złącza</w:t>
            </w:r>
          </w:p>
          <w:p w:rsidR="007770DD" w:rsidRDefault="007770DD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DD" w:rsidRDefault="007770DD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DD" w:rsidRDefault="007770DD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DD" w:rsidRDefault="007770DD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DD" w:rsidRDefault="007770DD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DD" w:rsidRDefault="007770DD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DD" w:rsidRDefault="007770DD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DD" w:rsidRDefault="007770DD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DD" w:rsidRDefault="007770DD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DD" w:rsidRDefault="007770DD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DD" w:rsidRDefault="007770DD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DD" w:rsidRDefault="007770DD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DD" w:rsidRDefault="007770DD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7770DD" w:rsidRPr="007770DD" w:rsidRDefault="007770DD" w:rsidP="0077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0DD">
              <w:rPr>
                <w:rFonts w:ascii="Times New Roman" w:hAnsi="Times New Roman" w:cs="Times New Roman"/>
                <w:sz w:val="24"/>
                <w:szCs w:val="24"/>
              </w:rPr>
              <w:t xml:space="preserve">Wbudowane porty i złącza (nie dopuszcza się stosowania adapterów, </w:t>
            </w:r>
            <w:proofErr w:type="spellStart"/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hubów</w:t>
            </w:r>
            <w:proofErr w:type="spellEnd"/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, itp. w celu uzyskania poniższej funkcjonalności):</w:t>
            </w:r>
          </w:p>
          <w:p w:rsidR="007770DD" w:rsidRPr="007770DD" w:rsidRDefault="007770DD" w:rsidP="0077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min. 1 x HDMI 2.0,</w:t>
            </w:r>
          </w:p>
          <w:p w:rsidR="007770DD" w:rsidRPr="007770DD" w:rsidRDefault="007770DD" w:rsidP="0077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min. 2 x USB 3.2 w tym jeden port ładujący,</w:t>
            </w:r>
          </w:p>
          <w:p w:rsidR="007770DD" w:rsidRPr="007770DD" w:rsidRDefault="007770DD" w:rsidP="0077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0DD">
              <w:rPr>
                <w:rFonts w:ascii="Times New Roman" w:hAnsi="Times New Roman" w:cs="Times New Roman"/>
                <w:sz w:val="24"/>
                <w:szCs w:val="24"/>
              </w:rPr>
              <w:t xml:space="preserve">min. 2 x </w:t>
            </w:r>
            <w:proofErr w:type="spellStart"/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Thunderbolt</w:t>
            </w:r>
            <w:proofErr w:type="spellEnd"/>
            <w:r w:rsidRPr="007770DD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</w:p>
          <w:p w:rsidR="007770DD" w:rsidRDefault="007770DD" w:rsidP="0077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0DD">
              <w:rPr>
                <w:rFonts w:ascii="Times New Roman" w:hAnsi="Times New Roman" w:cs="Times New Roman"/>
                <w:sz w:val="24"/>
                <w:szCs w:val="24"/>
              </w:rPr>
              <w:t xml:space="preserve">min. 1 x współdzielone złącze słuchawkowe stereo i złącze mikrofonowe tzw. </w:t>
            </w:r>
            <w:proofErr w:type="spellStart"/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combo</w:t>
            </w:r>
            <w:proofErr w:type="spellEnd"/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0DD" w:rsidRDefault="007770DD" w:rsidP="0077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Wbudowane gniazdo linki zabezpieczającej</w:t>
            </w:r>
          </w:p>
        </w:tc>
        <w:tc>
          <w:tcPr>
            <w:tcW w:w="4382" w:type="dxa"/>
          </w:tcPr>
          <w:p w:rsidR="007770DD" w:rsidRPr="007770DD" w:rsidRDefault="007770DD" w:rsidP="0077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Wbudowane porty i:</w:t>
            </w:r>
          </w:p>
          <w:p w:rsidR="007770DD" w:rsidRPr="007770DD" w:rsidRDefault="007770DD" w:rsidP="0077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…….. x HDMI 2.0,</w:t>
            </w:r>
          </w:p>
          <w:p w:rsidR="007770DD" w:rsidRPr="007770DD" w:rsidRDefault="007770DD" w:rsidP="0077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……..x USB 3.2 w tym ……..x port ładujący,</w:t>
            </w:r>
          </w:p>
          <w:p w:rsidR="007770DD" w:rsidRPr="007770DD" w:rsidRDefault="007770DD" w:rsidP="0077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0DD">
              <w:rPr>
                <w:rFonts w:ascii="Times New Roman" w:hAnsi="Times New Roman" w:cs="Times New Roman"/>
                <w:sz w:val="24"/>
                <w:szCs w:val="24"/>
              </w:rPr>
              <w:t xml:space="preserve">……..x </w:t>
            </w:r>
            <w:proofErr w:type="spellStart"/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Thunderbolt</w:t>
            </w:r>
            <w:proofErr w:type="spellEnd"/>
            <w:r w:rsidRPr="007770DD"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</w:p>
          <w:p w:rsidR="007770DD" w:rsidRPr="007770DD" w:rsidRDefault="007770DD" w:rsidP="0077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0DD">
              <w:rPr>
                <w:rFonts w:ascii="Times New Roman" w:hAnsi="Times New Roman" w:cs="Times New Roman"/>
                <w:sz w:val="24"/>
                <w:szCs w:val="24"/>
              </w:rPr>
              <w:t xml:space="preserve">…….. x współdzielone złącze słuchawkowe stereo i złącze mikrofonowe tzw. </w:t>
            </w:r>
            <w:proofErr w:type="spellStart"/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combo</w:t>
            </w:r>
            <w:proofErr w:type="spellEnd"/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0DD" w:rsidRDefault="007770DD" w:rsidP="0077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0DD">
              <w:rPr>
                <w:rFonts w:ascii="Times New Roman" w:hAnsi="Times New Roman" w:cs="Times New Roman"/>
                <w:sz w:val="24"/>
                <w:szCs w:val="24"/>
              </w:rPr>
              <w:t>Wbudowane gniazdo linki zabezpieczającej</w:t>
            </w:r>
          </w:p>
        </w:tc>
      </w:tr>
      <w:tr w:rsidR="00E60D17" w:rsidTr="00B60971">
        <w:tc>
          <w:tcPr>
            <w:tcW w:w="630" w:type="dxa"/>
          </w:tcPr>
          <w:p w:rsidR="00B225C5" w:rsidRDefault="00AC1BD4" w:rsidP="00E6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E6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</w:tcPr>
          <w:p w:rsidR="00B225C5" w:rsidRDefault="00B60971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Łączność bezprzewodowa</w:t>
            </w:r>
          </w:p>
          <w:p w:rsidR="00F40686" w:rsidRDefault="00F40686" w:rsidP="006F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7D4CF0" w:rsidRPr="007D4CF0" w:rsidRDefault="007D4CF0" w:rsidP="007D4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CF0">
              <w:rPr>
                <w:rFonts w:ascii="Times New Roman" w:hAnsi="Times New Roman" w:cs="Times New Roman"/>
                <w:sz w:val="24"/>
                <w:szCs w:val="24"/>
              </w:rPr>
              <w:t>min. Karta WLAN 802.11AX ze zintegrowanym modułem Bluetooth w wersji min. 5.2.</w:t>
            </w:r>
          </w:p>
          <w:p w:rsidR="00B225C5" w:rsidRDefault="007D4CF0" w:rsidP="007D4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CF0">
              <w:rPr>
                <w:rFonts w:ascii="Times New Roman" w:hAnsi="Times New Roman" w:cs="Times New Roman"/>
                <w:sz w:val="24"/>
                <w:szCs w:val="24"/>
              </w:rPr>
              <w:t>Laptop musi być fabrycznie przygotowany do montażu wewnętrznego modemu 5G, tj. być wyposażony w odpowiednie anteny zapewniające pełną zgodność z siecią 5G oraz posiadać gniazdo kart SIM/</w:t>
            </w:r>
            <w:proofErr w:type="spellStart"/>
            <w:r w:rsidRPr="007D4CF0">
              <w:rPr>
                <w:rFonts w:ascii="Times New Roman" w:hAnsi="Times New Roman" w:cs="Times New Roman"/>
                <w:sz w:val="24"/>
                <w:szCs w:val="24"/>
              </w:rPr>
              <w:t>MicroSIM</w:t>
            </w:r>
            <w:proofErr w:type="spellEnd"/>
            <w:r w:rsidRPr="007D4C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D4CF0">
              <w:rPr>
                <w:rFonts w:ascii="Times New Roman" w:hAnsi="Times New Roman" w:cs="Times New Roman"/>
                <w:sz w:val="24"/>
                <w:szCs w:val="24"/>
              </w:rPr>
              <w:t>NanoSIM</w:t>
            </w:r>
            <w:proofErr w:type="spellEnd"/>
            <w:r w:rsidRPr="007D4CF0">
              <w:rPr>
                <w:rFonts w:ascii="Times New Roman" w:hAnsi="Times New Roman" w:cs="Times New Roman"/>
                <w:sz w:val="24"/>
                <w:szCs w:val="24"/>
              </w:rPr>
              <w:t xml:space="preserve"> na bocznym panelu obudowy lub obsługiwać  </w:t>
            </w:r>
            <w:proofErr w:type="spellStart"/>
            <w:r w:rsidRPr="007D4CF0">
              <w:rPr>
                <w:rFonts w:ascii="Times New Roman" w:hAnsi="Times New Roman" w:cs="Times New Roman"/>
                <w:sz w:val="24"/>
                <w:szCs w:val="24"/>
              </w:rPr>
              <w:t>eSIM</w:t>
            </w:r>
            <w:proofErr w:type="spellEnd"/>
            <w:r w:rsidRPr="007D4C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2" w:type="dxa"/>
          </w:tcPr>
          <w:p w:rsidR="007D4CF0" w:rsidRPr="007D4CF0" w:rsidRDefault="007D4CF0" w:rsidP="007D4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CF0">
              <w:rPr>
                <w:rFonts w:ascii="Times New Roman" w:hAnsi="Times New Roman" w:cs="Times New Roman"/>
                <w:sz w:val="24"/>
                <w:szCs w:val="24"/>
              </w:rPr>
              <w:t>…………….. ze zintegrowanym modułem Bluetooth w wersji ………...</w:t>
            </w:r>
          </w:p>
          <w:p w:rsidR="00B225C5" w:rsidRDefault="007D4CF0" w:rsidP="007D4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CF0">
              <w:rPr>
                <w:rFonts w:ascii="Times New Roman" w:hAnsi="Times New Roman" w:cs="Times New Roman"/>
                <w:sz w:val="24"/>
                <w:szCs w:val="24"/>
              </w:rPr>
              <w:t>Laptop jest fabrycznie przygotowany do montażu wewnętrznego modemu 5G, tj. jest wyposażony w odpowiednie anteny zapewniające pełną zgodność z siecią 5G oraz posiadać ………….</w:t>
            </w:r>
          </w:p>
        </w:tc>
      </w:tr>
      <w:tr w:rsidR="00E60D17" w:rsidTr="00B60971">
        <w:tc>
          <w:tcPr>
            <w:tcW w:w="630" w:type="dxa"/>
          </w:tcPr>
          <w:p w:rsidR="00B225C5" w:rsidRDefault="00AC1BD4" w:rsidP="00E6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60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</w:tcPr>
          <w:p w:rsidR="00B225C5" w:rsidRDefault="00B60971" w:rsidP="00B2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Zdalne zarządzanie </w:t>
            </w:r>
            <w:r w:rsidR="00F406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minimum</w:t>
            </w:r>
          </w:p>
          <w:p w:rsidR="00F40686" w:rsidRDefault="00F40686" w:rsidP="006F7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646D5E" w:rsidRPr="00646D5E" w:rsidRDefault="00646D5E" w:rsidP="006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E">
              <w:rPr>
                <w:rFonts w:ascii="Times New Roman" w:hAnsi="Times New Roman" w:cs="Times New Roman"/>
                <w:sz w:val="24"/>
                <w:szCs w:val="24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sieciowym, obsługująca zdalną komunikację sieciową w oparciu o protokół IPv4 oraz IPv6, a także zapewniająca:</w:t>
            </w:r>
          </w:p>
          <w:p w:rsidR="00646D5E" w:rsidRPr="00646D5E" w:rsidRDefault="00646D5E" w:rsidP="006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E">
              <w:rPr>
                <w:rFonts w:ascii="Times New Roman" w:hAnsi="Times New Roman" w:cs="Times New Roman"/>
                <w:sz w:val="24"/>
                <w:szCs w:val="24"/>
              </w:rPr>
              <w:t xml:space="preserve">monitorowanie konfiguracji komponentów komputera - CPU, Pamięć, dysk wersja BIOS płyty głównej; </w:t>
            </w:r>
          </w:p>
          <w:p w:rsidR="00646D5E" w:rsidRPr="00646D5E" w:rsidRDefault="00646D5E" w:rsidP="006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E">
              <w:rPr>
                <w:rFonts w:ascii="Times New Roman" w:hAnsi="Times New Roman" w:cs="Times New Roman"/>
                <w:sz w:val="24"/>
                <w:szCs w:val="24"/>
              </w:rPr>
              <w:t>zdalną konfigurację ustawień BIOS,</w:t>
            </w:r>
          </w:p>
          <w:p w:rsidR="00646D5E" w:rsidRPr="00646D5E" w:rsidRDefault="00646D5E" w:rsidP="006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E">
              <w:rPr>
                <w:rFonts w:ascii="Times New Roman" w:hAnsi="Times New Roman" w:cs="Times New Roman"/>
                <w:sz w:val="24"/>
                <w:szCs w:val="24"/>
              </w:rPr>
              <w:t>zdalne przejęcie konsoli tekstowej systemu, przekierowanie procesu ładowania systemu operacyjnego z wirtualnego CD ROM lub FDD z  serwera zarządzającego;</w:t>
            </w:r>
          </w:p>
          <w:p w:rsidR="00B225C5" w:rsidRDefault="00646D5E" w:rsidP="006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E">
              <w:rPr>
                <w:rFonts w:ascii="Times New Roman" w:hAnsi="Times New Roman" w:cs="Times New Roman"/>
                <w:sz w:val="24"/>
                <w:szCs w:val="24"/>
              </w:rPr>
              <w:t xml:space="preserve">zdalne przejecie pełnej konsoli graficznej systemu tzw. KVM </w:t>
            </w:r>
            <w:proofErr w:type="spellStart"/>
            <w:r w:rsidRPr="00646D5E">
              <w:rPr>
                <w:rFonts w:ascii="Times New Roman" w:hAnsi="Times New Roman" w:cs="Times New Roman"/>
                <w:sz w:val="24"/>
                <w:szCs w:val="24"/>
              </w:rPr>
              <w:t>Redirection</w:t>
            </w:r>
            <w:proofErr w:type="spellEnd"/>
            <w:r w:rsidRPr="00646D5E">
              <w:rPr>
                <w:rFonts w:ascii="Times New Roman" w:hAnsi="Times New Roman" w:cs="Times New Roman"/>
                <w:sz w:val="24"/>
                <w:szCs w:val="24"/>
              </w:rPr>
              <w:t xml:space="preserve"> (Keyboard, Video, Mouse) bez udziału systemu operacyjnego ani dodatkowych programów, również w przypadku braku lub uszkodzenia systemu operacyjnego do rozdzielczości 1920x1080 włącznie. W pełni aktywna konsola zarządzania wyświetlająca informacje i zachowująca pełną funkcjonalność nawet podczas restartów komputera zarządzanego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2" w:type="dxa"/>
          </w:tcPr>
          <w:p w:rsidR="00646D5E" w:rsidRPr="00646D5E" w:rsidRDefault="00646D5E" w:rsidP="006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E">
              <w:rPr>
                <w:rFonts w:ascii="Times New Roman" w:hAnsi="Times New Roman" w:cs="Times New Roman"/>
                <w:sz w:val="24"/>
                <w:szCs w:val="24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sieciowym, obsługująca zdalną komunikację sieciową w oparciu o protokół IPv4 oraz IPv6, a także zapewniająca:</w:t>
            </w:r>
          </w:p>
          <w:p w:rsidR="00646D5E" w:rsidRPr="00646D5E" w:rsidRDefault="00646D5E" w:rsidP="006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E">
              <w:rPr>
                <w:rFonts w:ascii="Times New Roman" w:hAnsi="Times New Roman" w:cs="Times New Roman"/>
                <w:sz w:val="24"/>
                <w:szCs w:val="24"/>
              </w:rPr>
              <w:t xml:space="preserve">- ………………. , </w:t>
            </w:r>
          </w:p>
          <w:p w:rsidR="00646D5E" w:rsidRPr="00646D5E" w:rsidRDefault="00646D5E" w:rsidP="006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E">
              <w:rPr>
                <w:rFonts w:ascii="Times New Roman" w:hAnsi="Times New Roman" w:cs="Times New Roman"/>
                <w:sz w:val="24"/>
                <w:szCs w:val="24"/>
              </w:rPr>
              <w:t>- ……………….,</w:t>
            </w:r>
          </w:p>
          <w:p w:rsidR="00646D5E" w:rsidRPr="00646D5E" w:rsidRDefault="00646D5E" w:rsidP="006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E">
              <w:rPr>
                <w:rFonts w:ascii="Times New Roman" w:hAnsi="Times New Roman" w:cs="Times New Roman"/>
                <w:sz w:val="24"/>
                <w:szCs w:val="24"/>
              </w:rPr>
              <w:t xml:space="preserve">- ………………., </w:t>
            </w:r>
          </w:p>
          <w:p w:rsidR="00646D5E" w:rsidRPr="00646D5E" w:rsidRDefault="00646D5E" w:rsidP="006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E">
              <w:rPr>
                <w:rFonts w:ascii="Times New Roman" w:hAnsi="Times New Roman" w:cs="Times New Roman"/>
                <w:sz w:val="24"/>
                <w:szCs w:val="24"/>
              </w:rPr>
              <w:t>- ……………….,</w:t>
            </w:r>
          </w:p>
          <w:p w:rsidR="00646D5E" w:rsidRPr="00646D5E" w:rsidRDefault="00646D5E" w:rsidP="006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E">
              <w:rPr>
                <w:rFonts w:ascii="Times New Roman" w:hAnsi="Times New Roman" w:cs="Times New Roman"/>
                <w:sz w:val="24"/>
                <w:szCs w:val="24"/>
              </w:rPr>
              <w:t xml:space="preserve">- ……………….., </w:t>
            </w:r>
          </w:p>
          <w:p w:rsidR="00B225C5" w:rsidRDefault="00646D5E" w:rsidP="0064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5E">
              <w:rPr>
                <w:rFonts w:ascii="Times New Roman" w:hAnsi="Times New Roman" w:cs="Times New Roman"/>
                <w:sz w:val="24"/>
                <w:szCs w:val="24"/>
              </w:rPr>
              <w:t>W pełni aktywna konsola zarządzania wyświetlająca informacje i zachowująca pełną funkcjonalność nawet podczas restartów komputera zarządzanego.</w:t>
            </w:r>
          </w:p>
        </w:tc>
      </w:tr>
    </w:tbl>
    <w:p w:rsidR="005A4CDA" w:rsidRDefault="005A4CDA" w:rsidP="00B225C5">
      <w:pPr>
        <w:rPr>
          <w:rFonts w:ascii="Times New Roman" w:hAnsi="Times New Roman" w:cs="Times New Roman"/>
          <w:sz w:val="24"/>
          <w:szCs w:val="24"/>
        </w:rPr>
      </w:pPr>
    </w:p>
    <w:p w:rsidR="00F40686" w:rsidRDefault="00F40686" w:rsidP="00B225C5">
      <w:pPr>
        <w:rPr>
          <w:rFonts w:ascii="Times New Roman" w:hAnsi="Times New Roman" w:cs="Times New Roman"/>
          <w:sz w:val="24"/>
          <w:szCs w:val="24"/>
        </w:rPr>
      </w:pPr>
    </w:p>
    <w:p w:rsidR="00F40686" w:rsidRDefault="00F40686" w:rsidP="00B225C5">
      <w:pPr>
        <w:rPr>
          <w:rFonts w:ascii="Times New Roman" w:hAnsi="Times New Roman" w:cs="Times New Roman"/>
          <w:sz w:val="24"/>
          <w:szCs w:val="24"/>
        </w:rPr>
      </w:pPr>
    </w:p>
    <w:p w:rsidR="00F40686" w:rsidRDefault="00F40686" w:rsidP="00B225C5">
      <w:pPr>
        <w:rPr>
          <w:rFonts w:ascii="Times New Roman" w:hAnsi="Times New Roman" w:cs="Times New Roman"/>
          <w:sz w:val="24"/>
          <w:szCs w:val="24"/>
        </w:rPr>
      </w:pPr>
    </w:p>
    <w:p w:rsidR="00F40686" w:rsidRDefault="00F40686" w:rsidP="00B225C5">
      <w:pPr>
        <w:rPr>
          <w:rFonts w:ascii="Times New Roman" w:hAnsi="Times New Roman" w:cs="Times New Roman"/>
          <w:sz w:val="24"/>
          <w:szCs w:val="24"/>
        </w:rPr>
      </w:pPr>
    </w:p>
    <w:p w:rsidR="009C5ADC" w:rsidRDefault="009C5ADC" w:rsidP="00B225C5">
      <w:pPr>
        <w:rPr>
          <w:rFonts w:ascii="Times New Roman" w:hAnsi="Times New Roman" w:cs="Times New Roman"/>
          <w:sz w:val="24"/>
          <w:szCs w:val="24"/>
        </w:rPr>
      </w:pPr>
    </w:p>
    <w:sectPr w:rsidR="009C5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C5"/>
    <w:rsid w:val="00053DD5"/>
    <w:rsid w:val="000572E0"/>
    <w:rsid w:val="000845BD"/>
    <w:rsid w:val="000B1CCD"/>
    <w:rsid w:val="000D4949"/>
    <w:rsid w:val="00142036"/>
    <w:rsid w:val="00174EFD"/>
    <w:rsid w:val="00274760"/>
    <w:rsid w:val="003258A3"/>
    <w:rsid w:val="00330219"/>
    <w:rsid w:val="0043275A"/>
    <w:rsid w:val="00490319"/>
    <w:rsid w:val="004B18F9"/>
    <w:rsid w:val="004C1B43"/>
    <w:rsid w:val="00571576"/>
    <w:rsid w:val="005A4CDA"/>
    <w:rsid w:val="005B7492"/>
    <w:rsid w:val="005D0151"/>
    <w:rsid w:val="006141EF"/>
    <w:rsid w:val="00614CD3"/>
    <w:rsid w:val="00646D5E"/>
    <w:rsid w:val="006F713A"/>
    <w:rsid w:val="007770DD"/>
    <w:rsid w:val="007A6232"/>
    <w:rsid w:val="007D4CF0"/>
    <w:rsid w:val="008132B8"/>
    <w:rsid w:val="008F5009"/>
    <w:rsid w:val="00960D08"/>
    <w:rsid w:val="009C5ADC"/>
    <w:rsid w:val="009D7B79"/>
    <w:rsid w:val="009E23F4"/>
    <w:rsid w:val="009F1124"/>
    <w:rsid w:val="00A60292"/>
    <w:rsid w:val="00AB7B6A"/>
    <w:rsid w:val="00AC1BD4"/>
    <w:rsid w:val="00B1060D"/>
    <w:rsid w:val="00B225C5"/>
    <w:rsid w:val="00B532D3"/>
    <w:rsid w:val="00B60971"/>
    <w:rsid w:val="00B817FF"/>
    <w:rsid w:val="00BA266B"/>
    <w:rsid w:val="00BC6B69"/>
    <w:rsid w:val="00C94281"/>
    <w:rsid w:val="00C9480A"/>
    <w:rsid w:val="00CD6B5A"/>
    <w:rsid w:val="00D07A44"/>
    <w:rsid w:val="00E60D17"/>
    <w:rsid w:val="00E97D53"/>
    <w:rsid w:val="00ED0CC0"/>
    <w:rsid w:val="00F40686"/>
    <w:rsid w:val="00F52507"/>
    <w:rsid w:val="00FD4820"/>
    <w:rsid w:val="00FF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509B8-4B26-4117-9BCF-3F73E52D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677A2-F0A2-4429-A014-EBC14D91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1983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Traczyk</dc:creator>
  <cp:keywords/>
  <dc:description/>
  <cp:lastModifiedBy>Anna Kukawka</cp:lastModifiedBy>
  <cp:revision>13</cp:revision>
  <dcterms:created xsi:type="dcterms:W3CDTF">2024-08-08T09:53:00Z</dcterms:created>
  <dcterms:modified xsi:type="dcterms:W3CDTF">2024-09-06T12:17:00Z</dcterms:modified>
</cp:coreProperties>
</file>