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06F2366" w:rsidR="000D36CF" w:rsidRDefault="000D36CF" w:rsidP="0017501B">
      <w:r>
        <w:t>Nr postępowania: ZP/</w:t>
      </w:r>
      <w:r w:rsidR="001A6600">
        <w:t>137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444433A8" w:rsidR="008A3592" w:rsidRPr="008A3592" w:rsidRDefault="008A3592" w:rsidP="008A3592">
      <w:r w:rsidRPr="008A3592">
        <w:t>„</w:t>
      </w:r>
      <w:r w:rsidR="001A6600">
        <w:t>Zakup wirówki szybkoobrotowej z chłodzeniem</w:t>
      </w:r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C8AF" w14:textId="77777777" w:rsidR="005E592E" w:rsidRDefault="005E592E" w:rsidP="008D58C2">
      <w:pPr>
        <w:spacing w:after="0" w:line="240" w:lineRule="auto"/>
      </w:pPr>
      <w:r>
        <w:separator/>
      </w:r>
    </w:p>
  </w:endnote>
  <w:endnote w:type="continuationSeparator" w:id="0">
    <w:p w14:paraId="2A0ECFAB" w14:textId="77777777" w:rsidR="005E592E" w:rsidRDefault="005E592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E8BC" w14:textId="77777777" w:rsidR="005E592E" w:rsidRDefault="005E592E" w:rsidP="008D58C2">
      <w:pPr>
        <w:spacing w:after="0" w:line="240" w:lineRule="auto"/>
      </w:pPr>
      <w:r>
        <w:separator/>
      </w:r>
    </w:p>
  </w:footnote>
  <w:footnote w:type="continuationSeparator" w:id="0">
    <w:p w14:paraId="0C37A88D" w14:textId="77777777" w:rsidR="005E592E" w:rsidRDefault="005E592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247C3"/>
    <w:rsid w:val="00130228"/>
    <w:rsid w:val="0017501B"/>
    <w:rsid w:val="00197DCB"/>
    <w:rsid w:val="001A6600"/>
    <w:rsid w:val="002248EF"/>
    <w:rsid w:val="00250B94"/>
    <w:rsid w:val="002E27DE"/>
    <w:rsid w:val="003303D9"/>
    <w:rsid w:val="00396235"/>
    <w:rsid w:val="003B4559"/>
    <w:rsid w:val="003B78A0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5E592E"/>
    <w:rsid w:val="006723A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997A0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4</cp:revision>
  <dcterms:created xsi:type="dcterms:W3CDTF">2023-11-17T12:42:00Z</dcterms:created>
  <dcterms:modified xsi:type="dcterms:W3CDTF">2023-12-07T11:10:00Z</dcterms:modified>
</cp:coreProperties>
</file>