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0B5" w14:textId="7D948849" w:rsidR="009E3B61" w:rsidRPr="009E3B61" w:rsidRDefault="009E3B61" w:rsidP="009E3B61">
      <w:pPr>
        <w:ind w:left="709"/>
        <w:jc w:val="right"/>
      </w:pPr>
      <w:r w:rsidRPr="009E3B61">
        <w:t xml:space="preserve">Zebrzydowice, dnia </w:t>
      </w:r>
      <w:r w:rsidR="00153DCA">
        <w:t>1</w:t>
      </w:r>
      <w:r w:rsidR="00892E8E">
        <w:t>7</w:t>
      </w:r>
      <w:r>
        <w:t>.</w:t>
      </w:r>
      <w:r w:rsidR="0045437E">
        <w:t>10</w:t>
      </w:r>
      <w:r>
        <w:t>.202</w:t>
      </w:r>
      <w:r w:rsidR="008011FB">
        <w:t>5</w:t>
      </w:r>
      <w:r w:rsidRPr="009E3B61">
        <w:t xml:space="preserve"> r.</w:t>
      </w:r>
    </w:p>
    <w:p w14:paraId="3DE608E1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GMINA ZEBRZYDOWICE</w:t>
      </w:r>
    </w:p>
    <w:p w14:paraId="3CEF7382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ul. Ks. A. Janusza 6</w:t>
      </w:r>
    </w:p>
    <w:p w14:paraId="492F1EEA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43-410 ZEBRZYDOWICE</w:t>
      </w:r>
    </w:p>
    <w:p w14:paraId="2FC1C4EF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NIP 5482430901</w:t>
      </w:r>
    </w:p>
    <w:p w14:paraId="37ACDB11" w14:textId="77777777" w:rsidR="009E3B61" w:rsidRDefault="009E3B61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-IR</w:t>
      </w:r>
    </w:p>
    <w:p w14:paraId="7D5CF7A2" w14:textId="77777777" w:rsidR="009823B3" w:rsidRPr="00EB1735" w:rsidRDefault="009823B3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72950799" w14:textId="1203A095" w:rsidR="000563D3" w:rsidRPr="007A1F5C" w:rsidRDefault="009E3B61" w:rsidP="007A1F5C">
      <w:pPr>
        <w:rPr>
          <w:b/>
          <w:bCs/>
          <w:sz w:val="28"/>
          <w:szCs w:val="28"/>
        </w:rPr>
      </w:pPr>
      <w:r w:rsidRPr="009E3B61">
        <w:t>IR.271</w:t>
      </w:r>
      <w:r w:rsidR="009823B3">
        <w:t>.</w:t>
      </w:r>
      <w:r w:rsidR="001F1971">
        <w:t>25</w:t>
      </w:r>
      <w:r w:rsidRPr="009E3B61">
        <w:t>.202</w:t>
      </w:r>
      <w:r w:rsidR="008011FB">
        <w:t>5</w:t>
      </w:r>
    </w:p>
    <w:p w14:paraId="5A515B43" w14:textId="4BAAE42D" w:rsidR="009E3B61" w:rsidRPr="009823B3" w:rsidRDefault="009E3B61" w:rsidP="00711E99">
      <w:pPr>
        <w:autoSpaceDE w:val="0"/>
        <w:autoSpaceDN w:val="0"/>
        <w:spacing w:before="240" w:after="0" w:line="240" w:lineRule="auto"/>
        <w:jc w:val="both"/>
        <w:rPr>
          <w:rFonts w:cs="Calibri"/>
        </w:rPr>
      </w:pPr>
      <w:r w:rsidRPr="009823B3">
        <w:t>Dotyczy: postępowania prowadzonego w trybie art. 275 pkt. 1 o udzielenie zamówienia publicznego powyżej 130 000 zł na realizację zadania p.n</w:t>
      </w:r>
      <w:r w:rsidRPr="009823B3">
        <w:rPr>
          <w:b/>
          <w:bCs/>
        </w:rPr>
        <w:t>.: „</w:t>
      </w:r>
      <w:r w:rsidR="001F1971" w:rsidRPr="006E13F6">
        <w:rPr>
          <w:rFonts w:asciiTheme="minorHAnsi" w:hAnsiTheme="minorHAnsi" w:cstheme="minorHAnsi"/>
          <w:b/>
          <w:bCs/>
        </w:rPr>
        <w:t>Aktywny Maluch - Stworzenie miejsc opieki nad dziećmi w wieku do lat 3</w:t>
      </w:r>
      <w:r w:rsidRPr="009823B3">
        <w:rPr>
          <w:b/>
          <w:bCs/>
        </w:rPr>
        <w:t>”</w:t>
      </w:r>
      <w:r w:rsidRPr="009823B3">
        <w:t>.</w:t>
      </w:r>
    </w:p>
    <w:p w14:paraId="1CC8743D" w14:textId="683A5D94" w:rsidR="00175B4C" w:rsidRPr="00907315" w:rsidRDefault="009E3B61" w:rsidP="00907315">
      <w:pPr>
        <w:spacing w:after="0"/>
        <w:rPr>
          <w:b/>
          <w:bCs/>
        </w:rPr>
      </w:pPr>
      <w:r w:rsidRPr="009E3B61">
        <w:rPr>
          <w:b/>
          <w:bCs/>
        </w:rPr>
        <w:t>____________________________________________________________________________________</w:t>
      </w:r>
    </w:p>
    <w:p w14:paraId="280101F7" w14:textId="77777777" w:rsidR="00F007D2" w:rsidRDefault="00F007D2" w:rsidP="00BD3075">
      <w:pPr>
        <w:ind w:firstLine="708"/>
        <w:jc w:val="both"/>
        <w:rPr>
          <w:rFonts w:asciiTheme="minorHAnsi" w:hAnsiTheme="minorHAnsi" w:cstheme="minorHAnsi"/>
        </w:rPr>
      </w:pPr>
    </w:p>
    <w:p w14:paraId="5D228D64" w14:textId="0E427EA4" w:rsidR="001F2056" w:rsidRPr="008011FB" w:rsidRDefault="009E3B61" w:rsidP="00BD3075">
      <w:pPr>
        <w:ind w:firstLine="708"/>
        <w:jc w:val="both"/>
        <w:rPr>
          <w:rFonts w:asciiTheme="minorHAnsi" w:hAnsiTheme="minorHAnsi" w:cstheme="minorHAnsi"/>
        </w:rPr>
      </w:pPr>
      <w:r w:rsidRPr="008011FB">
        <w:rPr>
          <w:rFonts w:asciiTheme="minorHAnsi" w:hAnsiTheme="minorHAnsi" w:cstheme="minorHAnsi"/>
        </w:rPr>
        <w:t>W związku z zapytaniami, które wpłynęły w sprawie w/w postępowania udzielamy następujących odpowiedzi:</w:t>
      </w:r>
    </w:p>
    <w:p w14:paraId="4642FB4B" w14:textId="172FEE08" w:rsidR="002C3B30" w:rsidRPr="002C3B30" w:rsidRDefault="00BD3075" w:rsidP="002C3B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</w:p>
    <w:p w14:paraId="280E9F39" w14:textId="19BC1F06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92E8E">
        <w:rPr>
          <w:rFonts w:asciiTheme="minorHAnsi" w:hAnsiTheme="minorHAnsi" w:cstheme="minorHAnsi"/>
        </w:rPr>
        <w:t>Po analizie przedstawionych wymagań technicznych projektowanych wykładzin podłogowych żaden z</w:t>
      </w:r>
      <w:r>
        <w:rPr>
          <w:rFonts w:asciiTheme="minorHAnsi" w:hAnsiTheme="minorHAnsi" w:cstheme="minorHAnsi"/>
        </w:rPr>
        <w:t xml:space="preserve"> </w:t>
      </w:r>
      <w:r w:rsidRPr="00892E8E">
        <w:rPr>
          <w:rFonts w:asciiTheme="minorHAnsi" w:hAnsiTheme="minorHAnsi" w:cstheme="minorHAnsi"/>
        </w:rPr>
        <w:t>producentów nie jest w stanie zaproponować produktów spełniających jednocześnie wszystkie wskazane</w:t>
      </w:r>
    </w:p>
    <w:p w14:paraId="53FF19AF" w14:textId="77777777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92E8E">
        <w:rPr>
          <w:rFonts w:asciiTheme="minorHAnsi" w:hAnsiTheme="minorHAnsi" w:cstheme="minorHAnsi"/>
        </w:rPr>
        <w:t>parametry:</w:t>
      </w:r>
    </w:p>
    <w:p w14:paraId="174C6BD3" w14:textId="32E62C23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92E8E">
        <w:rPr>
          <w:rFonts w:asciiTheme="minorHAnsi" w:hAnsiTheme="minorHAnsi" w:cstheme="minorHAnsi"/>
        </w:rPr>
        <w:t>Korytarze główne (drogi ewakuacyjne) - Dostępne są homogeniczne wykładziny w klasie</w:t>
      </w:r>
      <w:r>
        <w:rPr>
          <w:rFonts w:asciiTheme="minorHAnsi" w:hAnsiTheme="minorHAnsi" w:cstheme="minorHAnsi"/>
        </w:rPr>
        <w:t xml:space="preserve"> </w:t>
      </w:r>
      <w:r w:rsidRPr="00892E8E">
        <w:rPr>
          <w:rFonts w:asciiTheme="minorHAnsi" w:hAnsiTheme="minorHAnsi" w:cstheme="minorHAnsi"/>
        </w:rPr>
        <w:t>użytkowej 34 i dekorze drewnopodobnym, jednak żadna z nich nie spełnia jednocześnie klasy</w:t>
      </w:r>
      <w:r>
        <w:rPr>
          <w:rFonts w:asciiTheme="minorHAnsi" w:hAnsiTheme="minorHAnsi" w:cstheme="minorHAnsi"/>
        </w:rPr>
        <w:t xml:space="preserve"> </w:t>
      </w:r>
      <w:r w:rsidRPr="00892E8E">
        <w:rPr>
          <w:rFonts w:asciiTheme="minorHAnsi" w:hAnsiTheme="minorHAnsi" w:cstheme="minorHAnsi"/>
        </w:rPr>
        <w:t>antypoślizgowości R11 - Proponujemy zmianę wymogu na niższą klasę.</w:t>
      </w:r>
    </w:p>
    <w:p w14:paraId="599CC857" w14:textId="46FAE693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892E8E">
        <w:rPr>
          <w:rFonts w:asciiTheme="minorHAnsi" w:hAnsiTheme="minorHAnsi" w:cstheme="minorHAnsi"/>
        </w:rPr>
        <w:t>Sale dziecięce Klubu Malucha - Na rynku nie występują wykładziny heterogeniczne z podkładem</w:t>
      </w:r>
      <w:r>
        <w:rPr>
          <w:rFonts w:asciiTheme="minorHAnsi" w:hAnsiTheme="minorHAnsi" w:cstheme="minorHAnsi"/>
        </w:rPr>
        <w:t xml:space="preserve"> </w:t>
      </w:r>
      <w:r w:rsidRPr="00892E8E">
        <w:rPr>
          <w:rFonts w:asciiTheme="minorHAnsi" w:hAnsiTheme="minorHAnsi" w:cstheme="minorHAnsi"/>
        </w:rPr>
        <w:t>tekstylnym o grubości 3 mm, warstwie ścieralnej 0,35 mm oraz klasie antypoślizgowości R11. To</w:t>
      </w:r>
      <w:r>
        <w:rPr>
          <w:rFonts w:asciiTheme="minorHAnsi" w:hAnsiTheme="minorHAnsi" w:cstheme="minorHAnsi"/>
        </w:rPr>
        <w:t xml:space="preserve"> </w:t>
      </w:r>
      <w:r w:rsidRPr="00892E8E">
        <w:rPr>
          <w:rFonts w:asciiTheme="minorHAnsi" w:hAnsiTheme="minorHAnsi" w:cstheme="minorHAnsi"/>
        </w:rPr>
        <w:t>połączenie właściwości jest technologicznie niespójne.</w:t>
      </w:r>
    </w:p>
    <w:p w14:paraId="31EEF061" w14:textId="5BA7C7AA" w:rsidR="00AF0FD1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92E8E">
        <w:rPr>
          <w:rFonts w:asciiTheme="minorHAnsi" w:hAnsiTheme="minorHAnsi" w:cstheme="minorHAnsi"/>
        </w:rPr>
        <w:t>Dodatkowo, klasa R11 nie jest zalecana w przestrzeniach przeznaczonych dla małych dzieci – ze</w:t>
      </w:r>
      <w:r>
        <w:rPr>
          <w:rFonts w:asciiTheme="minorHAnsi" w:hAnsiTheme="minorHAnsi" w:cstheme="minorHAnsi"/>
        </w:rPr>
        <w:t xml:space="preserve"> </w:t>
      </w:r>
      <w:r w:rsidRPr="00892E8E">
        <w:rPr>
          <w:rFonts w:asciiTheme="minorHAnsi" w:hAnsiTheme="minorHAnsi" w:cstheme="minorHAnsi"/>
        </w:rPr>
        <w:t>względu na zbyt wysoką chropowatość może powodować zwiększone ryzyko potknięcia, zdarte</w:t>
      </w:r>
      <w:r>
        <w:rPr>
          <w:rFonts w:asciiTheme="minorHAnsi" w:hAnsiTheme="minorHAnsi" w:cstheme="minorHAnsi"/>
        </w:rPr>
        <w:t xml:space="preserve"> </w:t>
      </w:r>
      <w:r w:rsidRPr="00892E8E">
        <w:rPr>
          <w:rFonts w:asciiTheme="minorHAnsi" w:hAnsiTheme="minorHAnsi" w:cstheme="minorHAnsi"/>
        </w:rPr>
        <w:t>kolana czy niszczenie odzieży (np. skarpetek).</w:t>
      </w:r>
    </w:p>
    <w:p w14:paraId="75DA2752" w14:textId="77777777" w:rsidR="00892E8E" w:rsidRPr="00822B01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45E11B31" w14:textId="6C570C16" w:rsidR="00BD3075" w:rsidRDefault="00BD3075" w:rsidP="0074494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3AA24368" w14:textId="77777777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92E8E">
        <w:rPr>
          <w:rFonts w:asciiTheme="minorHAnsi" w:hAnsiTheme="minorHAnsi" w:cstheme="minorHAnsi"/>
        </w:rPr>
        <w:t>Brak jednoznacznych kryteriów regulujących przepisy dotyczące antypoślizgowości negatywnie odbija się na bezpieczeństwie użytkowania podłóg i powoduje, że część uczestników procesu budowlanego bagatelizuje ten temat.</w:t>
      </w:r>
    </w:p>
    <w:p w14:paraId="7E00CA83" w14:textId="77777777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92E8E">
        <w:rPr>
          <w:rFonts w:asciiTheme="minorHAnsi" w:hAnsiTheme="minorHAnsi" w:cstheme="minorHAnsi"/>
        </w:rPr>
        <w:t>Właściwości antypoślizgowe wykładziny PVC pozwalają zapewnić bezpieczeństwo i pewność użytkowania.</w:t>
      </w:r>
    </w:p>
    <w:p w14:paraId="7F660CB5" w14:textId="77777777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92E8E">
        <w:rPr>
          <w:rFonts w:asciiTheme="minorHAnsi" w:hAnsiTheme="minorHAnsi" w:cstheme="minorHAnsi"/>
        </w:rPr>
        <w:t>Na antypoślizgowość wykładziny powinniśmy zwrócić uwagę wszędzie tam, gdzie istnieje ryzyko poślizgnięcia się i upadku.</w:t>
      </w:r>
    </w:p>
    <w:p w14:paraId="0902652F" w14:textId="77777777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92E8E">
        <w:rPr>
          <w:rFonts w:asciiTheme="minorHAnsi" w:hAnsiTheme="minorHAnsi" w:cstheme="minorHAnsi"/>
        </w:rPr>
        <w:t>Takim miejscem jest np. korytarz w budynku przedszkola, z którego będą korzystać zarówno maluchy jak i przedszkolaki.</w:t>
      </w:r>
    </w:p>
    <w:p w14:paraId="3BF05F11" w14:textId="77777777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92E8E">
        <w:rPr>
          <w:rFonts w:asciiTheme="minorHAnsi" w:hAnsiTheme="minorHAnsi" w:cstheme="minorHAnsi"/>
        </w:rPr>
        <w:t>Ryzyko upadku występuje również w salach dla maluchów — należy wziąć pod uwagę, że większość dzieci uczy się dopiero chodzić bądź chodzi jeszcze nieporadnie.</w:t>
      </w:r>
    </w:p>
    <w:p w14:paraId="0F7BE259" w14:textId="77777777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92E8E">
        <w:rPr>
          <w:rFonts w:asciiTheme="minorHAnsi" w:hAnsiTheme="minorHAnsi" w:cstheme="minorHAnsi"/>
        </w:rPr>
        <w:lastRenderedPageBreak/>
        <w:t>Dodatkowo w salach maluchów na podłodze pokrytej wykładziną PVC będą ułożone dywaniki, leżaczki, zabawki, stoliki z krzesełkami — założyliśmy, że zwiększona antypoślizgowość uniemożliwi niekontrolowane przesuwanie mebelków i sprzętu.</w:t>
      </w:r>
    </w:p>
    <w:p w14:paraId="1EA73BA3" w14:textId="77777777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92E8E">
        <w:rPr>
          <w:rFonts w:asciiTheme="minorHAnsi" w:hAnsiTheme="minorHAnsi" w:cstheme="minorHAnsi"/>
        </w:rPr>
        <w:t>Mając na uwadze w/w aspekty bezpieczeństwa użytkowania określiliśmy w projekcie wysokie klasy antypoślizgowości dla wykładzin PVC.</w:t>
      </w:r>
    </w:p>
    <w:p w14:paraId="10A7A4C0" w14:textId="77777777" w:rsidR="00892E8E" w:rsidRPr="00892E8E" w:rsidRDefault="00892E8E" w:rsidP="00892E8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92E8E">
        <w:rPr>
          <w:rFonts w:asciiTheme="minorHAnsi" w:hAnsiTheme="minorHAnsi" w:cstheme="minorHAnsi"/>
        </w:rPr>
        <w:t>Dopuszcza się zmianę klasy antypoślizgowości pokrycia podłogowego Pod warunkiem zastosowania materiału dopuszczonego do stosowania w budownictwie w budynkach przedszkolnych i szkolnych, posiadającego atest dopuszczenia do stosowania zgodnie z obowiązującymi normami.</w:t>
      </w:r>
    </w:p>
    <w:p w14:paraId="4CC90B7C" w14:textId="77777777" w:rsidR="00822B01" w:rsidRDefault="00822B01" w:rsidP="0045437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3A053B5E" w14:textId="77777777" w:rsidR="003827BF" w:rsidRDefault="003827BF" w:rsidP="006F10C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2B624365" w14:textId="77777777" w:rsidR="00822B01" w:rsidRPr="00F10B8D" w:rsidRDefault="00822B01" w:rsidP="00822B01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2185" w:hanging="6521"/>
        <w:jc w:val="both"/>
        <w:rPr>
          <w:rFonts w:ascii="Arial Nova" w:hAnsi="Arial Nova"/>
          <w:b/>
          <w:bCs/>
        </w:rPr>
      </w:pPr>
      <w:r w:rsidRPr="00F10B8D">
        <w:rPr>
          <w:rFonts w:ascii="Arial Nova" w:hAnsi="Arial Nova"/>
          <w:b/>
          <w:bCs/>
        </w:rPr>
        <w:t>Wójt Gminy Zebrzydowice</w:t>
      </w:r>
    </w:p>
    <w:p w14:paraId="73C0413F" w14:textId="77777777" w:rsidR="00822B01" w:rsidRPr="00F10B8D" w:rsidRDefault="00822B01" w:rsidP="00822B01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2185"/>
        <w:jc w:val="both"/>
        <w:rPr>
          <w:rFonts w:ascii="Arial Nova" w:hAnsi="Arial Nova"/>
          <w:b/>
          <w:bCs/>
          <w:sz w:val="24"/>
          <w:szCs w:val="24"/>
        </w:rPr>
      </w:pPr>
    </w:p>
    <w:p w14:paraId="22CAA7B3" w14:textId="1A3CC8A3" w:rsidR="001F1971" w:rsidRPr="00245D99" w:rsidRDefault="00822B01" w:rsidP="00822B01">
      <w:pPr>
        <w:autoSpaceDE w:val="0"/>
        <w:autoSpaceDN w:val="0"/>
        <w:adjustRightInd w:val="0"/>
        <w:spacing w:after="0"/>
        <w:ind w:left="6231"/>
        <w:rPr>
          <w:b/>
          <w:bCs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1F1971" w:rsidRPr="00245D99" w:rsidSect="008D5500">
      <w:headerReference w:type="default" r:id="rId8"/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3A01" w14:textId="77777777" w:rsidR="008D5500" w:rsidRDefault="008D5500" w:rsidP="001B4782">
      <w:pPr>
        <w:spacing w:after="0" w:line="240" w:lineRule="auto"/>
      </w:pPr>
      <w:r>
        <w:separator/>
      </w:r>
    </w:p>
  </w:endnote>
  <w:endnote w:type="continuationSeparator" w:id="0">
    <w:p w14:paraId="42720786" w14:textId="77777777" w:rsidR="008D5500" w:rsidRDefault="008D5500" w:rsidP="001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8D4" w14:textId="77777777" w:rsidR="008D5500" w:rsidRDefault="008D5500" w:rsidP="001B4782">
      <w:pPr>
        <w:spacing w:after="0" w:line="240" w:lineRule="auto"/>
      </w:pPr>
      <w:r>
        <w:separator/>
      </w:r>
    </w:p>
  </w:footnote>
  <w:footnote w:type="continuationSeparator" w:id="0">
    <w:p w14:paraId="42B78608" w14:textId="77777777" w:rsidR="008D5500" w:rsidRDefault="008D5500" w:rsidP="001B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3B05" w14:textId="4ABD600B" w:rsidR="00334D41" w:rsidRDefault="001F1971">
    <w:pPr>
      <w:pStyle w:val="Nagwek"/>
    </w:pPr>
    <w:r>
      <w:rPr>
        <w:noProof/>
      </w:rPr>
      <w:drawing>
        <wp:inline distT="0" distB="0" distL="0" distR="0" wp14:anchorId="5E1A5D36" wp14:editId="3476D668">
          <wp:extent cx="5760720" cy="101836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8D33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1500E39C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bCs w:val="0"/>
      </w:rPr>
    </w:lvl>
    <w:lvl w:ilvl="2">
      <w:start w:val="1"/>
      <w:numFmt w:val="bullet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bCs/>
        <w:i w:val="0"/>
        <w:iCs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E23C3"/>
    <w:multiLevelType w:val="hybridMultilevel"/>
    <w:tmpl w:val="590EDED6"/>
    <w:lvl w:ilvl="0" w:tplc="A398A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B6E3F"/>
    <w:multiLevelType w:val="hybridMultilevel"/>
    <w:tmpl w:val="7C962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A014E"/>
    <w:multiLevelType w:val="hybridMultilevel"/>
    <w:tmpl w:val="9C7CA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59B9"/>
    <w:multiLevelType w:val="hybridMultilevel"/>
    <w:tmpl w:val="B388DC28"/>
    <w:lvl w:ilvl="0" w:tplc="B414F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16787"/>
    <w:multiLevelType w:val="multilevel"/>
    <w:tmpl w:val="ED04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C2E42"/>
    <w:multiLevelType w:val="hybridMultilevel"/>
    <w:tmpl w:val="D4345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A78F8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8211E2"/>
    <w:multiLevelType w:val="multilevel"/>
    <w:tmpl w:val="8C14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C653B"/>
    <w:multiLevelType w:val="multilevel"/>
    <w:tmpl w:val="C95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060DF8"/>
    <w:multiLevelType w:val="multilevel"/>
    <w:tmpl w:val="215ADEB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3F8"/>
    <w:multiLevelType w:val="hybridMultilevel"/>
    <w:tmpl w:val="63AE9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0047"/>
    <w:multiLevelType w:val="hybridMultilevel"/>
    <w:tmpl w:val="31AE3596"/>
    <w:lvl w:ilvl="0" w:tplc="3566E10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E76E9"/>
    <w:multiLevelType w:val="hybridMultilevel"/>
    <w:tmpl w:val="40A6A4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370"/>
    <w:multiLevelType w:val="multilevel"/>
    <w:tmpl w:val="69C4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F4FA0"/>
    <w:multiLevelType w:val="hybridMultilevel"/>
    <w:tmpl w:val="93E43DA6"/>
    <w:lvl w:ilvl="0" w:tplc="88384998">
      <w:start w:val="1"/>
      <w:numFmt w:val="lowerLetter"/>
      <w:lvlText w:val="%1."/>
      <w:lvlJc w:val="left"/>
      <w:pPr>
        <w:ind w:left="12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3F8B6B00"/>
    <w:multiLevelType w:val="hybridMultilevel"/>
    <w:tmpl w:val="70FE18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C7DE6"/>
    <w:multiLevelType w:val="hybridMultilevel"/>
    <w:tmpl w:val="DCFA221C"/>
    <w:lvl w:ilvl="0" w:tplc="9370A0F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22129"/>
    <w:multiLevelType w:val="hybridMultilevel"/>
    <w:tmpl w:val="C9729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50528"/>
    <w:multiLevelType w:val="multilevel"/>
    <w:tmpl w:val="F070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83360"/>
    <w:multiLevelType w:val="hybridMultilevel"/>
    <w:tmpl w:val="38EE853E"/>
    <w:lvl w:ilvl="0" w:tplc="251872E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6CAEA5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996288F"/>
    <w:multiLevelType w:val="hybridMultilevel"/>
    <w:tmpl w:val="6EE6E558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1872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86D72"/>
    <w:multiLevelType w:val="hybridMultilevel"/>
    <w:tmpl w:val="FDE020C6"/>
    <w:lvl w:ilvl="0" w:tplc="79681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F6526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E44DE8"/>
    <w:multiLevelType w:val="hybridMultilevel"/>
    <w:tmpl w:val="E76E0CA2"/>
    <w:lvl w:ilvl="0" w:tplc="59D6C8D4">
      <w:start w:val="1"/>
      <w:numFmt w:val="decimal"/>
      <w:lvlText w:val="# %1."/>
      <w:lvlJc w:val="left"/>
      <w:pPr>
        <w:ind w:left="-2880" w:hanging="360"/>
      </w:pPr>
    </w:lvl>
    <w:lvl w:ilvl="1" w:tplc="04150019">
      <w:start w:val="1"/>
      <w:numFmt w:val="lowerLetter"/>
      <w:lvlText w:val="%2."/>
      <w:lvlJc w:val="left"/>
      <w:pPr>
        <w:ind w:left="-2160" w:hanging="360"/>
      </w:pPr>
    </w:lvl>
    <w:lvl w:ilvl="2" w:tplc="0415001B">
      <w:start w:val="1"/>
      <w:numFmt w:val="lowerRoman"/>
      <w:lvlText w:val="%3."/>
      <w:lvlJc w:val="right"/>
      <w:pPr>
        <w:ind w:left="-1440" w:hanging="180"/>
      </w:pPr>
    </w:lvl>
    <w:lvl w:ilvl="3" w:tplc="0415000F">
      <w:start w:val="1"/>
      <w:numFmt w:val="decimal"/>
      <w:lvlText w:val="%4."/>
      <w:lvlJc w:val="left"/>
      <w:pPr>
        <w:ind w:left="-7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>
      <w:start w:val="1"/>
      <w:numFmt w:val="lowerRoman"/>
      <w:lvlText w:val="%6."/>
      <w:lvlJc w:val="right"/>
      <w:pPr>
        <w:ind w:left="720" w:hanging="180"/>
      </w:pPr>
    </w:lvl>
    <w:lvl w:ilvl="6" w:tplc="0415000F">
      <w:start w:val="1"/>
      <w:numFmt w:val="decimal"/>
      <w:lvlText w:val="%7."/>
      <w:lvlJc w:val="left"/>
      <w:pPr>
        <w:ind w:left="1440" w:hanging="360"/>
      </w:pPr>
    </w:lvl>
    <w:lvl w:ilvl="7" w:tplc="04150019">
      <w:start w:val="1"/>
      <w:numFmt w:val="lowerLetter"/>
      <w:lvlText w:val="%8."/>
      <w:lvlJc w:val="left"/>
      <w:pPr>
        <w:ind w:left="2160" w:hanging="360"/>
      </w:pPr>
    </w:lvl>
    <w:lvl w:ilvl="8" w:tplc="0415001B">
      <w:start w:val="1"/>
      <w:numFmt w:val="lowerRoman"/>
      <w:lvlText w:val="%9."/>
      <w:lvlJc w:val="right"/>
      <w:pPr>
        <w:ind w:left="2880" w:hanging="180"/>
      </w:pPr>
    </w:lvl>
  </w:abstractNum>
  <w:abstractNum w:abstractNumId="27" w15:restartNumberingAfterBreak="0">
    <w:nsid w:val="5E397836"/>
    <w:multiLevelType w:val="multilevel"/>
    <w:tmpl w:val="188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16A77"/>
    <w:multiLevelType w:val="multilevel"/>
    <w:tmpl w:val="7102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06A1E"/>
    <w:multiLevelType w:val="hybridMultilevel"/>
    <w:tmpl w:val="723A97F4"/>
    <w:lvl w:ilvl="0" w:tplc="C71C190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1C4C42"/>
    <w:multiLevelType w:val="hybridMultilevel"/>
    <w:tmpl w:val="2E5A81DC"/>
    <w:lvl w:ilvl="0" w:tplc="762635E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32" w15:restartNumberingAfterBreak="0">
    <w:nsid w:val="675A3E90"/>
    <w:multiLevelType w:val="hybridMultilevel"/>
    <w:tmpl w:val="B5D07D1C"/>
    <w:lvl w:ilvl="0" w:tplc="2D7AFE0C">
      <w:start w:val="1"/>
      <w:numFmt w:val="lowerLetter"/>
      <w:lvlText w:val="%1)"/>
      <w:lvlJc w:val="left"/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B54D6"/>
    <w:multiLevelType w:val="hybridMultilevel"/>
    <w:tmpl w:val="AEB2873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71A22849"/>
    <w:multiLevelType w:val="hybridMultilevel"/>
    <w:tmpl w:val="8A124570"/>
    <w:lvl w:ilvl="0" w:tplc="19B212BC">
      <w:start w:val="1"/>
      <w:numFmt w:val="decimal"/>
      <w:lvlText w:val="%1."/>
      <w:lvlJc w:val="left"/>
      <w:pPr>
        <w:ind w:left="1125" w:hanging="360"/>
      </w:pPr>
      <w:rPr>
        <w:rFonts w:ascii="Tahoma" w:eastAsia="Tahoma" w:hAnsi="Tahoma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0813"/>
    <w:multiLevelType w:val="hybridMultilevel"/>
    <w:tmpl w:val="06EAAD68"/>
    <w:lvl w:ilvl="0" w:tplc="19B212BC">
      <w:start w:val="1"/>
      <w:numFmt w:val="decimal"/>
      <w:lvlText w:val="%1."/>
      <w:lvlJc w:val="left"/>
      <w:pPr>
        <w:ind w:left="2253" w:hanging="360"/>
      </w:pPr>
      <w:rPr>
        <w:rFonts w:ascii="Tahoma" w:eastAsia="Tahoma" w:hAnsi="Tahoma" w:cs="Times New Roman"/>
      </w:r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36" w15:restartNumberingAfterBreak="0">
    <w:nsid w:val="7C0765FC"/>
    <w:multiLevelType w:val="multilevel"/>
    <w:tmpl w:val="95D0B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04963"/>
    <w:multiLevelType w:val="hybridMultilevel"/>
    <w:tmpl w:val="4C34D8F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04B30"/>
    <w:multiLevelType w:val="multilevel"/>
    <w:tmpl w:val="60365F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56139">
    <w:abstractNumId w:val="12"/>
  </w:num>
  <w:num w:numId="2" w16cid:durableId="2037151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092736">
    <w:abstractNumId w:val="26"/>
  </w:num>
  <w:num w:numId="4" w16cid:durableId="1508209204">
    <w:abstractNumId w:val="5"/>
  </w:num>
  <w:num w:numId="5" w16cid:durableId="70395298">
    <w:abstractNumId w:val="18"/>
  </w:num>
  <w:num w:numId="6" w16cid:durableId="17129186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147737">
    <w:abstractNumId w:val="33"/>
  </w:num>
  <w:num w:numId="8" w16cid:durableId="113151097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780284">
    <w:abstractNumId w:val="3"/>
  </w:num>
  <w:num w:numId="10" w16cid:durableId="385567970">
    <w:abstractNumId w:val="13"/>
  </w:num>
  <w:num w:numId="11" w16cid:durableId="926380329">
    <w:abstractNumId w:val="37"/>
  </w:num>
  <w:num w:numId="12" w16cid:durableId="209408436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808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674374">
    <w:abstractNumId w:val="17"/>
  </w:num>
  <w:num w:numId="15" w16cid:durableId="1657222740">
    <w:abstractNumId w:val="7"/>
  </w:num>
  <w:num w:numId="16" w16cid:durableId="2125610122">
    <w:abstractNumId w:val="14"/>
  </w:num>
  <w:num w:numId="17" w16cid:durableId="997421411">
    <w:abstractNumId w:val="1"/>
  </w:num>
  <w:num w:numId="18" w16cid:durableId="644285068">
    <w:abstractNumId w:val="2"/>
  </w:num>
  <w:num w:numId="19" w16cid:durableId="1761757361">
    <w:abstractNumId w:val="24"/>
  </w:num>
  <w:num w:numId="20" w16cid:durableId="62804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093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6949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4462759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3418806">
    <w:abstractNumId w:val="10"/>
  </w:num>
  <w:num w:numId="25" w16cid:durableId="7555220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799434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01326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78112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366840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19558509">
    <w:abstractNumId w:val="19"/>
  </w:num>
  <w:num w:numId="31" w16cid:durableId="2031444665">
    <w:abstractNumId w:val="11"/>
  </w:num>
  <w:num w:numId="32" w16cid:durableId="446238562">
    <w:abstractNumId w:val="38"/>
  </w:num>
  <w:num w:numId="33" w16cid:durableId="1295872932">
    <w:abstractNumId w:val="8"/>
  </w:num>
  <w:num w:numId="34" w16cid:durableId="770511245">
    <w:abstractNumId w:val="25"/>
  </w:num>
  <w:num w:numId="35" w16cid:durableId="2040156979">
    <w:abstractNumId w:val="22"/>
  </w:num>
  <w:num w:numId="36" w16cid:durableId="187255312">
    <w:abstractNumId w:val="30"/>
  </w:num>
  <w:num w:numId="37" w16cid:durableId="100995440">
    <w:abstractNumId w:val="16"/>
  </w:num>
  <w:num w:numId="38" w16cid:durableId="775978599">
    <w:abstractNumId w:val="31"/>
  </w:num>
  <w:num w:numId="39" w16cid:durableId="215438354">
    <w:abstractNumId w:val="0"/>
  </w:num>
  <w:num w:numId="40" w16cid:durableId="1343750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9"/>
    <w:rsid w:val="00000D2A"/>
    <w:rsid w:val="00001BB9"/>
    <w:rsid w:val="00011D5D"/>
    <w:rsid w:val="00016761"/>
    <w:rsid w:val="000176F1"/>
    <w:rsid w:val="00020D81"/>
    <w:rsid w:val="00022AD8"/>
    <w:rsid w:val="00035C14"/>
    <w:rsid w:val="000535A1"/>
    <w:rsid w:val="000563D3"/>
    <w:rsid w:val="00061BF6"/>
    <w:rsid w:val="0007693F"/>
    <w:rsid w:val="00077FE3"/>
    <w:rsid w:val="00094C98"/>
    <w:rsid w:val="000B77EB"/>
    <w:rsid w:val="000D0A2B"/>
    <w:rsid w:val="000F2066"/>
    <w:rsid w:val="000F3421"/>
    <w:rsid w:val="000F3BDE"/>
    <w:rsid w:val="00103796"/>
    <w:rsid w:val="001079CF"/>
    <w:rsid w:val="00113146"/>
    <w:rsid w:val="0012439B"/>
    <w:rsid w:val="0012623F"/>
    <w:rsid w:val="001263EB"/>
    <w:rsid w:val="0014026C"/>
    <w:rsid w:val="00153DCA"/>
    <w:rsid w:val="00154242"/>
    <w:rsid w:val="00165125"/>
    <w:rsid w:val="00165B19"/>
    <w:rsid w:val="00175B4C"/>
    <w:rsid w:val="00186B89"/>
    <w:rsid w:val="00187DD8"/>
    <w:rsid w:val="001A2FE8"/>
    <w:rsid w:val="001A3F16"/>
    <w:rsid w:val="001B36B2"/>
    <w:rsid w:val="001B4782"/>
    <w:rsid w:val="001B7444"/>
    <w:rsid w:val="001C5959"/>
    <w:rsid w:val="001C7EC8"/>
    <w:rsid w:val="001E17F0"/>
    <w:rsid w:val="001E266B"/>
    <w:rsid w:val="001F1971"/>
    <w:rsid w:val="001F1A0A"/>
    <w:rsid w:val="001F2056"/>
    <w:rsid w:val="001F6DF7"/>
    <w:rsid w:val="002031A5"/>
    <w:rsid w:val="002031D5"/>
    <w:rsid w:val="00204239"/>
    <w:rsid w:val="00206347"/>
    <w:rsid w:val="002075B2"/>
    <w:rsid w:val="0022046F"/>
    <w:rsid w:val="00221571"/>
    <w:rsid w:val="0022235D"/>
    <w:rsid w:val="00223091"/>
    <w:rsid w:val="002238AA"/>
    <w:rsid w:val="00236F8F"/>
    <w:rsid w:val="00245D99"/>
    <w:rsid w:val="00257D88"/>
    <w:rsid w:val="002628A1"/>
    <w:rsid w:val="002640AA"/>
    <w:rsid w:val="00276818"/>
    <w:rsid w:val="00280614"/>
    <w:rsid w:val="00280988"/>
    <w:rsid w:val="0029482D"/>
    <w:rsid w:val="002B255B"/>
    <w:rsid w:val="002B4CC5"/>
    <w:rsid w:val="002B79F6"/>
    <w:rsid w:val="002C3B30"/>
    <w:rsid w:val="002E3B1B"/>
    <w:rsid w:val="002E60AE"/>
    <w:rsid w:val="002F33DE"/>
    <w:rsid w:val="00320698"/>
    <w:rsid w:val="00321182"/>
    <w:rsid w:val="00331F72"/>
    <w:rsid w:val="00333A6C"/>
    <w:rsid w:val="00334D41"/>
    <w:rsid w:val="00337967"/>
    <w:rsid w:val="00345A94"/>
    <w:rsid w:val="00351982"/>
    <w:rsid w:val="0035735B"/>
    <w:rsid w:val="00367877"/>
    <w:rsid w:val="003827BF"/>
    <w:rsid w:val="003868E1"/>
    <w:rsid w:val="003C40EC"/>
    <w:rsid w:val="003E650E"/>
    <w:rsid w:val="003F004C"/>
    <w:rsid w:val="003F7E51"/>
    <w:rsid w:val="0040075A"/>
    <w:rsid w:val="004209E4"/>
    <w:rsid w:val="004214EA"/>
    <w:rsid w:val="0042793A"/>
    <w:rsid w:val="00434758"/>
    <w:rsid w:val="0045437E"/>
    <w:rsid w:val="00457DE5"/>
    <w:rsid w:val="0046032A"/>
    <w:rsid w:val="00465D7E"/>
    <w:rsid w:val="004B3C84"/>
    <w:rsid w:val="004B429C"/>
    <w:rsid w:val="004E0706"/>
    <w:rsid w:val="004F20D9"/>
    <w:rsid w:val="004F2682"/>
    <w:rsid w:val="004F4432"/>
    <w:rsid w:val="005077CC"/>
    <w:rsid w:val="00511994"/>
    <w:rsid w:val="00514A7F"/>
    <w:rsid w:val="00550A1D"/>
    <w:rsid w:val="00552055"/>
    <w:rsid w:val="00581BCC"/>
    <w:rsid w:val="005944D4"/>
    <w:rsid w:val="005944E1"/>
    <w:rsid w:val="005B156D"/>
    <w:rsid w:val="005C5792"/>
    <w:rsid w:val="005C6EC3"/>
    <w:rsid w:val="005D3DC9"/>
    <w:rsid w:val="005E6FA0"/>
    <w:rsid w:val="005F7044"/>
    <w:rsid w:val="0062043E"/>
    <w:rsid w:val="00634332"/>
    <w:rsid w:val="0063668C"/>
    <w:rsid w:val="0064490B"/>
    <w:rsid w:val="006722A9"/>
    <w:rsid w:val="00677E18"/>
    <w:rsid w:val="006A54F9"/>
    <w:rsid w:val="006D01D1"/>
    <w:rsid w:val="006F10CF"/>
    <w:rsid w:val="00704E3B"/>
    <w:rsid w:val="00705633"/>
    <w:rsid w:val="00710E3F"/>
    <w:rsid w:val="00711E99"/>
    <w:rsid w:val="00723D58"/>
    <w:rsid w:val="00744941"/>
    <w:rsid w:val="00746BDC"/>
    <w:rsid w:val="0076686D"/>
    <w:rsid w:val="00783DDF"/>
    <w:rsid w:val="00784AB0"/>
    <w:rsid w:val="00791284"/>
    <w:rsid w:val="007915F7"/>
    <w:rsid w:val="00792096"/>
    <w:rsid w:val="0079441A"/>
    <w:rsid w:val="00795F63"/>
    <w:rsid w:val="007A1F5C"/>
    <w:rsid w:val="007E2B77"/>
    <w:rsid w:val="0080107F"/>
    <w:rsid w:val="008011FB"/>
    <w:rsid w:val="00804356"/>
    <w:rsid w:val="00805F46"/>
    <w:rsid w:val="00822B01"/>
    <w:rsid w:val="008567EB"/>
    <w:rsid w:val="00861769"/>
    <w:rsid w:val="00861E5C"/>
    <w:rsid w:val="00882255"/>
    <w:rsid w:val="0088232C"/>
    <w:rsid w:val="00892E8E"/>
    <w:rsid w:val="008A5672"/>
    <w:rsid w:val="008B00CB"/>
    <w:rsid w:val="008B56A3"/>
    <w:rsid w:val="008B6606"/>
    <w:rsid w:val="008D5500"/>
    <w:rsid w:val="008E662A"/>
    <w:rsid w:val="008F1E5C"/>
    <w:rsid w:val="008F2F6A"/>
    <w:rsid w:val="008F3A21"/>
    <w:rsid w:val="008F42FA"/>
    <w:rsid w:val="008F550C"/>
    <w:rsid w:val="008F5A7C"/>
    <w:rsid w:val="009013B5"/>
    <w:rsid w:val="00905122"/>
    <w:rsid w:val="00906A2C"/>
    <w:rsid w:val="00907315"/>
    <w:rsid w:val="00912C04"/>
    <w:rsid w:val="00924096"/>
    <w:rsid w:val="00924F83"/>
    <w:rsid w:val="009300BF"/>
    <w:rsid w:val="00930ACD"/>
    <w:rsid w:val="00944C4E"/>
    <w:rsid w:val="00947CAF"/>
    <w:rsid w:val="0095577C"/>
    <w:rsid w:val="0096711A"/>
    <w:rsid w:val="009677C4"/>
    <w:rsid w:val="009765B7"/>
    <w:rsid w:val="009823B3"/>
    <w:rsid w:val="00984DD9"/>
    <w:rsid w:val="009951FC"/>
    <w:rsid w:val="009A43FA"/>
    <w:rsid w:val="009A46B4"/>
    <w:rsid w:val="009D57E2"/>
    <w:rsid w:val="009E3B61"/>
    <w:rsid w:val="009F1563"/>
    <w:rsid w:val="009F3615"/>
    <w:rsid w:val="00A029A1"/>
    <w:rsid w:val="00A035E2"/>
    <w:rsid w:val="00A15BF4"/>
    <w:rsid w:val="00A307A4"/>
    <w:rsid w:val="00A4690C"/>
    <w:rsid w:val="00A46940"/>
    <w:rsid w:val="00A5028E"/>
    <w:rsid w:val="00A533E3"/>
    <w:rsid w:val="00A56E1C"/>
    <w:rsid w:val="00A66701"/>
    <w:rsid w:val="00AA7F76"/>
    <w:rsid w:val="00AB392E"/>
    <w:rsid w:val="00AC15D8"/>
    <w:rsid w:val="00AC7D24"/>
    <w:rsid w:val="00AD227D"/>
    <w:rsid w:val="00AE1228"/>
    <w:rsid w:val="00AE125F"/>
    <w:rsid w:val="00AE2335"/>
    <w:rsid w:val="00AE3DA9"/>
    <w:rsid w:val="00AF0FD1"/>
    <w:rsid w:val="00AF50F9"/>
    <w:rsid w:val="00B05123"/>
    <w:rsid w:val="00B068EA"/>
    <w:rsid w:val="00B11FFA"/>
    <w:rsid w:val="00B16E5A"/>
    <w:rsid w:val="00B4409B"/>
    <w:rsid w:val="00B53124"/>
    <w:rsid w:val="00B5588F"/>
    <w:rsid w:val="00B57E61"/>
    <w:rsid w:val="00B7040E"/>
    <w:rsid w:val="00B836F2"/>
    <w:rsid w:val="00B86CCB"/>
    <w:rsid w:val="00BA196A"/>
    <w:rsid w:val="00BA3FD6"/>
    <w:rsid w:val="00BB0A9D"/>
    <w:rsid w:val="00BB4CEA"/>
    <w:rsid w:val="00BB59C4"/>
    <w:rsid w:val="00BB7D52"/>
    <w:rsid w:val="00BC2B6A"/>
    <w:rsid w:val="00BC5F04"/>
    <w:rsid w:val="00BC768A"/>
    <w:rsid w:val="00BD3075"/>
    <w:rsid w:val="00BE3E9A"/>
    <w:rsid w:val="00BF5084"/>
    <w:rsid w:val="00C152F1"/>
    <w:rsid w:val="00C1757B"/>
    <w:rsid w:val="00C40FCF"/>
    <w:rsid w:val="00C4293B"/>
    <w:rsid w:val="00C43E30"/>
    <w:rsid w:val="00C60CC6"/>
    <w:rsid w:val="00C976EA"/>
    <w:rsid w:val="00CB6EB7"/>
    <w:rsid w:val="00CC2990"/>
    <w:rsid w:val="00CC60BC"/>
    <w:rsid w:val="00CE0B4D"/>
    <w:rsid w:val="00CE0DE3"/>
    <w:rsid w:val="00CE1B8D"/>
    <w:rsid w:val="00CF4062"/>
    <w:rsid w:val="00D15B34"/>
    <w:rsid w:val="00D222C2"/>
    <w:rsid w:val="00D337E4"/>
    <w:rsid w:val="00D35EAF"/>
    <w:rsid w:val="00D36577"/>
    <w:rsid w:val="00D4175F"/>
    <w:rsid w:val="00D54AAC"/>
    <w:rsid w:val="00D62D56"/>
    <w:rsid w:val="00D76AD6"/>
    <w:rsid w:val="00D83410"/>
    <w:rsid w:val="00D835C6"/>
    <w:rsid w:val="00D85B86"/>
    <w:rsid w:val="00DA5D95"/>
    <w:rsid w:val="00DB7E19"/>
    <w:rsid w:val="00DC0EF0"/>
    <w:rsid w:val="00DC2371"/>
    <w:rsid w:val="00DC2B64"/>
    <w:rsid w:val="00DE2559"/>
    <w:rsid w:val="00DE37D0"/>
    <w:rsid w:val="00DF42CB"/>
    <w:rsid w:val="00E26FA1"/>
    <w:rsid w:val="00E2773E"/>
    <w:rsid w:val="00E32D6A"/>
    <w:rsid w:val="00E4110A"/>
    <w:rsid w:val="00E413AC"/>
    <w:rsid w:val="00E52F1D"/>
    <w:rsid w:val="00E554A5"/>
    <w:rsid w:val="00E57810"/>
    <w:rsid w:val="00E77F48"/>
    <w:rsid w:val="00E85276"/>
    <w:rsid w:val="00E97540"/>
    <w:rsid w:val="00EB1A62"/>
    <w:rsid w:val="00EB47A6"/>
    <w:rsid w:val="00ED302F"/>
    <w:rsid w:val="00EF1819"/>
    <w:rsid w:val="00F0009D"/>
    <w:rsid w:val="00F007D2"/>
    <w:rsid w:val="00F208C9"/>
    <w:rsid w:val="00F26170"/>
    <w:rsid w:val="00F3573B"/>
    <w:rsid w:val="00F371DA"/>
    <w:rsid w:val="00F52367"/>
    <w:rsid w:val="00F64D69"/>
    <w:rsid w:val="00F72F78"/>
    <w:rsid w:val="00F740D9"/>
    <w:rsid w:val="00F82050"/>
    <w:rsid w:val="00F86F00"/>
    <w:rsid w:val="00F957C5"/>
    <w:rsid w:val="00FA2EEB"/>
    <w:rsid w:val="00FA4C51"/>
    <w:rsid w:val="00FA502B"/>
    <w:rsid w:val="00FA50DC"/>
    <w:rsid w:val="00FA5F48"/>
    <w:rsid w:val="00FB39C0"/>
    <w:rsid w:val="00FC0E5F"/>
    <w:rsid w:val="00FC49C3"/>
    <w:rsid w:val="00FD12DC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5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7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F208C9"/>
    <w:pPr>
      <w:ind w:left="720"/>
      <w:contextualSpacing/>
    </w:pPr>
    <w:rPr>
      <w:rFonts w:eastAsia="Calibri"/>
      <w:lang w:eastAsia="en-US"/>
    </w:rPr>
  </w:style>
  <w:style w:type="character" w:customStyle="1" w:styleId="fontstyle01">
    <w:name w:val="fontstyle01"/>
    <w:rsid w:val="00ED30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ED302F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ED30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ucaCash">
    <w:name w:val="Luca&amp;Cash"/>
    <w:basedOn w:val="Normalny"/>
    <w:rsid w:val="008F5A7C"/>
    <w:pPr>
      <w:spacing w:after="0" w:line="360" w:lineRule="auto"/>
    </w:pPr>
    <w:rPr>
      <w:rFonts w:ascii="Arial Narrow" w:hAnsi="Arial Narrow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5A7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F5A7C"/>
    <w:rPr>
      <w:rFonts w:ascii="Arial" w:eastAsia="Times New Roman" w:hAnsi="Arial" w:cs="Arial"/>
    </w:rPr>
  </w:style>
  <w:style w:type="paragraph" w:customStyle="1" w:styleId="Standard">
    <w:name w:val="Standard"/>
    <w:qFormat/>
    <w:rsid w:val="00AE1228"/>
    <w:pPr>
      <w:suppressAutoHyphens/>
      <w:autoSpaceDN w:val="0"/>
      <w:jc w:val="both"/>
      <w:textAlignment w:val="baseline"/>
    </w:pPr>
    <w:rPr>
      <w:rFonts w:cs="Calibri"/>
      <w:kern w:val="3"/>
      <w:sz w:val="21"/>
      <w:szCs w:val="24"/>
      <w:lang w:eastAsia="zh-CN" w:bidi="hi-IN"/>
    </w:rPr>
  </w:style>
  <w:style w:type="paragraph" w:customStyle="1" w:styleId="Default">
    <w:name w:val="Default"/>
    <w:rsid w:val="005119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ny"/>
    <w:qFormat/>
    <w:rsid w:val="002B79F6"/>
    <w:pPr>
      <w:suppressAutoHyphens/>
      <w:spacing w:before="100" w:after="100" w:line="240" w:lineRule="auto"/>
    </w:pPr>
    <w:rPr>
      <w:rFonts w:ascii="Liberation Serif" w:eastAsia="SimSun" w:hAnsi="Liberation Serif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4782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4782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D35EA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0E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CA9-CA41-41E0-A0F5-20EFB5A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2025-10-17T10:14:00Z</dcterms:created>
  <dcterms:modified xsi:type="dcterms:W3CDTF">2025-10-17T10:16:00Z</dcterms:modified>
</cp:coreProperties>
</file>