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B9D38" w14:textId="77777777" w:rsidR="00550AAF" w:rsidRPr="00152088" w:rsidRDefault="00550AAF">
      <w:pPr>
        <w:tabs>
          <w:tab w:val="left" w:pos="6780"/>
        </w:tabs>
        <w:spacing w:after="0" w:line="240" w:lineRule="auto"/>
      </w:pPr>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6C064B8" w:rsidR="00550AAF" w:rsidRPr="00152088" w:rsidRDefault="00A04B44" w:rsidP="00D37FA2">
            <w:pPr>
              <w:spacing w:after="0" w:line="240" w:lineRule="auto"/>
              <w:jc w:val="center"/>
              <w:rPr>
                <w:rFonts w:eastAsia="Times New Roman"/>
                <w:lang w:eastAsia="pl-PL"/>
              </w:rPr>
            </w:pPr>
            <w:r w:rsidRPr="00152088">
              <w:rPr>
                <w:rFonts w:eastAsia="Times New Roman"/>
                <w:i/>
                <w:lang w:eastAsia="pl-PL"/>
              </w:rPr>
              <w:t xml:space="preserve">Sygnatura sprawy: </w:t>
            </w:r>
            <w:r w:rsidR="00D37FA2">
              <w:rPr>
                <w:rFonts w:eastAsia="Times New Roman"/>
                <w:b/>
                <w:lang w:eastAsia="pl-PL"/>
              </w:rPr>
              <w:t>10</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34600881" w:rsidR="00550AAF" w:rsidRPr="00152088" w:rsidRDefault="00D37FA2">
            <w:pPr>
              <w:autoSpaceDE w:val="0"/>
              <w:spacing w:after="0" w:line="240" w:lineRule="auto"/>
              <w:jc w:val="center"/>
              <w:rPr>
                <w:rFonts w:eastAsia="Times New Roman"/>
                <w:b/>
                <w:smallCaps/>
                <w:color w:val="000000"/>
                <w:lang w:eastAsia="pl-PL"/>
              </w:rPr>
            </w:pPr>
            <w:r w:rsidRPr="00D37FA2">
              <w:rPr>
                <w:rFonts w:eastAsia="Times New Roman"/>
                <w:b/>
                <w:lang w:eastAsia="pl-PL"/>
              </w:rPr>
              <w:t xml:space="preserve">„Wykonanie dokumentacji projektowo-kosztorysowej w zakresie instalacji elektrycznej na rozbudowę systemów w laboratoriach </w:t>
            </w:r>
            <w:proofErr w:type="spellStart"/>
            <w:r w:rsidRPr="00D37FA2">
              <w:rPr>
                <w:rFonts w:eastAsia="Times New Roman"/>
                <w:b/>
                <w:lang w:eastAsia="pl-PL"/>
              </w:rPr>
              <w:t>cyberbezpieczeństwa</w:t>
            </w:r>
            <w:proofErr w:type="spellEnd"/>
            <w:r w:rsidRPr="00D37FA2">
              <w:rPr>
                <w:rFonts w:eastAsia="Times New Roman"/>
                <w:b/>
                <w:lang w:eastAsia="pl-PL"/>
              </w:rPr>
              <w:t xml:space="preserve"> i serwerowni w salach 1/9, 101/9 oraz Sali 9/9 – pracowni logistyki morskiej w budynku nr 9 wpisanym do rejestru zabytków pod nr 1859   na terenie Akademii Marynarki Wojennej im. Bohaterów Westerplatte, przy ul. Śmidowicza 69, 81-127 Gdynia” wraz z uzyskaniem prawomocnego pozwolenia na budowę”.</w:t>
            </w:r>
            <w:r w:rsidR="00A04B44"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1" w:name="OLE_LINK20"/>
            <w:r w:rsidRPr="00152088">
              <w:rPr>
                <w:lang w:eastAsia="pl-PL"/>
              </w:rPr>
              <w:t xml:space="preserve">(Dz. U. z 2019 r. poz. </w:t>
            </w:r>
            <w:bookmarkEnd w:id="1"/>
            <w:r w:rsidRPr="00152088">
              <w:rPr>
                <w:lang w:eastAsia="pl-PL"/>
              </w:rPr>
              <w:t xml:space="preserve">2019 z </w:t>
            </w:r>
            <w:proofErr w:type="spellStart"/>
            <w:r w:rsidRPr="00152088">
              <w:rPr>
                <w:lang w:eastAsia="pl-PL"/>
              </w:rPr>
              <w:t>późn</w:t>
            </w:r>
            <w:proofErr w:type="spellEnd"/>
            <w:r w:rsidRPr="00152088">
              <w:rPr>
                <w:lang w:eastAsia="pl-PL"/>
              </w:rPr>
              <w:t>.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42DB5A32"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CF1F48">
              <w:rPr>
                <w:rFonts w:eastAsia="Times New Roman"/>
                <w:b/>
                <w:color w:val="000000"/>
                <w:lang w:eastAsia="pl-PL"/>
              </w:rPr>
              <w:t xml:space="preserve">     k</w:t>
            </w:r>
            <w:r w:rsidR="007D00B0" w:rsidRPr="007D00B0">
              <w:rPr>
                <w:rFonts w:eastAsia="Times New Roman"/>
                <w:b/>
                <w:color w:val="000000"/>
                <w:lang w:eastAsia="pl-PL"/>
              </w:rPr>
              <w:t>ontradmirał prof. dr hab. Tomasz SZUBRYCHT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573419">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573419">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573419">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A4209A">
      <w:pPr>
        <w:pStyle w:val="Akapitzlist"/>
        <w:numPr>
          <w:ilvl w:val="0"/>
          <w:numId w:val="30"/>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34DB4757" w14:textId="66AE4B8E" w:rsidR="00550AAF" w:rsidRPr="00152088" w:rsidRDefault="00CF1F48" w:rsidP="00A04B44">
      <w:pPr>
        <w:pStyle w:val="Akapitzlist"/>
        <w:rPr>
          <w:rFonts w:ascii="Times New Roman" w:eastAsia="Times New Roman" w:hAnsi="Times New Roman" w:cs="Times New Roman"/>
          <w:b/>
          <w:i/>
          <w:lang w:eastAsia="pl-PL"/>
        </w:rPr>
      </w:pPr>
      <w:r w:rsidRPr="00CF1F48">
        <w:rPr>
          <w:rFonts w:ascii="Times New Roman" w:hAnsi="Times New Roman" w:cs="Times New Roman"/>
          <w:b/>
          <w:color w:val="000000"/>
          <w:lang w:eastAsia="pl-PL"/>
        </w:rPr>
        <w:t>71240000-2</w:t>
      </w:r>
      <w:r w:rsidR="00A04B44" w:rsidRPr="00152088" w:rsidDel="00A04B44">
        <w:rPr>
          <w:rFonts w:ascii="Times New Roman" w:hAnsi="Times New Roman" w:cs="Times New Roman"/>
          <w:b/>
          <w:color w:val="000000"/>
          <w:lang w:eastAsia="pl-PL"/>
        </w:rPr>
        <w:t xml:space="preserve"> </w:t>
      </w:r>
    </w:p>
    <w:p w14:paraId="451260B0" w14:textId="3809FEB8" w:rsidR="00C917F4" w:rsidRPr="00152088" w:rsidRDefault="00A04B44" w:rsidP="00A4209A">
      <w:pPr>
        <w:pStyle w:val="Akapitzlist"/>
        <w:numPr>
          <w:ilvl w:val="0"/>
          <w:numId w:val="30"/>
        </w:numPr>
        <w:tabs>
          <w:tab w:val="left" w:pos="0"/>
        </w:tabs>
        <w:autoSpaceDE w:val="0"/>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 xml:space="preserve">Przedmiotem zamówienia jest </w:t>
      </w:r>
      <w:r w:rsidR="00CF1F48" w:rsidRPr="00CF1F48">
        <w:rPr>
          <w:rFonts w:ascii="Times New Roman" w:eastAsia="Times New Roman" w:hAnsi="Times New Roman" w:cs="Times New Roman"/>
          <w:lang w:eastAsia="pl-PL"/>
        </w:rPr>
        <w:t xml:space="preserve">„Wykonanie dokumentacji projektowo-kosztorysowej w zakresie instalacji elektrycznej na rozbudowę systemów w laboratoriach </w:t>
      </w:r>
      <w:proofErr w:type="spellStart"/>
      <w:r w:rsidR="00CF1F48" w:rsidRPr="00CF1F48">
        <w:rPr>
          <w:rFonts w:ascii="Times New Roman" w:eastAsia="Times New Roman" w:hAnsi="Times New Roman" w:cs="Times New Roman"/>
          <w:lang w:eastAsia="pl-PL"/>
        </w:rPr>
        <w:t>cyberbezpieczeństwa</w:t>
      </w:r>
      <w:proofErr w:type="spellEnd"/>
      <w:r w:rsidR="00CF1F48" w:rsidRPr="00CF1F48">
        <w:rPr>
          <w:rFonts w:ascii="Times New Roman" w:eastAsia="Times New Roman" w:hAnsi="Times New Roman" w:cs="Times New Roman"/>
          <w:lang w:eastAsia="pl-PL"/>
        </w:rPr>
        <w:t xml:space="preserve"> i serwerowni w salach 1/9, 101/9 oraz Sali 9/9 – pracowni logistyki morskiej w budynku nr 9 wpisanym do rejestru zabytków pod nr 1859   na terenie Akademii Marynarki Wojennej im. Bohaterów Westerplatte, przy ul. Śmidowicza 69, 81-127 Gdynia” wraz z uzyskaniem pra</w:t>
      </w:r>
      <w:r w:rsidR="00573419">
        <w:rPr>
          <w:rFonts w:ascii="Times New Roman" w:eastAsia="Times New Roman" w:hAnsi="Times New Roman" w:cs="Times New Roman"/>
          <w:lang w:eastAsia="pl-PL"/>
        </w:rPr>
        <w:t>womocnego pozwolenia na budowę”</w:t>
      </w:r>
      <w:r w:rsidR="00CF1F48" w:rsidRPr="00CF1F48">
        <w:rPr>
          <w:rFonts w:ascii="Times New Roman" w:eastAsia="Times New Roman" w:hAnsi="Times New Roman" w:cs="Times New Roman"/>
          <w:lang w:eastAsia="pl-PL"/>
        </w:rPr>
        <w:t xml:space="preserve"> </w:t>
      </w:r>
      <w:r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Pr="00A2034D">
        <w:rPr>
          <w:rFonts w:ascii="Times New Roman" w:eastAsia="Times New Roman" w:hAnsi="Times New Roman" w:cs="Times New Roman"/>
          <w:b/>
          <w:lang w:eastAsia="pl-PL"/>
        </w:rPr>
        <w:t xml:space="preserve"> do SWZ)</w:t>
      </w:r>
      <w:r w:rsidRPr="00152088">
        <w:rPr>
          <w:rFonts w:ascii="Times New Roman" w:eastAsia="Times New Roman" w:hAnsi="Times New Roman" w:cs="Times New Roman"/>
          <w:lang w:eastAsia="pl-PL"/>
        </w:rPr>
        <w:t xml:space="preserve">. </w:t>
      </w:r>
    </w:p>
    <w:p w14:paraId="7C26E683" w14:textId="77777777" w:rsidR="00550AAF" w:rsidRPr="00152088" w:rsidRDefault="00A04B44" w:rsidP="00A4209A">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w:t>
      </w:r>
      <w:r w:rsidRPr="00152088">
        <w:rPr>
          <w:rFonts w:ascii="Times New Roman" w:hAnsi="Times New Roman" w:cs="Times New Roman"/>
          <w:b/>
        </w:rPr>
        <w:lastRenderedPageBreak/>
        <w:t xml:space="preserve">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7B6632C9"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Zamawiający zastrzega, że procedura wyrażenia zgody na realizację umowy przez pracowników nie posiadających obywatelstwa polskiego może potrwać około miesiąca. </w:t>
      </w:r>
      <w:r w:rsidRPr="00152088">
        <w:rPr>
          <w:b/>
        </w:rPr>
        <w:br/>
        <w:t xml:space="preserve">Z powyższego Wykonawcy nie przysługują żadne roszczenia związane ze zmianą terminu wykonania przedmiotu zamówienia. </w:t>
      </w:r>
    </w:p>
    <w:p w14:paraId="1AB74B53" w14:textId="6A4A9D5B"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Wykonawca przed przystąpieniem do realizacji Umowy zapozna się z procedurami wstępu na teren Akademii </w:t>
      </w:r>
      <w:r w:rsidR="008A0B09">
        <w:rPr>
          <w:b/>
        </w:rPr>
        <w:t xml:space="preserve">Marynarki Wojennej </w:t>
      </w:r>
      <w:r w:rsidRPr="00152088">
        <w:rPr>
          <w:b/>
        </w:rPr>
        <w:t xml:space="preserve">obowiązujących u Zamawiającego. </w:t>
      </w:r>
    </w:p>
    <w:p w14:paraId="56C62FEF" w14:textId="77777777" w:rsidR="00550AAF" w:rsidRPr="00152088"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F4FE67" w14:textId="5CD0D419" w:rsidR="00550AAF" w:rsidRPr="00152088"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CF1F48" w:rsidRPr="00CF1F48">
        <w:rPr>
          <w:rFonts w:ascii="Times New Roman" w:hAnsi="Times New Roman" w:cs="Times New Roman"/>
          <w:b/>
        </w:rPr>
        <w:t>180 dni kalendarzowych od wprowadzenia na budowę</w:t>
      </w:r>
      <w:r w:rsidR="00CF1F48">
        <w:rPr>
          <w:rFonts w:ascii="Times New Roman" w:hAnsi="Times New Roman" w:cs="Times New Roman"/>
          <w:b/>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4"/>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lastRenderedPageBreak/>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E0907">
      <w:pPr>
        <w:numPr>
          <w:ilvl w:val="1"/>
          <w:numId w:val="21"/>
        </w:numPr>
        <w:spacing w:after="0" w:line="240" w:lineRule="auto"/>
        <w:ind w:left="426" w:hanging="426"/>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E0907">
      <w:pPr>
        <w:numPr>
          <w:ilvl w:val="1"/>
          <w:numId w:val="21"/>
        </w:numPr>
        <w:spacing w:after="0" w:line="240" w:lineRule="auto"/>
        <w:ind w:left="426"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E0907">
      <w:pPr>
        <w:numPr>
          <w:ilvl w:val="1"/>
          <w:numId w:val="21"/>
        </w:numPr>
        <w:spacing w:after="0" w:line="240" w:lineRule="auto"/>
        <w:ind w:left="426"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DE0907">
      <w:pPr>
        <w:numPr>
          <w:ilvl w:val="1"/>
          <w:numId w:val="21"/>
        </w:numPr>
        <w:spacing w:after="0" w:line="240" w:lineRule="auto"/>
        <w:ind w:left="426" w:hanging="426"/>
        <w:jc w:val="both"/>
      </w:pPr>
      <w:r w:rsidRPr="00152088">
        <w:t>włączona obsługa JavaScript,</w:t>
      </w:r>
    </w:p>
    <w:p w14:paraId="5CD407AF" w14:textId="77777777" w:rsidR="00550AAF" w:rsidRPr="00152088" w:rsidRDefault="00A04B44" w:rsidP="00DE0907">
      <w:pPr>
        <w:numPr>
          <w:ilvl w:val="1"/>
          <w:numId w:val="21"/>
        </w:numPr>
        <w:spacing w:after="0" w:line="240" w:lineRule="auto"/>
        <w:ind w:left="426" w:hanging="426"/>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E0907">
      <w:pPr>
        <w:numPr>
          <w:ilvl w:val="1"/>
          <w:numId w:val="21"/>
        </w:numPr>
        <w:spacing w:after="0" w:line="240" w:lineRule="auto"/>
        <w:ind w:left="426" w:hanging="426"/>
        <w:jc w:val="both"/>
      </w:pPr>
      <w:r w:rsidRPr="00152088">
        <w:t>Platformazakupowa.pl działa według standardu przyjętego w komunikacji sieciowej - kodowanie UTF8,</w:t>
      </w:r>
    </w:p>
    <w:p w14:paraId="6C461D56" w14:textId="77777777" w:rsidR="00550AAF" w:rsidRPr="00152088" w:rsidRDefault="00A04B44" w:rsidP="00DE0907">
      <w:pPr>
        <w:numPr>
          <w:ilvl w:val="1"/>
          <w:numId w:val="21"/>
        </w:numPr>
        <w:spacing w:after="0" w:line="240" w:lineRule="auto"/>
        <w:ind w:left="426" w:hanging="426"/>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DE0907">
      <w:pPr>
        <w:numPr>
          <w:ilvl w:val="1"/>
          <w:numId w:val="21"/>
        </w:numPr>
        <w:spacing w:after="0" w:line="240" w:lineRule="auto"/>
        <w:ind w:left="426"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DE0907">
      <w:pPr>
        <w:numPr>
          <w:ilvl w:val="1"/>
          <w:numId w:val="21"/>
        </w:numPr>
        <w:spacing w:after="0" w:line="240" w:lineRule="auto"/>
        <w:ind w:left="426"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61E0A1F"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CF1F48">
        <w:rPr>
          <w:rFonts w:ascii="Times New Roman" w:hAnsi="Times New Roman" w:cs="Times New Roman"/>
          <w:b/>
          <w:shd w:val="clear" w:color="auto" w:fill="F7CAAC"/>
        </w:rPr>
        <w:t>10</w:t>
      </w:r>
      <w:r w:rsidR="00C72849" w:rsidRPr="00152088">
        <w:rPr>
          <w:rFonts w:ascii="Times New Roman" w:hAnsi="Times New Roman" w:cs="Times New Roman"/>
          <w:b/>
          <w:shd w:val="clear" w:color="auto" w:fill="F7CAAC"/>
        </w:rPr>
        <w:t>.0</w:t>
      </w:r>
      <w:r w:rsidR="00CF1F48">
        <w:rPr>
          <w:rFonts w:ascii="Times New Roman" w:hAnsi="Times New Roman" w:cs="Times New Roman"/>
          <w:b/>
          <w:shd w:val="clear" w:color="auto" w:fill="F7CAAC"/>
        </w:rPr>
        <w:t>5</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066465">
      <w:pPr>
        <w:numPr>
          <w:ilvl w:val="1"/>
          <w:numId w:val="10"/>
        </w:numPr>
        <w:spacing w:after="0" w:line="240" w:lineRule="auto"/>
        <w:ind w:left="426" w:hanging="426"/>
        <w:jc w:val="both"/>
      </w:pPr>
      <w:r w:rsidRPr="00152088">
        <w:t>sporządzona na podstawie załączników niniejszej SWZ w języku polskim,</w:t>
      </w:r>
    </w:p>
    <w:p w14:paraId="570D4EFD" w14:textId="77777777" w:rsidR="00550AAF" w:rsidRPr="00152088" w:rsidRDefault="00A04B44" w:rsidP="00066465">
      <w:pPr>
        <w:numPr>
          <w:ilvl w:val="1"/>
          <w:numId w:val="10"/>
        </w:numPr>
        <w:spacing w:after="0" w:line="240" w:lineRule="auto"/>
        <w:ind w:left="426"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066465">
      <w:pPr>
        <w:numPr>
          <w:ilvl w:val="1"/>
          <w:numId w:val="10"/>
        </w:numPr>
        <w:spacing w:after="0" w:line="240" w:lineRule="auto"/>
        <w:ind w:left="426" w:hanging="426"/>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573419">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lastRenderedPageBreak/>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576FA482" w:rsidR="00550AAF" w:rsidRPr="00C72984" w:rsidRDefault="00A04B44">
      <w:pPr>
        <w:pStyle w:val="Bezodstpw"/>
        <w:numPr>
          <w:ilvl w:val="0"/>
          <w:numId w:val="5"/>
        </w:numPr>
        <w:ind w:left="426" w:hanging="426"/>
        <w:jc w:val="both"/>
        <w:rPr>
          <w:rFonts w:ascii="Times New Roman" w:hAnsi="Times New Roman" w:cs="Times New Roman"/>
          <w:u w:val="single"/>
        </w:rPr>
      </w:pPr>
      <w:r w:rsidRPr="00C72984">
        <w:rPr>
          <w:rFonts w:ascii="Times New Roman" w:hAnsi="Times New Roman" w:cs="Times New Roman"/>
          <w:u w:val="single"/>
        </w:rPr>
        <w:lastRenderedPageBreak/>
        <w:t>Dokumenty stanowiące ofertę, które należy złożyć:</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367AC320" w:rsidR="00915A67" w:rsidRPr="004550B1"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2774FF">
        <w:rPr>
          <w:rFonts w:ascii="Times New Roman" w:hAnsi="Times New Roman" w:cs="Times New Roman"/>
          <w:b/>
        </w:rPr>
        <w:t>11</w:t>
      </w:r>
      <w:r w:rsidR="005F5991">
        <w:rPr>
          <w:rFonts w:ascii="Times New Roman" w:hAnsi="Times New Roman" w:cs="Times New Roman"/>
          <w:b/>
        </w:rPr>
        <w:t>)</w:t>
      </w:r>
      <w:r w:rsidR="005F5991" w:rsidRPr="00152088">
        <w:rPr>
          <w:rFonts w:ascii="Times New Roman" w:hAnsi="Times New Roman" w:cs="Times New Roman"/>
        </w:rPr>
        <w:t>.</w:t>
      </w:r>
    </w:p>
    <w:p w14:paraId="6F664444" w14:textId="7AEDC92C" w:rsidR="004550B1" w:rsidRDefault="004550B1" w:rsidP="00A4209A">
      <w:pPr>
        <w:pStyle w:val="Bezodstpw"/>
        <w:numPr>
          <w:ilvl w:val="0"/>
          <w:numId w:val="31"/>
        </w:numPr>
        <w:jc w:val="both"/>
        <w:rPr>
          <w:rFonts w:ascii="Times New Roman" w:hAnsi="Times New Roman" w:cs="Times New Roman"/>
          <w:b/>
        </w:rPr>
      </w:pPr>
      <w:r>
        <w:rPr>
          <w:rFonts w:ascii="Times New Roman" w:hAnsi="Times New Roman" w:cs="Times New Roman"/>
          <w:b/>
        </w:rPr>
        <w:t xml:space="preserve">Dowód </w:t>
      </w:r>
      <w:r w:rsidR="0086429D">
        <w:rPr>
          <w:rFonts w:ascii="Times New Roman" w:hAnsi="Times New Roman" w:cs="Times New Roman"/>
          <w:b/>
        </w:rPr>
        <w:t xml:space="preserve">wniesienia </w:t>
      </w:r>
      <w:r w:rsidR="00BF5212">
        <w:rPr>
          <w:rFonts w:ascii="Times New Roman" w:hAnsi="Times New Roman" w:cs="Times New Roman"/>
          <w:b/>
        </w:rPr>
        <w:t>wadium.</w:t>
      </w:r>
    </w:p>
    <w:p w14:paraId="1588CF35" w14:textId="77777777" w:rsidR="00DA790A" w:rsidRPr="005F5991" w:rsidRDefault="00DA790A" w:rsidP="00DA790A">
      <w:pPr>
        <w:pStyle w:val="Bezodstpw"/>
        <w:ind w:left="720"/>
        <w:jc w:val="both"/>
        <w:rPr>
          <w:rFonts w:ascii="Times New Roman" w:hAnsi="Times New Roman" w:cs="Times New Roman"/>
          <w:b/>
        </w:rPr>
      </w:pPr>
    </w:p>
    <w:p w14:paraId="2CE32D08" w14:textId="4E9F7F5B" w:rsidR="00DA790A" w:rsidRPr="00C72984" w:rsidRDefault="00DA790A" w:rsidP="00A4209A">
      <w:pPr>
        <w:pStyle w:val="Akapitzlist"/>
        <w:widowControl w:val="0"/>
        <w:numPr>
          <w:ilvl w:val="0"/>
          <w:numId w:val="43"/>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Default="00DA790A" w:rsidP="00DA790A">
      <w:pPr>
        <w:widowControl w:val="0"/>
        <w:suppressAutoHyphens w:val="0"/>
        <w:spacing w:after="0" w:line="240" w:lineRule="auto"/>
        <w:jc w:val="both"/>
        <w:rPr>
          <w:lang w:eastAsia="en-US"/>
        </w:rPr>
      </w:pPr>
    </w:p>
    <w:p w14:paraId="52888D00" w14:textId="3F9C7C0D" w:rsidR="00A2034D"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2A8151BE" w14:textId="0EE73060" w:rsidR="00FC111B" w:rsidRDefault="00573419"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Oświadczenia</w:t>
      </w:r>
      <w:r w:rsidR="00FC111B" w:rsidRPr="00FC111B">
        <w:rPr>
          <w:rFonts w:ascii="Times New Roman" w:hAnsi="Times New Roman" w:cs="Times New Roman"/>
        </w:rPr>
        <w:t xml:space="preserve"> o dysponowaniu osobami</w:t>
      </w:r>
      <w:r>
        <w:rPr>
          <w:rFonts w:ascii="Times New Roman" w:hAnsi="Times New Roman" w:cs="Times New Roman"/>
          <w:b/>
        </w:rPr>
        <w:t xml:space="preserve"> (załącznik nr 10</w:t>
      </w:r>
      <w:r w:rsidR="00FC111B">
        <w:rPr>
          <w:rFonts w:ascii="Times New Roman" w:hAnsi="Times New Roman" w:cs="Times New Roman"/>
          <w:b/>
        </w:rPr>
        <w:t>).</w:t>
      </w:r>
    </w:p>
    <w:p w14:paraId="27F5035B" w14:textId="552D7510" w:rsidR="00FC111B"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usług</w:t>
      </w:r>
      <w:r>
        <w:rPr>
          <w:rFonts w:ascii="Times New Roman" w:hAnsi="Times New Roman" w:cs="Times New Roman"/>
          <w:b/>
        </w:rPr>
        <w:t xml:space="preserve"> (załącznik nr </w:t>
      </w:r>
      <w:r w:rsidR="002774FF">
        <w:rPr>
          <w:rFonts w:ascii="Times New Roman" w:hAnsi="Times New Roman" w:cs="Times New Roman"/>
          <w:b/>
        </w:rPr>
        <w:t>8</w:t>
      </w:r>
      <w:r>
        <w:rPr>
          <w:rFonts w:ascii="Times New Roman" w:hAnsi="Times New Roman" w:cs="Times New Roman"/>
          <w:b/>
        </w:rPr>
        <w:t>).</w:t>
      </w:r>
    </w:p>
    <w:p w14:paraId="6AA47BB9" w14:textId="6CEAE60C" w:rsidR="00FC111B"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osób</w:t>
      </w:r>
      <w:r>
        <w:rPr>
          <w:rFonts w:ascii="Times New Roman" w:hAnsi="Times New Roman" w:cs="Times New Roman"/>
          <w:b/>
        </w:rPr>
        <w:t xml:space="preserve"> (załącznik nr </w:t>
      </w:r>
      <w:r w:rsidR="002774FF">
        <w:rPr>
          <w:rFonts w:ascii="Times New Roman" w:hAnsi="Times New Roman" w:cs="Times New Roman"/>
          <w:b/>
        </w:rPr>
        <w:t>9</w:t>
      </w:r>
      <w:r>
        <w:rPr>
          <w:rFonts w:ascii="Times New Roman" w:hAnsi="Times New Roman" w:cs="Times New Roman"/>
          <w:b/>
        </w:rPr>
        <w:t>).</w:t>
      </w:r>
    </w:p>
    <w:p w14:paraId="64D88E05" w14:textId="27ACF3E7" w:rsidR="001A05E4" w:rsidRPr="009407EF" w:rsidRDefault="001A05E4"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z Centralnej Ewidencji i Informacji o Działalności Gospodarczej, w zakresie art. 109 ust. 1 pkt 4 ustawy</w:t>
      </w:r>
      <w:r w:rsidR="00BA75EF">
        <w:rPr>
          <w:rFonts w:ascii="Times New Roman" w:hAnsi="Times New Roman" w:cs="Times New Roman"/>
        </w:rPr>
        <w:t xml:space="preserve"> </w:t>
      </w:r>
      <w:proofErr w:type="spellStart"/>
      <w:r w:rsidR="00BA75EF" w:rsidRPr="00BA75EF">
        <w:rPr>
          <w:rFonts w:ascii="Times New Roman" w:hAnsi="Times New Roman" w:cs="Times New Roman"/>
        </w:rPr>
        <w:t>Pzp</w:t>
      </w:r>
      <w:proofErr w:type="spellEnd"/>
      <w:r w:rsidRPr="00540C3F">
        <w:rPr>
          <w:rFonts w:ascii="Times New Roman" w:hAnsi="Times New Roman" w:cs="Times New Roman"/>
        </w:rPr>
        <w:t>,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E6C4F" w14:textId="77777777" w:rsidR="00DA790A" w:rsidRDefault="00DA790A" w:rsidP="00915A67">
      <w:pPr>
        <w:pStyle w:val="Bezodstpw"/>
        <w:ind w:left="720"/>
        <w:jc w:val="both"/>
        <w:rPr>
          <w:rFonts w:ascii="Times New Roman" w:hAnsi="Times New Roman" w:cs="Times New Roman"/>
          <w:b/>
        </w:rPr>
      </w:pPr>
    </w:p>
    <w:p w14:paraId="43F8E37D" w14:textId="7C6D31CE" w:rsidR="00915A67" w:rsidRDefault="00DA790A" w:rsidP="00915A67">
      <w:pPr>
        <w:pStyle w:val="Bezodstpw"/>
        <w:ind w:left="720"/>
        <w:jc w:val="both"/>
        <w:rPr>
          <w:rFonts w:ascii="Times New Roman" w:hAnsi="Times New Roman" w:cs="Times New Roman"/>
          <w:b/>
        </w:rPr>
      </w:pPr>
      <w:r>
        <w:rPr>
          <w:rFonts w:ascii="Times New Roman" w:hAnsi="Times New Roman" w:cs="Times New Roman"/>
          <w:b/>
        </w:rPr>
        <w:t>Wykonawca</w:t>
      </w:r>
      <w:r w:rsidR="00915A67">
        <w:rPr>
          <w:rFonts w:ascii="Times New Roman" w:hAnsi="Times New Roman" w:cs="Times New Roman"/>
          <w:b/>
        </w:rPr>
        <w:t xml:space="preserve"> wybrany do realizacji zamówienia</w:t>
      </w:r>
      <w:r w:rsidR="005E61C6">
        <w:rPr>
          <w:rFonts w:ascii="Times New Roman" w:hAnsi="Times New Roman" w:cs="Times New Roman"/>
          <w:b/>
        </w:rPr>
        <w:t>,</w:t>
      </w:r>
      <w:r w:rsidR="00915A67">
        <w:rPr>
          <w:rFonts w:ascii="Times New Roman" w:hAnsi="Times New Roman" w:cs="Times New Roman"/>
          <w:b/>
        </w:rPr>
        <w:t xml:space="preserve"> przed podpisaniem umowy dostarczy </w:t>
      </w:r>
      <w:r>
        <w:rPr>
          <w:rFonts w:ascii="Times New Roman" w:hAnsi="Times New Roman" w:cs="Times New Roman"/>
          <w:b/>
        </w:rPr>
        <w:t>Z</w:t>
      </w:r>
      <w:r w:rsidR="00915A67">
        <w:rPr>
          <w:rFonts w:ascii="Times New Roman" w:hAnsi="Times New Roman" w:cs="Times New Roman"/>
          <w:b/>
        </w:rPr>
        <w:t>amawiającemu:</w:t>
      </w:r>
    </w:p>
    <w:p w14:paraId="78565370" w14:textId="77777777" w:rsidR="00915A67" w:rsidRPr="00E45F86" w:rsidRDefault="00915A67" w:rsidP="00915A67">
      <w:pPr>
        <w:spacing w:after="0" w:line="240" w:lineRule="auto"/>
        <w:ind w:left="720"/>
        <w:jc w:val="both"/>
        <w:rPr>
          <w:bCs/>
          <w:iCs/>
          <w:lang w:eastAsia="ar-SA"/>
        </w:rPr>
      </w:pPr>
      <w:r w:rsidRPr="00E45F86">
        <w:t>( 2 sztuki poświadczone za zgodność z oryginałem).</w:t>
      </w:r>
      <w:r w:rsidRPr="005078F8">
        <w:t>:</w:t>
      </w:r>
    </w:p>
    <w:p w14:paraId="22CBF1EA" w14:textId="4C1ACC20" w:rsidR="00915A67" w:rsidRPr="00915A67" w:rsidRDefault="00915A67" w:rsidP="00A4209A">
      <w:pPr>
        <w:pStyle w:val="Akapitzlist"/>
        <w:numPr>
          <w:ilvl w:val="0"/>
          <w:numId w:val="36"/>
        </w:numPr>
        <w:spacing w:after="0" w:line="240" w:lineRule="auto"/>
        <w:jc w:val="both"/>
        <w:rPr>
          <w:rFonts w:ascii="Times New Roman" w:hAnsi="Times New Roman" w:cs="Times New Roman"/>
          <w:bCs/>
          <w:iCs/>
          <w:lang w:eastAsia="ar-SA"/>
        </w:rPr>
      </w:pPr>
      <w:r w:rsidRPr="00915A67">
        <w:rPr>
          <w:rFonts w:ascii="Times New Roman" w:hAnsi="Times New Roman" w:cs="Times New Roman"/>
        </w:rPr>
        <w:t>wpis do KRS lub innego rejestru właś</w:t>
      </w:r>
      <w:r w:rsidR="0017634C">
        <w:rPr>
          <w:rFonts w:ascii="Times New Roman" w:hAnsi="Times New Roman" w:cs="Times New Roman"/>
        </w:rPr>
        <w:t>ciwego dla Wykonawcy (2 sztuki).</w:t>
      </w:r>
    </w:p>
    <w:p w14:paraId="489E25AE" w14:textId="77777777" w:rsidR="00915A67" w:rsidRPr="00915A67" w:rsidRDefault="00915A67" w:rsidP="00A4209A">
      <w:pPr>
        <w:pStyle w:val="Akapitzlist"/>
        <w:numPr>
          <w:ilvl w:val="0"/>
          <w:numId w:val="36"/>
        </w:numPr>
        <w:spacing w:after="0" w:line="240" w:lineRule="auto"/>
        <w:jc w:val="both"/>
        <w:rPr>
          <w:rFonts w:ascii="Times New Roman" w:hAnsi="Times New Roman" w:cs="Times New Roman"/>
          <w:bCs/>
          <w:iCs/>
          <w:lang w:eastAsia="ar-SA"/>
        </w:rPr>
      </w:pPr>
      <w:r w:rsidRPr="00915A67">
        <w:rPr>
          <w:rFonts w:ascii="Times New Roman" w:hAnsi="Times New Roman" w:cs="Times New Roman"/>
        </w:rPr>
        <w:t>Uprawnienia oraz aktualne zaświadczenia o przynależności do właściwych Izb Inżynierów Budownictwa (IIB) ważne w okresie trwania przedmiotu zamówienia (2 sztuki poświadczone za zgodność z oryginałem).</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w:t>
      </w:r>
      <w:r w:rsidRPr="00152088">
        <w:rPr>
          <w:rFonts w:ascii="Times New Roman" w:hAnsi="Times New Roman" w:cs="Times New Roman"/>
        </w:rPr>
        <w:lastRenderedPageBreak/>
        <w:t>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Default="00851F01">
      <w:pPr>
        <w:pStyle w:val="Bezodstpw"/>
        <w:ind w:left="426"/>
        <w:jc w:val="both"/>
        <w:rPr>
          <w:rFonts w:ascii="Times New Roman" w:hAnsi="Times New Roman" w:cs="Times New Roman"/>
        </w:rPr>
      </w:pP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37FEF1CA"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9407EF">
        <w:rPr>
          <w:rFonts w:eastAsia="Times New Roman"/>
          <w:b/>
          <w:u w:val="single"/>
          <w:shd w:val="clear" w:color="auto" w:fill="F7CAAC"/>
          <w:lang w:eastAsia="pl-PL"/>
        </w:rPr>
        <w:t>0</w:t>
      </w:r>
      <w:r w:rsidR="002774FF">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.0</w:t>
      </w:r>
      <w:r w:rsidR="002774FF">
        <w:rPr>
          <w:rFonts w:eastAsia="Times New Roman"/>
          <w:b/>
          <w:u w:val="single"/>
          <w:shd w:val="clear" w:color="auto" w:fill="F7CAAC"/>
          <w:lang w:eastAsia="pl-PL"/>
        </w:rPr>
        <w:t>4</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DE0907">
      <w:pPr>
        <w:numPr>
          <w:ilvl w:val="0"/>
          <w:numId w:val="25"/>
        </w:numPr>
        <w:spacing w:after="0" w:line="240" w:lineRule="auto"/>
        <w:ind w:left="426" w:hanging="426"/>
        <w:jc w:val="both"/>
      </w:pPr>
      <w:r w:rsidRPr="00152088">
        <w:lastRenderedPageBreak/>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17160295"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9407EF">
        <w:rPr>
          <w:rFonts w:eastAsia="Times New Roman"/>
          <w:b/>
          <w:u w:val="single"/>
          <w:shd w:val="clear" w:color="auto" w:fill="F7CAAC"/>
          <w:lang w:eastAsia="pl-PL"/>
        </w:rPr>
        <w:t>0</w:t>
      </w:r>
      <w:r w:rsidR="002774FF">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.0</w:t>
      </w:r>
      <w:r w:rsidR="002774FF">
        <w:rPr>
          <w:rFonts w:eastAsia="Times New Roman"/>
          <w:b/>
          <w:u w:val="single"/>
          <w:shd w:val="clear" w:color="auto" w:fill="F7CAAC"/>
          <w:lang w:eastAsia="pl-PL"/>
        </w:rPr>
        <w:t>4</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pPr>
        <w:spacing w:after="0" w:line="240" w:lineRule="auto"/>
        <w:ind w:left="1134"/>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pPr>
        <w:spacing w:after="0" w:line="240" w:lineRule="auto"/>
        <w:ind w:left="1134"/>
        <w:jc w:val="both"/>
        <w:rPr>
          <w:lang w:eastAsia="pl-PL"/>
        </w:rPr>
      </w:pPr>
      <w:r w:rsidRPr="00152088">
        <w:rPr>
          <w:lang w:eastAsia="pl-PL"/>
        </w:rPr>
        <w:t>2) 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1B12497A" w14:textId="0A5E7C21" w:rsidR="00550AAF" w:rsidRPr="00A26334" w:rsidRDefault="00A04B44" w:rsidP="00A4209A">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742101ED" w:rsidR="00550AAF" w:rsidRPr="00A26334" w:rsidRDefault="007932BC" w:rsidP="00A4209A">
      <w:pPr>
        <w:pStyle w:val="Akapitzlist"/>
        <w:numPr>
          <w:ilvl w:val="0"/>
          <w:numId w:val="38"/>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lastRenderedPageBreak/>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228–230a, art. 250a Kodeksu karnego lub w art. 46 lub art. 48 ustawy 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A4209A">
      <w:pPr>
        <w:pStyle w:val="Akapitzlist"/>
        <w:numPr>
          <w:ilvl w:val="0"/>
          <w:numId w:val="38"/>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5B0D082E" w:rsidR="00550AAF" w:rsidRPr="00A26334" w:rsidRDefault="00A04B44" w:rsidP="00A4209A">
      <w:pPr>
        <w:pStyle w:val="Akapitzlist"/>
        <w:numPr>
          <w:ilvl w:val="0"/>
          <w:numId w:val="38"/>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3E3BFA9F" w14:textId="1FA10D83"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61F757A4"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614531F4" w:rsidR="00550AAF" w:rsidRPr="00A26334" w:rsidRDefault="00A04B44" w:rsidP="00A4209A">
      <w:pPr>
        <w:pStyle w:val="Akapitzlist"/>
        <w:numPr>
          <w:ilvl w:val="0"/>
          <w:numId w:val="39"/>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A4209A">
      <w:pPr>
        <w:pStyle w:val="Akapitzlist"/>
        <w:numPr>
          <w:ilvl w:val="0"/>
          <w:numId w:val="43"/>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lastRenderedPageBreak/>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092FE39E" w:rsidR="00D95E05" w:rsidRDefault="00D95E05" w:rsidP="00D95E05">
      <w:pPr>
        <w:autoSpaceDE w:val="0"/>
        <w:spacing w:after="0" w:line="240" w:lineRule="auto"/>
        <w:ind w:left="426"/>
        <w:jc w:val="both"/>
      </w:pPr>
    </w:p>
    <w:p w14:paraId="0D3BD315" w14:textId="77777777" w:rsidR="008F5370" w:rsidRPr="00152088" w:rsidRDefault="008F5370"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D95E05">
        <w:trPr>
          <w:trHeight w:val="326"/>
        </w:trPr>
        <w:tc>
          <w:tcPr>
            <w:tcW w:w="5426" w:type="dxa"/>
            <w:shd w:val="clear" w:color="auto" w:fill="auto"/>
          </w:tcPr>
          <w:p w14:paraId="586C3B9B" w14:textId="77777777" w:rsidR="00D95E05" w:rsidRPr="00152088" w:rsidRDefault="00D95E05" w:rsidP="00D95E05">
            <w:r w:rsidRPr="00152088">
              <w:t>Nazwa kryterium</w:t>
            </w:r>
          </w:p>
        </w:tc>
        <w:tc>
          <w:tcPr>
            <w:tcW w:w="1275" w:type="dxa"/>
            <w:shd w:val="clear" w:color="auto" w:fill="auto"/>
          </w:tcPr>
          <w:p w14:paraId="4B378F23" w14:textId="77777777" w:rsidR="00D95E05" w:rsidRPr="00152088" w:rsidRDefault="00D95E05" w:rsidP="00D95E05">
            <w:pPr>
              <w:jc w:val="center"/>
            </w:pPr>
            <w:r w:rsidRPr="00152088">
              <w:t>Waga %</w:t>
            </w:r>
          </w:p>
        </w:tc>
        <w:tc>
          <w:tcPr>
            <w:tcW w:w="2763" w:type="dxa"/>
            <w:shd w:val="clear" w:color="auto" w:fill="auto"/>
          </w:tcPr>
          <w:p w14:paraId="2D7B13A6" w14:textId="77777777" w:rsidR="00D95E05" w:rsidRPr="00152088" w:rsidRDefault="00D95E05" w:rsidP="00D95E05">
            <w:pPr>
              <w:jc w:val="center"/>
            </w:pPr>
            <w:r w:rsidRPr="00152088">
              <w:t>Sposób punktowania pkt.</w:t>
            </w:r>
          </w:p>
        </w:tc>
      </w:tr>
      <w:tr w:rsidR="00D95E05" w:rsidRPr="00152088" w14:paraId="486A2970" w14:textId="77777777" w:rsidTr="00D95E05">
        <w:trPr>
          <w:trHeight w:val="309"/>
        </w:trPr>
        <w:tc>
          <w:tcPr>
            <w:tcW w:w="5426" w:type="dxa"/>
            <w:shd w:val="clear" w:color="auto" w:fill="auto"/>
          </w:tcPr>
          <w:p w14:paraId="4D9F218F" w14:textId="77777777" w:rsidR="00D95E05" w:rsidRPr="00152088" w:rsidRDefault="00D95E05" w:rsidP="00D95E05">
            <w:r w:rsidRPr="00152088">
              <w:t>Cena wykonania zamówienia /</w:t>
            </w:r>
            <w:r w:rsidRPr="00152088">
              <w:rPr>
                <w:b/>
              </w:rPr>
              <w:t>C</w:t>
            </w:r>
            <w:r w:rsidRPr="00152088">
              <w:t>/</w:t>
            </w:r>
          </w:p>
        </w:tc>
        <w:tc>
          <w:tcPr>
            <w:tcW w:w="1275" w:type="dxa"/>
            <w:shd w:val="clear" w:color="auto" w:fill="auto"/>
          </w:tcPr>
          <w:p w14:paraId="6CD73B45" w14:textId="77777777" w:rsidR="00D95E05" w:rsidRPr="00152088" w:rsidRDefault="00D95E05" w:rsidP="00D95E05">
            <w:pPr>
              <w:jc w:val="center"/>
            </w:pPr>
            <w:r w:rsidRPr="00152088">
              <w:t>60,00</w:t>
            </w:r>
          </w:p>
        </w:tc>
        <w:tc>
          <w:tcPr>
            <w:tcW w:w="2763" w:type="dxa"/>
            <w:shd w:val="clear" w:color="auto" w:fill="auto"/>
          </w:tcPr>
          <w:p w14:paraId="1809BB7B" w14:textId="77777777" w:rsidR="00D95E05" w:rsidRPr="00152088" w:rsidRDefault="00D95E05" w:rsidP="00D95E05">
            <w:pPr>
              <w:jc w:val="center"/>
            </w:pPr>
            <w:r w:rsidRPr="00152088">
              <w:t>60,00</w:t>
            </w:r>
          </w:p>
        </w:tc>
      </w:tr>
      <w:tr w:rsidR="00D95E05" w:rsidRPr="00152088" w14:paraId="3B0E092C" w14:textId="77777777" w:rsidTr="00D95E05">
        <w:trPr>
          <w:trHeight w:val="309"/>
        </w:trPr>
        <w:tc>
          <w:tcPr>
            <w:tcW w:w="5426" w:type="dxa"/>
            <w:shd w:val="clear" w:color="auto" w:fill="auto"/>
          </w:tcPr>
          <w:p w14:paraId="0072A1A7" w14:textId="3BCCBE2F" w:rsidR="00D95E05" w:rsidRPr="00152088" w:rsidRDefault="002774FF" w:rsidP="008554EB">
            <w:r>
              <w:t>Termin realizacji /</w:t>
            </w:r>
            <w:r w:rsidRPr="002774FF">
              <w:rPr>
                <w:b/>
              </w:rPr>
              <w:t>T</w:t>
            </w:r>
            <w:r>
              <w:t>/</w:t>
            </w:r>
          </w:p>
        </w:tc>
        <w:tc>
          <w:tcPr>
            <w:tcW w:w="1275" w:type="dxa"/>
            <w:shd w:val="clear" w:color="auto" w:fill="auto"/>
          </w:tcPr>
          <w:p w14:paraId="48B0374B" w14:textId="0747A848" w:rsidR="00D95E05" w:rsidRPr="00152088" w:rsidRDefault="002774FF" w:rsidP="00D95E05">
            <w:pPr>
              <w:jc w:val="center"/>
            </w:pPr>
            <w:r>
              <w:t>2</w:t>
            </w:r>
            <w:r w:rsidR="00D95E05" w:rsidRPr="00152088">
              <w:t>0,00</w:t>
            </w:r>
          </w:p>
        </w:tc>
        <w:tc>
          <w:tcPr>
            <w:tcW w:w="2763" w:type="dxa"/>
            <w:shd w:val="clear" w:color="auto" w:fill="auto"/>
          </w:tcPr>
          <w:p w14:paraId="2B4617DB" w14:textId="64FF4F9A" w:rsidR="00D95E05" w:rsidRPr="00152088" w:rsidRDefault="002774FF" w:rsidP="00D95E05">
            <w:pPr>
              <w:jc w:val="center"/>
            </w:pPr>
            <w:r>
              <w:t>2</w:t>
            </w:r>
            <w:r w:rsidR="00D95E05" w:rsidRPr="00152088">
              <w:t>0,00</w:t>
            </w:r>
          </w:p>
        </w:tc>
      </w:tr>
      <w:tr w:rsidR="002774FF" w:rsidRPr="00152088" w14:paraId="45F98DC1" w14:textId="77777777" w:rsidTr="00D95E05">
        <w:trPr>
          <w:trHeight w:val="309"/>
        </w:trPr>
        <w:tc>
          <w:tcPr>
            <w:tcW w:w="5426" w:type="dxa"/>
            <w:shd w:val="clear" w:color="auto" w:fill="auto"/>
          </w:tcPr>
          <w:p w14:paraId="706CA1D5" w14:textId="44476A73" w:rsidR="002774FF" w:rsidRPr="00152088" w:rsidRDefault="002774FF" w:rsidP="008554EB">
            <w:r>
              <w:t>Okres aktualizacji kosztorysów /</w:t>
            </w:r>
            <w:r w:rsidR="008554EB">
              <w:rPr>
                <w:b/>
              </w:rPr>
              <w:t>K</w:t>
            </w:r>
            <w:r>
              <w:t>/</w:t>
            </w:r>
          </w:p>
        </w:tc>
        <w:tc>
          <w:tcPr>
            <w:tcW w:w="1275" w:type="dxa"/>
            <w:shd w:val="clear" w:color="auto" w:fill="auto"/>
          </w:tcPr>
          <w:p w14:paraId="12896D74" w14:textId="0764AE3D" w:rsidR="002774FF" w:rsidRDefault="002774FF" w:rsidP="00D95E05">
            <w:pPr>
              <w:jc w:val="center"/>
            </w:pPr>
            <w:r>
              <w:t>20,00</w:t>
            </w:r>
          </w:p>
        </w:tc>
        <w:tc>
          <w:tcPr>
            <w:tcW w:w="2763" w:type="dxa"/>
            <w:shd w:val="clear" w:color="auto" w:fill="auto"/>
          </w:tcPr>
          <w:p w14:paraId="3D38C565" w14:textId="3C7D0B9D" w:rsidR="002774FF" w:rsidRDefault="002774FF" w:rsidP="00D95E05">
            <w:pPr>
              <w:jc w:val="center"/>
            </w:pPr>
            <w:r>
              <w:t>20,00</w:t>
            </w:r>
          </w:p>
        </w:tc>
      </w:tr>
    </w:tbl>
    <w:p w14:paraId="62054969" w14:textId="77777777" w:rsidR="008F5370" w:rsidRDefault="008F5370" w:rsidP="00CA10B0">
      <w:pPr>
        <w:tabs>
          <w:tab w:val="center" w:pos="4896"/>
          <w:tab w:val="right" w:pos="9432"/>
        </w:tabs>
        <w:suppressAutoHyphens w:val="0"/>
        <w:spacing w:after="0" w:line="240" w:lineRule="auto"/>
        <w:ind w:left="340"/>
        <w:rPr>
          <w:rFonts w:eastAsia="Times New Roman"/>
          <w:b/>
          <w:i/>
          <w:lang w:eastAsia="pl-PL"/>
        </w:rPr>
      </w:pPr>
    </w:p>
    <w:p w14:paraId="4700305D" w14:textId="2CD427BD"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6D4C386C" w14:textId="77777777"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sidRPr="00152088">
        <w:rPr>
          <w:rFonts w:eastAsia="Times New Roman"/>
          <w:b/>
          <w:lang w:eastAsia="pl-PL"/>
        </w:rPr>
        <w:t>60 pkt</w:t>
      </w:r>
      <w:r w:rsidRPr="00152088">
        <w:rPr>
          <w:rFonts w:eastAsia="Times New Roman"/>
          <w:lang w:eastAsia="pl-PL"/>
        </w:rPr>
        <w:t>, oferty następne będą oceniane na zasadzie proporcji w stosunku do oferty najtańszej wg wzoru:</w:t>
      </w:r>
    </w:p>
    <w:p w14:paraId="293A1F35" w14:textId="77777777" w:rsidR="00840098" w:rsidRPr="007C6CC6" w:rsidRDefault="00840098" w:rsidP="00CA10B0">
      <w:pPr>
        <w:tabs>
          <w:tab w:val="center" w:pos="4896"/>
          <w:tab w:val="right" w:pos="9432"/>
        </w:tabs>
        <w:suppressAutoHyphens w:val="0"/>
        <w:spacing w:after="0" w:line="240" w:lineRule="auto"/>
        <w:ind w:left="340"/>
        <w:jc w:val="center"/>
        <w:rPr>
          <w:rFonts w:eastAsia="Times New Roman"/>
          <w:b/>
          <w:lang w:eastAsia="pl-PL"/>
        </w:rPr>
      </w:pPr>
    </w:p>
    <w:p w14:paraId="201D82DE" w14:textId="6AB9DCA8" w:rsidR="00D95E05" w:rsidRDefault="00D95E05" w:rsidP="00CA10B0">
      <w:pPr>
        <w:tabs>
          <w:tab w:val="center" w:pos="4896"/>
          <w:tab w:val="right" w:pos="9432"/>
        </w:tabs>
        <w:suppressAutoHyphens w:val="0"/>
        <w:spacing w:after="0" w:line="240" w:lineRule="auto"/>
        <w:ind w:left="340"/>
        <w:jc w:val="center"/>
        <w:rPr>
          <w:rFonts w:eastAsia="Times New Roman"/>
          <w:b/>
          <w:lang w:val="en-US" w:eastAsia="pl-PL"/>
        </w:rPr>
      </w:pPr>
      <w:r w:rsidRPr="00152088">
        <w:rPr>
          <w:rFonts w:eastAsia="Times New Roman"/>
          <w:b/>
          <w:lang w:val="en-US" w:eastAsia="pl-PL"/>
        </w:rPr>
        <w:t xml:space="preserve">C = [C </w:t>
      </w:r>
      <w:r w:rsidRPr="00152088">
        <w:rPr>
          <w:rFonts w:eastAsia="Times New Roman"/>
          <w:b/>
          <w:vertAlign w:val="subscript"/>
          <w:lang w:val="en-US" w:eastAsia="pl-PL"/>
        </w:rPr>
        <w:t xml:space="preserve">min </w:t>
      </w:r>
      <w:r w:rsidRPr="00152088">
        <w:rPr>
          <w:rFonts w:eastAsia="Times New Roman"/>
          <w:b/>
          <w:lang w:val="en-US" w:eastAsia="pl-PL"/>
        </w:rPr>
        <w:t xml:space="preserve">/ C </w:t>
      </w:r>
      <w:r w:rsidRPr="00152088">
        <w:rPr>
          <w:rFonts w:eastAsia="Times New Roman"/>
          <w:b/>
          <w:vertAlign w:val="subscript"/>
          <w:lang w:val="en-US" w:eastAsia="pl-PL"/>
        </w:rPr>
        <w:t>bad</w:t>
      </w:r>
      <w:r w:rsidRPr="00152088">
        <w:rPr>
          <w:rFonts w:eastAsia="Times New Roman"/>
          <w:b/>
          <w:lang w:val="en-US" w:eastAsia="pl-PL"/>
        </w:rPr>
        <w:t>] x 60</w:t>
      </w:r>
    </w:p>
    <w:p w14:paraId="77530C7E" w14:textId="77777777" w:rsidR="00840098" w:rsidRPr="00152088" w:rsidRDefault="00840098" w:rsidP="00CA10B0">
      <w:pPr>
        <w:tabs>
          <w:tab w:val="center" w:pos="4896"/>
          <w:tab w:val="right" w:pos="9432"/>
        </w:tabs>
        <w:suppressAutoHyphens w:val="0"/>
        <w:spacing w:after="0" w:line="240" w:lineRule="auto"/>
        <w:ind w:left="340"/>
        <w:jc w:val="center"/>
        <w:rPr>
          <w:rFonts w:eastAsia="Times New Roman"/>
          <w:b/>
          <w:lang w:val="en-US" w:eastAsia="pl-PL"/>
        </w:rPr>
      </w:pPr>
    </w:p>
    <w:p w14:paraId="27324D66" w14:textId="2CF7E46E" w:rsidR="00D95E05" w:rsidRPr="00152088" w:rsidRDefault="00D95E05" w:rsidP="00CA10B0">
      <w:pPr>
        <w:tabs>
          <w:tab w:val="center" w:pos="4896"/>
          <w:tab w:val="right" w:pos="9432"/>
        </w:tabs>
        <w:suppressAutoHyphens w:val="0"/>
        <w:spacing w:after="0" w:line="240" w:lineRule="auto"/>
        <w:ind w:left="697"/>
        <w:rPr>
          <w:rFonts w:eastAsia="Times New Roman"/>
          <w:lang w:eastAsia="pl-PL"/>
        </w:rPr>
      </w:pPr>
      <w:r w:rsidRPr="00152088">
        <w:rPr>
          <w:rFonts w:eastAsia="Times New Roman"/>
          <w:lang w:eastAsia="pl-PL"/>
        </w:rPr>
        <w:t xml:space="preserve">gdzie:   </w:t>
      </w:r>
      <w:r w:rsidRPr="00152088">
        <w:rPr>
          <w:rFonts w:eastAsia="Times New Roman"/>
          <w:b/>
          <w:lang w:eastAsia="pl-PL"/>
        </w:rPr>
        <w:t xml:space="preserve">           </w:t>
      </w:r>
      <w:r w:rsidR="00840098">
        <w:rPr>
          <w:rFonts w:eastAsia="Times New Roman"/>
          <w:b/>
          <w:lang w:eastAsia="pl-PL"/>
        </w:rPr>
        <w:t xml:space="preserve">  </w:t>
      </w:r>
      <w:r w:rsidRPr="00152088">
        <w:rPr>
          <w:rFonts w:eastAsia="Times New Roman"/>
          <w:b/>
          <w:lang w:eastAsia="pl-PL"/>
        </w:rPr>
        <w:t>C</w:t>
      </w:r>
      <w:r w:rsidR="00840098">
        <w:rPr>
          <w:rFonts w:eastAsia="Times New Roman"/>
          <w:b/>
          <w:lang w:eastAsia="pl-PL"/>
        </w:rPr>
        <w:t xml:space="preserve">           </w:t>
      </w:r>
      <w:r w:rsidRPr="00152088">
        <w:rPr>
          <w:rFonts w:eastAsia="Times New Roman"/>
          <w:lang w:eastAsia="pl-PL"/>
        </w:rPr>
        <w:t xml:space="preserve">- liczba punktów za cenę </w:t>
      </w:r>
    </w:p>
    <w:p w14:paraId="4FD01839" w14:textId="77777777" w:rsidR="00D95E05" w:rsidRPr="00152088" w:rsidRDefault="00D95E05" w:rsidP="00CA10B0">
      <w:pPr>
        <w:suppressAutoHyphens w:val="0"/>
        <w:spacing w:after="0" w:line="240" w:lineRule="auto"/>
        <w:ind w:left="2091" w:firstLine="33"/>
        <w:rPr>
          <w:rFonts w:eastAsia="Times New Roman"/>
          <w:lang w:eastAsia="pl-PL"/>
        </w:rPr>
      </w:pPr>
      <w:r w:rsidRPr="00152088">
        <w:rPr>
          <w:rFonts w:eastAsia="Times New Roman"/>
          <w:b/>
          <w:lang w:eastAsia="pl-PL"/>
        </w:rPr>
        <w:t xml:space="preserve">C </w:t>
      </w:r>
      <w:r w:rsidRPr="00152088">
        <w:rPr>
          <w:rFonts w:eastAsia="Times New Roman"/>
          <w:b/>
          <w:vertAlign w:val="subscript"/>
          <w:lang w:eastAsia="pl-PL"/>
        </w:rPr>
        <w:t>min</w:t>
      </w:r>
      <w:r w:rsidRPr="00152088">
        <w:rPr>
          <w:rFonts w:eastAsia="Times New Roman"/>
          <w:lang w:eastAsia="pl-PL"/>
        </w:rPr>
        <w:tab/>
        <w:t>- najniższa cena ofertowa</w:t>
      </w:r>
    </w:p>
    <w:p w14:paraId="7D3E1832" w14:textId="77777777" w:rsidR="00D95E05" w:rsidRPr="00152088" w:rsidRDefault="00D95E05" w:rsidP="00CA10B0">
      <w:pPr>
        <w:suppressAutoHyphens w:val="0"/>
        <w:spacing w:after="0" w:line="240" w:lineRule="auto"/>
        <w:ind w:left="2102" w:firstLine="22"/>
        <w:rPr>
          <w:rFonts w:eastAsia="Times New Roman"/>
          <w:lang w:eastAsia="pl-PL"/>
        </w:rPr>
      </w:pPr>
      <w:r w:rsidRPr="00152088">
        <w:rPr>
          <w:rFonts w:eastAsia="Times New Roman"/>
          <w:b/>
          <w:lang w:eastAsia="pl-PL"/>
        </w:rPr>
        <w:t xml:space="preserve">C </w:t>
      </w:r>
      <w:proofErr w:type="spellStart"/>
      <w:r w:rsidRPr="00152088">
        <w:rPr>
          <w:rFonts w:eastAsia="Times New Roman"/>
          <w:b/>
          <w:vertAlign w:val="subscript"/>
          <w:lang w:eastAsia="pl-PL"/>
        </w:rPr>
        <w:t>bad</w:t>
      </w:r>
      <w:proofErr w:type="spellEnd"/>
      <w:r w:rsidRPr="00152088">
        <w:rPr>
          <w:rFonts w:eastAsia="Times New Roman"/>
          <w:lang w:eastAsia="pl-PL"/>
        </w:rPr>
        <w:tab/>
        <w:t>- cena oferty badanej</w:t>
      </w:r>
    </w:p>
    <w:p w14:paraId="5905C9EC" w14:textId="77777777" w:rsidR="00D95E05" w:rsidRPr="00152088" w:rsidRDefault="00D95E05" w:rsidP="00CA10B0">
      <w:pPr>
        <w:tabs>
          <w:tab w:val="center" w:pos="4896"/>
          <w:tab w:val="right" w:pos="9432"/>
        </w:tabs>
        <w:suppressAutoHyphens w:val="0"/>
        <w:spacing w:after="0" w:line="240" w:lineRule="auto"/>
        <w:rPr>
          <w:rFonts w:eastAsia="Times New Roman"/>
          <w:b/>
          <w:i/>
          <w:lang w:eastAsia="pl-PL"/>
        </w:rPr>
      </w:pPr>
    </w:p>
    <w:p w14:paraId="455DEC0F" w14:textId="3FE4CBBD" w:rsidR="008554EB" w:rsidRPr="00FE4294" w:rsidRDefault="008554EB" w:rsidP="008F5370">
      <w:pPr>
        <w:suppressAutoHyphens w:val="0"/>
        <w:spacing w:after="0" w:line="360" w:lineRule="auto"/>
        <w:jc w:val="both"/>
        <w:rPr>
          <w:iCs/>
          <w:color w:val="000000"/>
          <w:lang w:eastAsia="x-none"/>
        </w:rPr>
      </w:pPr>
      <w:r w:rsidRPr="008554EB">
        <w:rPr>
          <w:i/>
          <w:lang w:val="x-none" w:eastAsia="x-none"/>
        </w:rPr>
        <w:t>Termin realizacji</w:t>
      </w:r>
      <w:r>
        <w:rPr>
          <w:iCs/>
          <w:color w:val="000000"/>
          <w:lang w:eastAsia="x-none"/>
        </w:rPr>
        <w:t xml:space="preserve"> /</w:t>
      </w:r>
      <w:r w:rsidRPr="008554EB">
        <w:rPr>
          <w:b/>
          <w:iCs/>
          <w:color w:val="000000"/>
          <w:lang w:eastAsia="x-none"/>
        </w:rPr>
        <w:t>T</w:t>
      </w:r>
      <w:r>
        <w:rPr>
          <w:iCs/>
          <w:color w:val="000000"/>
          <w:lang w:eastAsia="x-none"/>
        </w:rPr>
        <w:t>/</w:t>
      </w:r>
      <w:r w:rsidRPr="008554EB">
        <w:rPr>
          <w:iCs/>
          <w:color w:val="000000"/>
          <w:lang w:eastAsia="x-none"/>
        </w:rPr>
        <w:t xml:space="preserve"> </w:t>
      </w:r>
      <w:r w:rsidRPr="00FE4294">
        <w:rPr>
          <w:iCs/>
          <w:color w:val="000000"/>
          <w:lang w:eastAsia="x-none"/>
        </w:rPr>
        <w:t xml:space="preserve">– </w:t>
      </w:r>
      <w:r>
        <w:rPr>
          <w:iCs/>
          <w:color w:val="000000"/>
          <w:lang w:eastAsia="x-none"/>
        </w:rPr>
        <w:t>2</w:t>
      </w:r>
      <w:r w:rsidRPr="00FE4294">
        <w:rPr>
          <w:iCs/>
          <w:color w:val="000000"/>
          <w:lang w:eastAsia="x-none"/>
        </w:rPr>
        <w:t>0%</w:t>
      </w:r>
    </w:p>
    <w:p w14:paraId="3F35E6F9" w14:textId="77777777" w:rsidR="008554EB" w:rsidRPr="00FE4294" w:rsidRDefault="008554EB" w:rsidP="008F5370">
      <w:pPr>
        <w:spacing w:after="0" w:line="360" w:lineRule="auto"/>
        <w:ind w:left="567"/>
        <w:jc w:val="both"/>
        <w:rPr>
          <w:spacing w:val="-1"/>
          <w:sz w:val="16"/>
          <w:szCs w:val="16"/>
          <w:lang w:val="x-none" w:eastAsia="x-none"/>
        </w:rPr>
      </w:pPr>
      <w:r w:rsidRPr="00FE4294">
        <w:rPr>
          <w:spacing w:val="-1"/>
          <w:lang w:eastAsia="x-none"/>
        </w:rPr>
        <w:t>sposób</w:t>
      </w:r>
      <w:r w:rsidRPr="00FE4294">
        <w:rPr>
          <w:spacing w:val="8"/>
          <w:lang w:val="x-none" w:eastAsia="x-none"/>
        </w:rPr>
        <w:t xml:space="preserve"> </w:t>
      </w:r>
      <w:r w:rsidRPr="00FE4294">
        <w:rPr>
          <w:spacing w:val="-1"/>
          <w:lang w:val="x-none" w:eastAsia="x-none"/>
        </w:rPr>
        <w:t>przyznania</w:t>
      </w:r>
      <w:r w:rsidRPr="00FE4294">
        <w:rPr>
          <w:spacing w:val="7"/>
          <w:lang w:val="x-none" w:eastAsia="x-none"/>
        </w:rPr>
        <w:t xml:space="preserve"> </w:t>
      </w:r>
      <w:r w:rsidRPr="00FE4294">
        <w:rPr>
          <w:lang w:val="x-none" w:eastAsia="x-none"/>
        </w:rPr>
        <w:t>punktów</w:t>
      </w:r>
      <w:r w:rsidRPr="00FE4294">
        <w:rPr>
          <w:spacing w:val="-1"/>
          <w:lang w:eastAsia="x-none"/>
        </w:rPr>
        <w:t xml:space="preserve">                           </w:t>
      </w:r>
    </w:p>
    <w:p w14:paraId="11EAAB09" w14:textId="77777777" w:rsidR="008554EB" w:rsidRPr="00FE4294" w:rsidRDefault="008554EB" w:rsidP="008F5370">
      <w:pPr>
        <w:widowControl w:val="0"/>
        <w:autoSpaceDE w:val="0"/>
        <w:autoSpaceDN w:val="0"/>
        <w:adjustRightInd w:val="0"/>
        <w:spacing w:after="0" w:line="360" w:lineRule="auto"/>
        <w:ind w:left="567"/>
        <w:jc w:val="center"/>
        <w:rPr>
          <w:rFonts w:cs="ClassGarmndEU"/>
          <w:b/>
          <w:color w:val="000000"/>
        </w:rPr>
      </w:pPr>
      <w:proofErr w:type="spellStart"/>
      <w:r w:rsidRPr="00FE4294">
        <w:rPr>
          <w:rFonts w:cs="ClassGarmndEU"/>
          <w:b/>
          <w:color w:val="000000"/>
        </w:rPr>
        <w:t>Tn</w:t>
      </w:r>
      <w:proofErr w:type="spellEnd"/>
      <w:r w:rsidRPr="00FE4294">
        <w:rPr>
          <w:rFonts w:cs="ClassGarmndEU"/>
          <w:b/>
          <w:color w:val="000000"/>
        </w:rPr>
        <w:t xml:space="preserve">/Tb x 100 x </w:t>
      </w:r>
      <w:r>
        <w:rPr>
          <w:rFonts w:cs="ClassGarmndEU"/>
          <w:b/>
          <w:color w:val="000000"/>
        </w:rPr>
        <w:t>2</w:t>
      </w:r>
      <w:r w:rsidRPr="00FE4294">
        <w:rPr>
          <w:rFonts w:cs="ClassGarmndEU"/>
          <w:b/>
          <w:color w:val="000000"/>
        </w:rPr>
        <w:t>0% = ilość punktów</w:t>
      </w:r>
    </w:p>
    <w:p w14:paraId="72B0442B" w14:textId="77777777" w:rsidR="008554EB" w:rsidRPr="00FE4294" w:rsidRDefault="008554EB" w:rsidP="008F5370">
      <w:pPr>
        <w:widowControl w:val="0"/>
        <w:autoSpaceDE w:val="0"/>
        <w:autoSpaceDN w:val="0"/>
        <w:adjustRightInd w:val="0"/>
        <w:spacing w:after="0" w:line="360" w:lineRule="auto"/>
        <w:ind w:left="567"/>
        <w:rPr>
          <w:rFonts w:ascii="ClassGarmndEU" w:hAnsi="ClassGarmndEU" w:cs="ClassGarmndEU"/>
          <w:color w:val="000000"/>
        </w:rPr>
      </w:pPr>
      <w:r>
        <w:rPr>
          <w:rFonts w:cs="ClassGarmndEU"/>
          <w:color w:val="000000"/>
          <w:sz w:val="10"/>
          <w:szCs w:val="10"/>
        </w:rPr>
        <w:t>    </w:t>
      </w:r>
      <w:r w:rsidRPr="00FE4294">
        <w:rPr>
          <w:rFonts w:ascii="ClassGarmndEU" w:hAnsi="ClassGarmndEU" w:cs="ClassGarmndEU"/>
          <w:color w:val="000000"/>
        </w:rPr>
        <w:t xml:space="preserve">gdzie: </w:t>
      </w:r>
    </w:p>
    <w:p w14:paraId="6F3425E5" w14:textId="77777777" w:rsidR="008554EB" w:rsidRPr="00FE4294" w:rsidRDefault="008554EB" w:rsidP="008F5370">
      <w:pPr>
        <w:spacing w:after="0" w:line="240" w:lineRule="auto"/>
        <w:ind w:left="567"/>
        <w:rPr>
          <w:rFonts w:ascii="Calibri" w:hAnsi="Calibri"/>
        </w:rPr>
      </w:pPr>
      <w:r>
        <w:t xml:space="preserve"> </w:t>
      </w:r>
      <w:proofErr w:type="spellStart"/>
      <w:r w:rsidRPr="00FE4294">
        <w:t>Tn</w:t>
      </w:r>
      <w:proofErr w:type="spellEnd"/>
      <w:r w:rsidRPr="00FE4294">
        <w:t xml:space="preserve"> – najkrótszy oferowany termin w jednej z ofert nie odrzuconych (wyrażony </w:t>
      </w:r>
      <w:r w:rsidRPr="00FE4294">
        <w:br/>
        <w:t xml:space="preserve"> w ilości dni  liczonych od daty podpisania umowy) </w:t>
      </w:r>
    </w:p>
    <w:p w14:paraId="3E9EC132" w14:textId="77777777" w:rsidR="008554EB" w:rsidRPr="00FE4294" w:rsidRDefault="008554EB" w:rsidP="008F5370">
      <w:pPr>
        <w:spacing w:after="0" w:line="240" w:lineRule="auto"/>
        <w:ind w:left="1134" w:hanging="567"/>
      </w:pPr>
      <w:r w:rsidRPr="00FE4294">
        <w:t xml:space="preserve"> Tb –  termin oferty badanej (rozpatrywanej) - wyrażony w ilości dni  liczonych </w:t>
      </w:r>
      <w:r w:rsidRPr="00FE4294">
        <w:br/>
        <w:t>od daty podpisania umowy)</w:t>
      </w:r>
    </w:p>
    <w:p w14:paraId="6B667081" w14:textId="77777777" w:rsidR="008554EB" w:rsidRPr="00FE4294" w:rsidRDefault="008554EB" w:rsidP="008F5370">
      <w:pPr>
        <w:spacing w:after="0" w:line="240" w:lineRule="auto"/>
        <w:ind w:left="567"/>
      </w:pPr>
      <w:r w:rsidRPr="00FE4294">
        <w:t xml:space="preserve"> 100 – wskaźnik stały </w:t>
      </w:r>
    </w:p>
    <w:p w14:paraId="53F700CB" w14:textId="77777777" w:rsidR="008554EB" w:rsidRPr="00FE4294" w:rsidRDefault="008554EB" w:rsidP="008F5370">
      <w:pPr>
        <w:spacing w:after="0" w:line="240" w:lineRule="auto"/>
        <w:ind w:left="567"/>
      </w:pPr>
      <w:r w:rsidRPr="00FE4294">
        <w:t xml:space="preserve"> </w:t>
      </w:r>
      <w:r>
        <w:t>2</w:t>
      </w:r>
      <w:r w:rsidRPr="00FE4294">
        <w:t>0% – procentowe znaczenie kryterium „termin”.</w:t>
      </w:r>
    </w:p>
    <w:p w14:paraId="45E6565E" w14:textId="49422C4D" w:rsidR="008554EB" w:rsidRPr="00FE4294" w:rsidRDefault="008554EB" w:rsidP="008F5370">
      <w:pPr>
        <w:suppressAutoHyphens w:val="0"/>
        <w:spacing w:after="0" w:line="240" w:lineRule="auto"/>
        <w:jc w:val="both"/>
        <w:rPr>
          <w:iCs/>
          <w:color w:val="000000"/>
          <w:lang w:eastAsia="x-none"/>
        </w:rPr>
      </w:pPr>
      <w:r w:rsidRPr="008554EB">
        <w:rPr>
          <w:i/>
          <w:lang w:val="x-none" w:eastAsia="x-none"/>
        </w:rPr>
        <w:t>Okres aktualizacji kosztorysów</w:t>
      </w:r>
      <w:r w:rsidRPr="00FE4294">
        <w:rPr>
          <w:iCs/>
          <w:color w:val="000000"/>
          <w:lang w:eastAsia="x-none"/>
        </w:rPr>
        <w:t xml:space="preserve"> </w:t>
      </w:r>
      <w:r>
        <w:rPr>
          <w:iCs/>
          <w:color w:val="000000"/>
          <w:lang w:eastAsia="x-none"/>
        </w:rPr>
        <w:t>/</w:t>
      </w:r>
      <w:r>
        <w:rPr>
          <w:b/>
          <w:iCs/>
          <w:color w:val="000000"/>
          <w:lang w:eastAsia="x-none"/>
        </w:rPr>
        <w:t>K</w:t>
      </w:r>
      <w:r>
        <w:rPr>
          <w:iCs/>
          <w:color w:val="000000"/>
          <w:lang w:eastAsia="x-none"/>
        </w:rPr>
        <w:t>/</w:t>
      </w:r>
      <w:r w:rsidRPr="00FE4294">
        <w:rPr>
          <w:iCs/>
          <w:color w:val="000000"/>
          <w:lang w:eastAsia="x-none"/>
        </w:rPr>
        <w:t xml:space="preserve">– </w:t>
      </w:r>
      <w:r>
        <w:rPr>
          <w:iCs/>
          <w:color w:val="000000"/>
          <w:lang w:eastAsia="x-none"/>
        </w:rPr>
        <w:t>2</w:t>
      </w:r>
      <w:r w:rsidRPr="00FE4294">
        <w:rPr>
          <w:iCs/>
          <w:color w:val="000000"/>
          <w:lang w:eastAsia="x-none"/>
        </w:rPr>
        <w:t>0%</w:t>
      </w:r>
    </w:p>
    <w:p w14:paraId="308C4032" w14:textId="77777777" w:rsidR="008554EB" w:rsidRPr="00FE4294" w:rsidRDefault="008554EB" w:rsidP="008F5370">
      <w:pPr>
        <w:spacing w:after="0" w:line="240" w:lineRule="auto"/>
        <w:ind w:left="567"/>
        <w:jc w:val="both"/>
        <w:rPr>
          <w:iCs/>
          <w:color w:val="000000"/>
          <w:lang w:eastAsia="x-none"/>
        </w:rPr>
      </w:pPr>
      <w:r w:rsidRPr="00FE4294">
        <w:rPr>
          <w:spacing w:val="-1"/>
          <w:lang w:eastAsia="x-none"/>
        </w:rPr>
        <w:t>sposób</w:t>
      </w:r>
      <w:r w:rsidRPr="00FE4294">
        <w:rPr>
          <w:spacing w:val="8"/>
          <w:lang w:val="x-none" w:eastAsia="x-none"/>
        </w:rPr>
        <w:t xml:space="preserve"> </w:t>
      </w:r>
      <w:r w:rsidRPr="00FE4294">
        <w:rPr>
          <w:spacing w:val="-1"/>
          <w:lang w:val="x-none" w:eastAsia="x-none"/>
        </w:rPr>
        <w:t>przyznania</w:t>
      </w:r>
      <w:r w:rsidRPr="00FE4294">
        <w:rPr>
          <w:spacing w:val="7"/>
          <w:lang w:val="x-none" w:eastAsia="x-none"/>
        </w:rPr>
        <w:t xml:space="preserve"> </w:t>
      </w:r>
      <w:r w:rsidRPr="00FE4294">
        <w:rPr>
          <w:lang w:val="x-none" w:eastAsia="x-none"/>
        </w:rPr>
        <w:t>punktów</w:t>
      </w:r>
    </w:p>
    <w:p w14:paraId="0F879529" w14:textId="77777777" w:rsidR="008554EB" w:rsidRPr="00FE4294" w:rsidRDefault="008554EB" w:rsidP="008F5370">
      <w:pPr>
        <w:tabs>
          <w:tab w:val="left" w:pos="1140"/>
        </w:tabs>
        <w:spacing w:after="0" w:line="240" w:lineRule="auto"/>
        <w:ind w:left="567" w:hanging="283"/>
        <w:rPr>
          <w:lang w:eastAsia="ar-SA"/>
        </w:rPr>
      </w:pPr>
      <w:r w:rsidRPr="00FE4294">
        <w:rPr>
          <w:b/>
          <w:lang w:eastAsia="ar-SA"/>
        </w:rPr>
        <w:tab/>
      </w:r>
      <w:proofErr w:type="spellStart"/>
      <w:r w:rsidRPr="00FE4294">
        <w:rPr>
          <w:b/>
          <w:lang w:eastAsia="ar-SA"/>
        </w:rPr>
        <w:t>Kp</w:t>
      </w:r>
      <w:proofErr w:type="spellEnd"/>
      <w:r w:rsidRPr="00FE4294">
        <w:rPr>
          <w:b/>
          <w:lang w:eastAsia="ar-SA"/>
        </w:rPr>
        <w:t xml:space="preserve"> / </w:t>
      </w:r>
      <w:proofErr w:type="spellStart"/>
      <w:r w:rsidRPr="00FE4294">
        <w:rPr>
          <w:b/>
          <w:lang w:eastAsia="ar-SA"/>
        </w:rPr>
        <w:t>Kmax</w:t>
      </w:r>
      <w:proofErr w:type="spellEnd"/>
      <w:r w:rsidRPr="00FE4294">
        <w:rPr>
          <w:b/>
          <w:lang w:eastAsia="ar-SA"/>
        </w:rPr>
        <w:t xml:space="preserve"> x 100 x </w:t>
      </w:r>
      <w:r>
        <w:rPr>
          <w:b/>
          <w:lang w:eastAsia="ar-SA"/>
        </w:rPr>
        <w:t>2</w:t>
      </w:r>
      <w:r w:rsidRPr="00FE4294">
        <w:rPr>
          <w:b/>
          <w:lang w:eastAsia="ar-SA"/>
        </w:rPr>
        <w:t>0 % =</w:t>
      </w:r>
      <w:r w:rsidRPr="00FE4294">
        <w:rPr>
          <w:lang w:eastAsia="ar-SA"/>
        </w:rPr>
        <w:t xml:space="preserve"> </w:t>
      </w:r>
      <w:r w:rsidRPr="00FE4294">
        <w:rPr>
          <w:b/>
        </w:rPr>
        <w:t>ilość punktów</w:t>
      </w:r>
      <w:r w:rsidRPr="00FE4294">
        <w:rPr>
          <w:lang w:eastAsia="ar-SA"/>
        </w:rPr>
        <w:t xml:space="preserve"> </w:t>
      </w:r>
    </w:p>
    <w:p w14:paraId="5F71F4F3" w14:textId="77777777" w:rsidR="008554EB" w:rsidRPr="00FE4294" w:rsidRDefault="008554EB" w:rsidP="008F5370">
      <w:pPr>
        <w:tabs>
          <w:tab w:val="left" w:pos="1140"/>
        </w:tabs>
        <w:spacing w:after="0" w:line="240" w:lineRule="auto"/>
        <w:ind w:left="567" w:hanging="283"/>
        <w:rPr>
          <w:lang w:eastAsia="ar-SA"/>
        </w:rPr>
      </w:pPr>
      <w:r w:rsidRPr="00FE4294">
        <w:rPr>
          <w:lang w:eastAsia="ar-SA"/>
        </w:rPr>
        <w:tab/>
        <w:t xml:space="preserve">gdzie: </w:t>
      </w:r>
    </w:p>
    <w:p w14:paraId="31CEEAD1" w14:textId="77777777" w:rsidR="008554EB" w:rsidRPr="00FE4294" w:rsidRDefault="008554EB" w:rsidP="008F5370">
      <w:pPr>
        <w:tabs>
          <w:tab w:val="left" w:pos="1140"/>
        </w:tabs>
        <w:spacing w:after="0" w:line="240" w:lineRule="auto"/>
        <w:ind w:left="568" w:hanging="284"/>
        <w:rPr>
          <w:lang w:eastAsia="ar-SA"/>
        </w:rPr>
      </w:pPr>
      <w:r w:rsidRPr="00FE4294">
        <w:rPr>
          <w:lang w:eastAsia="ar-SA"/>
        </w:rPr>
        <w:tab/>
      </w:r>
      <w:proofErr w:type="spellStart"/>
      <w:r w:rsidRPr="00FE4294">
        <w:rPr>
          <w:lang w:eastAsia="ar-SA"/>
        </w:rPr>
        <w:t>Kp</w:t>
      </w:r>
      <w:proofErr w:type="spellEnd"/>
      <w:r w:rsidRPr="00FE4294">
        <w:rPr>
          <w:lang w:eastAsia="ar-SA"/>
        </w:rPr>
        <w:t xml:space="preserve"> – ilość punktów otrzymanych przez badaną ofertę </w:t>
      </w:r>
    </w:p>
    <w:p w14:paraId="6A1313EA"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r>
      <w:proofErr w:type="spellStart"/>
      <w:r w:rsidRPr="00FE4294">
        <w:rPr>
          <w:lang w:eastAsia="ar-SA"/>
        </w:rPr>
        <w:t>Kmax</w:t>
      </w:r>
      <w:proofErr w:type="spellEnd"/>
      <w:r w:rsidRPr="00FE4294">
        <w:rPr>
          <w:lang w:eastAsia="ar-SA"/>
        </w:rPr>
        <w:t xml:space="preserve"> – maksymalna ilość punktów do otrzymania w ramach kryterium </w:t>
      </w:r>
    </w:p>
    <w:p w14:paraId="78EFD67D"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Ilość punktów przyznawanych w ramach okresu aktualizacji kosztorysów: </w:t>
      </w:r>
    </w:p>
    <w:p w14:paraId="24047B7D"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1) okres aktualizacji kosztorysów 12 miesiące - 0 pkt. </w:t>
      </w:r>
    </w:p>
    <w:p w14:paraId="5B022A79"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lastRenderedPageBreak/>
        <w:tab/>
        <w:t xml:space="preserve">2) okres aktualizacji kosztorysów 24 miesięcy - 20 pkt. </w:t>
      </w:r>
    </w:p>
    <w:p w14:paraId="7D244968"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3) okres aktualizacji kosztorysów 36 miesięcy - 40 pkt. </w:t>
      </w:r>
    </w:p>
    <w:p w14:paraId="742118BC" w14:textId="77777777" w:rsidR="008554EB" w:rsidRPr="00FE4294" w:rsidRDefault="008554EB" w:rsidP="008554EB">
      <w:pPr>
        <w:tabs>
          <w:tab w:val="left" w:pos="1140"/>
          <w:tab w:val="left" w:pos="6924"/>
        </w:tabs>
        <w:spacing w:after="0" w:line="240" w:lineRule="auto"/>
        <w:ind w:left="568" w:hanging="284"/>
        <w:rPr>
          <w:lang w:eastAsia="ar-SA"/>
        </w:rPr>
      </w:pPr>
      <w:r w:rsidRPr="00FE4294">
        <w:rPr>
          <w:lang w:eastAsia="ar-SA"/>
        </w:rPr>
        <w:tab/>
        <w:t xml:space="preserve">4) okres aktualizacji kosztorysów 42 miesiące - 70 pkt. </w:t>
      </w:r>
      <w:r w:rsidRPr="00FE4294">
        <w:rPr>
          <w:lang w:eastAsia="ar-SA"/>
        </w:rPr>
        <w:tab/>
      </w:r>
    </w:p>
    <w:p w14:paraId="34BECB2D" w14:textId="77777777" w:rsidR="008554EB" w:rsidRPr="00FE4294" w:rsidRDefault="008554EB" w:rsidP="008554EB">
      <w:pPr>
        <w:tabs>
          <w:tab w:val="left" w:pos="1140"/>
        </w:tabs>
        <w:spacing w:after="0" w:line="240" w:lineRule="auto"/>
        <w:ind w:left="568" w:hanging="284"/>
        <w:rPr>
          <w:lang w:eastAsia="ar-SA"/>
        </w:rPr>
      </w:pPr>
      <w:r w:rsidRPr="00FE4294">
        <w:rPr>
          <w:lang w:eastAsia="ar-SA"/>
        </w:rPr>
        <w:tab/>
        <w:t xml:space="preserve">5) okres aktualizacji kosztorysów 60 miesiące - 100 pkt. </w:t>
      </w:r>
    </w:p>
    <w:p w14:paraId="16853FF6" w14:textId="77777777" w:rsidR="008554EB" w:rsidRPr="00FE4294" w:rsidRDefault="008554EB" w:rsidP="008554EB">
      <w:pPr>
        <w:widowControl w:val="0"/>
        <w:autoSpaceDE w:val="0"/>
        <w:autoSpaceDN w:val="0"/>
        <w:adjustRightInd w:val="0"/>
        <w:ind w:left="720"/>
        <w:rPr>
          <w:color w:val="000000"/>
        </w:rPr>
      </w:pPr>
    </w:p>
    <w:p w14:paraId="10F38634" w14:textId="22D5A3E9" w:rsidR="008554EB" w:rsidRPr="00FE4294" w:rsidRDefault="008554EB" w:rsidP="008554EB">
      <w:pPr>
        <w:widowControl w:val="0"/>
        <w:autoSpaceDE w:val="0"/>
        <w:autoSpaceDN w:val="0"/>
        <w:adjustRightInd w:val="0"/>
        <w:spacing w:after="0" w:line="240" w:lineRule="auto"/>
        <w:ind w:left="567"/>
        <w:jc w:val="both"/>
        <w:rPr>
          <w:color w:val="000000"/>
        </w:rPr>
      </w:pPr>
      <w:r w:rsidRPr="00FE4294">
        <w:rPr>
          <w:color w:val="000000"/>
        </w:rPr>
        <w:t xml:space="preserve">Kryterium </w:t>
      </w:r>
      <w:r w:rsidRPr="00FE4294">
        <w:rPr>
          <w:b/>
          <w:color w:val="000000"/>
        </w:rPr>
        <w:t>„termin”</w:t>
      </w:r>
      <w:r w:rsidRPr="00FE4294">
        <w:rPr>
          <w:color w:val="000000"/>
        </w:rPr>
        <w:t xml:space="preserve"> rozpatrywane będzie na podstawie zaproponowanej </w:t>
      </w:r>
      <w:r w:rsidRPr="00FE4294">
        <w:rPr>
          <w:b/>
          <w:bCs/>
          <w:color w:val="000000"/>
        </w:rPr>
        <w:t xml:space="preserve">ilości dni </w:t>
      </w:r>
      <w:r w:rsidRPr="00FE4294">
        <w:rPr>
          <w:b/>
          <w:bCs/>
          <w:color w:val="000000"/>
        </w:rPr>
        <w:br/>
      </w:r>
      <w:r w:rsidRPr="00FE4294">
        <w:rPr>
          <w:color w:val="000000"/>
        </w:rPr>
        <w:t xml:space="preserve">na realizację zamówienia, </w:t>
      </w:r>
      <w:r w:rsidRPr="00FE4294">
        <w:rPr>
          <w:b/>
          <w:color w:val="000000"/>
          <w:u w:val="single"/>
        </w:rPr>
        <w:t>jednak nie większej niż do terminu wyznaczonego</w:t>
      </w:r>
      <w:r w:rsidRPr="00FE4294">
        <w:rPr>
          <w:b/>
          <w:color w:val="000000"/>
          <w:u w:val="single"/>
        </w:rPr>
        <w:br/>
        <w:t xml:space="preserve">w </w:t>
      </w:r>
      <w:r>
        <w:rPr>
          <w:b/>
          <w:color w:val="000000"/>
          <w:u w:val="single"/>
        </w:rPr>
        <w:t>rozdziale 6</w:t>
      </w:r>
      <w:r w:rsidRPr="00FE4294">
        <w:rPr>
          <w:b/>
          <w:color w:val="000000"/>
          <w:u w:val="single"/>
        </w:rPr>
        <w:t xml:space="preserve"> SWZ</w:t>
      </w:r>
      <w:r w:rsidRPr="00FE4294">
        <w:rPr>
          <w:color w:val="000000"/>
        </w:rPr>
        <w:t xml:space="preserve">, podanego przez Wykonawcę na Formularzu Ofertowym Wykonawcy </w:t>
      </w:r>
      <w:r w:rsidRPr="00FE4294">
        <w:rPr>
          <w:b/>
          <w:bCs/>
          <w:color w:val="000000"/>
        </w:rPr>
        <w:t xml:space="preserve">(załącznik nr </w:t>
      </w:r>
      <w:r>
        <w:rPr>
          <w:b/>
          <w:bCs/>
          <w:color w:val="000000"/>
        </w:rPr>
        <w:t>1</w:t>
      </w:r>
      <w:r w:rsidRPr="00FE4294">
        <w:rPr>
          <w:b/>
          <w:bCs/>
          <w:color w:val="000000"/>
        </w:rPr>
        <w:t>).</w:t>
      </w:r>
      <w:r w:rsidRPr="00FE4294">
        <w:rPr>
          <w:color w:val="000000"/>
        </w:rPr>
        <w:t xml:space="preserve"> </w:t>
      </w:r>
    </w:p>
    <w:p w14:paraId="69703774" w14:textId="77777777" w:rsidR="008554EB" w:rsidRPr="00FE4294" w:rsidRDefault="008554EB" w:rsidP="008554EB">
      <w:pPr>
        <w:tabs>
          <w:tab w:val="left" w:pos="1140"/>
        </w:tabs>
        <w:spacing w:after="0" w:line="240" w:lineRule="auto"/>
        <w:ind w:left="567" w:hanging="284"/>
        <w:jc w:val="both"/>
        <w:rPr>
          <w:lang w:eastAsia="ar-SA"/>
        </w:rPr>
      </w:pPr>
      <w:r w:rsidRPr="00FE4294">
        <w:rPr>
          <w:lang w:eastAsia="ar-SA"/>
        </w:rPr>
        <w:tab/>
        <w:t xml:space="preserve">W kryterium </w:t>
      </w:r>
      <w:r w:rsidRPr="00FE4294">
        <w:rPr>
          <w:b/>
          <w:lang w:eastAsia="ar-SA"/>
        </w:rPr>
        <w:t>okres aktualizacji kosztorysów</w:t>
      </w:r>
      <w:r w:rsidRPr="00FE4294">
        <w:rPr>
          <w:lang w:eastAsia="ar-SA"/>
        </w:rPr>
        <w:t xml:space="preserve"> należy podawać okres z dokładnością   dwunastomiesięcznego zakresu podanego powyżej. W przypadku podania okresu aktualizacji kosztorysów z dokładnością większą niż dwunastomiesięcznego zakresu zamawiający zaokrągli ilość punktów w dół. </w:t>
      </w:r>
    </w:p>
    <w:p w14:paraId="110C50AF" w14:textId="77777777" w:rsidR="008554EB" w:rsidRPr="00FE4294" w:rsidRDefault="008554EB" w:rsidP="008554EB">
      <w:pPr>
        <w:tabs>
          <w:tab w:val="left" w:pos="1140"/>
        </w:tabs>
        <w:spacing w:after="0" w:line="240" w:lineRule="auto"/>
        <w:ind w:left="567" w:hanging="284"/>
        <w:jc w:val="both"/>
        <w:rPr>
          <w:iCs/>
          <w:color w:val="000000"/>
        </w:rPr>
      </w:pPr>
      <w:r w:rsidRPr="00FE4294">
        <w:rPr>
          <w:lang w:eastAsia="ar-SA"/>
        </w:rPr>
        <w:t xml:space="preserve">    W przypadku zaoferowania okresu dłuższego niż 60 m-</w:t>
      </w:r>
      <w:proofErr w:type="spellStart"/>
      <w:r w:rsidRPr="00FE4294">
        <w:rPr>
          <w:lang w:eastAsia="ar-SA"/>
        </w:rPr>
        <w:t>cy</w:t>
      </w:r>
      <w:proofErr w:type="spellEnd"/>
      <w:r w:rsidRPr="00FE4294">
        <w:rPr>
          <w:lang w:eastAsia="ar-SA"/>
        </w:rPr>
        <w:t xml:space="preserve"> zamawiający przyzna 100 pkt. W ramach tego kryterium wykonawca może otrzymać maksymalnie 100 pkt = </w:t>
      </w:r>
      <w:r>
        <w:rPr>
          <w:lang w:eastAsia="ar-SA"/>
        </w:rPr>
        <w:t>2</w:t>
      </w:r>
      <w:r w:rsidRPr="00FE4294">
        <w:rPr>
          <w:lang w:eastAsia="ar-SA"/>
        </w:rPr>
        <w:t>0%.</w:t>
      </w:r>
      <w:r w:rsidRPr="00FE4294">
        <w:rPr>
          <w:iCs/>
          <w:color w:val="000000"/>
        </w:rPr>
        <w:t xml:space="preserve">     </w:t>
      </w:r>
    </w:p>
    <w:p w14:paraId="460D1C25" w14:textId="77777777" w:rsidR="008554EB" w:rsidRDefault="008554EB" w:rsidP="008554EB">
      <w:pPr>
        <w:suppressAutoHyphens w:val="0"/>
        <w:spacing w:after="0" w:line="240" w:lineRule="auto"/>
        <w:rPr>
          <w:spacing w:val="-1"/>
          <w:lang w:eastAsia="x-none"/>
        </w:rPr>
      </w:pPr>
    </w:p>
    <w:p w14:paraId="20800080" w14:textId="77777777" w:rsidR="008554EB" w:rsidRPr="00FE4294" w:rsidRDefault="008554EB" w:rsidP="008554EB">
      <w:pPr>
        <w:suppressAutoHyphens w:val="0"/>
        <w:spacing w:after="0" w:line="240" w:lineRule="auto"/>
        <w:ind w:firstLine="567"/>
        <w:rPr>
          <w:spacing w:val="-1"/>
          <w:lang w:val="x-none" w:eastAsia="x-none"/>
        </w:rPr>
      </w:pPr>
      <w:r w:rsidRPr="00FE4294">
        <w:rPr>
          <w:spacing w:val="-1"/>
          <w:lang w:eastAsia="x-none"/>
        </w:rPr>
        <w:t>Zamawiający</w:t>
      </w:r>
      <w:r w:rsidRPr="00FE4294">
        <w:rPr>
          <w:spacing w:val="8"/>
          <w:lang w:val="x-none" w:eastAsia="x-none"/>
        </w:rPr>
        <w:t xml:space="preserve"> </w:t>
      </w:r>
      <w:r w:rsidRPr="00FE4294">
        <w:rPr>
          <w:lang w:val="x-none" w:eastAsia="x-none"/>
        </w:rPr>
        <w:t>oceni</w:t>
      </w:r>
      <w:r w:rsidRPr="00FE4294">
        <w:rPr>
          <w:spacing w:val="9"/>
          <w:lang w:val="x-none" w:eastAsia="x-none"/>
        </w:rPr>
        <w:t xml:space="preserve"> </w:t>
      </w:r>
      <w:r w:rsidRPr="00FE4294">
        <w:rPr>
          <w:lang w:val="x-none" w:eastAsia="x-none"/>
        </w:rPr>
        <w:t>oferty</w:t>
      </w:r>
      <w:r w:rsidRPr="00FE4294">
        <w:rPr>
          <w:spacing w:val="4"/>
          <w:lang w:val="x-none" w:eastAsia="x-none"/>
        </w:rPr>
        <w:t xml:space="preserve"> </w:t>
      </w:r>
      <w:r w:rsidRPr="00FE4294">
        <w:rPr>
          <w:spacing w:val="-1"/>
          <w:lang w:val="x-none" w:eastAsia="x-none"/>
        </w:rPr>
        <w:t>sumując</w:t>
      </w:r>
      <w:r w:rsidRPr="00FE4294">
        <w:rPr>
          <w:spacing w:val="7"/>
          <w:lang w:val="x-none" w:eastAsia="x-none"/>
        </w:rPr>
        <w:t xml:space="preserve"> </w:t>
      </w:r>
      <w:r w:rsidRPr="00FE4294">
        <w:rPr>
          <w:lang w:val="x-none" w:eastAsia="x-none"/>
        </w:rPr>
        <w:t>punkty</w:t>
      </w:r>
      <w:r w:rsidRPr="00FE4294">
        <w:rPr>
          <w:spacing w:val="6"/>
          <w:lang w:val="x-none" w:eastAsia="x-none"/>
        </w:rPr>
        <w:t xml:space="preserve"> </w:t>
      </w:r>
      <w:r w:rsidRPr="00FE4294">
        <w:rPr>
          <w:spacing w:val="-1"/>
          <w:lang w:val="x-none" w:eastAsia="x-none"/>
        </w:rPr>
        <w:t>uzyskane</w:t>
      </w:r>
      <w:r w:rsidRPr="00FE4294">
        <w:rPr>
          <w:spacing w:val="8"/>
          <w:lang w:val="x-none" w:eastAsia="x-none"/>
        </w:rPr>
        <w:t xml:space="preserve"> </w:t>
      </w:r>
      <w:r w:rsidRPr="00FE4294">
        <w:rPr>
          <w:lang w:val="x-none" w:eastAsia="x-none"/>
        </w:rPr>
        <w:t>z</w:t>
      </w:r>
      <w:r w:rsidRPr="00FE4294">
        <w:rPr>
          <w:spacing w:val="7"/>
          <w:lang w:val="x-none" w:eastAsia="x-none"/>
        </w:rPr>
        <w:t xml:space="preserve"> </w:t>
      </w:r>
      <w:r w:rsidRPr="00FE4294">
        <w:rPr>
          <w:spacing w:val="-1"/>
          <w:lang w:val="x-none" w:eastAsia="x-none"/>
        </w:rPr>
        <w:t>poszczególnych</w:t>
      </w:r>
      <w:r w:rsidRPr="00FE4294">
        <w:rPr>
          <w:spacing w:val="12"/>
          <w:lang w:val="x-none" w:eastAsia="x-none"/>
        </w:rPr>
        <w:t xml:space="preserve"> </w:t>
      </w:r>
      <w:r w:rsidRPr="00FE4294">
        <w:rPr>
          <w:spacing w:val="-1"/>
          <w:lang w:val="x-none" w:eastAsia="x-none"/>
        </w:rPr>
        <w:t>kryteriów</w:t>
      </w:r>
      <w:r w:rsidRPr="00FE4294">
        <w:rPr>
          <w:spacing w:val="-1"/>
          <w:lang w:eastAsia="x-none"/>
        </w:rPr>
        <w:t>.</w:t>
      </w:r>
    </w:p>
    <w:p w14:paraId="542BD50F" w14:textId="2D430AE0" w:rsidR="00550AAF" w:rsidRPr="00152088" w:rsidRDefault="00550AAF" w:rsidP="00D95E05">
      <w:pPr>
        <w:autoSpaceDE w:val="0"/>
        <w:spacing w:after="0" w:line="240" w:lineRule="auto"/>
        <w:ind w:left="426"/>
        <w:jc w:val="both"/>
      </w:pPr>
    </w:p>
    <w:p w14:paraId="30997798" w14:textId="77777777"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pPr>
        <w:numPr>
          <w:ilvl w:val="6"/>
          <w:numId w:val="7"/>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152088" w:rsidRDefault="00A04B44">
      <w:pPr>
        <w:numPr>
          <w:ilvl w:val="6"/>
          <w:numId w:val="7"/>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w</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3F385668"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pPr>
        <w:spacing w:after="0" w:line="240" w:lineRule="auto"/>
        <w:ind w:left="426"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pPr>
        <w:spacing w:after="0" w:line="240" w:lineRule="auto"/>
        <w:ind w:left="426"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374B0B8A" w:rsidR="005D5431" w:rsidRP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Stosownie do treści art. 109 ust. 2 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Pr="005D5431">
        <w:rPr>
          <w:rFonts w:cs="Calibri"/>
          <w:lang w:eastAsia="en-US"/>
        </w:rPr>
        <w:t>, Zamawiający wykluczy z postępowania Wykonawcę:</w:t>
      </w:r>
    </w:p>
    <w:p w14:paraId="177F08A4" w14:textId="550687DF"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naruszył obowiązki dotyczące płatności podatków, opłat lub składek na ubezpieczenia społeczne lub zdrowotne, z wyjątkiem przypadku, o którym mowa w art. 108 ust. 1 pkt 3 ustawy PZP, chyba że </w:t>
      </w:r>
      <w:r w:rsidR="00BF42C1">
        <w:rPr>
          <w:lang w:eastAsia="en-US"/>
        </w:rPr>
        <w:t>W</w:t>
      </w:r>
      <w:r w:rsidRPr="005D5431">
        <w:rPr>
          <w:lang w:eastAsia="en-US"/>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77777777"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7E159C" w14:textId="25AE5211"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w sposób zawiniony poważnie naruszył obowiązki zawodowe, co podważa jego uczciwość, w szczególności gdy </w:t>
      </w:r>
      <w:r w:rsidR="00BF42C1">
        <w:rPr>
          <w:lang w:eastAsia="en-US"/>
        </w:rPr>
        <w:t>W</w:t>
      </w:r>
      <w:r w:rsidRPr="005D5431">
        <w:rPr>
          <w:lang w:eastAsia="en-US"/>
        </w:rPr>
        <w:t xml:space="preserve">ykonawca w wyniku zamierzonego działania lub rażącego niedbalstwa nie wykonał lub nienależycie wykonał zamówienie, co </w:t>
      </w:r>
      <w:r w:rsidR="00BF42C1">
        <w:rPr>
          <w:lang w:eastAsia="en-US"/>
        </w:rPr>
        <w:t>Z</w:t>
      </w:r>
      <w:r w:rsidRPr="005D5431">
        <w:rPr>
          <w:lang w:eastAsia="en-US"/>
        </w:rPr>
        <w:t>amawiający jest w stanie wykazać za pomocą stosownych dowodów;</w:t>
      </w:r>
    </w:p>
    <w:p w14:paraId="640FE40D" w14:textId="77777777"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B385" w14:textId="2E23A748"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w wyniku zamierzonego działania lub rażącego niedbalstwa wprowadził </w:t>
      </w:r>
      <w:r w:rsidR="00BF42C1">
        <w:rPr>
          <w:lang w:eastAsia="en-US"/>
        </w:rPr>
        <w:t>Z</w:t>
      </w:r>
      <w:r w:rsidRPr="005D5431">
        <w:rPr>
          <w:lang w:eastAsia="en-US"/>
        </w:rPr>
        <w:t xml:space="preserve">amawiającego w błąd przy przedstawianiu informacji, że nie podlega wykluczeniu, spełnia warunki udziału w postępowaniu lub kryteria selekcji, co mogło mieć istotny wpływ na decyzje podejmowane przez </w:t>
      </w:r>
      <w:r w:rsidR="00BF42C1">
        <w:rPr>
          <w:lang w:eastAsia="en-US"/>
        </w:rPr>
        <w:t>Z</w:t>
      </w:r>
      <w:r w:rsidRPr="005D5431">
        <w:rPr>
          <w:lang w:eastAsia="en-US"/>
        </w:rPr>
        <w:t xml:space="preserve">amawiającego w postępowaniu o udzielenie zamówienia, lub który zataił te informacje </w:t>
      </w:r>
      <w:r w:rsidRPr="005D5431">
        <w:rPr>
          <w:lang w:eastAsia="en-US"/>
        </w:rPr>
        <w:lastRenderedPageBreak/>
        <w:t xml:space="preserve">lub nie jest w stanie przedstawić wymaganych podmiotowych środków dowodowych; </w:t>
      </w:r>
    </w:p>
    <w:p w14:paraId="0C6FC545" w14:textId="77777777"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28D5524B" w:rsidR="005D5431" w:rsidRPr="005D5431" w:rsidRDefault="005D5431" w:rsidP="00A4209A">
      <w:pPr>
        <w:widowControl w:val="0"/>
        <w:numPr>
          <w:ilvl w:val="0"/>
          <w:numId w:val="40"/>
        </w:numPr>
        <w:suppressAutoHyphens w:val="0"/>
        <w:spacing w:after="0" w:line="240" w:lineRule="auto"/>
        <w:contextualSpacing/>
        <w:jc w:val="both"/>
        <w:rPr>
          <w:lang w:eastAsia="en-US"/>
        </w:rPr>
      </w:pPr>
      <w:r w:rsidRPr="005D5431">
        <w:rPr>
          <w:lang w:eastAsia="en-US"/>
        </w:rPr>
        <w:t xml:space="preserve">który w wyniku lekkomyślności lub niedbalstwa przedstawił informacje wprowadzające w błąd, co mogło mieć istotny wpływ na decyzje podejmowane przez </w:t>
      </w:r>
      <w:r w:rsidR="00BF42C1">
        <w:rPr>
          <w:lang w:eastAsia="en-US"/>
        </w:rPr>
        <w:t>Z</w:t>
      </w:r>
      <w:r w:rsidRPr="005D5431">
        <w:rPr>
          <w:lang w:eastAsia="en-US"/>
        </w:rPr>
        <w:t>amawiającego w postępowaniu o udzielenie zamówienia.</w:t>
      </w:r>
    </w:p>
    <w:p w14:paraId="201821B7" w14:textId="1AC2D89F" w:rsid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W przypadkach, o których mowa w ust. 2 pkt 1–4, </w:t>
      </w:r>
      <w:r w:rsidR="00BF42C1">
        <w:rPr>
          <w:rFonts w:cs="Calibri"/>
          <w:lang w:eastAsia="en-US"/>
        </w:rPr>
        <w:t>Z</w:t>
      </w:r>
      <w:r w:rsidRPr="005D5431">
        <w:rPr>
          <w:rFonts w:cs="Calibri"/>
          <w:lang w:eastAsia="en-US"/>
        </w:rPr>
        <w:t>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DE0907">
      <w:pPr>
        <w:keepNext/>
        <w:numPr>
          <w:ilvl w:val="0"/>
          <w:numId w:val="19"/>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A4209A">
      <w:pPr>
        <w:pStyle w:val="Akapitzlist"/>
        <w:numPr>
          <w:ilvl w:val="0"/>
          <w:numId w:val="41"/>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3FFD0947" w:rsidR="00550AAF" w:rsidRPr="00152088" w:rsidRDefault="00761395" w:rsidP="005D5431">
      <w:pPr>
        <w:tabs>
          <w:tab w:val="right" w:pos="-426"/>
        </w:tabs>
        <w:spacing w:before="60" w:after="0" w:line="240" w:lineRule="auto"/>
        <w:ind w:left="709"/>
        <w:jc w:val="both"/>
        <w:rPr>
          <w:rFonts w:eastAsia="Times New Roman"/>
          <w:lang w:eastAsia="pl-PL"/>
        </w:rPr>
      </w:pPr>
      <w:r>
        <w:rPr>
          <w:rFonts w:eastAsia="Times New Roman"/>
          <w:lang w:eastAsia="pl-PL"/>
        </w:rPr>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Krajowego Rejestru Sądowego lub Centralnej Ewidencji i Informacji o Działalności Gospodarczej w zakresie art. 109 ust. 1 pkt 4 ustawy</w:t>
      </w:r>
      <w:r w:rsidR="00242E28">
        <w:t xml:space="preserve"> </w:t>
      </w:r>
      <w:r w:rsidR="00242E28" w:rsidRPr="00152088">
        <w:rPr>
          <w:color w:val="000000"/>
          <w:lang w:eastAsia="pl-PL"/>
        </w:rPr>
        <w:t>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p>
    <w:p w14:paraId="2A669E8B" w14:textId="0D59B49C" w:rsidR="00550AAF" w:rsidRPr="005D5431" w:rsidRDefault="00A04B44" w:rsidP="00A4209A">
      <w:pPr>
        <w:pStyle w:val="Akapitzlist"/>
        <w:numPr>
          <w:ilvl w:val="0"/>
          <w:numId w:val="41"/>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A4209A">
      <w:pPr>
        <w:pStyle w:val="Akapitzlist"/>
        <w:keepNext/>
        <w:keepLines/>
        <w:numPr>
          <w:ilvl w:val="0"/>
          <w:numId w:val="4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5D5431">
      <w:pPr>
        <w:tabs>
          <w:tab w:val="left" w:pos="-993"/>
          <w:tab w:val="right" w:pos="-426"/>
        </w:tabs>
        <w:spacing w:after="0" w:line="240" w:lineRule="auto"/>
        <w:ind w:left="709"/>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A4209A">
      <w:pPr>
        <w:pStyle w:val="Akapitzlist"/>
        <w:numPr>
          <w:ilvl w:val="0"/>
          <w:numId w:val="41"/>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892576E" w14:textId="784749A9" w:rsidR="00ED61A3" w:rsidRPr="00ED61A3" w:rsidRDefault="008F5370" w:rsidP="00A4209A">
      <w:pPr>
        <w:pStyle w:val="Akapitzlist"/>
        <w:numPr>
          <w:ilvl w:val="3"/>
          <w:numId w:val="33"/>
        </w:numPr>
        <w:spacing w:after="0" w:line="240" w:lineRule="auto"/>
        <w:ind w:left="1134"/>
        <w:jc w:val="both"/>
        <w:rPr>
          <w:rFonts w:ascii="Times New Roman" w:hAnsi="Times New Roman" w:cs="Times New Roman"/>
          <w:bCs/>
        </w:rPr>
      </w:pPr>
      <w:r>
        <w:rPr>
          <w:rFonts w:ascii="Times New Roman" w:hAnsi="Times New Roman" w:cs="Times New Roman"/>
        </w:rPr>
        <w:t>W</w:t>
      </w:r>
      <w:r w:rsidR="00573419">
        <w:rPr>
          <w:rFonts w:ascii="Times New Roman" w:hAnsi="Times New Roman" w:cs="Times New Roman"/>
        </w:rPr>
        <w:t xml:space="preserve">ykonawca musi posiadać doświadczenie w wykonaniu usług </w:t>
      </w:r>
      <w:r w:rsidR="00573419" w:rsidRPr="00ED6973">
        <w:rPr>
          <w:rFonts w:ascii="Times New Roman" w:hAnsi="Times New Roman" w:cs="Times New Roman"/>
          <w:b/>
        </w:rPr>
        <w:t xml:space="preserve">(załącznik nr </w:t>
      </w:r>
      <w:r w:rsidR="00573419">
        <w:rPr>
          <w:rFonts w:ascii="Times New Roman" w:hAnsi="Times New Roman" w:cs="Times New Roman"/>
          <w:b/>
        </w:rPr>
        <w:t>8</w:t>
      </w:r>
      <w:r w:rsidR="00573419" w:rsidRPr="00ED6973">
        <w:rPr>
          <w:rFonts w:ascii="Times New Roman" w:hAnsi="Times New Roman" w:cs="Times New Roman"/>
          <w:b/>
        </w:rPr>
        <w:t>)</w:t>
      </w:r>
      <w:r w:rsidR="005E61C6" w:rsidRPr="005E61C6">
        <w:rPr>
          <w:rFonts w:ascii="Times New Roman" w:hAnsi="Times New Roman" w:cs="Times New Roman"/>
        </w:rPr>
        <w:t xml:space="preserve">,  w okresie ostatnich 3 lat, a jeżeli okres prowadzenia działalności jest krótszy – w tym okresie,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17634C">
        <w:rPr>
          <w:rFonts w:ascii="Times New Roman" w:hAnsi="Times New Roman" w:cs="Times New Roman"/>
        </w:rPr>
        <w:t>się lub ciągłych nadal wykonywa</w:t>
      </w:r>
      <w:r w:rsidR="005E61C6" w:rsidRPr="005E61C6">
        <w:rPr>
          <w:rFonts w:ascii="Times New Roman" w:hAnsi="Times New Roman" w:cs="Times New Roman"/>
        </w:rPr>
        <w:t>nych referencje bądź inne dokumenty potwierdzające ich należyte wykonywanie powinny być wystawione</w:t>
      </w:r>
      <w:r w:rsidR="000266E7">
        <w:rPr>
          <w:rFonts w:ascii="Times New Roman" w:hAnsi="Times New Roman" w:cs="Times New Roman"/>
        </w:rPr>
        <w:t xml:space="preserve"> w okresie ostatnich 3 miesięcy.</w:t>
      </w:r>
    </w:p>
    <w:p w14:paraId="588F344D" w14:textId="674358A0" w:rsidR="00367E23" w:rsidRDefault="008554EB" w:rsidP="00ED61A3">
      <w:pPr>
        <w:pStyle w:val="Akapitzlist"/>
        <w:spacing w:after="0" w:line="240" w:lineRule="auto"/>
        <w:ind w:left="1134"/>
        <w:jc w:val="both"/>
        <w:rPr>
          <w:rFonts w:ascii="Times New Roman" w:hAnsi="Times New Roman" w:cs="Times New Roman"/>
          <w:bCs/>
        </w:rPr>
      </w:pPr>
      <w:r w:rsidRPr="008554EB">
        <w:rPr>
          <w:rFonts w:ascii="Times New Roman" w:eastAsia="Times New Roman" w:hAnsi="Times New Roman" w:cs="Times New Roman"/>
          <w:lang w:eastAsia="pl-PL"/>
        </w:rPr>
        <w:t>Za spełnienie tego warunku Zamawiający uzna wykonanie minimum trzech zrealizowanych projektów remontu obiektów wpisanych do rejestru zabytków bądź objętych nadzorem Konserwatora Zabytków w branży elektrycznej, w tym minimum jeden o wartości nie mniejszej niż 35.000,00 zł brutto z potwierdzeniem że dokumentacje projektowe zostały wykonane z należytą starannością.</w:t>
      </w:r>
      <w:r w:rsidR="00367E23" w:rsidRPr="005E61C6">
        <w:rPr>
          <w:rFonts w:ascii="Times New Roman" w:hAnsi="Times New Roman" w:cs="Times New Roman"/>
          <w:bCs/>
        </w:rPr>
        <w:t xml:space="preserve">. </w:t>
      </w:r>
    </w:p>
    <w:p w14:paraId="2EBC6FD4" w14:textId="77777777" w:rsidR="008554EB" w:rsidRPr="005E61C6" w:rsidRDefault="008554EB" w:rsidP="00ED61A3">
      <w:pPr>
        <w:pStyle w:val="Akapitzlist"/>
        <w:spacing w:after="0" w:line="240" w:lineRule="auto"/>
        <w:ind w:left="1134"/>
        <w:jc w:val="both"/>
        <w:rPr>
          <w:rFonts w:ascii="Times New Roman" w:hAnsi="Times New Roman" w:cs="Times New Roman"/>
          <w:bCs/>
        </w:rPr>
      </w:pPr>
    </w:p>
    <w:p w14:paraId="7A9EC211" w14:textId="43123503" w:rsidR="00367E23" w:rsidRPr="00367E23" w:rsidRDefault="000266E7" w:rsidP="00A4209A">
      <w:pPr>
        <w:pStyle w:val="Akapitzlist"/>
        <w:numPr>
          <w:ilvl w:val="0"/>
          <w:numId w:val="33"/>
        </w:numPr>
        <w:spacing w:after="0" w:line="240" w:lineRule="auto"/>
        <w:jc w:val="both"/>
        <w:rPr>
          <w:rFonts w:ascii="Times New Roman" w:hAnsi="Times New Roman" w:cs="Times New Roman"/>
          <w:bCs/>
        </w:rPr>
      </w:pPr>
      <w:bookmarkStart w:id="6" w:name="_Hlk63697233"/>
      <w:r>
        <w:rPr>
          <w:rFonts w:ascii="Times New Roman" w:hAnsi="Times New Roman" w:cs="Times New Roman"/>
        </w:rPr>
        <w:lastRenderedPageBreak/>
        <w:t>Wykonawca musi dysponować oso</w:t>
      </w:r>
      <w:r w:rsidR="00ED61A3" w:rsidRPr="00ED61A3">
        <w:rPr>
          <w:rFonts w:ascii="Times New Roman" w:hAnsi="Times New Roman" w:cs="Times New Roman"/>
        </w:rPr>
        <w:t>b</w:t>
      </w:r>
      <w:r>
        <w:rPr>
          <w:rFonts w:ascii="Times New Roman" w:hAnsi="Times New Roman" w:cs="Times New Roman"/>
        </w:rPr>
        <w:t>ami</w:t>
      </w:r>
      <w:r w:rsidR="00ED61A3" w:rsidRPr="00ED61A3">
        <w:rPr>
          <w:rFonts w:ascii="Times New Roman" w:hAnsi="Times New Roman" w:cs="Times New Roman"/>
        </w:rPr>
        <w:t>,</w:t>
      </w:r>
      <w:r w:rsidR="001B2F72" w:rsidRPr="001B2F72">
        <w:rPr>
          <w:rFonts w:ascii="Times New Roman" w:hAnsi="Times New Roman" w:cs="Times New Roman"/>
        </w:rPr>
        <w:t xml:space="preserve"> </w:t>
      </w:r>
      <w:bookmarkStart w:id="7" w:name="_Hlk63781256"/>
      <w:r w:rsidR="001B2F72" w:rsidRPr="001B2F72">
        <w:rPr>
          <w:rFonts w:ascii="Times New Roman" w:hAnsi="Times New Roman" w:cs="Times New Roman"/>
          <w:b/>
        </w:rPr>
        <w:t xml:space="preserve">(załącznik nr </w:t>
      </w:r>
      <w:r w:rsidR="008554EB">
        <w:rPr>
          <w:rFonts w:ascii="Times New Roman" w:hAnsi="Times New Roman" w:cs="Times New Roman"/>
          <w:b/>
        </w:rPr>
        <w:t>9</w:t>
      </w:r>
      <w:r w:rsidR="001B2F72" w:rsidRPr="001B2F72">
        <w:rPr>
          <w:rFonts w:ascii="Times New Roman" w:hAnsi="Times New Roman" w:cs="Times New Roman"/>
          <w:b/>
        </w:rPr>
        <w:t>)</w:t>
      </w:r>
      <w:r w:rsidR="00ED61A3" w:rsidRPr="00ED61A3">
        <w:rPr>
          <w:rFonts w:ascii="Times New Roman" w:hAnsi="Times New Roman" w:cs="Times New Roman"/>
        </w:rPr>
        <w:t xml:space="preserve"> </w:t>
      </w:r>
      <w:bookmarkEnd w:id="7"/>
      <w:r w:rsidR="00ED61A3" w:rsidRPr="00ED61A3">
        <w:rPr>
          <w:rFonts w:ascii="Times New Roman" w:hAnsi="Times New Roman" w:cs="Times New Roman"/>
        </w:rPr>
        <w:t>skierowany</w:t>
      </w:r>
      <w:r>
        <w:rPr>
          <w:rFonts w:ascii="Times New Roman" w:hAnsi="Times New Roman" w:cs="Times New Roman"/>
        </w:rPr>
        <w:t>mi</w:t>
      </w:r>
      <w:r w:rsidR="00ED61A3" w:rsidRPr="00ED61A3">
        <w:rPr>
          <w:rFonts w:ascii="Times New Roman" w:hAnsi="Times New Roman" w:cs="Times New Roman"/>
        </w:rPr>
        <w:t xml:space="preserve"> do realizacji zamówienia publicznego, w szczególności odpowiedzialny</w:t>
      </w:r>
      <w:r>
        <w:rPr>
          <w:rFonts w:ascii="Times New Roman" w:hAnsi="Times New Roman" w:cs="Times New Roman"/>
        </w:rPr>
        <w:t>mi</w:t>
      </w:r>
      <w:r w:rsidR="00ED61A3" w:rsidRPr="00ED61A3">
        <w:rPr>
          <w:rFonts w:ascii="Times New Roman" w:hAnsi="Times New Roman" w:cs="Times New Roman"/>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67E23" w:rsidRPr="00367E23">
        <w:rPr>
          <w:rFonts w:ascii="Times New Roman" w:hAnsi="Times New Roman" w:cs="Times New Roman"/>
        </w:rPr>
        <w:t>.</w:t>
      </w:r>
    </w:p>
    <w:p w14:paraId="13FA1A75" w14:textId="254F7D46" w:rsidR="00367E23" w:rsidRPr="00367E23" w:rsidRDefault="00367E23" w:rsidP="007C6CC6">
      <w:pPr>
        <w:pStyle w:val="Akapitzlist"/>
        <w:spacing w:after="0" w:line="240" w:lineRule="auto"/>
        <w:ind w:left="1146"/>
        <w:jc w:val="both"/>
        <w:rPr>
          <w:rFonts w:ascii="Times New Roman" w:hAnsi="Times New Roman" w:cs="Times New Roman"/>
          <w:bCs/>
        </w:rPr>
      </w:pPr>
      <w:r>
        <w:rPr>
          <w:rFonts w:ascii="Times New Roman" w:hAnsi="Times New Roman" w:cs="Times New Roman"/>
          <w:bCs/>
        </w:rPr>
        <w:t xml:space="preserve">Za spełnienie tego warunku zamawiający uzna dysponowanie przez wykonawcę </w:t>
      </w:r>
      <w:bookmarkEnd w:id="6"/>
      <w:r w:rsidR="008554EB">
        <w:rPr>
          <w:rFonts w:ascii="Times New Roman" w:hAnsi="Times New Roman" w:cs="Times New Roman"/>
          <w:bCs/>
        </w:rPr>
        <w:t xml:space="preserve">osobą </w:t>
      </w:r>
    </w:p>
    <w:p w14:paraId="4A05B492" w14:textId="6A6BAE35" w:rsidR="008554EB" w:rsidRDefault="008554EB" w:rsidP="00716D7E">
      <w:pPr>
        <w:spacing w:after="0" w:line="240" w:lineRule="auto"/>
        <w:ind w:left="1134"/>
        <w:jc w:val="both"/>
      </w:pPr>
      <w:r>
        <w:t xml:space="preserve"> </w:t>
      </w:r>
      <w:r w:rsidR="000266E7">
        <w:t>z</w:t>
      </w:r>
      <w:r>
        <w:t xml:space="preserve"> </w:t>
      </w:r>
      <w:r w:rsidR="00716D7E">
        <w:t>u</w:t>
      </w:r>
      <w:r>
        <w:t>prawnienia</w:t>
      </w:r>
      <w:r w:rsidR="00716D7E">
        <w:t>mi</w:t>
      </w:r>
      <w:r>
        <w:t xml:space="preserve"> budowlan</w:t>
      </w:r>
      <w:r w:rsidR="00716D7E">
        <w:t>ymi</w:t>
      </w:r>
      <w:r>
        <w:t xml:space="preserve"> upoważniając</w:t>
      </w:r>
      <w:r w:rsidR="00716D7E">
        <w:t>ymi</w:t>
      </w:r>
      <w:r>
        <w:t xml:space="preserve"> do wykonywania samodzielnej funkcji projektanta w wymaganej specjalności:</w:t>
      </w:r>
    </w:p>
    <w:p w14:paraId="412D93BC" w14:textId="40A5EAAB" w:rsidR="008554EB" w:rsidRDefault="008554EB" w:rsidP="000266E7">
      <w:pPr>
        <w:spacing w:after="0" w:line="240" w:lineRule="auto"/>
        <w:ind w:left="1134"/>
        <w:jc w:val="both"/>
      </w:pPr>
      <w:r>
        <w:t>instalacyjnej w zakresie sieci, instalacji i urządzeń elektrycznych i elektroenergetycznych bez ograniczeń</w:t>
      </w:r>
      <w:r w:rsidR="00716D7E">
        <w:t xml:space="preserve"> (</w:t>
      </w:r>
      <w:r w:rsidR="00716D7E" w:rsidRPr="00716D7E">
        <w:rPr>
          <w:b/>
        </w:rPr>
        <w:t>oświadczenie załącznik nr 10</w:t>
      </w:r>
      <w:r w:rsidR="00716D7E">
        <w:t>)</w:t>
      </w:r>
      <w:r w:rsidR="000266E7">
        <w:t>, która posiada d</w:t>
      </w:r>
      <w:r>
        <w:t>oświadczenie zawodowe w projektowaniu - min. 15 lat po uzyskaniu uprawnień do projektowania, w tym doświadczenie przy samodzielnym wykonaniu co najmniej trzech projektów architektoniczno-budowlanych w branży elektrycznej, remontu lub modernizacji bądź przebudowy obiektów wpisanych do rejestru zabytków bądź objętego nadzorem Konserwatora Zabytków.</w:t>
      </w:r>
    </w:p>
    <w:p w14:paraId="2C43FA4B" w14:textId="5336CD08" w:rsidR="00540C3F" w:rsidRDefault="00540C3F" w:rsidP="00540C3F">
      <w:pPr>
        <w:spacing w:after="0" w:line="240" w:lineRule="auto"/>
        <w:ind w:left="708"/>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DE0907">
      <w:pPr>
        <w:numPr>
          <w:ilvl w:val="0"/>
          <w:numId w:val="19"/>
        </w:numPr>
        <w:tabs>
          <w:tab w:val="right" w:pos="-426"/>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DE0907">
      <w:pPr>
        <w:numPr>
          <w:ilvl w:val="0"/>
          <w:numId w:val="1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pPr>
        <w:numPr>
          <w:ilvl w:val="0"/>
          <w:numId w:val="2"/>
        </w:numPr>
        <w:tabs>
          <w:tab w:val="right" w:pos="-426"/>
        </w:tabs>
        <w:spacing w:after="0" w:line="240" w:lineRule="auto"/>
        <w:ind w:left="426" w:hanging="426"/>
        <w:jc w:val="both"/>
      </w:pPr>
      <w:r w:rsidRPr="00152088">
        <w:t xml:space="preserve">zakres dostępnych Wykonawcy zasobów podmiotu udostępniającego zasoby; </w:t>
      </w:r>
    </w:p>
    <w:p w14:paraId="183FF3C2" w14:textId="77777777" w:rsidR="00550AAF" w:rsidRPr="00152088" w:rsidRDefault="00A04B44">
      <w:pPr>
        <w:numPr>
          <w:ilvl w:val="0"/>
          <w:numId w:val="2"/>
        </w:numPr>
        <w:tabs>
          <w:tab w:val="right" w:pos="-426"/>
        </w:tabs>
        <w:spacing w:after="0" w:line="240" w:lineRule="auto"/>
        <w:ind w:left="426"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pPr>
        <w:numPr>
          <w:ilvl w:val="0"/>
          <w:numId w:val="2"/>
        </w:numPr>
        <w:tabs>
          <w:tab w:val="right" w:pos="-426"/>
        </w:tabs>
        <w:spacing w:after="0" w:line="240" w:lineRule="auto"/>
        <w:ind w:left="426"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152088">
        <w:lastRenderedPageBreak/>
        <w:t>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A4209A">
      <w:pPr>
        <w:pStyle w:val="Akapitzlist"/>
        <w:numPr>
          <w:ilvl w:val="0"/>
          <w:numId w:val="4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A4209A">
      <w:pPr>
        <w:pStyle w:val="Akapitzlist"/>
        <w:numPr>
          <w:ilvl w:val="0"/>
          <w:numId w:val="42"/>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w:t>
      </w:r>
      <w:r w:rsidR="00BF42C1">
        <w:rPr>
          <w:lang w:eastAsia="pl-PL"/>
        </w:rPr>
        <w:t>ci</w:t>
      </w:r>
      <w:r w:rsidRPr="00152088">
        <w:rPr>
          <w:lang w:eastAsia="pl-PL"/>
        </w:rPr>
        <w:t xml:space="preserve"> składania ofert częściowych.</w:t>
      </w:r>
    </w:p>
    <w:p w14:paraId="684580ED" w14:textId="57154762" w:rsidR="009407EF" w:rsidRPr="009407EF" w:rsidRDefault="009407EF" w:rsidP="009407EF">
      <w:pPr>
        <w:shd w:val="clear" w:color="auto" w:fill="FFFFFF"/>
        <w:spacing w:after="0" w:line="240" w:lineRule="auto"/>
        <w:jc w:val="both"/>
        <w:outlineLvl w:val="0"/>
        <w:rPr>
          <w:rFonts w:eastAsia="Times New Roman"/>
          <w:b/>
          <w:kern w:val="36"/>
          <w:lang w:eastAsia="pl-PL"/>
        </w:rPr>
      </w:pPr>
      <w:r w:rsidRPr="009407EF">
        <w:rPr>
          <w:rFonts w:eastAsia="Times New Roman"/>
          <w:b/>
          <w:kern w:val="36"/>
          <w:lang w:eastAsia="pl-PL"/>
        </w:rPr>
        <w:t>Uzasadnienie niedokonania podziału zamówienia na części.</w:t>
      </w:r>
    </w:p>
    <w:p w14:paraId="69F084C4" w14:textId="5E95E966" w:rsidR="00550AAF" w:rsidRPr="00152088" w:rsidRDefault="00716D7E">
      <w:pPr>
        <w:pStyle w:val="Bezodstpw"/>
        <w:spacing w:before="60"/>
        <w:jc w:val="both"/>
        <w:rPr>
          <w:rFonts w:ascii="Times New Roman" w:hAnsi="Times New Roman" w:cs="Times New Roman"/>
          <w:b/>
          <w:lang w:eastAsia="pl-PL"/>
        </w:rPr>
      </w:pPr>
      <w:r w:rsidRPr="00716D7E">
        <w:rPr>
          <w:rStyle w:val="Uwydatnienie"/>
          <w:rFonts w:ascii="Times New Roman" w:eastAsia="Times New Roman" w:hAnsi="Times New Roman" w:cs="Times New Roman"/>
          <w:i w:val="0"/>
          <w:lang w:eastAsia="pl-PL"/>
        </w:rPr>
        <w:t>Prace projektowe związane z wykonaniem przedmiotu zamówienia dotyczą rozbudowy instalacji w ramach jednej branży i wymagają wspólnej procedury administracyjnej przeprowadzanej w urzędach. Podział na części wiązałby się z powielaniem tych samych działań w procesie projektowania oraz znaczne wydłużenie terminu realizacji zamówienia a co za tym idzie zwiększenie kosztów dla Zamawiającego</w:t>
      </w: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3EAA8436" w:rsidR="00550AAF" w:rsidRPr="00152088"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lastRenderedPageBreak/>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77777777" w:rsidR="009F3386" w:rsidRPr="00932004" w:rsidRDefault="009F3386" w:rsidP="00A762F0">
      <w:pPr>
        <w:suppressAutoHyphens w:val="0"/>
        <w:spacing w:after="0" w:line="240" w:lineRule="auto"/>
        <w:jc w:val="both"/>
        <w:rPr>
          <w:rFonts w:eastAsia="Times New Roman"/>
          <w:b/>
          <w:bCs/>
          <w:lang w:eastAsia="pl-PL"/>
        </w:rPr>
      </w:pPr>
      <w:r w:rsidRPr="00932004">
        <w:rPr>
          <w:rFonts w:eastAsia="Times New Roman"/>
          <w:lang w:eastAsia="pl-PL"/>
        </w:rPr>
        <w:t xml:space="preserve">Zamawiający </w:t>
      </w:r>
      <w:r w:rsidRPr="00932004">
        <w:rPr>
          <w:rFonts w:eastAsia="Times New Roman"/>
          <w:b/>
          <w:lang w:eastAsia="pl-PL"/>
        </w:rPr>
        <w:t>przewiduje</w:t>
      </w:r>
      <w:r w:rsidRPr="00932004">
        <w:rPr>
          <w:rFonts w:eastAsia="Times New Roman"/>
          <w:lang w:eastAsia="pl-PL"/>
        </w:rPr>
        <w:t xml:space="preserve"> konieczność złożenia wadium </w:t>
      </w:r>
      <w:r w:rsidRPr="00932004">
        <w:rPr>
          <w:rFonts w:eastAsia="Times New Roman"/>
          <w:b/>
          <w:bCs/>
          <w:lang w:eastAsia="pl-PL"/>
        </w:rPr>
        <w:t>(dowód wniesienia wadium</w:t>
      </w:r>
    </w:p>
    <w:p w14:paraId="2C5C5FC3" w14:textId="77777777" w:rsidR="009F3386" w:rsidRPr="00932004" w:rsidRDefault="009F3386" w:rsidP="00A762F0">
      <w:pPr>
        <w:suppressAutoHyphens w:val="0"/>
        <w:spacing w:after="0" w:line="240" w:lineRule="auto"/>
        <w:jc w:val="both"/>
        <w:rPr>
          <w:rFonts w:eastAsia="Times New Roman"/>
          <w:lang w:eastAsia="pl-PL"/>
        </w:rPr>
      </w:pPr>
      <w:r w:rsidRPr="00932004">
        <w:rPr>
          <w:rFonts w:eastAsia="Times New Roman"/>
          <w:b/>
          <w:bCs/>
          <w:lang w:eastAsia="pl-PL"/>
        </w:rPr>
        <w:t xml:space="preserve">należy dołączyć do oferty) </w:t>
      </w:r>
      <w:r w:rsidRPr="00932004">
        <w:rPr>
          <w:rFonts w:eastAsia="Times New Roman"/>
          <w:lang w:eastAsia="pl-PL"/>
        </w:rPr>
        <w:t>w wysokości:</w:t>
      </w:r>
    </w:p>
    <w:p w14:paraId="6ED29035" w14:textId="58D00385" w:rsidR="009F3386" w:rsidRPr="00932004" w:rsidRDefault="00930E4E" w:rsidP="004550B1">
      <w:pPr>
        <w:suppressAutoHyphens w:val="0"/>
        <w:spacing w:after="0" w:line="240" w:lineRule="auto"/>
        <w:jc w:val="both"/>
        <w:rPr>
          <w:rFonts w:eastAsia="Times New Roman"/>
          <w:lang w:eastAsia="pl-PL"/>
        </w:rPr>
      </w:pPr>
      <w:r>
        <w:rPr>
          <w:rFonts w:eastAsia="Times New Roman"/>
          <w:b/>
          <w:bCs/>
          <w:lang w:eastAsia="pl-PL"/>
        </w:rPr>
        <w:t>6</w:t>
      </w:r>
      <w:r w:rsidR="009F3386" w:rsidRPr="00932004">
        <w:rPr>
          <w:rFonts w:eastAsia="Times New Roman"/>
          <w:b/>
          <w:bCs/>
          <w:lang w:eastAsia="pl-PL"/>
        </w:rPr>
        <w:t xml:space="preserve">00,00 zł </w:t>
      </w:r>
      <w:r w:rsidR="009F3386" w:rsidRPr="00932004">
        <w:rPr>
          <w:rFonts w:eastAsia="Times New Roman"/>
          <w:lang w:eastAsia="pl-PL"/>
        </w:rPr>
        <w:t xml:space="preserve">(słownie: </w:t>
      </w:r>
      <w:r>
        <w:rPr>
          <w:rFonts w:eastAsia="Times New Roman"/>
          <w:lang w:eastAsia="pl-PL"/>
        </w:rPr>
        <w:t>sześćset</w:t>
      </w:r>
      <w:r w:rsidR="009F3386" w:rsidRPr="00932004">
        <w:rPr>
          <w:rFonts w:eastAsia="Times New Roman"/>
          <w:lang w:eastAsia="pl-PL"/>
        </w:rPr>
        <w:t xml:space="preserve"> złotych 00/100).</w:t>
      </w:r>
    </w:p>
    <w:p w14:paraId="726B568B" w14:textId="2BDC36B5"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Wadium należy wnieść w jednej z form określonych w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7</w:t>
      </w:r>
      <w:r w:rsidRPr="00932004">
        <w:rPr>
          <w:rFonts w:eastAsia="Times New Roman"/>
          <w:lang w:eastAsia="pl-PL"/>
        </w:rPr>
        <w:t xml:space="preserve"> ustawy </w:t>
      </w:r>
      <w:proofErr w:type="spellStart"/>
      <w:r w:rsidRPr="00932004">
        <w:rPr>
          <w:rFonts w:eastAsia="Times New Roman"/>
          <w:lang w:eastAsia="pl-PL"/>
        </w:rPr>
        <w:t>Pzp</w:t>
      </w:r>
      <w:proofErr w:type="spellEnd"/>
      <w:r w:rsidRPr="00932004">
        <w:rPr>
          <w:rFonts w:eastAsia="Times New Roman"/>
          <w:lang w:eastAsia="pl-PL"/>
        </w:rPr>
        <w:t xml:space="preserve">. </w:t>
      </w:r>
    </w:p>
    <w:p w14:paraId="1AE41912" w14:textId="5F7B3C4C" w:rsidR="009F3386" w:rsidRPr="00932004" w:rsidRDefault="009F3386" w:rsidP="004550B1">
      <w:pPr>
        <w:suppressAutoHyphens w:val="0"/>
        <w:spacing w:after="0" w:line="240" w:lineRule="auto"/>
        <w:jc w:val="both"/>
        <w:rPr>
          <w:rFonts w:eastAsia="Times New Roman"/>
          <w:lang w:eastAsia="pl-PL"/>
        </w:rPr>
      </w:pPr>
      <w:r w:rsidRPr="00932004">
        <w:rPr>
          <w:rFonts w:eastAsia="Times New Roman"/>
          <w:lang w:eastAsia="pl-PL"/>
        </w:rPr>
        <w:t xml:space="preserve">przed upływem terminu składania ofert (zgodnie z art. </w:t>
      </w:r>
      <w:r w:rsidR="0091087F" w:rsidRPr="00932004">
        <w:rPr>
          <w:rFonts w:eastAsia="Times New Roman"/>
          <w:lang w:eastAsia="pl-PL"/>
        </w:rPr>
        <w:t>97</w:t>
      </w:r>
      <w:r w:rsidRPr="00932004">
        <w:rPr>
          <w:rFonts w:eastAsia="Times New Roman"/>
          <w:lang w:eastAsia="pl-PL"/>
        </w:rPr>
        <w:t xml:space="preserve"> ust. </w:t>
      </w:r>
      <w:r w:rsidR="0091087F" w:rsidRPr="00932004">
        <w:rPr>
          <w:rFonts w:eastAsia="Times New Roman"/>
          <w:lang w:eastAsia="pl-PL"/>
        </w:rPr>
        <w:t>5</w:t>
      </w:r>
      <w:r w:rsidRPr="00932004">
        <w:rPr>
          <w:rFonts w:eastAsia="Times New Roman"/>
          <w:lang w:eastAsia="pl-PL"/>
        </w:rPr>
        <w:t xml:space="preserve"> </w:t>
      </w:r>
      <w:proofErr w:type="spellStart"/>
      <w:r w:rsidRPr="00932004">
        <w:rPr>
          <w:rFonts w:eastAsia="Times New Roman"/>
          <w:lang w:eastAsia="pl-PL"/>
        </w:rPr>
        <w:t>Pzp</w:t>
      </w:r>
      <w:proofErr w:type="spellEnd"/>
      <w:r w:rsidRPr="00932004">
        <w:rPr>
          <w:rFonts w:eastAsia="Times New Roman"/>
          <w:lang w:eastAsia="pl-PL"/>
        </w:rPr>
        <w:t>).</w:t>
      </w:r>
    </w:p>
    <w:p w14:paraId="6D4AB9D1" w14:textId="711D1254" w:rsidR="00550AAF" w:rsidRPr="00932004" w:rsidRDefault="009F3386" w:rsidP="009F3386">
      <w:pPr>
        <w:pStyle w:val="Bezodstpw"/>
        <w:spacing w:before="60"/>
        <w:jc w:val="both"/>
        <w:rPr>
          <w:rFonts w:ascii="Times New Roman" w:hAnsi="Times New Roman" w:cs="Times New Roman"/>
          <w:b/>
        </w:rPr>
      </w:pPr>
      <w:r w:rsidRPr="00932004">
        <w:rPr>
          <w:rFonts w:ascii="Times New Roman" w:eastAsia="Times New Roman" w:hAnsi="Times New Roman" w:cs="Times New Roman"/>
          <w:lang w:eastAsia="pl-PL"/>
        </w:rPr>
        <w:t xml:space="preserve">Numer konta: PEKAO Bank Pekao S.A. </w:t>
      </w:r>
      <w:r w:rsidRPr="00932004">
        <w:rPr>
          <w:rFonts w:ascii="Times New Roman" w:eastAsia="Times New Roman" w:hAnsi="Times New Roman" w:cs="Times New Roman"/>
          <w:b/>
          <w:lang w:eastAsia="pl-PL"/>
        </w:rPr>
        <w:t>19 1240 2933 1111 0010 2946 0480</w:t>
      </w:r>
      <w:r w:rsidR="00A04B44" w:rsidRPr="00932004">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7777777" w:rsidR="004F1428" w:rsidRDefault="00A04B44">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E91BB93" w14:textId="440211F1" w:rsidR="00550AAF" w:rsidRPr="00152088" w:rsidRDefault="004F1428">
      <w:pPr>
        <w:spacing w:before="60" w:after="0" w:line="240" w:lineRule="auto"/>
        <w:jc w:val="both"/>
      </w:pPr>
      <w:r w:rsidRPr="00AB0831">
        <w:rPr>
          <w:lang w:eastAsia="en-US"/>
        </w:rPr>
        <w:t>Zamawiający w dniu podpisania umowy będzie wymagał od wyłonionego Wykonawcy wpłacenia zabezpieczenia należytego wykonania umowy</w:t>
      </w:r>
      <w:r w:rsidRPr="00AB0831">
        <w:rPr>
          <w:bCs/>
          <w:lang w:eastAsia="en-US"/>
        </w:rPr>
        <w:t xml:space="preserve"> w jednej z form określonych w art. 449 ust. 1 Ustawy Prawo </w:t>
      </w:r>
      <w:r w:rsidR="00BF42C1">
        <w:rPr>
          <w:bCs/>
          <w:lang w:eastAsia="en-US"/>
        </w:rPr>
        <w:t>z</w:t>
      </w:r>
      <w:r w:rsidRPr="00AB0831">
        <w:rPr>
          <w:bCs/>
          <w:lang w:eastAsia="en-US"/>
        </w:rPr>
        <w:t xml:space="preserve">amówień </w:t>
      </w:r>
      <w:r w:rsidR="00BF42C1">
        <w:rPr>
          <w:bCs/>
          <w:lang w:eastAsia="en-US"/>
        </w:rPr>
        <w:t>p</w:t>
      </w:r>
      <w:r w:rsidRPr="00AB0831">
        <w:rPr>
          <w:bCs/>
          <w:lang w:eastAsia="en-US"/>
        </w:rPr>
        <w:t>ublicznych w wysokości 5% wynagrodzenia brutto</w:t>
      </w:r>
      <w:r>
        <w:rPr>
          <w:bCs/>
          <w:lang w:eastAsia="en-US"/>
        </w:rPr>
        <w:t>.</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212E0414"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4123C9">
        <w:rPr>
          <w:b/>
          <w:bCs/>
        </w:rPr>
        <w:t>10</w:t>
      </w:r>
      <w:r w:rsidRPr="00152088">
        <w:rPr>
          <w:b/>
          <w:bCs/>
        </w:rPr>
        <w:t>/</w:t>
      </w:r>
      <w:r w:rsidRPr="00152088">
        <w:rPr>
          <w:b/>
          <w:i/>
        </w:rPr>
        <w:t xml:space="preserve">ZP/21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97 ust. 1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lastRenderedPageBreak/>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4C5EB73C" w:rsidR="00701B91" w:rsidRPr="001108D2" w:rsidRDefault="00701B91" w:rsidP="00AB5F36">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429673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5A405A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6070F91"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15651D15" w:rsidR="001108D2" w:rsidRPr="001108D2"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 xml:space="preserve">z postępowania Ustawy </w:t>
      </w:r>
      <w:proofErr w:type="spellStart"/>
      <w:r w:rsidRPr="001108D2">
        <w:rPr>
          <w:rFonts w:ascii="Times New Roman" w:eastAsia="Times New Roman" w:hAnsi="Times New Roman" w:cs="Times New Roman"/>
          <w:lang w:eastAsia="pl-PL"/>
        </w:rPr>
        <w:t>Pzp</w:t>
      </w:r>
      <w:proofErr w:type="spellEnd"/>
    </w:p>
    <w:p w14:paraId="09E59A51" w14:textId="7F9CF5A3"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173B9B78"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1108D2" w:rsidRPr="001108D2">
        <w:rPr>
          <w:rFonts w:ascii="Times New Roman" w:eastAsia="Times New Roman" w:hAnsi="Times New Roman" w:cs="Times New Roman"/>
          <w:lang w:eastAsia="pl-PL"/>
        </w:rPr>
        <w:t>Oświadczenie o poleganiu na innych podmiotach</w:t>
      </w:r>
    </w:p>
    <w:p w14:paraId="68DB2482" w14:textId="496BD3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4123C9" w:rsidRPr="001108D2">
        <w:rPr>
          <w:rFonts w:ascii="Times New Roman" w:hAnsi="Times New Roman" w:cs="Times New Roman"/>
        </w:rPr>
        <w:t>Wykaz usług</w:t>
      </w:r>
    </w:p>
    <w:p w14:paraId="10E5F2D3" w14:textId="3E3E995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4123C9" w:rsidRPr="001108D2">
        <w:rPr>
          <w:rFonts w:ascii="Times New Roman" w:hAnsi="Times New Roman" w:cs="Times New Roman"/>
        </w:rPr>
        <w:t>Wykaz osób</w:t>
      </w:r>
    </w:p>
    <w:p w14:paraId="4DF3F949" w14:textId="298C206A"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Załącznik nr 1</w:t>
      </w:r>
      <w:r w:rsidR="004123C9">
        <w:rPr>
          <w:rFonts w:ascii="Times New Roman" w:hAnsi="Times New Roman" w:cs="Times New Roman"/>
          <w:b/>
        </w:rPr>
        <w:t>0</w:t>
      </w:r>
      <w:r>
        <w:rPr>
          <w:rFonts w:ascii="Times New Roman" w:hAnsi="Times New Roman" w:cs="Times New Roman"/>
          <w:b/>
        </w:rPr>
        <w:t xml:space="preserve">      </w:t>
      </w:r>
      <w:r w:rsidR="004123C9" w:rsidRPr="001108D2">
        <w:rPr>
          <w:rFonts w:ascii="Times New Roman" w:hAnsi="Times New Roman" w:cs="Times New Roman"/>
        </w:rPr>
        <w:t>Oświadczenia o dysponowaniu osobami</w:t>
      </w:r>
    </w:p>
    <w:p w14:paraId="3EA47673" w14:textId="77777777" w:rsidR="004123C9" w:rsidRPr="001108D2" w:rsidRDefault="00851F01" w:rsidP="004123C9">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Załącznik nr 1</w:t>
      </w:r>
      <w:r w:rsidR="004123C9">
        <w:rPr>
          <w:rFonts w:ascii="Times New Roman" w:hAnsi="Times New Roman" w:cs="Times New Roman"/>
          <w:b/>
        </w:rPr>
        <w:t>1</w:t>
      </w:r>
      <w:r>
        <w:rPr>
          <w:rFonts w:ascii="Times New Roman" w:hAnsi="Times New Roman" w:cs="Times New Roman"/>
          <w:b/>
        </w:rPr>
        <w:t xml:space="preserve">      </w:t>
      </w:r>
      <w:r w:rsidR="004123C9" w:rsidRPr="001108D2">
        <w:rPr>
          <w:rFonts w:ascii="Times New Roman" w:eastAsia="Times New Roman" w:hAnsi="Times New Roman" w:cs="Times New Roman"/>
          <w:lang w:eastAsia="pl-PL"/>
        </w:rPr>
        <w:t>Oświadczenie RODO</w:t>
      </w:r>
    </w:p>
    <w:p w14:paraId="5AFCF6DD" w14:textId="2612C4D1" w:rsidR="001108D2" w:rsidRDefault="00851F01" w:rsidP="00AB5F36">
      <w:pPr>
        <w:pStyle w:val="Akapitzlist"/>
        <w:spacing w:after="0" w:line="240" w:lineRule="auto"/>
        <w:ind w:left="426"/>
        <w:rPr>
          <w:rFonts w:ascii="Times New Roman" w:hAnsi="Times New Roman" w:cs="Times New Roman"/>
        </w:rPr>
      </w:pPr>
      <w:r>
        <w:rPr>
          <w:rFonts w:ascii="Times New Roman" w:hAnsi="Times New Roman" w:cs="Times New Roman"/>
          <w:b/>
        </w:rPr>
        <w:t xml:space="preserve"> </w:t>
      </w:r>
    </w:p>
    <w:p w14:paraId="576E425C" w14:textId="4064CFFD" w:rsidR="00701B91" w:rsidRDefault="00701B91"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77777777" w:rsidR="00183550" w:rsidRPr="00552B59" w:rsidRDefault="00183550" w:rsidP="00183550">
      <w:pPr>
        <w:spacing w:after="0" w:line="240" w:lineRule="auto"/>
        <w:jc w:val="both"/>
      </w:pPr>
      <w:r w:rsidRPr="00552B59">
        <w:rPr>
          <w:u w:val="single"/>
        </w:rPr>
        <w:t>Gdynia, …...0</w:t>
      </w:r>
      <w:r>
        <w:rPr>
          <w:u w:val="single"/>
        </w:rPr>
        <w:t>3</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0A3A13B2" w14:textId="0B027E65" w:rsidR="00183550" w:rsidRPr="00183550" w:rsidRDefault="00183550" w:rsidP="00183550">
      <w:pPr>
        <w:spacing w:after="0" w:line="240" w:lineRule="auto"/>
        <w:ind w:right="-1805"/>
        <w:jc w:val="both"/>
        <w:rPr>
          <w:b/>
          <w:bCs/>
          <w:lang w:val="de-DE"/>
        </w:rPr>
      </w:pPr>
      <w:r w:rsidRPr="00552B59">
        <w:t>_________________</w:t>
      </w:r>
      <w:r w:rsidRPr="00552B59">
        <w:cr/>
        <w:t xml:space="preserve"> </w:t>
      </w:r>
      <w:r>
        <w:t xml:space="preserve">Anna </w:t>
      </w:r>
      <w:r w:rsidRPr="00183550">
        <w:rPr>
          <w:b/>
        </w:rPr>
        <w:t>LUBOCKA</w:t>
      </w:r>
    </w:p>
    <w:p w14:paraId="71125406" w14:textId="77777777" w:rsidR="00183550" w:rsidRPr="00552B59" w:rsidRDefault="00183550" w:rsidP="00183550">
      <w:pPr>
        <w:spacing w:after="0" w:line="240" w:lineRule="auto"/>
        <w:jc w:val="both"/>
        <w:rPr>
          <w:b/>
        </w:rPr>
      </w:pPr>
    </w:p>
    <w:p w14:paraId="672E6B81" w14:textId="77777777" w:rsidR="00183550" w:rsidRPr="00552B59" w:rsidRDefault="00183550" w:rsidP="00183550">
      <w:pPr>
        <w:spacing w:after="0" w:line="240" w:lineRule="auto"/>
        <w:jc w:val="both"/>
        <w:rPr>
          <w:b/>
        </w:rPr>
      </w:pPr>
    </w:p>
    <w:p w14:paraId="7ADF217B" w14:textId="77777777"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77777777" w:rsidR="00183550" w:rsidRPr="00552B59" w:rsidRDefault="00183550" w:rsidP="00183550">
      <w:pPr>
        <w:spacing w:after="0" w:line="240" w:lineRule="auto"/>
        <w:jc w:val="both"/>
      </w:pPr>
    </w:p>
    <w:p w14:paraId="21519564" w14:textId="77777777" w:rsidR="00183550" w:rsidRPr="00552B59" w:rsidRDefault="00183550" w:rsidP="00183550">
      <w:pPr>
        <w:spacing w:after="0" w:line="240" w:lineRule="auto"/>
        <w:jc w:val="both"/>
      </w:pPr>
      <w:r w:rsidRPr="00552B59">
        <w:t>___________________</w:t>
      </w:r>
    </w:p>
    <w:p w14:paraId="51DCD7FF" w14:textId="77777777" w:rsidR="00183550" w:rsidRPr="00552B59" w:rsidRDefault="00183550" w:rsidP="00183550">
      <w:pPr>
        <w:spacing w:after="0" w:line="240" w:lineRule="auto"/>
        <w:jc w:val="both"/>
        <w:rPr>
          <w:b/>
          <w:bCs/>
        </w:rPr>
      </w:pPr>
      <w:r w:rsidRPr="00552B59">
        <w:t xml:space="preserve">Anna </w:t>
      </w:r>
      <w:r w:rsidRPr="00552B59">
        <w:rPr>
          <w:b/>
        </w:rPr>
        <w:t>PARASIŃSKA</w:t>
      </w:r>
    </w:p>
    <w:p w14:paraId="20573418" w14:textId="77777777" w:rsidR="00183550" w:rsidRPr="00552B59" w:rsidRDefault="00183550" w:rsidP="00183550">
      <w:pPr>
        <w:spacing w:after="0" w:line="240" w:lineRule="auto"/>
        <w:jc w:val="both"/>
      </w:pPr>
    </w:p>
    <w:p w14:paraId="4C764A1F" w14:textId="77777777" w:rsidR="00183550" w:rsidRPr="00552B59" w:rsidRDefault="00183550" w:rsidP="00183550">
      <w:pPr>
        <w:spacing w:after="0" w:line="240" w:lineRule="auto"/>
        <w:jc w:val="both"/>
      </w:pPr>
    </w:p>
    <w:p w14:paraId="71065316" w14:textId="77777777"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77777777" w:rsidR="00183550" w:rsidRPr="00552B59" w:rsidRDefault="00183550" w:rsidP="00183550">
      <w:pPr>
        <w:spacing w:after="0" w:line="240" w:lineRule="auto"/>
        <w:jc w:val="both"/>
      </w:pPr>
      <w:r w:rsidRPr="00552B59">
        <w:t>___________________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24246C20" w14:textId="77777777" w:rsidR="00183550" w:rsidRDefault="00183550" w:rsidP="001108D2">
      <w:pPr>
        <w:spacing w:after="0" w:line="240" w:lineRule="auto"/>
        <w:jc w:val="both"/>
        <w:rPr>
          <w:rFonts w:eastAsia="Times New Roman"/>
          <w:lang w:eastAsia="pl-PL"/>
        </w:rPr>
      </w:pPr>
    </w:p>
    <w:p w14:paraId="2454E044" w14:textId="77777777" w:rsidR="00183550" w:rsidRDefault="00183550" w:rsidP="001108D2">
      <w:pPr>
        <w:spacing w:after="0" w:line="240" w:lineRule="auto"/>
        <w:jc w:val="both"/>
        <w:rPr>
          <w:rFonts w:eastAsia="Times New Roman"/>
          <w:lang w:eastAsia="pl-PL"/>
        </w:rPr>
      </w:pPr>
    </w:p>
    <w:p w14:paraId="672C65F8" w14:textId="77777777" w:rsidR="00183550" w:rsidRDefault="00183550" w:rsidP="001108D2">
      <w:pPr>
        <w:spacing w:after="0" w:line="240" w:lineRule="auto"/>
        <w:jc w:val="both"/>
        <w:rPr>
          <w:rFonts w:eastAsia="Times New Roman"/>
          <w:lang w:eastAsia="pl-PL"/>
        </w:rPr>
      </w:pPr>
    </w:p>
    <w:p w14:paraId="2D50D00F" w14:textId="77777777" w:rsidR="00183550" w:rsidRDefault="00183550" w:rsidP="001108D2">
      <w:pPr>
        <w:spacing w:after="0" w:line="240" w:lineRule="auto"/>
        <w:jc w:val="both"/>
        <w:rPr>
          <w:rFonts w:eastAsia="Times New Roman"/>
          <w:lang w:eastAsia="pl-PL"/>
        </w:rPr>
      </w:pPr>
    </w:p>
    <w:p w14:paraId="104A97AF" w14:textId="77777777" w:rsidR="00183550" w:rsidRDefault="00183550" w:rsidP="001108D2">
      <w:pPr>
        <w:spacing w:after="0" w:line="240" w:lineRule="auto"/>
        <w:jc w:val="both"/>
        <w:rPr>
          <w:rFonts w:eastAsia="Times New Roman"/>
          <w:lang w:eastAsia="pl-PL"/>
        </w:rPr>
      </w:pPr>
    </w:p>
    <w:p w14:paraId="18A9CBF3" w14:textId="77777777" w:rsidR="00183550" w:rsidRDefault="00183550" w:rsidP="001108D2">
      <w:pPr>
        <w:spacing w:after="0" w:line="240" w:lineRule="auto"/>
        <w:jc w:val="both"/>
        <w:rPr>
          <w:rFonts w:eastAsia="Times New Roman"/>
          <w:lang w:eastAsia="pl-PL"/>
        </w:rPr>
      </w:pPr>
    </w:p>
    <w:p w14:paraId="4501E5AB" w14:textId="77777777" w:rsidR="00183550" w:rsidRDefault="00183550" w:rsidP="001108D2">
      <w:pPr>
        <w:spacing w:after="0" w:line="240" w:lineRule="auto"/>
        <w:jc w:val="both"/>
        <w:rPr>
          <w:rFonts w:eastAsia="Times New Roman"/>
          <w:lang w:eastAsia="pl-PL"/>
        </w:rPr>
      </w:pPr>
    </w:p>
    <w:p w14:paraId="13688792" w14:textId="0F4E27F5"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4209A">
      <w:pPr>
        <w:widowControl w:val="0"/>
        <w:numPr>
          <w:ilvl w:val="0"/>
          <w:numId w:val="45"/>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244913EF" w:rsidR="00AB5F36" w:rsidRPr="00932004" w:rsidRDefault="00183550" w:rsidP="00AB5F36">
      <w:pPr>
        <w:spacing w:after="0" w:line="240" w:lineRule="auto"/>
        <w:jc w:val="both"/>
        <w:rPr>
          <w:bCs/>
          <w:iCs/>
          <w:u w:val="single"/>
        </w:rPr>
      </w:pPr>
      <w:r w:rsidRPr="00183550">
        <w:rPr>
          <w:b/>
          <w:bCs/>
          <w:iCs/>
          <w:lang w:eastAsia="ar-SA"/>
        </w:rPr>
        <w:t xml:space="preserve">„Wykonanie dokumentacji projektowo-kosztorysowej w zakresie instalacji elektrycznej na rozbudowę systemów w laboratoriach </w:t>
      </w:r>
      <w:proofErr w:type="spellStart"/>
      <w:r w:rsidRPr="00183550">
        <w:rPr>
          <w:b/>
          <w:bCs/>
          <w:iCs/>
          <w:lang w:eastAsia="ar-SA"/>
        </w:rPr>
        <w:t>cyberbezpieczeństwa</w:t>
      </w:r>
      <w:proofErr w:type="spellEnd"/>
      <w:r w:rsidRPr="00183550">
        <w:rPr>
          <w:b/>
          <w:bCs/>
          <w:iCs/>
          <w:lang w:eastAsia="ar-SA"/>
        </w:rPr>
        <w:t xml:space="preserve"> i serwerowni w salach 1/9, 101/9 oraz Sali 9/9 – pracowni logistyki morskiej w budynku nr 9 wpisanym do rejestru zabytków pod nr 1859   na terenie Akademii Marynarki Wojennej im. Bohaterów Westerplatte, przy ul. Śmidowicza 69, 81-127 Gdynia” </w:t>
      </w:r>
      <w:r w:rsidR="00AB5F36" w:rsidRPr="00932004">
        <w:rPr>
          <w:i/>
        </w:rPr>
        <w:t>(</w:t>
      </w:r>
      <w:r>
        <w:rPr>
          <w:i/>
        </w:rPr>
        <w:t>10</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684ACD22" w14:textId="77777777" w:rsidR="00183550" w:rsidRPr="008B551A" w:rsidRDefault="00183550" w:rsidP="00183550">
      <w:pPr>
        <w:rPr>
          <w:u w:val="single"/>
        </w:rPr>
      </w:pPr>
      <w:r w:rsidRPr="008B551A">
        <w:rPr>
          <w:b/>
          <w:u w:val="single"/>
        </w:rPr>
        <w:lastRenderedPageBreak/>
        <w:t xml:space="preserve">Wykonam zamówienie w terminie ……………………. </w:t>
      </w:r>
      <w:r>
        <w:rPr>
          <w:b/>
          <w:u w:val="single"/>
        </w:rPr>
        <w:t>d</w:t>
      </w:r>
      <w:r w:rsidRPr="008B551A">
        <w:rPr>
          <w:b/>
          <w:u w:val="single"/>
        </w:rPr>
        <w:t>ni.</w:t>
      </w:r>
    </w:p>
    <w:p w14:paraId="18AC8E8F" w14:textId="77777777" w:rsidR="00183550" w:rsidRDefault="00183550" w:rsidP="00183550">
      <w:pPr>
        <w:rPr>
          <w:b/>
          <w:u w:val="single"/>
        </w:rPr>
      </w:pPr>
    </w:p>
    <w:p w14:paraId="2EE5CB6F" w14:textId="77777777" w:rsidR="00183550" w:rsidRPr="00815338" w:rsidRDefault="00183550" w:rsidP="00183550">
      <w:pPr>
        <w:rPr>
          <w:u w:val="single"/>
        </w:rPr>
      </w:pPr>
      <w:r w:rsidRPr="00C937A8">
        <w:rPr>
          <w:b/>
          <w:u w:val="single"/>
        </w:rPr>
        <w:t>Udzielam ……</w:t>
      </w:r>
      <w:r>
        <w:rPr>
          <w:b/>
          <w:u w:val="single"/>
        </w:rPr>
        <w:t xml:space="preserve">…miesięcy okresu aktualizacji kosztorysów </w:t>
      </w:r>
    </w:p>
    <w:p w14:paraId="0A2BDCF6" w14:textId="34F20712" w:rsidR="00345FCD" w:rsidRDefault="00345FCD" w:rsidP="00932004">
      <w:pPr>
        <w:spacing w:after="0" w:line="240" w:lineRule="auto"/>
        <w:jc w:val="both"/>
        <w:rPr>
          <w:rFonts w:eastAsia="Times New Roman"/>
          <w:b/>
          <w:lang w:eastAsia="pl-PL"/>
        </w:rPr>
      </w:pPr>
    </w:p>
    <w:p w14:paraId="44061B59" w14:textId="77777777" w:rsidR="00345FCD" w:rsidRPr="00932004" w:rsidRDefault="00345FCD" w:rsidP="00932004">
      <w:pPr>
        <w:spacing w:after="0" w:line="240" w:lineRule="auto"/>
        <w:jc w:val="both"/>
        <w:rPr>
          <w:rFonts w:eastAsia="Times New Roman"/>
          <w:b/>
          <w:lang w:eastAsia="pl-PL"/>
        </w:rPr>
      </w:pPr>
    </w:p>
    <w:p w14:paraId="48B4EDE7" w14:textId="660E587D" w:rsidR="00345FCD" w:rsidRPr="00345FCD" w:rsidRDefault="00345FCD" w:rsidP="00A4209A">
      <w:pPr>
        <w:pStyle w:val="Akapitzlist"/>
        <w:widowControl w:val="0"/>
        <w:numPr>
          <w:ilvl w:val="0"/>
          <w:numId w:val="47"/>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77777777" w:rsidR="00345FCD" w:rsidRPr="00345FCD" w:rsidRDefault="00345FCD" w:rsidP="00A4209A">
      <w:pPr>
        <w:widowControl w:val="0"/>
        <w:numPr>
          <w:ilvl w:val="0"/>
          <w:numId w:val="46"/>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nie będzie prowadził do powstania u Zamawiającego obowiązku podatkowego zgodnie z przepisami o podatku od towarów i usług.</w:t>
      </w:r>
    </w:p>
    <w:p w14:paraId="01B1E451" w14:textId="77777777" w:rsidR="00345FCD" w:rsidRPr="00345FCD" w:rsidRDefault="00345FCD" w:rsidP="00A4209A">
      <w:pPr>
        <w:widowControl w:val="0"/>
        <w:numPr>
          <w:ilvl w:val="0"/>
          <w:numId w:val="46"/>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A4209A">
      <w:pPr>
        <w:widowControl w:val="0"/>
        <w:numPr>
          <w:ilvl w:val="0"/>
          <w:numId w:val="47"/>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45FCD" w:rsidRDefault="00345FCD" w:rsidP="00A4209A">
      <w:pPr>
        <w:numPr>
          <w:ilvl w:val="0"/>
          <w:numId w:val="47"/>
        </w:numPr>
        <w:tabs>
          <w:tab w:val="num" w:pos="426"/>
        </w:tabs>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06BD2D1D" w:rsidR="00345FCD" w:rsidRDefault="00345FCD" w:rsidP="00AF6E6F">
      <w:pPr>
        <w:ind w:left="6372"/>
        <w:jc w:val="right"/>
        <w:rPr>
          <w:b/>
          <w:i/>
          <w:u w:val="single"/>
        </w:rPr>
      </w:pPr>
    </w:p>
    <w:p w14:paraId="2278726D" w14:textId="7D088F58" w:rsidR="008F5370" w:rsidRDefault="008F5370" w:rsidP="00AF6E6F">
      <w:pPr>
        <w:ind w:left="6372"/>
        <w:jc w:val="right"/>
        <w:rPr>
          <w:b/>
          <w:i/>
          <w:u w:val="single"/>
        </w:rPr>
      </w:pPr>
    </w:p>
    <w:p w14:paraId="4C702C63" w14:textId="25637066" w:rsidR="008F5370" w:rsidRDefault="008F5370" w:rsidP="00AF6E6F">
      <w:pPr>
        <w:ind w:left="6372"/>
        <w:jc w:val="right"/>
        <w:rPr>
          <w:b/>
          <w:i/>
          <w:u w:val="single"/>
        </w:rPr>
      </w:pPr>
    </w:p>
    <w:p w14:paraId="72DBC99A" w14:textId="765805E6" w:rsidR="008F5370" w:rsidRDefault="008F5370" w:rsidP="00AF6E6F">
      <w:pPr>
        <w:ind w:left="6372"/>
        <w:jc w:val="right"/>
        <w:rPr>
          <w:b/>
          <w:i/>
          <w:u w:val="single"/>
        </w:rPr>
      </w:pPr>
    </w:p>
    <w:p w14:paraId="29E7519A" w14:textId="7539B85C" w:rsidR="008F5370" w:rsidRDefault="008F5370" w:rsidP="00AF6E6F">
      <w:pPr>
        <w:ind w:left="6372"/>
        <w:jc w:val="right"/>
        <w:rPr>
          <w:b/>
          <w:i/>
          <w:u w:val="single"/>
        </w:rPr>
      </w:pPr>
    </w:p>
    <w:p w14:paraId="42629377" w14:textId="525C42CA" w:rsidR="008F5370" w:rsidRDefault="008F5370" w:rsidP="00AF6E6F">
      <w:pPr>
        <w:ind w:left="6372"/>
        <w:jc w:val="right"/>
        <w:rPr>
          <w:b/>
          <w:i/>
          <w:u w:val="single"/>
        </w:rPr>
      </w:pPr>
    </w:p>
    <w:p w14:paraId="387B122E" w14:textId="7C50DA01" w:rsidR="008F5370" w:rsidRDefault="008F5370" w:rsidP="00AF6E6F">
      <w:pPr>
        <w:ind w:left="6372"/>
        <w:jc w:val="right"/>
        <w:rPr>
          <w:b/>
          <w:i/>
          <w:u w:val="single"/>
        </w:rPr>
      </w:pPr>
    </w:p>
    <w:p w14:paraId="44C85738" w14:textId="50745278" w:rsidR="008F5370" w:rsidRDefault="008F5370" w:rsidP="00AF6E6F">
      <w:pPr>
        <w:ind w:left="6372"/>
        <w:jc w:val="right"/>
        <w:rPr>
          <w:b/>
          <w:i/>
          <w:u w:val="single"/>
        </w:rPr>
      </w:pPr>
    </w:p>
    <w:p w14:paraId="198CA009" w14:textId="56A6911E" w:rsidR="008F5370" w:rsidRDefault="008F5370" w:rsidP="00AF6E6F">
      <w:pPr>
        <w:ind w:left="6372"/>
        <w:jc w:val="right"/>
        <w:rPr>
          <w:b/>
          <w:i/>
          <w:u w:val="single"/>
        </w:rPr>
      </w:pPr>
    </w:p>
    <w:p w14:paraId="4F1A08F5" w14:textId="2EA19734" w:rsidR="008F5370" w:rsidRDefault="008F5370" w:rsidP="00AF6E6F">
      <w:pPr>
        <w:ind w:left="6372"/>
        <w:jc w:val="right"/>
        <w:rPr>
          <w:b/>
          <w:i/>
          <w:u w:val="single"/>
        </w:rPr>
      </w:pPr>
    </w:p>
    <w:p w14:paraId="08328175" w14:textId="243AFAF1" w:rsidR="008F5370" w:rsidRDefault="008F5370" w:rsidP="00AF6E6F">
      <w:pPr>
        <w:ind w:left="6372"/>
        <w:jc w:val="right"/>
        <w:rPr>
          <w:b/>
          <w:i/>
          <w:u w:val="single"/>
        </w:rPr>
      </w:pPr>
    </w:p>
    <w:p w14:paraId="05B9B34A" w14:textId="6BD21772" w:rsidR="008F5370" w:rsidRDefault="008F5370" w:rsidP="00AF6E6F">
      <w:pPr>
        <w:ind w:left="6372"/>
        <w:jc w:val="right"/>
        <w:rPr>
          <w:b/>
          <w:i/>
          <w:u w:val="single"/>
        </w:rPr>
      </w:pPr>
    </w:p>
    <w:p w14:paraId="75DA5963" w14:textId="77777777" w:rsidR="008F5370" w:rsidRDefault="008F5370" w:rsidP="00AF6E6F">
      <w:pPr>
        <w:ind w:left="6372"/>
        <w:jc w:val="right"/>
        <w:rPr>
          <w:b/>
          <w:i/>
          <w:u w:val="single"/>
        </w:rPr>
      </w:pPr>
    </w:p>
    <w:p w14:paraId="35E0781B" w14:textId="77777777" w:rsidR="00345FCD" w:rsidRDefault="00345FCD" w:rsidP="00AF6E6F">
      <w:pPr>
        <w:ind w:left="6372"/>
        <w:jc w:val="right"/>
        <w:rPr>
          <w:b/>
          <w:i/>
          <w:u w:val="single"/>
        </w:rPr>
      </w:pPr>
    </w:p>
    <w:p w14:paraId="26CE828B" w14:textId="27CB4FE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586FE842" w14:textId="77777777" w:rsidR="00183550" w:rsidRPr="005078F8" w:rsidRDefault="00183550" w:rsidP="00A4209A">
      <w:pPr>
        <w:numPr>
          <w:ilvl w:val="0"/>
          <w:numId w:val="48"/>
        </w:numPr>
        <w:suppressAutoHyphens w:val="0"/>
        <w:spacing w:after="0" w:line="240" w:lineRule="auto"/>
        <w:contextualSpacing/>
        <w:jc w:val="both"/>
        <w:rPr>
          <w:rFonts w:eastAsia="Times New Roman"/>
          <w:b/>
          <w:sz w:val="24"/>
          <w:szCs w:val="24"/>
          <w:lang w:eastAsia="pl-PL"/>
        </w:rPr>
      </w:pPr>
      <w:r w:rsidRPr="005078F8">
        <w:rPr>
          <w:rFonts w:eastAsia="Times New Roman"/>
          <w:b/>
          <w:sz w:val="24"/>
          <w:szCs w:val="24"/>
          <w:lang w:eastAsia="pl-PL"/>
        </w:rPr>
        <w:t>Opis przedmiotu zamówienia:</w:t>
      </w:r>
    </w:p>
    <w:p w14:paraId="582E013E" w14:textId="77777777" w:rsidR="00183550" w:rsidRPr="005078F8" w:rsidRDefault="00183550" w:rsidP="00A4209A">
      <w:pPr>
        <w:numPr>
          <w:ilvl w:val="1"/>
          <w:numId w:val="48"/>
        </w:numPr>
        <w:suppressAutoHyphens w:val="0"/>
        <w:spacing w:after="0" w:line="240" w:lineRule="auto"/>
        <w:contextualSpacing/>
        <w:jc w:val="both"/>
        <w:rPr>
          <w:rFonts w:eastAsia="Times New Roman"/>
          <w:b/>
          <w:sz w:val="24"/>
          <w:szCs w:val="24"/>
          <w:lang w:eastAsia="pl-PL"/>
        </w:rPr>
      </w:pPr>
      <w:r w:rsidRPr="005078F8">
        <w:rPr>
          <w:rFonts w:eastAsia="Times New Roman"/>
          <w:sz w:val="24"/>
          <w:szCs w:val="24"/>
          <w:lang w:eastAsia="ar-SA"/>
        </w:rPr>
        <w:t xml:space="preserve">Przedmiotem zamówienia jest: </w:t>
      </w:r>
    </w:p>
    <w:p w14:paraId="77F29C7C" w14:textId="77777777" w:rsidR="00183550" w:rsidRPr="005078F8" w:rsidRDefault="00183550" w:rsidP="00183550">
      <w:pPr>
        <w:spacing w:after="0" w:line="240" w:lineRule="auto"/>
        <w:ind w:left="708"/>
        <w:jc w:val="both"/>
        <w:rPr>
          <w:rFonts w:eastAsia="Times New Roman"/>
          <w:b/>
          <w:sz w:val="24"/>
          <w:szCs w:val="24"/>
          <w:lang w:eastAsia="pl-PL"/>
        </w:rPr>
      </w:pPr>
      <w:r w:rsidRPr="00AC45A4">
        <w:rPr>
          <w:rFonts w:eastAsia="Times New Roman"/>
          <w:b/>
          <w:sz w:val="24"/>
          <w:szCs w:val="24"/>
          <w:lang w:eastAsia="pl-PL"/>
        </w:rPr>
        <w:t xml:space="preserve">„Wykonanie dokumentacji projektowo-kosztorysowej w zakresie instalacji elektrycznej na rozbudowę systemów w laboratoriach </w:t>
      </w:r>
      <w:proofErr w:type="spellStart"/>
      <w:r w:rsidRPr="00AC45A4">
        <w:rPr>
          <w:rFonts w:eastAsia="Times New Roman"/>
          <w:b/>
          <w:sz w:val="24"/>
          <w:szCs w:val="24"/>
          <w:lang w:eastAsia="pl-PL"/>
        </w:rPr>
        <w:t>cyberbezpieczeństwa</w:t>
      </w:r>
      <w:proofErr w:type="spellEnd"/>
      <w:r w:rsidRPr="00AC45A4">
        <w:rPr>
          <w:rFonts w:eastAsia="Times New Roman"/>
          <w:b/>
          <w:sz w:val="24"/>
          <w:szCs w:val="24"/>
          <w:lang w:eastAsia="pl-PL"/>
        </w:rPr>
        <w:t xml:space="preserve"> i serwerowni w salach 1/9, 101/9 oraz Sali 9/9 – pracowni logistyki morskiej w budynku nr 9 wpisanym do rejestru zabytków pod nr 1859   na terenie Akademii Marynarki Wojennej im. Bohaterów Westerplatte, przy ul. Śmidowicza 69, 81-127 Gdynia”</w:t>
      </w:r>
      <w:r>
        <w:rPr>
          <w:rFonts w:eastAsia="Times New Roman"/>
          <w:b/>
          <w:sz w:val="24"/>
          <w:szCs w:val="24"/>
          <w:lang w:eastAsia="pl-PL"/>
        </w:rPr>
        <w:t xml:space="preserve"> </w:t>
      </w:r>
      <w:r w:rsidRPr="005078F8">
        <w:rPr>
          <w:rFonts w:eastAsia="Times New Roman"/>
          <w:b/>
          <w:sz w:val="24"/>
          <w:szCs w:val="24"/>
          <w:lang w:eastAsia="pl-PL"/>
        </w:rPr>
        <w:t>wraz z uzyskaniem prawomocnego pozwolenia na budowę”.</w:t>
      </w:r>
    </w:p>
    <w:p w14:paraId="316A2FA4" w14:textId="77777777" w:rsidR="00183550" w:rsidRPr="005078F8" w:rsidRDefault="00183550" w:rsidP="00183550">
      <w:pPr>
        <w:spacing w:after="0" w:line="240" w:lineRule="auto"/>
        <w:ind w:left="708"/>
        <w:jc w:val="both"/>
        <w:rPr>
          <w:rFonts w:eastAsia="Times New Roman"/>
          <w:b/>
          <w:lang w:eastAsia="pl-PL"/>
        </w:rPr>
      </w:pPr>
    </w:p>
    <w:p w14:paraId="51B28450" w14:textId="77777777" w:rsidR="00183550" w:rsidRPr="006B3499" w:rsidRDefault="00183550" w:rsidP="00A4209A">
      <w:pPr>
        <w:numPr>
          <w:ilvl w:val="1"/>
          <w:numId w:val="48"/>
        </w:numPr>
        <w:suppressAutoHyphens w:val="0"/>
        <w:spacing w:after="0" w:line="240" w:lineRule="auto"/>
        <w:contextualSpacing/>
        <w:jc w:val="both"/>
        <w:rPr>
          <w:rFonts w:eastAsia="Times New Roman"/>
          <w:b/>
          <w:lang w:eastAsia="pl-PL"/>
        </w:rPr>
      </w:pPr>
      <w:r w:rsidRPr="006B3499">
        <w:rPr>
          <w:b/>
          <w:sz w:val="24"/>
          <w:szCs w:val="24"/>
          <w:lang w:eastAsia="pl-PL"/>
        </w:rPr>
        <w:t>Z</w:t>
      </w:r>
      <w:r w:rsidRPr="006B3499">
        <w:rPr>
          <w:b/>
          <w:sz w:val="24"/>
          <w:szCs w:val="24"/>
          <w:lang w:eastAsia="ar-SA"/>
        </w:rPr>
        <w:t>akres prac projektowych:</w:t>
      </w:r>
    </w:p>
    <w:p w14:paraId="488AD3D1" w14:textId="77777777" w:rsidR="00183550" w:rsidRPr="006B4393" w:rsidRDefault="00183550" w:rsidP="00183550">
      <w:pPr>
        <w:spacing w:after="0" w:line="240" w:lineRule="auto"/>
        <w:ind w:left="737"/>
        <w:contextualSpacing/>
        <w:jc w:val="both"/>
        <w:rPr>
          <w:rFonts w:eastAsia="Times New Roman"/>
          <w:b/>
          <w:lang w:eastAsia="pl-PL"/>
        </w:rPr>
      </w:pPr>
      <w:r w:rsidRPr="006B4393">
        <w:rPr>
          <w:lang w:eastAsia="ar-SA"/>
        </w:rPr>
        <w:t xml:space="preserve">obejmuje dokumentację uwzględniającą: </w:t>
      </w:r>
    </w:p>
    <w:p w14:paraId="10ECE234"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rPr>
          <w:bCs/>
        </w:rPr>
        <w:t>wykonanie inwentaryzacji branży elektrycznej, ze szczególnym uwzględnieniem istniejących rozdzielnic elektrycznych - w zakresie niezbędnym do wykonania dokumentacji,</w:t>
      </w:r>
    </w:p>
    <w:p w14:paraId="6AAEA03B"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rPr>
          <w:bCs/>
        </w:rPr>
        <w:t xml:space="preserve">uzyskanie wszystkich niezbędnych materiałów wyjściowych, </w:t>
      </w:r>
    </w:p>
    <w:p w14:paraId="4845F23E"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t xml:space="preserve">wykonanie koncepcji rozwiązań </w:t>
      </w:r>
      <w:r w:rsidRPr="006B4393">
        <w:rPr>
          <w:rFonts w:eastAsia="Times New Roman"/>
          <w:lang w:eastAsia="pl-PL"/>
        </w:rPr>
        <w:t>→</w:t>
      </w:r>
      <w:r w:rsidRPr="006B4393">
        <w:t xml:space="preserve">  uzgodnienie z Zamawiającym,</w:t>
      </w:r>
    </w:p>
    <w:p w14:paraId="3E6B0333"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rPr>
          <w:bCs/>
        </w:rPr>
        <w:t>wykonanie dokumentacji projektowej: projekt budowlany, w tym projekt techniczny – zgodnie z wymaganiami dotyczącymi dokumentacji projektowo - kosztorysowej,</w:t>
      </w:r>
      <w:r w:rsidRPr="00000E0A">
        <w:rPr>
          <w:b/>
          <w:sz w:val="24"/>
          <w:szCs w:val="24"/>
          <w:u w:val="single"/>
          <w:lang w:eastAsia="ar-SA"/>
        </w:rPr>
        <w:t xml:space="preserve"> </w:t>
      </w:r>
      <w:r w:rsidRPr="00CC6993">
        <w:rPr>
          <w:b/>
          <w:sz w:val="24"/>
          <w:szCs w:val="24"/>
          <w:u w:val="single"/>
          <w:lang w:eastAsia="ar-SA"/>
        </w:rPr>
        <w:t xml:space="preserve">o stopniu dokładności </w:t>
      </w:r>
      <w:r>
        <w:rPr>
          <w:b/>
          <w:sz w:val="24"/>
          <w:szCs w:val="24"/>
          <w:u w:val="single"/>
          <w:lang w:eastAsia="ar-SA"/>
        </w:rPr>
        <w:t>wystarczającym</w:t>
      </w:r>
      <w:r w:rsidRPr="00CC6993">
        <w:rPr>
          <w:b/>
          <w:sz w:val="24"/>
          <w:szCs w:val="24"/>
          <w:u w:val="single"/>
          <w:lang w:eastAsia="ar-SA"/>
        </w:rPr>
        <w:t xml:space="preserve"> do przygotowania oferty przez wykonawcę i do realizacji robót budowlanych</w:t>
      </w:r>
      <w:r>
        <w:rPr>
          <w:b/>
          <w:sz w:val="24"/>
          <w:szCs w:val="24"/>
          <w:u w:val="single"/>
          <w:lang w:eastAsia="ar-SA"/>
        </w:rPr>
        <w:t>,</w:t>
      </w:r>
    </w:p>
    <w:p w14:paraId="2A668ABA"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rPr>
          <w:lang w:eastAsia="pl-PL"/>
        </w:rPr>
        <w:t>uzgodnienie dokumentacji z Zamawiającym zgodnie z zapisami umownymi (przed uzyskaniem stosownych uzgodnień i pozwoleń wymaganych odrębnymi przepisami),</w:t>
      </w:r>
    </w:p>
    <w:p w14:paraId="3AE4DB2F"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rPr>
          <w:lang w:eastAsia="pl-PL"/>
        </w:rPr>
        <w:t>uzyskanie stosownych uzgodnień i pozwoleń wymaganych odrębnymi przepisami</w:t>
      </w:r>
      <w:r w:rsidRPr="006B4393">
        <w:rPr>
          <w:bCs/>
        </w:rPr>
        <w:t xml:space="preserve"> (w tym z Wojewódzkim Konserwatorem Zabytków), </w:t>
      </w:r>
    </w:p>
    <w:p w14:paraId="78B97D34"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rPr>
          <w:bCs/>
        </w:rPr>
        <w:t>wykonanie dokumentacji kosztorysowej,</w:t>
      </w:r>
    </w:p>
    <w:p w14:paraId="7F0519A4"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rPr>
          <w:bCs/>
        </w:rPr>
        <w:t>opracowanie szczegółowej Specyfikacji Technicznej Wykonania i Odbioru Robót,</w:t>
      </w:r>
    </w:p>
    <w:p w14:paraId="01B59C32"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rPr>
          <w:lang w:eastAsia="pl-PL"/>
        </w:rPr>
        <w:t>uzyskanie prawomocnego pozwolenia na budowę.</w:t>
      </w:r>
    </w:p>
    <w:p w14:paraId="2F35E822" w14:textId="77777777" w:rsidR="00183550" w:rsidRPr="005078F8" w:rsidRDefault="00183550" w:rsidP="00183550">
      <w:pPr>
        <w:spacing w:after="0" w:line="240" w:lineRule="auto"/>
        <w:ind w:left="792"/>
        <w:contextualSpacing/>
        <w:jc w:val="both"/>
        <w:rPr>
          <w:rFonts w:eastAsia="Times New Roman"/>
          <w:b/>
          <w:sz w:val="24"/>
          <w:szCs w:val="24"/>
          <w:lang w:eastAsia="pl-PL"/>
        </w:rPr>
      </w:pPr>
    </w:p>
    <w:p w14:paraId="42171C26" w14:textId="77777777" w:rsidR="00183550" w:rsidRPr="005078F8" w:rsidRDefault="00183550" w:rsidP="00A4209A">
      <w:pPr>
        <w:numPr>
          <w:ilvl w:val="1"/>
          <w:numId w:val="48"/>
        </w:numPr>
        <w:suppressAutoHyphens w:val="0"/>
        <w:spacing w:after="0" w:line="240" w:lineRule="auto"/>
        <w:contextualSpacing/>
        <w:jc w:val="both"/>
        <w:rPr>
          <w:rFonts w:eastAsia="Times New Roman"/>
          <w:b/>
          <w:sz w:val="24"/>
          <w:szCs w:val="24"/>
          <w:lang w:eastAsia="pl-PL"/>
        </w:rPr>
      </w:pPr>
      <w:r w:rsidRPr="005078F8">
        <w:rPr>
          <w:rFonts w:eastAsia="Times New Roman"/>
          <w:b/>
          <w:sz w:val="24"/>
          <w:szCs w:val="24"/>
          <w:lang w:eastAsia="pl-PL"/>
        </w:rPr>
        <w:t xml:space="preserve">Stan istniejący </w:t>
      </w:r>
    </w:p>
    <w:p w14:paraId="0B9FA657" w14:textId="77777777" w:rsidR="00183550" w:rsidRPr="006B4393" w:rsidRDefault="00183550" w:rsidP="00A4209A">
      <w:pPr>
        <w:numPr>
          <w:ilvl w:val="2"/>
          <w:numId w:val="48"/>
        </w:numPr>
        <w:suppressAutoHyphens w:val="0"/>
        <w:spacing w:after="0" w:line="240" w:lineRule="auto"/>
        <w:contextualSpacing/>
        <w:jc w:val="both"/>
        <w:rPr>
          <w:rFonts w:eastAsia="Times New Roman"/>
          <w:b/>
          <w:lang w:eastAsia="pl-PL"/>
        </w:rPr>
      </w:pPr>
      <w:r w:rsidRPr="006B4393">
        <w:rPr>
          <w:rFonts w:eastAsia="Times New Roman"/>
          <w:lang w:eastAsia="pl-PL"/>
        </w:rPr>
        <w:t>D</w:t>
      </w:r>
      <w:r w:rsidRPr="006B4393">
        <w:rPr>
          <w:lang w:eastAsia="ar-SA"/>
        </w:rPr>
        <w:t xml:space="preserve">ane techniczne pomieszczeń </w:t>
      </w:r>
      <w:r w:rsidRPr="006B4393">
        <w:rPr>
          <w:rFonts w:eastAsia="Times New Roman"/>
          <w:b/>
          <w:lang w:eastAsia="pl-PL"/>
        </w:rPr>
        <w:t>–</w:t>
      </w:r>
    </w:p>
    <w:p w14:paraId="06BD047E" w14:textId="77777777" w:rsidR="00183550" w:rsidRPr="0091411C" w:rsidRDefault="00183550" w:rsidP="00A4209A">
      <w:pPr>
        <w:numPr>
          <w:ilvl w:val="3"/>
          <w:numId w:val="48"/>
        </w:numPr>
        <w:suppressAutoHyphens w:val="0"/>
        <w:spacing w:after="0" w:line="240" w:lineRule="auto"/>
        <w:contextualSpacing/>
        <w:jc w:val="both"/>
        <w:rPr>
          <w:rFonts w:eastAsia="Times New Roman"/>
          <w:lang w:eastAsia="pl-PL"/>
        </w:rPr>
      </w:pPr>
      <w:r w:rsidRPr="0091411C">
        <w:rPr>
          <w:rFonts w:eastAsia="Times New Roman"/>
          <w:lang w:eastAsia="pl-PL"/>
        </w:rPr>
        <w:t>Powierzchnia:</w:t>
      </w:r>
    </w:p>
    <w:tbl>
      <w:tblPr>
        <w:tblW w:w="6997" w:type="dxa"/>
        <w:tblInd w:w="1489" w:type="dxa"/>
        <w:tblCellMar>
          <w:left w:w="70" w:type="dxa"/>
          <w:right w:w="70" w:type="dxa"/>
        </w:tblCellMar>
        <w:tblLook w:val="04A0" w:firstRow="1" w:lastRow="0" w:firstColumn="1" w:lastColumn="0" w:noHBand="0" w:noVBand="1"/>
      </w:tblPr>
      <w:tblGrid>
        <w:gridCol w:w="869"/>
        <w:gridCol w:w="5374"/>
        <w:gridCol w:w="1328"/>
      </w:tblGrid>
      <w:tr w:rsidR="00183550" w:rsidRPr="0091411C" w14:paraId="4DF5C55F" w14:textId="77777777" w:rsidTr="00573419">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201AF" w14:textId="77777777" w:rsidR="00183550" w:rsidRPr="00E65F20" w:rsidRDefault="00183550" w:rsidP="00573419">
            <w:pPr>
              <w:spacing w:after="0" w:line="240" w:lineRule="auto"/>
              <w:jc w:val="center"/>
              <w:rPr>
                <w:rFonts w:eastAsia="Times New Roman"/>
                <w:b/>
                <w:bCs/>
                <w:color w:val="000000"/>
                <w:lang w:eastAsia="pl-PL"/>
              </w:rPr>
            </w:pPr>
            <w:r w:rsidRPr="00E65F20">
              <w:rPr>
                <w:rFonts w:eastAsia="Times New Roman"/>
                <w:b/>
                <w:bCs/>
                <w:color w:val="000000"/>
                <w:lang w:eastAsia="pl-PL"/>
              </w:rPr>
              <w:t>Pom. nr</w:t>
            </w:r>
          </w:p>
        </w:tc>
        <w:tc>
          <w:tcPr>
            <w:tcW w:w="5741" w:type="dxa"/>
            <w:tcBorders>
              <w:top w:val="single" w:sz="4" w:space="0" w:color="auto"/>
              <w:left w:val="nil"/>
              <w:bottom w:val="single" w:sz="4" w:space="0" w:color="auto"/>
              <w:right w:val="single" w:sz="4" w:space="0" w:color="auto"/>
            </w:tcBorders>
            <w:shd w:val="clear" w:color="auto" w:fill="auto"/>
            <w:noWrap/>
            <w:vAlign w:val="center"/>
            <w:hideMark/>
          </w:tcPr>
          <w:p w14:paraId="76E75AFB" w14:textId="77777777" w:rsidR="00183550" w:rsidRPr="00E65F20" w:rsidRDefault="00183550" w:rsidP="00573419">
            <w:pPr>
              <w:spacing w:after="0" w:line="240" w:lineRule="auto"/>
              <w:jc w:val="center"/>
              <w:rPr>
                <w:rFonts w:eastAsia="Times New Roman"/>
                <w:b/>
                <w:bCs/>
                <w:color w:val="000000"/>
                <w:lang w:eastAsia="pl-PL"/>
              </w:rPr>
            </w:pPr>
            <w:r w:rsidRPr="00E65F20">
              <w:rPr>
                <w:rFonts w:eastAsia="Times New Roman"/>
                <w:b/>
                <w:bCs/>
                <w:color w:val="000000"/>
                <w:lang w:eastAsia="pl-PL"/>
              </w:rPr>
              <w:t>Nazwa pomieszczenia</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249A492B" w14:textId="77777777" w:rsidR="00183550" w:rsidRPr="00E65F20" w:rsidRDefault="00183550" w:rsidP="00573419">
            <w:pPr>
              <w:spacing w:after="0" w:line="240" w:lineRule="auto"/>
              <w:jc w:val="center"/>
              <w:rPr>
                <w:rFonts w:eastAsia="Times New Roman"/>
                <w:b/>
                <w:bCs/>
                <w:color w:val="000000"/>
                <w:lang w:eastAsia="pl-PL"/>
              </w:rPr>
            </w:pPr>
            <w:r w:rsidRPr="00E65F20">
              <w:rPr>
                <w:rFonts w:eastAsia="Times New Roman"/>
                <w:b/>
                <w:bCs/>
                <w:color w:val="000000"/>
                <w:lang w:eastAsia="pl-PL"/>
              </w:rPr>
              <w:t>Powierzchnia [m</w:t>
            </w:r>
            <w:r w:rsidRPr="00E65F20">
              <w:rPr>
                <w:rFonts w:eastAsia="Times New Roman"/>
                <w:b/>
                <w:bCs/>
                <w:color w:val="000000"/>
                <w:vertAlign w:val="superscript"/>
                <w:lang w:eastAsia="pl-PL"/>
              </w:rPr>
              <w:t>2</w:t>
            </w:r>
            <w:r w:rsidRPr="00E65F20">
              <w:rPr>
                <w:rFonts w:eastAsia="Times New Roman"/>
                <w:b/>
                <w:bCs/>
                <w:color w:val="000000"/>
                <w:lang w:eastAsia="pl-PL"/>
              </w:rPr>
              <w:t>]</w:t>
            </w:r>
          </w:p>
        </w:tc>
      </w:tr>
      <w:tr w:rsidR="00183550" w:rsidRPr="0091411C" w14:paraId="31A6766C" w14:textId="77777777" w:rsidTr="00573419">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8A1A3AD" w14:textId="77777777" w:rsidR="00183550" w:rsidRPr="00E65F20" w:rsidRDefault="00183550" w:rsidP="00573419">
            <w:pPr>
              <w:spacing w:after="0" w:line="240" w:lineRule="auto"/>
              <w:jc w:val="center"/>
              <w:rPr>
                <w:rFonts w:eastAsia="Times New Roman"/>
                <w:color w:val="000000"/>
                <w:sz w:val="20"/>
                <w:szCs w:val="20"/>
                <w:lang w:eastAsia="pl-PL"/>
              </w:rPr>
            </w:pPr>
            <w:r w:rsidRPr="00E65F20">
              <w:rPr>
                <w:rFonts w:eastAsia="Times New Roman"/>
                <w:color w:val="000000"/>
                <w:sz w:val="20"/>
                <w:szCs w:val="20"/>
                <w:lang w:eastAsia="pl-PL"/>
              </w:rPr>
              <w:t>1/9</w:t>
            </w:r>
          </w:p>
        </w:tc>
        <w:tc>
          <w:tcPr>
            <w:tcW w:w="5741" w:type="dxa"/>
            <w:tcBorders>
              <w:top w:val="nil"/>
              <w:left w:val="nil"/>
              <w:bottom w:val="single" w:sz="4" w:space="0" w:color="auto"/>
              <w:right w:val="single" w:sz="4" w:space="0" w:color="auto"/>
            </w:tcBorders>
            <w:shd w:val="clear" w:color="auto" w:fill="auto"/>
            <w:noWrap/>
            <w:vAlign w:val="bottom"/>
            <w:hideMark/>
          </w:tcPr>
          <w:p w14:paraId="1C111FB5" w14:textId="77777777" w:rsidR="00183550" w:rsidRPr="00E65F20" w:rsidRDefault="00183550" w:rsidP="00573419">
            <w:pPr>
              <w:spacing w:after="0" w:line="240" w:lineRule="auto"/>
              <w:rPr>
                <w:rFonts w:eastAsia="Times New Roman"/>
                <w:color w:val="000000"/>
                <w:sz w:val="20"/>
                <w:szCs w:val="20"/>
                <w:lang w:eastAsia="pl-PL"/>
              </w:rPr>
            </w:pPr>
            <w:r w:rsidRPr="00E65F20">
              <w:rPr>
                <w:rFonts w:eastAsia="Times New Roman"/>
                <w:color w:val="000000"/>
                <w:sz w:val="20"/>
                <w:szCs w:val="20"/>
                <w:lang w:eastAsia="pl-PL"/>
              </w:rPr>
              <w:t>Serwerownia (dostępna z Sali wykładowej 1/9 – pow. 104,17m</w:t>
            </w:r>
            <w:r w:rsidRPr="00E65F20">
              <w:rPr>
                <w:rFonts w:eastAsia="Times New Roman"/>
                <w:color w:val="000000"/>
                <w:sz w:val="20"/>
                <w:szCs w:val="20"/>
                <w:vertAlign w:val="superscript"/>
                <w:lang w:eastAsia="pl-PL"/>
              </w:rPr>
              <w:t>2</w:t>
            </w:r>
            <w:r w:rsidRPr="00E65F20">
              <w:rPr>
                <w:rFonts w:eastAsia="Times New Roman"/>
                <w:color w:val="000000"/>
                <w:sz w:val="20"/>
                <w:szCs w:val="20"/>
                <w:lang w:eastAsia="pl-PL"/>
              </w:rPr>
              <w:t>)</w:t>
            </w:r>
          </w:p>
        </w:tc>
        <w:tc>
          <w:tcPr>
            <w:tcW w:w="336" w:type="dxa"/>
            <w:tcBorders>
              <w:top w:val="nil"/>
              <w:left w:val="nil"/>
              <w:bottom w:val="single" w:sz="4" w:space="0" w:color="auto"/>
              <w:right w:val="single" w:sz="4" w:space="0" w:color="auto"/>
            </w:tcBorders>
            <w:shd w:val="clear" w:color="auto" w:fill="auto"/>
            <w:noWrap/>
            <w:vAlign w:val="bottom"/>
            <w:hideMark/>
          </w:tcPr>
          <w:p w14:paraId="57FA1FE5" w14:textId="77777777" w:rsidR="00183550" w:rsidRPr="00E65F20" w:rsidRDefault="00183550" w:rsidP="00573419">
            <w:pPr>
              <w:spacing w:after="0" w:line="240" w:lineRule="auto"/>
              <w:jc w:val="center"/>
              <w:rPr>
                <w:rFonts w:eastAsia="Times New Roman"/>
                <w:color w:val="000000"/>
                <w:sz w:val="20"/>
                <w:szCs w:val="20"/>
                <w:lang w:eastAsia="pl-PL"/>
              </w:rPr>
            </w:pPr>
            <w:r w:rsidRPr="00E65F20">
              <w:rPr>
                <w:rFonts w:eastAsia="Times New Roman"/>
                <w:color w:val="000000"/>
                <w:sz w:val="20"/>
                <w:szCs w:val="20"/>
                <w:lang w:eastAsia="pl-PL"/>
              </w:rPr>
              <w:t xml:space="preserve">~16 </w:t>
            </w:r>
          </w:p>
        </w:tc>
      </w:tr>
      <w:tr w:rsidR="00183550" w:rsidRPr="0091411C" w14:paraId="0AD7948F" w14:textId="77777777" w:rsidTr="00573419">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A19EC18" w14:textId="77777777" w:rsidR="00183550" w:rsidRPr="00E65F20" w:rsidRDefault="00183550" w:rsidP="00573419">
            <w:pPr>
              <w:spacing w:after="0" w:line="240" w:lineRule="auto"/>
              <w:jc w:val="center"/>
              <w:rPr>
                <w:rFonts w:eastAsia="Times New Roman"/>
                <w:color w:val="000000"/>
                <w:sz w:val="20"/>
                <w:szCs w:val="20"/>
                <w:lang w:eastAsia="pl-PL"/>
              </w:rPr>
            </w:pPr>
            <w:r w:rsidRPr="00E65F20">
              <w:rPr>
                <w:rFonts w:eastAsia="Times New Roman"/>
                <w:color w:val="000000"/>
                <w:sz w:val="20"/>
                <w:szCs w:val="20"/>
                <w:lang w:eastAsia="pl-PL"/>
              </w:rPr>
              <w:t>9/9</w:t>
            </w:r>
          </w:p>
        </w:tc>
        <w:tc>
          <w:tcPr>
            <w:tcW w:w="5741" w:type="dxa"/>
            <w:tcBorders>
              <w:top w:val="nil"/>
              <w:left w:val="nil"/>
              <w:bottom w:val="single" w:sz="4" w:space="0" w:color="auto"/>
              <w:right w:val="single" w:sz="4" w:space="0" w:color="auto"/>
            </w:tcBorders>
            <w:shd w:val="clear" w:color="auto" w:fill="auto"/>
            <w:noWrap/>
            <w:vAlign w:val="bottom"/>
            <w:hideMark/>
          </w:tcPr>
          <w:p w14:paraId="2F832CE9" w14:textId="77777777" w:rsidR="00183550" w:rsidRPr="00E65F20" w:rsidRDefault="00183550" w:rsidP="00573419">
            <w:pPr>
              <w:spacing w:after="0" w:line="240" w:lineRule="auto"/>
              <w:rPr>
                <w:rFonts w:eastAsia="Times New Roman"/>
                <w:color w:val="000000"/>
                <w:sz w:val="20"/>
                <w:szCs w:val="20"/>
                <w:lang w:eastAsia="pl-PL"/>
              </w:rPr>
            </w:pPr>
            <w:r w:rsidRPr="00E65F20">
              <w:rPr>
                <w:rFonts w:eastAsia="Times New Roman"/>
                <w:color w:val="000000"/>
                <w:sz w:val="20"/>
                <w:szCs w:val="20"/>
                <w:lang w:eastAsia="pl-PL"/>
              </w:rPr>
              <w:t>Pracownia logistyki morskiej</w:t>
            </w:r>
          </w:p>
        </w:tc>
        <w:tc>
          <w:tcPr>
            <w:tcW w:w="336" w:type="dxa"/>
            <w:tcBorders>
              <w:top w:val="nil"/>
              <w:left w:val="nil"/>
              <w:bottom w:val="single" w:sz="4" w:space="0" w:color="auto"/>
              <w:right w:val="single" w:sz="4" w:space="0" w:color="auto"/>
            </w:tcBorders>
            <w:shd w:val="clear" w:color="auto" w:fill="auto"/>
            <w:noWrap/>
            <w:vAlign w:val="bottom"/>
            <w:hideMark/>
          </w:tcPr>
          <w:p w14:paraId="565EB877" w14:textId="77777777" w:rsidR="00183550" w:rsidRPr="00E65F20" w:rsidRDefault="00183550" w:rsidP="00573419">
            <w:pPr>
              <w:spacing w:after="0" w:line="240" w:lineRule="auto"/>
              <w:jc w:val="center"/>
              <w:rPr>
                <w:rFonts w:eastAsia="Times New Roman"/>
                <w:color w:val="000000"/>
                <w:sz w:val="20"/>
                <w:szCs w:val="20"/>
                <w:lang w:eastAsia="pl-PL"/>
              </w:rPr>
            </w:pPr>
            <w:r w:rsidRPr="00E65F20">
              <w:rPr>
                <w:rFonts w:eastAsia="Times New Roman"/>
                <w:color w:val="000000"/>
                <w:sz w:val="20"/>
                <w:szCs w:val="20"/>
                <w:lang w:eastAsia="pl-PL"/>
              </w:rPr>
              <w:t>102,20</w:t>
            </w:r>
          </w:p>
        </w:tc>
      </w:tr>
      <w:tr w:rsidR="00183550" w:rsidRPr="0091411C" w14:paraId="75F940CF" w14:textId="77777777" w:rsidTr="00573419">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B6AF7F0" w14:textId="77777777" w:rsidR="00183550" w:rsidRPr="00E65F20" w:rsidRDefault="00183550" w:rsidP="00573419">
            <w:pPr>
              <w:spacing w:after="0" w:line="240" w:lineRule="auto"/>
              <w:jc w:val="center"/>
              <w:rPr>
                <w:rFonts w:eastAsia="Times New Roman"/>
                <w:color w:val="000000"/>
                <w:sz w:val="20"/>
                <w:szCs w:val="20"/>
                <w:lang w:eastAsia="pl-PL"/>
              </w:rPr>
            </w:pPr>
            <w:r w:rsidRPr="00E65F20">
              <w:rPr>
                <w:rFonts w:eastAsia="Times New Roman"/>
                <w:color w:val="000000"/>
                <w:sz w:val="20"/>
                <w:szCs w:val="20"/>
                <w:lang w:eastAsia="pl-PL"/>
              </w:rPr>
              <w:t>101/9</w:t>
            </w:r>
          </w:p>
        </w:tc>
        <w:tc>
          <w:tcPr>
            <w:tcW w:w="5741" w:type="dxa"/>
            <w:tcBorders>
              <w:top w:val="nil"/>
              <w:left w:val="nil"/>
              <w:bottom w:val="single" w:sz="4" w:space="0" w:color="auto"/>
              <w:right w:val="single" w:sz="4" w:space="0" w:color="auto"/>
            </w:tcBorders>
            <w:shd w:val="clear" w:color="auto" w:fill="auto"/>
            <w:noWrap/>
            <w:vAlign w:val="bottom"/>
            <w:hideMark/>
          </w:tcPr>
          <w:p w14:paraId="21B65854" w14:textId="77777777" w:rsidR="00183550" w:rsidRPr="00E65F20" w:rsidRDefault="00183550" w:rsidP="00573419">
            <w:pPr>
              <w:spacing w:after="0" w:line="240" w:lineRule="auto"/>
              <w:rPr>
                <w:rFonts w:eastAsia="Times New Roman"/>
                <w:color w:val="000000"/>
                <w:sz w:val="20"/>
                <w:szCs w:val="20"/>
                <w:lang w:eastAsia="pl-PL"/>
              </w:rPr>
            </w:pPr>
            <w:r w:rsidRPr="00E65F20">
              <w:rPr>
                <w:rFonts w:eastAsia="Times New Roman"/>
                <w:color w:val="000000"/>
                <w:sz w:val="20"/>
                <w:szCs w:val="20"/>
                <w:lang w:eastAsia="pl-PL"/>
              </w:rPr>
              <w:t>Sala wykładowa</w:t>
            </w:r>
          </w:p>
        </w:tc>
        <w:tc>
          <w:tcPr>
            <w:tcW w:w="336" w:type="dxa"/>
            <w:tcBorders>
              <w:top w:val="nil"/>
              <w:left w:val="nil"/>
              <w:bottom w:val="single" w:sz="4" w:space="0" w:color="auto"/>
              <w:right w:val="single" w:sz="4" w:space="0" w:color="auto"/>
            </w:tcBorders>
            <w:shd w:val="clear" w:color="auto" w:fill="auto"/>
            <w:noWrap/>
            <w:vAlign w:val="bottom"/>
            <w:hideMark/>
          </w:tcPr>
          <w:p w14:paraId="6B675373" w14:textId="77777777" w:rsidR="00183550" w:rsidRPr="00E65F20" w:rsidRDefault="00183550" w:rsidP="00573419">
            <w:pPr>
              <w:spacing w:after="0" w:line="240" w:lineRule="auto"/>
              <w:jc w:val="center"/>
              <w:rPr>
                <w:rFonts w:eastAsia="Times New Roman"/>
                <w:color w:val="000000"/>
                <w:sz w:val="20"/>
                <w:szCs w:val="20"/>
                <w:lang w:eastAsia="pl-PL"/>
              </w:rPr>
            </w:pPr>
            <w:r w:rsidRPr="00E65F20">
              <w:rPr>
                <w:rFonts w:eastAsia="Times New Roman"/>
                <w:color w:val="000000"/>
                <w:sz w:val="20"/>
                <w:szCs w:val="20"/>
                <w:lang w:eastAsia="pl-PL"/>
              </w:rPr>
              <w:t>31,87</w:t>
            </w:r>
          </w:p>
        </w:tc>
      </w:tr>
      <w:tr w:rsidR="00183550" w:rsidRPr="006B4393" w14:paraId="4FB71451" w14:textId="77777777" w:rsidTr="00573419">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63843E6" w14:textId="77777777" w:rsidR="00183550" w:rsidRPr="00E65F20" w:rsidRDefault="00183550" w:rsidP="00573419">
            <w:pPr>
              <w:spacing w:after="0" w:line="240" w:lineRule="auto"/>
              <w:jc w:val="center"/>
              <w:rPr>
                <w:rFonts w:eastAsia="Times New Roman"/>
                <w:color w:val="000000"/>
                <w:sz w:val="20"/>
                <w:szCs w:val="20"/>
                <w:lang w:eastAsia="pl-PL"/>
              </w:rPr>
            </w:pPr>
            <w:r w:rsidRPr="00E65F20">
              <w:rPr>
                <w:rFonts w:eastAsia="Times New Roman"/>
                <w:color w:val="000000"/>
                <w:sz w:val="20"/>
                <w:szCs w:val="20"/>
                <w:lang w:eastAsia="pl-PL"/>
              </w:rPr>
              <w:t> </w:t>
            </w:r>
          </w:p>
        </w:tc>
        <w:tc>
          <w:tcPr>
            <w:tcW w:w="5741" w:type="dxa"/>
            <w:tcBorders>
              <w:top w:val="nil"/>
              <w:left w:val="nil"/>
              <w:bottom w:val="single" w:sz="4" w:space="0" w:color="auto"/>
              <w:right w:val="single" w:sz="4" w:space="0" w:color="auto"/>
            </w:tcBorders>
            <w:shd w:val="clear" w:color="auto" w:fill="auto"/>
            <w:noWrap/>
            <w:vAlign w:val="bottom"/>
            <w:hideMark/>
          </w:tcPr>
          <w:p w14:paraId="6791D4C0" w14:textId="77777777" w:rsidR="00183550" w:rsidRPr="00E65F20" w:rsidRDefault="00183550" w:rsidP="00573419">
            <w:pPr>
              <w:spacing w:after="0" w:line="240" w:lineRule="auto"/>
              <w:rPr>
                <w:rFonts w:eastAsia="Times New Roman"/>
                <w:color w:val="000000"/>
                <w:sz w:val="20"/>
                <w:szCs w:val="20"/>
                <w:lang w:eastAsia="pl-PL"/>
              </w:rPr>
            </w:pPr>
            <w:r w:rsidRPr="00E65F20">
              <w:rPr>
                <w:rFonts w:eastAsia="Times New Roman"/>
                <w:color w:val="000000"/>
                <w:sz w:val="20"/>
                <w:szCs w:val="20"/>
                <w:lang w:eastAsia="pl-PL"/>
              </w:rPr>
              <w:t> </w:t>
            </w:r>
          </w:p>
        </w:tc>
        <w:tc>
          <w:tcPr>
            <w:tcW w:w="336" w:type="dxa"/>
            <w:tcBorders>
              <w:top w:val="nil"/>
              <w:left w:val="nil"/>
              <w:bottom w:val="single" w:sz="4" w:space="0" w:color="auto"/>
              <w:right w:val="single" w:sz="4" w:space="0" w:color="auto"/>
            </w:tcBorders>
            <w:shd w:val="clear" w:color="auto" w:fill="auto"/>
            <w:noWrap/>
            <w:vAlign w:val="center"/>
            <w:hideMark/>
          </w:tcPr>
          <w:p w14:paraId="609BAFE0" w14:textId="77777777" w:rsidR="00183550" w:rsidRPr="00E65F20" w:rsidRDefault="00183550" w:rsidP="00573419">
            <w:pPr>
              <w:spacing w:after="0" w:line="240" w:lineRule="auto"/>
              <w:jc w:val="center"/>
              <w:rPr>
                <w:rFonts w:eastAsia="Times New Roman"/>
                <w:b/>
                <w:color w:val="000000"/>
                <w:sz w:val="20"/>
                <w:szCs w:val="20"/>
                <w:lang w:eastAsia="pl-PL"/>
              </w:rPr>
            </w:pPr>
            <w:r w:rsidRPr="00E65F20">
              <w:rPr>
                <w:rFonts w:eastAsia="Times New Roman"/>
                <w:b/>
                <w:color w:val="000000"/>
                <w:sz w:val="20"/>
                <w:szCs w:val="20"/>
                <w:lang w:eastAsia="pl-PL"/>
              </w:rPr>
              <w:t>150,07</w:t>
            </w:r>
          </w:p>
        </w:tc>
      </w:tr>
    </w:tbl>
    <w:p w14:paraId="3D934F80" w14:textId="77777777" w:rsidR="00183550" w:rsidRPr="005078F8" w:rsidRDefault="00183550" w:rsidP="00183550">
      <w:pPr>
        <w:spacing w:after="0" w:line="240" w:lineRule="auto"/>
        <w:ind w:left="1701"/>
        <w:contextualSpacing/>
        <w:jc w:val="both"/>
        <w:rPr>
          <w:rFonts w:eastAsia="Times New Roman"/>
          <w:sz w:val="24"/>
          <w:szCs w:val="24"/>
          <w:lang w:eastAsia="pl-PL"/>
        </w:rPr>
      </w:pPr>
    </w:p>
    <w:p w14:paraId="575DC6CD" w14:textId="77777777" w:rsidR="00183550" w:rsidRPr="00C3080A" w:rsidRDefault="00183550" w:rsidP="00A4209A">
      <w:pPr>
        <w:numPr>
          <w:ilvl w:val="1"/>
          <w:numId w:val="48"/>
        </w:numPr>
        <w:suppressAutoHyphens w:val="0"/>
        <w:spacing w:after="0" w:line="240" w:lineRule="auto"/>
        <w:contextualSpacing/>
        <w:jc w:val="both"/>
        <w:rPr>
          <w:rFonts w:eastAsia="Times New Roman"/>
          <w:lang w:eastAsia="ar-SA"/>
        </w:rPr>
      </w:pPr>
      <w:r w:rsidRPr="00513ECC">
        <w:rPr>
          <w:rFonts w:eastAsia="Times New Roman"/>
          <w:lang w:eastAsia="ar-SA"/>
        </w:rPr>
        <w:t>Wytyczne ogólne do projektu</w:t>
      </w:r>
    </w:p>
    <w:p w14:paraId="43A0967E"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Wszystkie projektowane instalacje elektryczne uzgodnić z użytkownikiem obiektu oraz sekcją </w:t>
      </w:r>
      <w:proofErr w:type="spellStart"/>
      <w:r w:rsidRPr="00513ECC">
        <w:rPr>
          <w:rFonts w:eastAsia="Times New Roman"/>
          <w:lang w:eastAsia="ar-SA"/>
        </w:rPr>
        <w:t>SZiUN</w:t>
      </w:r>
      <w:proofErr w:type="spellEnd"/>
      <w:r w:rsidRPr="00513ECC">
        <w:rPr>
          <w:rFonts w:eastAsia="Times New Roman"/>
          <w:lang w:eastAsia="ar-SA"/>
        </w:rPr>
        <w:t xml:space="preserve">  AMW. Uzgodnienie w formie pisemnej dołączyć do projektu.</w:t>
      </w:r>
    </w:p>
    <w:p w14:paraId="02BA2875"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Instalację elektryczną należy zaprojektować w układzie TN-S zgodnie z: </w:t>
      </w:r>
    </w:p>
    <w:p w14:paraId="3AAECB53"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obowiązującymi przepisami i normami w szczególności normą wieloarkuszową PN-HD 60364, N SEP E 002 i N SEP E 007; </w:t>
      </w:r>
    </w:p>
    <w:p w14:paraId="5EBAF92F"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przewody dobrać zgodnie z normą PN-IEC 60364-4-43, PN-IEC 60364-5-523,  PN-HD 60364-5-52 i N SEP E 007;</w:t>
      </w:r>
    </w:p>
    <w:p w14:paraId="45F65C3C"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stosować przewody na napięcie 450/750V, typ zgodny z rozporządzeniem CPR  nr 305/2011 PE i Rady UE oraz normą N SEP 007;</w:t>
      </w:r>
    </w:p>
    <w:p w14:paraId="173D53AC"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stopień ochrony IP, IK i klasę ochronności rozdzielnic i osprzętu dobrać do  warunków wynikających z charakteru pomieszczeń;</w:t>
      </w:r>
    </w:p>
    <w:p w14:paraId="26BFBA36"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lastRenderedPageBreak/>
        <w:t xml:space="preserve">w rozdzielnicach </w:t>
      </w:r>
      <w:proofErr w:type="spellStart"/>
      <w:r w:rsidRPr="00513ECC">
        <w:rPr>
          <w:rFonts w:eastAsia="Times New Roman"/>
          <w:lang w:eastAsia="ar-SA"/>
        </w:rPr>
        <w:t>elektr</w:t>
      </w:r>
      <w:proofErr w:type="spellEnd"/>
      <w:r w:rsidRPr="00513ECC">
        <w:rPr>
          <w:rFonts w:eastAsia="Times New Roman"/>
          <w:lang w:eastAsia="ar-SA"/>
        </w:rPr>
        <w:t>. przewidzieć 30% wolnego miejsca na ich ewentualną rozbudowę;</w:t>
      </w:r>
    </w:p>
    <w:p w14:paraId="24578375"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     sporządzić inwentaryzację architektoniczną w zakresie niezbędnym do sporządzenia dokumentacji projektowej;</w:t>
      </w:r>
    </w:p>
    <w:p w14:paraId="4C5AF12D"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wszystkie zastosowane materiały muszą posiadać aktualne certyfikaty, deklaracje zgodności lub aprobaty techniczne;</w:t>
      </w:r>
    </w:p>
    <w:p w14:paraId="57E324BC"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podane niżej dane zweryfikować podczas wizji lokalnej w uzgodnieniu z użytkownikiem.</w:t>
      </w:r>
    </w:p>
    <w:p w14:paraId="400534E3" w14:textId="77777777" w:rsidR="00183550" w:rsidRPr="00513ECC" w:rsidRDefault="00183550" w:rsidP="00A4209A">
      <w:pPr>
        <w:numPr>
          <w:ilvl w:val="1"/>
          <w:numId w:val="48"/>
        </w:numPr>
        <w:suppressAutoHyphens w:val="0"/>
        <w:spacing w:after="0" w:line="240" w:lineRule="auto"/>
        <w:contextualSpacing/>
        <w:jc w:val="both"/>
        <w:rPr>
          <w:rFonts w:eastAsia="Times New Roman"/>
          <w:lang w:eastAsia="ar-SA"/>
        </w:rPr>
      </w:pPr>
      <w:r w:rsidRPr="00513ECC">
        <w:rPr>
          <w:rFonts w:eastAsia="Times New Roman"/>
          <w:lang w:eastAsia="ar-SA"/>
        </w:rPr>
        <w:t>Wytyczne do projektu zasilania serwerowni – sala 1/9</w:t>
      </w:r>
    </w:p>
    <w:p w14:paraId="22CAB438"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moc ca. 70 kW ( 4 szafy </w:t>
      </w:r>
      <w:proofErr w:type="spellStart"/>
      <w:r w:rsidRPr="00513ECC">
        <w:rPr>
          <w:rFonts w:eastAsia="Times New Roman"/>
          <w:lang w:eastAsia="ar-SA"/>
        </w:rPr>
        <w:t>rackowe</w:t>
      </w:r>
      <w:proofErr w:type="spellEnd"/>
      <w:r w:rsidRPr="00513ECC">
        <w:rPr>
          <w:rFonts w:eastAsia="Times New Roman"/>
          <w:lang w:eastAsia="ar-SA"/>
        </w:rPr>
        <w:t xml:space="preserve"> – 40kW, rezerwa – 30kW );</w:t>
      </w:r>
    </w:p>
    <w:p w14:paraId="55709452"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proofErr w:type="spellStart"/>
      <w:r w:rsidRPr="00513ECC">
        <w:rPr>
          <w:rFonts w:eastAsia="Times New Roman"/>
          <w:lang w:eastAsia="ar-SA"/>
        </w:rPr>
        <w:t>wlz</w:t>
      </w:r>
      <w:proofErr w:type="spellEnd"/>
      <w:r w:rsidRPr="00513ECC">
        <w:rPr>
          <w:rFonts w:eastAsia="Times New Roman"/>
          <w:lang w:eastAsia="ar-SA"/>
        </w:rPr>
        <w:t>. ułożyć od rozdzielni głównej budynku do projektowanej rozdzielnicy                         w pomieszczeniu serwerowni;</w:t>
      </w:r>
    </w:p>
    <w:p w14:paraId="5AF6EEAC"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rozdzielnię główną doposażyć w rozłącznik bezpiecznikowy mocy typu 00;</w:t>
      </w:r>
    </w:p>
    <w:p w14:paraId="4E2F1101"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w przypadku braku miejsca przewidzieć rozbudowę rozdzielni głównej;</w:t>
      </w:r>
    </w:p>
    <w:p w14:paraId="7EAC2901"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długość linii </w:t>
      </w:r>
      <w:proofErr w:type="spellStart"/>
      <w:r w:rsidRPr="00513ECC">
        <w:rPr>
          <w:rFonts w:eastAsia="Times New Roman"/>
          <w:lang w:eastAsia="ar-SA"/>
        </w:rPr>
        <w:t>wlz</w:t>
      </w:r>
      <w:proofErr w:type="spellEnd"/>
      <w:r w:rsidRPr="00513ECC">
        <w:rPr>
          <w:rFonts w:eastAsia="Times New Roman"/>
          <w:lang w:eastAsia="ar-SA"/>
        </w:rPr>
        <w:t xml:space="preserve"> ca. 100mb;</w:t>
      </w:r>
    </w:p>
    <w:p w14:paraId="2DADFCCE"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     proponowany przekrój kabla Cu 5x70 mm2;</w:t>
      </w:r>
    </w:p>
    <w:p w14:paraId="06C844FA"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w pomieszczeniu serwerowni   przewidzieć rozdzielnicę serwerowni wyposażoną w:</w:t>
      </w:r>
    </w:p>
    <w:p w14:paraId="4C0AF200"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rozłącznik główny,</w:t>
      </w:r>
    </w:p>
    <w:p w14:paraId="5AF2D944"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kontrolę faz,</w:t>
      </w:r>
    </w:p>
    <w:p w14:paraId="3185FBCB"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ochronę przeciwprzepięciową, </w:t>
      </w:r>
    </w:p>
    <w:p w14:paraId="7C195869"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zabezpieczenia obwodów gniazd wtyczkowych zasilających szafy </w:t>
      </w:r>
      <w:proofErr w:type="spellStart"/>
      <w:r w:rsidRPr="00513ECC">
        <w:rPr>
          <w:rFonts w:eastAsia="Times New Roman"/>
          <w:lang w:eastAsia="ar-SA"/>
        </w:rPr>
        <w:t>rackowe</w:t>
      </w:r>
      <w:proofErr w:type="spellEnd"/>
      <w:r w:rsidRPr="00513ECC">
        <w:rPr>
          <w:rFonts w:eastAsia="Times New Roman"/>
          <w:lang w:eastAsia="ar-SA"/>
        </w:rPr>
        <w:t>;</w:t>
      </w:r>
    </w:p>
    <w:p w14:paraId="7361A0CA"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w serwerowni zaprojektować instalację gniazd wtyczkowych zasilających 4 szafy </w:t>
      </w:r>
      <w:proofErr w:type="spellStart"/>
      <w:r w:rsidRPr="00513ECC">
        <w:rPr>
          <w:rFonts w:eastAsia="Times New Roman"/>
          <w:lang w:eastAsia="ar-SA"/>
        </w:rPr>
        <w:t>rackowe</w:t>
      </w:r>
      <w:proofErr w:type="spellEnd"/>
      <w:r w:rsidRPr="00513ECC">
        <w:rPr>
          <w:rFonts w:eastAsia="Times New Roman"/>
          <w:lang w:eastAsia="ar-SA"/>
        </w:rPr>
        <w:t>; każda szafa wyposażona jest w 2 kable zasilające z wtyczkami 32A/230V;</w:t>
      </w:r>
    </w:p>
    <w:p w14:paraId="03624DE9"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 istniejącą rozdzielnicę komputerową przesunąć na skraj lewej strony ściany;</w:t>
      </w:r>
    </w:p>
    <w:p w14:paraId="6D53A61A"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 rozdzielnicę szaf </w:t>
      </w:r>
      <w:proofErr w:type="spellStart"/>
      <w:r w:rsidRPr="00513ECC">
        <w:rPr>
          <w:rFonts w:eastAsia="Times New Roman"/>
          <w:lang w:eastAsia="ar-SA"/>
        </w:rPr>
        <w:t>rackowych</w:t>
      </w:r>
      <w:proofErr w:type="spellEnd"/>
      <w:r w:rsidRPr="00513ECC">
        <w:rPr>
          <w:rFonts w:eastAsia="Times New Roman"/>
          <w:lang w:eastAsia="ar-SA"/>
        </w:rPr>
        <w:t xml:space="preserve"> umieścić obok rozdzielnicy komputerowej, lub obie rozdzielnice wykonać w jednej szafie rozdzielczej.</w:t>
      </w:r>
    </w:p>
    <w:p w14:paraId="3D183812" w14:textId="77777777" w:rsidR="00183550" w:rsidRPr="00513ECC" w:rsidRDefault="00183550" w:rsidP="00183550">
      <w:pPr>
        <w:spacing w:after="0" w:line="240" w:lineRule="auto"/>
        <w:ind w:left="720"/>
        <w:contextualSpacing/>
        <w:jc w:val="both"/>
        <w:rPr>
          <w:rFonts w:eastAsia="Times New Roman"/>
          <w:lang w:eastAsia="ar-SA"/>
        </w:rPr>
      </w:pPr>
    </w:p>
    <w:p w14:paraId="652BD17F" w14:textId="77777777" w:rsidR="00183550" w:rsidRPr="00513ECC" w:rsidRDefault="00183550" w:rsidP="00A4209A">
      <w:pPr>
        <w:numPr>
          <w:ilvl w:val="1"/>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Wytyczne do projektu zasilania i instalacji elektrycznej wewnętrznej laboratorium </w:t>
      </w:r>
      <w:proofErr w:type="spellStart"/>
      <w:r w:rsidRPr="00513ECC">
        <w:rPr>
          <w:rFonts w:eastAsia="Times New Roman"/>
          <w:lang w:eastAsia="ar-SA"/>
        </w:rPr>
        <w:t>cyberbezpieczeństwa</w:t>
      </w:r>
      <w:proofErr w:type="spellEnd"/>
      <w:r w:rsidRPr="00513ECC">
        <w:rPr>
          <w:rFonts w:eastAsia="Times New Roman"/>
          <w:lang w:eastAsia="ar-SA"/>
        </w:rPr>
        <w:t xml:space="preserve"> – sala 101/9</w:t>
      </w:r>
    </w:p>
    <w:p w14:paraId="5D10CF80"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moc ca. 40 kW</w:t>
      </w:r>
    </w:p>
    <w:p w14:paraId="68F53D96"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stoły laboratoryjne:   6 szt. x 2,0 kW, stół wykładowcy – 2,0 kW, ∑  14,0 kW</w:t>
      </w:r>
    </w:p>
    <w:p w14:paraId="23488666"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lutownice BGA:        5 szt. x 4,8 kW = 24,0 kW </w:t>
      </w:r>
    </w:p>
    <w:p w14:paraId="3058C7E7"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rezerwa: 2 kW</w:t>
      </w:r>
    </w:p>
    <w:p w14:paraId="58F9C262"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proofErr w:type="spellStart"/>
      <w:r w:rsidRPr="00513ECC">
        <w:rPr>
          <w:rFonts w:eastAsia="Times New Roman"/>
          <w:lang w:eastAsia="ar-SA"/>
        </w:rPr>
        <w:t>wlz</w:t>
      </w:r>
      <w:proofErr w:type="spellEnd"/>
      <w:r w:rsidRPr="00513ECC">
        <w:rPr>
          <w:rFonts w:eastAsia="Times New Roman"/>
          <w:lang w:eastAsia="ar-SA"/>
        </w:rPr>
        <w:t>. ułożyć od rozdzielni głównej budynku do pomieszczenia 101/9</w:t>
      </w:r>
    </w:p>
    <w:p w14:paraId="00A2FECD"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rozdzielnię główną budynku doposażyć w rozłącznik bezpiecznikowy mocy typu 00</w:t>
      </w:r>
    </w:p>
    <w:p w14:paraId="08159FBF"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w przypadku braku miejsca przewidzieć rozbudowę rozdzielni głównej</w:t>
      </w:r>
    </w:p>
    <w:p w14:paraId="409E0860"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długość linii </w:t>
      </w:r>
      <w:proofErr w:type="spellStart"/>
      <w:r w:rsidRPr="00513ECC">
        <w:rPr>
          <w:rFonts w:eastAsia="Times New Roman"/>
          <w:lang w:eastAsia="ar-SA"/>
        </w:rPr>
        <w:t>wlz</w:t>
      </w:r>
      <w:proofErr w:type="spellEnd"/>
      <w:r w:rsidRPr="00513ECC">
        <w:rPr>
          <w:rFonts w:eastAsia="Times New Roman"/>
          <w:lang w:eastAsia="ar-SA"/>
        </w:rPr>
        <w:t xml:space="preserve"> ca. 80mb</w:t>
      </w:r>
    </w:p>
    <w:p w14:paraId="09B433BE"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     proponowany przekrój kabla min. Cu 5x35 mm2 </w:t>
      </w:r>
    </w:p>
    <w:p w14:paraId="6131A82F"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w pomieszczeniu 101/9 przewidzieć rozdzielnicę laboratorium wyposażoną w:</w:t>
      </w:r>
    </w:p>
    <w:p w14:paraId="490DFAB3"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rozłącznik główny</w:t>
      </w:r>
    </w:p>
    <w:p w14:paraId="385786E2"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kontrolę faz</w:t>
      </w:r>
    </w:p>
    <w:p w14:paraId="10DE6E7C"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ochronę przeciwprzepięciową</w:t>
      </w:r>
    </w:p>
    <w:p w14:paraId="4041517B"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zabezpieczenia obwodów zasilających stoły laboratoryjne i wykładowcy</w:t>
      </w:r>
    </w:p>
    <w:p w14:paraId="24DFABA2" w14:textId="77777777" w:rsidR="00183550" w:rsidRPr="00513ECC" w:rsidRDefault="00183550" w:rsidP="00A4209A">
      <w:pPr>
        <w:numPr>
          <w:ilvl w:val="4"/>
          <w:numId w:val="48"/>
        </w:numPr>
        <w:suppressAutoHyphens w:val="0"/>
        <w:spacing w:after="0" w:line="240" w:lineRule="auto"/>
        <w:contextualSpacing/>
        <w:jc w:val="both"/>
        <w:rPr>
          <w:rFonts w:eastAsia="Times New Roman"/>
          <w:lang w:eastAsia="ar-SA"/>
        </w:rPr>
      </w:pPr>
      <w:r w:rsidRPr="00513ECC">
        <w:rPr>
          <w:rFonts w:eastAsia="Times New Roman"/>
          <w:lang w:eastAsia="ar-SA"/>
        </w:rPr>
        <w:t>zabezpieczenia obwodów zasilających lutownice BGA</w:t>
      </w:r>
    </w:p>
    <w:p w14:paraId="33C8386C"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w pomieszczeniu 101/9 zaprojektować instalację elektryczną zasilającą w/w urządzenia</w:t>
      </w:r>
    </w:p>
    <w:p w14:paraId="23296785" w14:textId="77777777" w:rsidR="00183550" w:rsidRPr="00513ECC" w:rsidRDefault="00183550" w:rsidP="00A4209A">
      <w:pPr>
        <w:numPr>
          <w:ilvl w:val="1"/>
          <w:numId w:val="48"/>
        </w:numPr>
        <w:suppressAutoHyphens w:val="0"/>
        <w:spacing w:after="0" w:line="240" w:lineRule="auto"/>
        <w:contextualSpacing/>
        <w:jc w:val="both"/>
        <w:rPr>
          <w:rFonts w:eastAsia="Times New Roman"/>
          <w:lang w:eastAsia="ar-SA"/>
        </w:rPr>
      </w:pPr>
      <w:r w:rsidRPr="00513ECC">
        <w:rPr>
          <w:rFonts w:eastAsia="Times New Roman"/>
          <w:lang w:eastAsia="ar-SA"/>
        </w:rPr>
        <w:t>Wytyczne do projektu zasilania i instalacji wewnętrznej pracowni logistyki morskiej – sala 9/9</w:t>
      </w:r>
    </w:p>
    <w:p w14:paraId="06751C75"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moc ca. 35 kW</w:t>
      </w:r>
    </w:p>
    <w:p w14:paraId="55D15E63"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stanowiska komputerowe: szt. 20 x 0,6kW = 12,0 kW</w:t>
      </w:r>
    </w:p>
    <w:p w14:paraId="5C1EEA68"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stanowisko komputerowe wykładowcy: szt. 2 x 0,6 kW = 1,2 kW</w:t>
      </w:r>
    </w:p>
    <w:p w14:paraId="29138DF2"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stanowiska komputerowe w strefie symulatora wózka widłowego:                                 szt. 9 x 0,6 kW = 5,4 kW</w:t>
      </w:r>
    </w:p>
    <w:p w14:paraId="6E39418C"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symulator wózka widłowego: 5,0 kW</w:t>
      </w:r>
    </w:p>
    <w:p w14:paraId="25948063"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rezerwa: 11,4 kW</w:t>
      </w:r>
    </w:p>
    <w:p w14:paraId="4D0E186D"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proofErr w:type="spellStart"/>
      <w:r w:rsidRPr="00513ECC">
        <w:rPr>
          <w:rFonts w:eastAsia="Times New Roman"/>
          <w:lang w:eastAsia="ar-SA"/>
        </w:rPr>
        <w:lastRenderedPageBreak/>
        <w:t>wlz</w:t>
      </w:r>
      <w:proofErr w:type="spellEnd"/>
      <w:r w:rsidRPr="00513ECC">
        <w:rPr>
          <w:rFonts w:eastAsia="Times New Roman"/>
          <w:lang w:eastAsia="ar-SA"/>
        </w:rPr>
        <w:t>. ułożyć od rozdzielni głównej budynku do projektowanej rozdzielnicy                          w pomieszczeniu 9/9</w:t>
      </w:r>
    </w:p>
    <w:p w14:paraId="30CBEBDC"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rozdzielnię główną budynku doposażyć w rozłącznik bezpiecznikowy mocy typu 00</w:t>
      </w:r>
    </w:p>
    <w:p w14:paraId="1A241DBB"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w przypadku braku miejsca przewidzieć rozbudowę rozdzielni głównej</w:t>
      </w:r>
    </w:p>
    <w:p w14:paraId="76955B5C"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długość linii </w:t>
      </w:r>
      <w:proofErr w:type="spellStart"/>
      <w:r w:rsidRPr="00513ECC">
        <w:rPr>
          <w:rFonts w:eastAsia="Times New Roman"/>
          <w:lang w:eastAsia="ar-SA"/>
        </w:rPr>
        <w:t>wlz</w:t>
      </w:r>
      <w:proofErr w:type="spellEnd"/>
      <w:r w:rsidRPr="00513ECC">
        <w:rPr>
          <w:rFonts w:eastAsia="Times New Roman"/>
          <w:lang w:eastAsia="ar-SA"/>
        </w:rPr>
        <w:t xml:space="preserve"> ca. 30mb</w:t>
      </w:r>
    </w:p>
    <w:p w14:paraId="5ADEBCC0"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proponowany przekrój kabla min. Cu 5x16 mm2 </w:t>
      </w:r>
    </w:p>
    <w:p w14:paraId="2DFBF3FB"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w pomieszczeniu 9/9 przewidzieć rozdzielnicę pracowni wyposażoną w:</w:t>
      </w:r>
    </w:p>
    <w:p w14:paraId="35CBC30B"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rozłącznik główny</w:t>
      </w:r>
    </w:p>
    <w:p w14:paraId="6506552F"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kontrolę faz</w:t>
      </w:r>
    </w:p>
    <w:p w14:paraId="3EFEE442"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ochronę przeciwprzepięciową</w:t>
      </w:r>
    </w:p>
    <w:p w14:paraId="53879F4D"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zabezpieczenia obwodów zasilających gniazda komputerowe</w:t>
      </w:r>
    </w:p>
    <w:p w14:paraId="14F73952"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zabezpieczenia obwodów zasilających symulator wózka widłowego</w:t>
      </w:r>
    </w:p>
    <w:p w14:paraId="6B5ECB4A"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     zabezpieczenia obwodów rezerwowych</w:t>
      </w:r>
    </w:p>
    <w:p w14:paraId="2EA9C12E"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w pomieszczeniu 9/9 zaprojektować instalację elektryczną wewnętrzną zasilającą: </w:t>
      </w:r>
    </w:p>
    <w:p w14:paraId="4164DFBF"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gniazda wtyczkowe komputerowe 230V min. 2 </w:t>
      </w:r>
      <w:proofErr w:type="spellStart"/>
      <w:r w:rsidRPr="00513ECC">
        <w:rPr>
          <w:rFonts w:eastAsia="Times New Roman"/>
          <w:lang w:eastAsia="ar-SA"/>
        </w:rPr>
        <w:t>szt</w:t>
      </w:r>
      <w:proofErr w:type="spellEnd"/>
      <w:r w:rsidRPr="00513ECC">
        <w:rPr>
          <w:rFonts w:eastAsia="Times New Roman"/>
          <w:lang w:eastAsia="ar-SA"/>
        </w:rPr>
        <w:t>/ 1 stanowisko</w:t>
      </w:r>
    </w:p>
    <w:p w14:paraId="55E87AA7"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gniazda wtyczkowe lub wypusty do zasilania symulatora wózka widłowego</w:t>
      </w:r>
    </w:p>
    <w:p w14:paraId="52B63175"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w pomieszczeniu 9/9 zaprojektować sieć strukturalną: </w:t>
      </w:r>
    </w:p>
    <w:p w14:paraId="329438B6"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gniazda RJ45 - 2 </w:t>
      </w:r>
      <w:proofErr w:type="spellStart"/>
      <w:r w:rsidRPr="00513ECC">
        <w:rPr>
          <w:rFonts w:eastAsia="Times New Roman"/>
          <w:lang w:eastAsia="ar-SA"/>
        </w:rPr>
        <w:t>szt</w:t>
      </w:r>
      <w:proofErr w:type="spellEnd"/>
      <w:r w:rsidRPr="00513ECC">
        <w:rPr>
          <w:rFonts w:eastAsia="Times New Roman"/>
          <w:lang w:eastAsia="ar-SA"/>
        </w:rPr>
        <w:t>/ 1 stanowisko komputerowe</w:t>
      </w:r>
    </w:p>
    <w:p w14:paraId="7B506479" w14:textId="77777777" w:rsidR="00183550" w:rsidRPr="00513ECC" w:rsidRDefault="00183550" w:rsidP="00A4209A">
      <w:pPr>
        <w:numPr>
          <w:ilvl w:val="3"/>
          <w:numId w:val="48"/>
        </w:numPr>
        <w:suppressAutoHyphens w:val="0"/>
        <w:spacing w:after="0" w:line="240" w:lineRule="auto"/>
        <w:contextualSpacing/>
        <w:jc w:val="both"/>
        <w:rPr>
          <w:rFonts w:eastAsia="Times New Roman"/>
          <w:lang w:eastAsia="ar-SA"/>
        </w:rPr>
      </w:pPr>
      <w:r w:rsidRPr="00513ECC">
        <w:rPr>
          <w:rFonts w:eastAsia="Times New Roman"/>
          <w:lang w:eastAsia="ar-SA"/>
        </w:rPr>
        <w:t>gniazda RJ45 – dla symulatora wózka widłowego</w:t>
      </w:r>
    </w:p>
    <w:p w14:paraId="562B654D"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instalację elektryczną i sieć strukturalną układać w kanałach dzielonych PCV montowanych n/t</w:t>
      </w:r>
    </w:p>
    <w:p w14:paraId="59DA11D0"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stosować gniazda wtyczkowe 230V oraz sieciowe systemu 45x45</w:t>
      </w:r>
    </w:p>
    <w:p w14:paraId="1DEA4669" w14:textId="77777777" w:rsidR="00183550" w:rsidRPr="00513ECC" w:rsidRDefault="00183550" w:rsidP="00A4209A">
      <w:pPr>
        <w:numPr>
          <w:ilvl w:val="1"/>
          <w:numId w:val="48"/>
        </w:numPr>
        <w:suppressAutoHyphens w:val="0"/>
        <w:spacing w:after="0" w:line="240" w:lineRule="auto"/>
        <w:contextualSpacing/>
        <w:jc w:val="both"/>
        <w:rPr>
          <w:rFonts w:eastAsia="Times New Roman"/>
          <w:lang w:eastAsia="ar-SA"/>
        </w:rPr>
      </w:pPr>
      <w:r w:rsidRPr="00513ECC">
        <w:rPr>
          <w:rFonts w:eastAsia="Times New Roman"/>
          <w:lang w:eastAsia="ar-SA"/>
        </w:rPr>
        <w:t>Rozdzielnia główna budynku</w:t>
      </w:r>
    </w:p>
    <w:p w14:paraId="3F9BE88F"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wykonać niezbędną inwentaryzację rozdzielni głównej budynku w celu zaprojektowania jej rozbudowy ( przebudowy )</w:t>
      </w:r>
    </w:p>
    <w:p w14:paraId="5B359B8D"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sprawdzić dobór kabla zasilającego oraz wewnętrzne okablowanie rozdzielni w związku ze zwiększeniem mocy zainstalowanej</w:t>
      </w:r>
    </w:p>
    <w:p w14:paraId="329D55C0"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sprawdzić dobór szyn i przeciwpożarowego wyłącznika mocy do zwiększonego poboru mocy</w:t>
      </w:r>
    </w:p>
    <w:p w14:paraId="58EF854F"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zaprojektować rozbudowę ( przebudowę ) istniejącej rozdzielni głównej budynku</w:t>
      </w:r>
    </w:p>
    <w:p w14:paraId="77DA0A60" w14:textId="77777777" w:rsidR="00183550" w:rsidRPr="00513ECC" w:rsidRDefault="00183550" w:rsidP="00A4209A">
      <w:pPr>
        <w:numPr>
          <w:ilvl w:val="1"/>
          <w:numId w:val="48"/>
        </w:numPr>
        <w:suppressAutoHyphens w:val="0"/>
        <w:spacing w:after="0" w:line="240" w:lineRule="auto"/>
        <w:contextualSpacing/>
        <w:jc w:val="both"/>
        <w:rPr>
          <w:rFonts w:eastAsia="Times New Roman"/>
          <w:lang w:eastAsia="ar-SA"/>
        </w:rPr>
      </w:pPr>
      <w:r w:rsidRPr="00513ECC">
        <w:rPr>
          <w:rFonts w:eastAsia="Times New Roman"/>
          <w:lang w:eastAsia="ar-SA"/>
        </w:rPr>
        <w:t>Uwagi końcowe</w:t>
      </w:r>
    </w:p>
    <w:p w14:paraId="02CD0D8C"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Osoby do kontaktu ze strony użytkownika ( Wydział Dowodzenia i Operacji Morskich ):</w:t>
      </w:r>
    </w:p>
    <w:p w14:paraId="0F8D7354" w14:textId="77777777" w:rsidR="00183550" w:rsidRPr="00513ECC" w:rsidRDefault="00183550" w:rsidP="00183550">
      <w:pPr>
        <w:spacing w:after="0" w:line="240" w:lineRule="auto"/>
        <w:ind w:left="1701"/>
        <w:contextualSpacing/>
        <w:jc w:val="both"/>
        <w:rPr>
          <w:rFonts w:eastAsia="Times New Roman"/>
          <w:lang w:eastAsia="ar-SA"/>
        </w:rPr>
      </w:pPr>
      <w:r w:rsidRPr="00513ECC">
        <w:rPr>
          <w:rFonts w:eastAsia="Times New Roman"/>
          <w:lang w:eastAsia="ar-SA"/>
        </w:rPr>
        <w:t>- Marek Wiczkowski kom.: 518 991 773</w:t>
      </w:r>
    </w:p>
    <w:p w14:paraId="408E0B39" w14:textId="77777777" w:rsidR="00183550" w:rsidRPr="00513ECC" w:rsidRDefault="00183550" w:rsidP="00183550">
      <w:pPr>
        <w:spacing w:after="0" w:line="240" w:lineRule="auto"/>
        <w:ind w:left="1701"/>
        <w:contextualSpacing/>
        <w:jc w:val="both"/>
        <w:rPr>
          <w:rFonts w:eastAsia="Times New Roman"/>
          <w:lang w:eastAsia="ar-SA"/>
        </w:rPr>
      </w:pPr>
      <w:r w:rsidRPr="00513ECC">
        <w:rPr>
          <w:rFonts w:eastAsia="Times New Roman"/>
          <w:lang w:eastAsia="ar-SA"/>
        </w:rPr>
        <w:t>- Ryszard Joniec        kom.: 602 292 740</w:t>
      </w:r>
    </w:p>
    <w:p w14:paraId="245172E9" w14:textId="77777777" w:rsidR="00183550" w:rsidRPr="00513ECC" w:rsidRDefault="00183550" w:rsidP="00A4209A">
      <w:pPr>
        <w:numPr>
          <w:ilvl w:val="2"/>
          <w:numId w:val="48"/>
        </w:numPr>
        <w:suppressAutoHyphens w:val="0"/>
        <w:spacing w:after="0" w:line="240" w:lineRule="auto"/>
        <w:contextualSpacing/>
        <w:jc w:val="both"/>
        <w:rPr>
          <w:rFonts w:eastAsia="Times New Roman"/>
          <w:lang w:eastAsia="ar-SA"/>
        </w:rPr>
      </w:pPr>
      <w:r w:rsidRPr="00513ECC">
        <w:rPr>
          <w:rFonts w:eastAsia="Times New Roman"/>
          <w:lang w:eastAsia="ar-SA"/>
        </w:rPr>
        <w:t xml:space="preserve">Osoby do kontaktu – sekcja </w:t>
      </w:r>
      <w:proofErr w:type="spellStart"/>
      <w:r w:rsidRPr="00513ECC">
        <w:rPr>
          <w:rFonts w:eastAsia="Times New Roman"/>
          <w:lang w:eastAsia="ar-SA"/>
        </w:rPr>
        <w:t>SZiUN</w:t>
      </w:r>
      <w:proofErr w:type="spellEnd"/>
    </w:p>
    <w:p w14:paraId="63B20904" w14:textId="77777777" w:rsidR="00183550" w:rsidRPr="00513ECC" w:rsidRDefault="00183550" w:rsidP="00183550">
      <w:pPr>
        <w:spacing w:after="0" w:line="240" w:lineRule="auto"/>
        <w:ind w:left="1701"/>
        <w:contextualSpacing/>
        <w:jc w:val="both"/>
        <w:rPr>
          <w:rFonts w:eastAsia="Times New Roman"/>
          <w:lang w:eastAsia="ar-SA"/>
        </w:rPr>
      </w:pPr>
      <w:r w:rsidRPr="00513ECC">
        <w:rPr>
          <w:rFonts w:eastAsia="Times New Roman"/>
          <w:lang w:eastAsia="ar-SA"/>
        </w:rPr>
        <w:t>- Andrzej Popielski kom.: 501 713 276 ( Inspektor nadzoru robót elektrycznych )</w:t>
      </w:r>
    </w:p>
    <w:p w14:paraId="4010DD62" w14:textId="77777777" w:rsidR="00183550" w:rsidRPr="00AC45A4" w:rsidRDefault="00183550" w:rsidP="00183550">
      <w:pPr>
        <w:spacing w:after="0" w:line="240" w:lineRule="auto"/>
        <w:contextualSpacing/>
        <w:jc w:val="both"/>
        <w:rPr>
          <w:rFonts w:eastAsia="Times New Roman"/>
          <w:sz w:val="24"/>
          <w:szCs w:val="24"/>
          <w:lang w:eastAsia="pl-PL"/>
        </w:rPr>
      </w:pPr>
    </w:p>
    <w:p w14:paraId="6209C6E6" w14:textId="77777777" w:rsidR="00183550" w:rsidRPr="006B4393" w:rsidRDefault="00183550" w:rsidP="00A4209A">
      <w:pPr>
        <w:numPr>
          <w:ilvl w:val="1"/>
          <w:numId w:val="48"/>
        </w:numPr>
        <w:suppressAutoHyphens w:val="0"/>
        <w:spacing w:after="0" w:line="240" w:lineRule="auto"/>
        <w:contextualSpacing/>
        <w:jc w:val="both"/>
        <w:rPr>
          <w:rFonts w:eastAsia="Times New Roman"/>
          <w:lang w:eastAsia="pl-PL"/>
        </w:rPr>
      </w:pPr>
      <w:r w:rsidRPr="006B4393">
        <w:rPr>
          <w:rFonts w:eastAsia="Times New Roman"/>
          <w:lang w:eastAsia="pl-PL"/>
        </w:rPr>
        <w:t xml:space="preserve"> Wszystkie zastosowane materiały muszą posiadać aktualne certyfikaty, deklaracje zgodności lub aprobaty techniczne, a urządzenia przeciwpożarowe certyfikaty CNBOP</w:t>
      </w:r>
    </w:p>
    <w:p w14:paraId="2C205EA4" w14:textId="77777777" w:rsidR="00183550" w:rsidRPr="006B4393" w:rsidRDefault="00183550" w:rsidP="00A4209A">
      <w:pPr>
        <w:numPr>
          <w:ilvl w:val="1"/>
          <w:numId w:val="48"/>
        </w:numPr>
        <w:spacing w:after="0" w:line="240" w:lineRule="auto"/>
        <w:contextualSpacing/>
        <w:jc w:val="both"/>
      </w:pPr>
      <w:r w:rsidRPr="006B4393">
        <w:rPr>
          <w:rFonts w:eastAsia="Times New Roman"/>
          <w:lang w:eastAsia="pl-PL"/>
        </w:rPr>
        <w:t>Przyjęte rozwiązania powinny spełniać wymogi prawa budowlanego i Polskich Norm oraz innych przepisów RP mających zastosowanie.</w:t>
      </w:r>
    </w:p>
    <w:p w14:paraId="70DB816F" w14:textId="77777777" w:rsidR="00183550" w:rsidRPr="005B58E8" w:rsidRDefault="00183550" w:rsidP="00A4209A">
      <w:pPr>
        <w:numPr>
          <w:ilvl w:val="1"/>
          <w:numId w:val="48"/>
        </w:numPr>
        <w:spacing w:after="0" w:line="240" w:lineRule="auto"/>
        <w:contextualSpacing/>
        <w:jc w:val="both"/>
      </w:pPr>
      <w:r w:rsidRPr="005B58E8">
        <w:rPr>
          <w:rFonts w:eastAsia="Times New Roman"/>
          <w:lang w:eastAsia="ar-SA"/>
        </w:rPr>
        <w:t>Dane ogólne:</w:t>
      </w:r>
    </w:p>
    <w:p w14:paraId="30016095" w14:textId="77777777" w:rsidR="00183550" w:rsidRPr="005B58E8" w:rsidRDefault="00183550" w:rsidP="00A4209A">
      <w:pPr>
        <w:numPr>
          <w:ilvl w:val="2"/>
          <w:numId w:val="48"/>
        </w:numPr>
        <w:spacing w:after="0" w:line="240" w:lineRule="auto"/>
        <w:contextualSpacing/>
        <w:jc w:val="both"/>
      </w:pPr>
      <w:r w:rsidRPr="005B58E8">
        <w:rPr>
          <w:rFonts w:eastAsia="Times New Roman"/>
          <w:lang w:eastAsia="ar-SA"/>
        </w:rPr>
        <w:t xml:space="preserve">Budynek nr 9, </w:t>
      </w:r>
      <w:r w:rsidRPr="005B58E8">
        <w:rPr>
          <w:rFonts w:eastAsia="Times New Roman"/>
          <w:lang w:eastAsia="pl-PL"/>
        </w:rPr>
        <w:t xml:space="preserve">zlokalizowany na działkach 1622 oraz 2098/2, </w:t>
      </w:r>
      <w:r w:rsidRPr="005B58E8">
        <w:rPr>
          <w:rFonts w:eastAsia="Times New Roman"/>
          <w:b/>
          <w:lang w:eastAsia="ar-SA"/>
        </w:rPr>
        <w:t>należy do kompleksu obiektów Akademii Marynarki Wojennej objętych ochroną konserwatorską i wpisanych do rejestru zabytków województwa pomorskiego pod nr A-1859</w:t>
      </w:r>
      <w:r w:rsidRPr="005B58E8">
        <w:rPr>
          <w:rFonts w:eastAsia="Times New Roman"/>
          <w:lang w:eastAsia="ar-SA"/>
        </w:rPr>
        <w:t>.</w:t>
      </w:r>
    </w:p>
    <w:p w14:paraId="3FE30547" w14:textId="77777777" w:rsidR="00183550" w:rsidRPr="006B4393" w:rsidRDefault="00183550" w:rsidP="00A4209A">
      <w:pPr>
        <w:numPr>
          <w:ilvl w:val="2"/>
          <w:numId w:val="48"/>
        </w:numPr>
        <w:spacing w:after="0" w:line="240" w:lineRule="auto"/>
        <w:contextualSpacing/>
        <w:jc w:val="both"/>
      </w:pPr>
      <w:r w:rsidRPr="005B58E8">
        <w:rPr>
          <w:rFonts w:eastAsia="Times New Roman"/>
          <w:lang w:eastAsia="ar-SA"/>
        </w:rPr>
        <w:t xml:space="preserve">Obszar, na którym realizowany będzie przedmiot zamówienia znajduje się na terenie zamkniętym na mocy decyzji Nr 264/MON Ministra Obrony Narodowej, gdzie obowiązuje system </w:t>
      </w:r>
      <w:proofErr w:type="spellStart"/>
      <w:r w:rsidRPr="005B58E8">
        <w:rPr>
          <w:rFonts w:eastAsia="Times New Roman"/>
          <w:lang w:eastAsia="ar-SA"/>
        </w:rPr>
        <w:t>przepustkowy</w:t>
      </w:r>
      <w:proofErr w:type="spellEnd"/>
      <w:r w:rsidRPr="006B4393">
        <w:rPr>
          <w:rFonts w:eastAsia="Times New Roman"/>
          <w:lang w:eastAsia="ar-SA"/>
        </w:rPr>
        <w:t>.</w:t>
      </w:r>
    </w:p>
    <w:p w14:paraId="034E43C5" w14:textId="77777777" w:rsidR="00183550" w:rsidRPr="006B4393" w:rsidRDefault="00183550" w:rsidP="00183550">
      <w:pPr>
        <w:widowControl w:val="0"/>
        <w:spacing w:after="0" w:line="240" w:lineRule="auto"/>
        <w:jc w:val="both"/>
        <w:rPr>
          <w:lang w:eastAsia="pl-PL"/>
        </w:rPr>
      </w:pPr>
    </w:p>
    <w:p w14:paraId="6C8AA146" w14:textId="77777777" w:rsidR="00183550" w:rsidRPr="006B4393" w:rsidRDefault="00183550" w:rsidP="00A4209A">
      <w:pPr>
        <w:numPr>
          <w:ilvl w:val="1"/>
          <w:numId w:val="48"/>
        </w:numPr>
        <w:suppressAutoHyphens w:val="0"/>
        <w:spacing w:after="0" w:line="240" w:lineRule="auto"/>
        <w:contextualSpacing/>
        <w:jc w:val="both"/>
        <w:rPr>
          <w:rFonts w:eastAsia="Times New Roman"/>
          <w:lang w:eastAsia="pl-PL"/>
        </w:rPr>
      </w:pPr>
      <w:r w:rsidRPr="006B4393">
        <w:rPr>
          <w:rFonts w:eastAsia="Times New Roman"/>
          <w:b/>
          <w:bCs/>
          <w:iCs/>
          <w:lang w:eastAsia="pl-PL"/>
        </w:rPr>
        <w:t>Wymagania dotyczące dokumentacji projektowo-kosztorysowej:</w:t>
      </w:r>
    </w:p>
    <w:p w14:paraId="1D59E9EE" w14:textId="77777777" w:rsidR="00183550" w:rsidRPr="006B4393" w:rsidRDefault="00183550" w:rsidP="00A4209A">
      <w:pPr>
        <w:pStyle w:val="Akapitzlist"/>
        <w:numPr>
          <w:ilvl w:val="0"/>
          <w:numId w:val="49"/>
        </w:numPr>
        <w:spacing w:after="0" w:line="240" w:lineRule="auto"/>
        <w:jc w:val="both"/>
        <w:rPr>
          <w:rFonts w:ascii="Times New Roman" w:eastAsia="Times New Roman" w:hAnsi="Times New Roman"/>
          <w:bCs/>
          <w:iCs/>
          <w:lang w:eastAsia="pl-PL"/>
        </w:rPr>
      </w:pPr>
      <w:r w:rsidRPr="006B4393">
        <w:rPr>
          <w:rFonts w:ascii="Times New Roman" w:eastAsia="Times New Roman" w:hAnsi="Times New Roman"/>
          <w:bCs/>
          <w:iCs/>
          <w:lang w:eastAsia="pl-PL"/>
        </w:rPr>
        <w:t>Koncepcję składaną Zamawiającemu do akceptacji należy wykonać w formie papierowej wydrukowanej z plików pdf w 2 egz.</w:t>
      </w:r>
    </w:p>
    <w:p w14:paraId="1D6FFE72" w14:textId="77777777" w:rsidR="00183550" w:rsidRPr="006B4393" w:rsidRDefault="00183550" w:rsidP="00A4209A">
      <w:pPr>
        <w:pStyle w:val="Akapitzlist"/>
        <w:numPr>
          <w:ilvl w:val="0"/>
          <w:numId w:val="49"/>
        </w:numPr>
        <w:spacing w:after="0" w:line="240" w:lineRule="auto"/>
        <w:jc w:val="both"/>
        <w:rPr>
          <w:rFonts w:ascii="Times New Roman" w:eastAsia="Times New Roman" w:hAnsi="Times New Roman"/>
          <w:bCs/>
          <w:iCs/>
          <w:lang w:eastAsia="pl-PL"/>
        </w:rPr>
      </w:pPr>
      <w:r w:rsidRPr="006B4393">
        <w:rPr>
          <w:rFonts w:ascii="Times New Roman" w:eastAsia="Times New Roman" w:hAnsi="Times New Roman"/>
          <w:bCs/>
          <w:iCs/>
          <w:lang w:eastAsia="pl-PL"/>
        </w:rPr>
        <w:lastRenderedPageBreak/>
        <w:t>Dokumentację, złożoną Zamawiającemu w celu jej akceptacji i zatwierdzenia przed uzyskaniem stosownych uzgodnień i pozwoleń należy wykonać w formie papierowej wydrukowanej z plików pdf w 2 egz.</w:t>
      </w:r>
    </w:p>
    <w:p w14:paraId="6C810A9E" w14:textId="77777777" w:rsidR="00183550" w:rsidRPr="006B4393" w:rsidRDefault="00183550" w:rsidP="00A4209A">
      <w:pPr>
        <w:pStyle w:val="Akapitzlist"/>
        <w:numPr>
          <w:ilvl w:val="0"/>
          <w:numId w:val="49"/>
        </w:numPr>
        <w:spacing w:after="0" w:line="240" w:lineRule="auto"/>
        <w:jc w:val="both"/>
        <w:rPr>
          <w:rFonts w:ascii="Times New Roman" w:eastAsia="Times New Roman" w:hAnsi="Times New Roman"/>
          <w:bCs/>
          <w:iCs/>
          <w:lang w:eastAsia="pl-PL"/>
        </w:rPr>
      </w:pPr>
      <w:r w:rsidRPr="006B4393">
        <w:rPr>
          <w:rFonts w:ascii="Times New Roman" w:eastAsia="Times New Roman" w:hAnsi="Times New Roman"/>
          <w:bCs/>
          <w:iCs/>
          <w:lang w:eastAsia="pl-PL"/>
        </w:rPr>
        <w:t xml:space="preserve">Projekt należy wykonać w formie papierowej wydrukowanej z plików PDF w </w:t>
      </w:r>
      <w:r>
        <w:rPr>
          <w:rFonts w:ascii="Times New Roman" w:eastAsia="Times New Roman" w:hAnsi="Times New Roman"/>
          <w:bCs/>
          <w:iCs/>
          <w:lang w:eastAsia="pl-PL"/>
        </w:rPr>
        <w:t>5</w:t>
      </w:r>
      <w:r w:rsidRPr="006B4393">
        <w:rPr>
          <w:rFonts w:ascii="Times New Roman" w:eastAsia="Times New Roman" w:hAnsi="Times New Roman"/>
          <w:bCs/>
          <w:iCs/>
          <w:lang w:eastAsia="pl-PL"/>
        </w:rPr>
        <w:t xml:space="preserve"> egz. </w:t>
      </w:r>
    </w:p>
    <w:p w14:paraId="2D8139DF" w14:textId="77777777" w:rsidR="00183550" w:rsidRPr="006B4393" w:rsidRDefault="00183550" w:rsidP="00A4209A">
      <w:pPr>
        <w:pStyle w:val="Akapitzlist"/>
        <w:numPr>
          <w:ilvl w:val="0"/>
          <w:numId w:val="49"/>
        </w:numPr>
        <w:spacing w:after="0" w:line="240" w:lineRule="auto"/>
        <w:jc w:val="both"/>
        <w:rPr>
          <w:rFonts w:ascii="Times New Roman" w:eastAsia="Times New Roman" w:hAnsi="Times New Roman"/>
          <w:bCs/>
          <w:iCs/>
          <w:lang w:eastAsia="pl-PL"/>
        </w:rPr>
      </w:pPr>
      <w:r w:rsidRPr="006B4393">
        <w:rPr>
          <w:rFonts w:ascii="Times New Roman" w:eastAsia="Times New Roman" w:hAnsi="Times New Roman"/>
          <w:bCs/>
          <w:iCs/>
          <w:lang w:eastAsia="pl-PL"/>
        </w:rPr>
        <w:t xml:space="preserve">Wersja elektroniczna powinna być zapisana na nośniku elektronicznym (płyta CD) – w formie edytowalnej w formacie oprogramowania w jakim wykonano projekty oraz odpowiednio </w:t>
      </w:r>
      <w:proofErr w:type="spellStart"/>
      <w:r w:rsidRPr="006B4393">
        <w:rPr>
          <w:rFonts w:ascii="Times New Roman" w:eastAsia="Times New Roman" w:hAnsi="Times New Roman"/>
          <w:bCs/>
          <w:iCs/>
          <w:lang w:eastAsia="pl-PL"/>
        </w:rPr>
        <w:t>dwg</w:t>
      </w:r>
      <w:proofErr w:type="spellEnd"/>
      <w:r w:rsidRPr="006B4393">
        <w:rPr>
          <w:rFonts w:ascii="Times New Roman" w:eastAsia="Times New Roman" w:hAnsi="Times New Roman"/>
          <w:bCs/>
          <w:iCs/>
          <w:lang w:eastAsia="pl-PL"/>
        </w:rPr>
        <w:t xml:space="preserve"> i </w:t>
      </w:r>
      <w:proofErr w:type="spellStart"/>
      <w:r w:rsidRPr="006B4393">
        <w:rPr>
          <w:rFonts w:ascii="Times New Roman" w:eastAsia="Times New Roman" w:hAnsi="Times New Roman"/>
          <w:bCs/>
          <w:iCs/>
          <w:lang w:eastAsia="pl-PL"/>
        </w:rPr>
        <w:t>ath</w:t>
      </w:r>
      <w:proofErr w:type="spellEnd"/>
      <w:r w:rsidRPr="006B4393">
        <w:rPr>
          <w:rFonts w:ascii="Times New Roman" w:eastAsia="Times New Roman" w:hAnsi="Times New Roman"/>
          <w:bCs/>
          <w:iCs/>
          <w:lang w:eastAsia="pl-PL"/>
        </w:rPr>
        <w:t xml:space="preserve"> oraz w formacie pdf – pliki wydrukowane do formatu pdf oraz skan wydrukowanej, uzgodnionej i ostemplowanej przez właściwy Urząd dokumentacji (w tym skany wszystkich uzgodnień i pozwoleń). Wykonawca odpowiada za spójność dokumentacji w formie papierowej z dokumentacją w formie elektronicznej.</w:t>
      </w:r>
    </w:p>
    <w:p w14:paraId="5195FE32" w14:textId="77777777" w:rsidR="00183550" w:rsidRPr="006B4393" w:rsidRDefault="00183550" w:rsidP="00A4209A">
      <w:pPr>
        <w:pStyle w:val="Akapitzlist"/>
        <w:numPr>
          <w:ilvl w:val="0"/>
          <w:numId w:val="49"/>
        </w:numPr>
        <w:spacing w:after="0" w:line="240" w:lineRule="auto"/>
        <w:jc w:val="both"/>
        <w:rPr>
          <w:rFonts w:ascii="Times New Roman" w:hAnsi="Times New Roman"/>
          <w:lang w:eastAsia="ar-SA"/>
        </w:rPr>
      </w:pPr>
      <w:r w:rsidRPr="006B4393">
        <w:rPr>
          <w:rFonts w:ascii="Times New Roman" w:hAnsi="Times New Roman"/>
          <w:lang w:eastAsia="ar-SA"/>
        </w:rPr>
        <w:t>Forma i zakres dokumentacji projektowej musi spełniać wymogi określone w obowiązujących przepisach, w tym w:</w:t>
      </w:r>
    </w:p>
    <w:p w14:paraId="0245AA5F" w14:textId="77777777" w:rsidR="00183550" w:rsidRPr="00814FF5" w:rsidRDefault="00183550" w:rsidP="00A4209A">
      <w:pPr>
        <w:pStyle w:val="Akapitzlist"/>
        <w:numPr>
          <w:ilvl w:val="1"/>
          <w:numId w:val="49"/>
        </w:numPr>
        <w:spacing w:after="0" w:line="240" w:lineRule="auto"/>
        <w:ind w:left="1701" w:hanging="283"/>
        <w:jc w:val="both"/>
        <w:rPr>
          <w:rFonts w:ascii="Times New Roman" w:hAnsi="Times New Roman"/>
          <w:lang w:eastAsia="ar-SA"/>
        </w:rPr>
      </w:pPr>
      <w:r w:rsidRPr="00814FF5">
        <w:rPr>
          <w:rFonts w:ascii="Times New Roman" w:hAnsi="Times New Roman"/>
          <w:lang w:eastAsia="ar-SA"/>
        </w:rPr>
        <w:t>Ustawie z dnia 11 września 2019r. Prawo zamówień publicznych (Dz.U. 2019 poz. 2019)</w:t>
      </w:r>
      <w:r>
        <w:rPr>
          <w:rFonts w:ascii="Times New Roman" w:hAnsi="Times New Roman"/>
          <w:lang w:eastAsia="ar-SA"/>
        </w:rPr>
        <w:t>;</w:t>
      </w:r>
      <w:r w:rsidRPr="00814FF5">
        <w:rPr>
          <w:rFonts w:ascii="Times New Roman" w:hAnsi="Times New Roman"/>
          <w:lang w:eastAsia="ar-SA"/>
        </w:rPr>
        <w:t xml:space="preserve"> </w:t>
      </w:r>
    </w:p>
    <w:p w14:paraId="45A5A8B2" w14:textId="77777777" w:rsidR="00183550" w:rsidRPr="00814FF5" w:rsidRDefault="00183550" w:rsidP="00A4209A">
      <w:pPr>
        <w:pStyle w:val="Akapitzlist"/>
        <w:numPr>
          <w:ilvl w:val="1"/>
          <w:numId w:val="49"/>
        </w:numPr>
        <w:spacing w:after="0" w:line="240" w:lineRule="auto"/>
        <w:ind w:left="1701" w:hanging="283"/>
        <w:jc w:val="both"/>
        <w:rPr>
          <w:rFonts w:ascii="Times New Roman" w:hAnsi="Times New Roman"/>
          <w:lang w:eastAsia="ar-SA"/>
        </w:rPr>
      </w:pPr>
      <w:r w:rsidRPr="00814FF5">
        <w:rPr>
          <w:rFonts w:ascii="Times New Roman" w:hAnsi="Times New Roman"/>
          <w:lang w:eastAsia="ar-SA"/>
        </w:rPr>
        <w:t xml:space="preserve">Rozporządzenie Ministra Rozwoju z dnia 11 września 2020 r. w sprawie szczegółowego zakresu i formy projektu budowlanego. (Dz. U. 2020 poz. 1609); </w:t>
      </w:r>
    </w:p>
    <w:p w14:paraId="7F45989E" w14:textId="77777777" w:rsidR="00183550" w:rsidRPr="00814FF5" w:rsidRDefault="00183550" w:rsidP="00A4209A">
      <w:pPr>
        <w:pStyle w:val="Akapitzlist"/>
        <w:numPr>
          <w:ilvl w:val="1"/>
          <w:numId w:val="49"/>
        </w:numPr>
        <w:spacing w:after="0" w:line="240" w:lineRule="auto"/>
        <w:ind w:left="1701" w:hanging="283"/>
        <w:jc w:val="both"/>
        <w:rPr>
          <w:rFonts w:ascii="Times New Roman" w:hAnsi="Times New Roman"/>
          <w:lang w:eastAsia="ar-SA"/>
        </w:rPr>
      </w:pPr>
      <w:r w:rsidRPr="00814FF5">
        <w:rPr>
          <w:rFonts w:ascii="Times New Roman" w:hAnsi="Times New Roman"/>
          <w:lang w:eastAsia="ar-SA"/>
        </w:rPr>
        <w:t xml:space="preserve">Rozporządzeniu Ministra Infrastruktury w sprawie warunków technicznych, jakim powinny odpowiadać budynki i ich usytuowanie z dnia 12 kwietnia 2002 r. (Dz.U. 2002 Nr 75, poz. 690) z </w:t>
      </w:r>
      <w:proofErr w:type="spellStart"/>
      <w:r w:rsidRPr="00814FF5">
        <w:rPr>
          <w:rFonts w:ascii="Times New Roman" w:hAnsi="Times New Roman"/>
          <w:lang w:eastAsia="ar-SA"/>
        </w:rPr>
        <w:t>późn</w:t>
      </w:r>
      <w:proofErr w:type="spellEnd"/>
      <w:r w:rsidRPr="00814FF5">
        <w:rPr>
          <w:rFonts w:ascii="Times New Roman" w:hAnsi="Times New Roman"/>
          <w:lang w:eastAsia="ar-SA"/>
        </w:rPr>
        <w:t xml:space="preserve">. zm.; </w:t>
      </w:r>
    </w:p>
    <w:p w14:paraId="2BFCE215" w14:textId="77777777" w:rsidR="00183550" w:rsidRPr="00F06AD4" w:rsidRDefault="00183550" w:rsidP="00A4209A">
      <w:pPr>
        <w:pStyle w:val="Akapitzlist"/>
        <w:numPr>
          <w:ilvl w:val="1"/>
          <w:numId w:val="49"/>
        </w:numPr>
        <w:spacing w:after="0" w:line="240" w:lineRule="auto"/>
        <w:ind w:left="1701" w:hanging="283"/>
        <w:jc w:val="both"/>
        <w:rPr>
          <w:rFonts w:ascii="Times New Roman" w:hAnsi="Times New Roman"/>
          <w:lang w:eastAsia="ar-SA"/>
        </w:rPr>
      </w:pPr>
      <w:r w:rsidRPr="00814FF5">
        <w:rPr>
          <w:rFonts w:ascii="Times New Roman" w:hAnsi="Times New Roman"/>
          <w:lang w:eastAsia="ar-SA"/>
        </w:rPr>
        <w:t xml:space="preserve">Rozporządzeniu Ministra Spraw Wewnętrznych i Administracji w sprawie ochrony p.poż budynków, innych obiektów budowlanych i terenów z dnia 07 czerwca 2010r.  (Dz. 2010 </w:t>
      </w:r>
      <w:r w:rsidRPr="00F06AD4">
        <w:rPr>
          <w:rFonts w:ascii="Times New Roman" w:hAnsi="Times New Roman"/>
          <w:lang w:eastAsia="ar-SA"/>
        </w:rPr>
        <w:t xml:space="preserve">nr 109. poz.719) z </w:t>
      </w:r>
      <w:proofErr w:type="spellStart"/>
      <w:r w:rsidRPr="00F06AD4">
        <w:rPr>
          <w:rFonts w:ascii="Times New Roman" w:hAnsi="Times New Roman"/>
          <w:lang w:eastAsia="ar-SA"/>
        </w:rPr>
        <w:t>późn</w:t>
      </w:r>
      <w:proofErr w:type="spellEnd"/>
      <w:r w:rsidRPr="00F06AD4">
        <w:rPr>
          <w:rFonts w:ascii="Times New Roman" w:hAnsi="Times New Roman"/>
          <w:lang w:eastAsia="ar-SA"/>
        </w:rPr>
        <w:t>. zm.;</w:t>
      </w:r>
    </w:p>
    <w:p w14:paraId="1F79FCB3" w14:textId="77777777" w:rsidR="00183550" w:rsidRPr="00F06AD4" w:rsidRDefault="00183550" w:rsidP="00A4209A">
      <w:pPr>
        <w:pStyle w:val="Akapitzlist"/>
        <w:numPr>
          <w:ilvl w:val="1"/>
          <w:numId w:val="49"/>
        </w:numPr>
        <w:spacing w:after="0" w:line="240" w:lineRule="auto"/>
        <w:ind w:left="1701" w:hanging="283"/>
        <w:jc w:val="both"/>
        <w:rPr>
          <w:rFonts w:ascii="Times New Roman" w:hAnsi="Times New Roman"/>
          <w:lang w:eastAsia="ar-SA"/>
        </w:rPr>
      </w:pPr>
      <w:r w:rsidRPr="00F06AD4">
        <w:rPr>
          <w:rFonts w:ascii="Times New Roman" w:hAnsi="Times New Roman"/>
          <w:lang w:eastAsia="ar-SA"/>
        </w:rPr>
        <w:t xml:space="preserve">Rozporządzeniu Ministra Infrastruktury w sprawie szczegółowego zakresu i formy dokumentacji projektowej, specyfikacji technicznych wykonania </w:t>
      </w:r>
      <w:r w:rsidRPr="00F06AD4">
        <w:rPr>
          <w:rFonts w:ascii="Times New Roman" w:hAnsi="Times New Roman"/>
        </w:rPr>
        <w:t xml:space="preserve">i </w:t>
      </w:r>
      <w:r w:rsidRPr="00F06AD4">
        <w:rPr>
          <w:rFonts w:ascii="Times New Roman" w:hAnsi="Times New Roman"/>
          <w:lang w:eastAsia="ar-SA"/>
        </w:rPr>
        <w:t xml:space="preserve">odbioru robót budowlanych oraz programu funkcjonalno-użytkowego z dnia 2 września 2004 r. (Dz.U. 2004 Nr 202, poz. 2072) z </w:t>
      </w:r>
      <w:proofErr w:type="spellStart"/>
      <w:r w:rsidRPr="00F06AD4">
        <w:rPr>
          <w:rFonts w:ascii="Times New Roman" w:hAnsi="Times New Roman"/>
          <w:lang w:eastAsia="ar-SA"/>
        </w:rPr>
        <w:t>późn</w:t>
      </w:r>
      <w:proofErr w:type="spellEnd"/>
      <w:r w:rsidRPr="00F06AD4">
        <w:rPr>
          <w:rFonts w:ascii="Times New Roman" w:hAnsi="Times New Roman"/>
          <w:lang w:eastAsia="ar-SA"/>
        </w:rPr>
        <w:t>. zm.;</w:t>
      </w:r>
    </w:p>
    <w:p w14:paraId="25E013EE" w14:textId="77777777" w:rsidR="00183550" w:rsidRPr="00F06AD4" w:rsidRDefault="00183550" w:rsidP="00A4209A">
      <w:pPr>
        <w:pStyle w:val="Akapitzlist"/>
        <w:numPr>
          <w:ilvl w:val="1"/>
          <w:numId w:val="49"/>
        </w:numPr>
        <w:spacing w:after="0" w:line="240" w:lineRule="auto"/>
        <w:ind w:left="1701" w:hanging="283"/>
        <w:jc w:val="both"/>
        <w:rPr>
          <w:rFonts w:ascii="Times New Roman" w:hAnsi="Times New Roman"/>
          <w:lang w:eastAsia="ar-SA"/>
        </w:rPr>
      </w:pPr>
      <w:r w:rsidRPr="00F06AD4">
        <w:rPr>
          <w:rFonts w:ascii="Times New Roman" w:eastAsia="Times New Roman" w:hAnsi="Times New Roman"/>
          <w:lang w:eastAsia="ar-SA"/>
        </w:rPr>
        <w:t xml:space="preserve">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F06AD4">
        <w:rPr>
          <w:rFonts w:ascii="Times New Roman" w:eastAsia="Times New Roman" w:hAnsi="Times New Roman"/>
          <w:lang w:eastAsia="ar-SA"/>
        </w:rPr>
        <w:t>funkcjonalno</w:t>
      </w:r>
      <w:proofErr w:type="spellEnd"/>
      <w:r w:rsidRPr="00F06AD4">
        <w:rPr>
          <w:rFonts w:ascii="Times New Roman" w:eastAsia="Times New Roman" w:hAnsi="Times New Roman"/>
          <w:lang w:eastAsia="ar-SA"/>
        </w:rPr>
        <w:t xml:space="preserve"> - użytkowym (Dz. U. 2004 nr 130 poz. 1389)</w:t>
      </w:r>
      <w:r w:rsidRPr="00F06AD4">
        <w:rPr>
          <w:rFonts w:ascii="Times New Roman" w:hAnsi="Times New Roman"/>
          <w:lang w:eastAsia="ar-SA"/>
        </w:rPr>
        <w:t xml:space="preserve"> z </w:t>
      </w:r>
      <w:proofErr w:type="spellStart"/>
      <w:r w:rsidRPr="00F06AD4">
        <w:rPr>
          <w:rFonts w:ascii="Times New Roman" w:hAnsi="Times New Roman"/>
          <w:lang w:eastAsia="ar-SA"/>
        </w:rPr>
        <w:t>późn</w:t>
      </w:r>
      <w:proofErr w:type="spellEnd"/>
      <w:r w:rsidRPr="00F06AD4">
        <w:rPr>
          <w:rFonts w:ascii="Times New Roman" w:hAnsi="Times New Roman"/>
          <w:lang w:eastAsia="ar-SA"/>
        </w:rPr>
        <w:t>. zm.;</w:t>
      </w:r>
    </w:p>
    <w:p w14:paraId="20694E15" w14:textId="77777777" w:rsidR="00183550" w:rsidRPr="005078F8" w:rsidRDefault="00183550" w:rsidP="00183550">
      <w:pPr>
        <w:pStyle w:val="Akapitzlist"/>
        <w:spacing w:after="0" w:line="240" w:lineRule="auto"/>
        <w:ind w:left="1701"/>
        <w:jc w:val="both"/>
        <w:rPr>
          <w:rFonts w:ascii="Times New Roman" w:hAnsi="Times New Roman"/>
          <w:sz w:val="24"/>
          <w:szCs w:val="24"/>
          <w:highlight w:val="yellow"/>
          <w:lang w:eastAsia="ar-SA"/>
        </w:rPr>
      </w:pPr>
    </w:p>
    <w:p w14:paraId="02E52D16" w14:textId="77777777" w:rsidR="00183550" w:rsidRPr="006B4393" w:rsidRDefault="00183550" w:rsidP="00A4209A">
      <w:pPr>
        <w:pStyle w:val="Akapitzlist"/>
        <w:numPr>
          <w:ilvl w:val="0"/>
          <w:numId w:val="49"/>
        </w:numPr>
        <w:spacing w:after="0" w:line="240" w:lineRule="auto"/>
        <w:jc w:val="both"/>
        <w:rPr>
          <w:rFonts w:ascii="Times New Roman" w:eastAsia="Times New Roman" w:hAnsi="Times New Roman"/>
          <w:b/>
          <w:bCs/>
          <w:iCs/>
          <w:lang w:eastAsia="pl-PL"/>
        </w:rPr>
      </w:pPr>
      <w:r w:rsidRPr="006B4393">
        <w:rPr>
          <w:rFonts w:ascii="Times New Roman" w:hAnsi="Times New Roman"/>
          <w:lang w:eastAsia="ar-SA"/>
        </w:rPr>
        <w:t>W projekcie budowlanym należy umieścić informację odnośnie Planu Bezpieczeństwa i Ochrony Zdrowia.</w:t>
      </w:r>
    </w:p>
    <w:p w14:paraId="2CFF53F9" w14:textId="77777777" w:rsidR="00183550" w:rsidRPr="006B4393" w:rsidRDefault="00183550" w:rsidP="00183550">
      <w:pPr>
        <w:pStyle w:val="Akapitzlist"/>
        <w:spacing w:after="0" w:line="240" w:lineRule="auto"/>
        <w:ind w:left="1097"/>
        <w:jc w:val="both"/>
        <w:rPr>
          <w:rFonts w:ascii="Times New Roman" w:eastAsia="Times New Roman" w:hAnsi="Times New Roman"/>
          <w:b/>
          <w:bCs/>
          <w:iCs/>
          <w:lang w:eastAsia="pl-PL"/>
        </w:rPr>
      </w:pPr>
    </w:p>
    <w:p w14:paraId="5A454D07" w14:textId="77777777" w:rsidR="00183550" w:rsidRPr="006B4393" w:rsidRDefault="00183550" w:rsidP="00A4209A">
      <w:pPr>
        <w:pStyle w:val="Akapitzlist"/>
        <w:numPr>
          <w:ilvl w:val="0"/>
          <w:numId w:val="49"/>
        </w:numPr>
        <w:spacing w:after="0" w:line="240" w:lineRule="auto"/>
        <w:jc w:val="both"/>
        <w:rPr>
          <w:rFonts w:ascii="Times New Roman" w:eastAsia="Times New Roman" w:hAnsi="Times New Roman"/>
          <w:b/>
          <w:bCs/>
          <w:iCs/>
          <w:lang w:eastAsia="pl-PL"/>
        </w:rPr>
      </w:pPr>
      <w:r w:rsidRPr="006B4393">
        <w:rPr>
          <w:rFonts w:ascii="Times New Roman" w:hAnsi="Times New Roman"/>
          <w:b/>
          <w:lang w:eastAsia="ar-SA"/>
        </w:rPr>
        <w:t>Kosztorys inwestorski:</w:t>
      </w:r>
    </w:p>
    <w:p w14:paraId="2FA8E0A8" w14:textId="77777777" w:rsidR="00183550" w:rsidRPr="006B4393" w:rsidRDefault="00183550" w:rsidP="00A4209A">
      <w:pPr>
        <w:pStyle w:val="Akapitzlist"/>
        <w:numPr>
          <w:ilvl w:val="1"/>
          <w:numId w:val="49"/>
        </w:numPr>
        <w:spacing w:after="0" w:line="240" w:lineRule="auto"/>
        <w:jc w:val="both"/>
        <w:rPr>
          <w:rFonts w:ascii="Times New Roman" w:eastAsia="Times New Roman" w:hAnsi="Times New Roman"/>
          <w:b/>
          <w:bCs/>
          <w:iCs/>
          <w:lang w:eastAsia="pl-PL"/>
        </w:rPr>
      </w:pPr>
      <w:r w:rsidRPr="006B4393">
        <w:rPr>
          <w:rFonts w:ascii="Times New Roman" w:hAnsi="Times New Roman"/>
          <w:lang w:eastAsia="ar-SA"/>
        </w:rPr>
        <w:t>wykonany metodą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w:t>
      </w:r>
    </w:p>
    <w:p w14:paraId="7CBF6212" w14:textId="77777777" w:rsidR="00183550" w:rsidRPr="006B4393" w:rsidRDefault="00183550" w:rsidP="00A4209A">
      <w:pPr>
        <w:pStyle w:val="Akapitzlist"/>
        <w:numPr>
          <w:ilvl w:val="1"/>
          <w:numId w:val="49"/>
        </w:numPr>
        <w:spacing w:after="0" w:line="240" w:lineRule="auto"/>
        <w:jc w:val="both"/>
        <w:rPr>
          <w:rFonts w:ascii="Times New Roman" w:eastAsia="Times New Roman" w:hAnsi="Times New Roman"/>
          <w:b/>
          <w:bCs/>
          <w:iCs/>
          <w:lang w:eastAsia="pl-PL"/>
        </w:rPr>
      </w:pPr>
      <w:r w:rsidRPr="006B4393">
        <w:rPr>
          <w:rFonts w:ascii="Times New Roman" w:hAnsi="Times New Roman"/>
          <w:lang w:eastAsia="ar-SA"/>
        </w:rPr>
        <w:t>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zachowaniem podziału na elementy robót;</w:t>
      </w:r>
    </w:p>
    <w:p w14:paraId="552252F6" w14:textId="77777777" w:rsidR="00183550" w:rsidRPr="006B4393" w:rsidRDefault="00183550" w:rsidP="00A4209A">
      <w:pPr>
        <w:pStyle w:val="Akapitzlist"/>
        <w:numPr>
          <w:ilvl w:val="1"/>
          <w:numId w:val="49"/>
        </w:numPr>
        <w:spacing w:after="0" w:line="240" w:lineRule="auto"/>
        <w:jc w:val="both"/>
        <w:rPr>
          <w:rFonts w:ascii="Times New Roman" w:eastAsia="Times New Roman" w:hAnsi="Times New Roman"/>
          <w:b/>
          <w:bCs/>
          <w:iCs/>
          <w:lang w:eastAsia="pl-PL"/>
        </w:rPr>
      </w:pPr>
      <w:r w:rsidRPr="006B4393">
        <w:rPr>
          <w:rFonts w:ascii="Times New Roman" w:hAnsi="Times New Roman"/>
          <w:lang w:eastAsia="pl-PL"/>
        </w:rPr>
        <w:t>sposób przekazania: w formie papierowej wydrukowanej z plików PDF</w:t>
      </w:r>
      <w:r w:rsidRPr="006B4393">
        <w:rPr>
          <w:rFonts w:ascii="Times New Roman" w:hAnsi="Times New Roman"/>
          <w:lang w:eastAsia="ar-SA"/>
        </w:rPr>
        <w:t xml:space="preserve"> – po 3 egz.;</w:t>
      </w:r>
      <w:r w:rsidRPr="006B4393">
        <w:rPr>
          <w:rFonts w:ascii="Times New Roman" w:eastAsia="Times New Roman" w:hAnsi="Times New Roman"/>
          <w:lang w:eastAsia="pl-PL"/>
        </w:rPr>
        <w:t xml:space="preserve"> </w:t>
      </w:r>
      <w:r w:rsidRPr="006B4393">
        <w:rPr>
          <w:rFonts w:ascii="Times New Roman" w:eastAsia="Times New Roman" w:hAnsi="Times New Roman"/>
          <w:lang w:eastAsia="ar-SA"/>
        </w:rPr>
        <w:t>wersja elektroniczna powinna być zapisana na nośniku elektronicznym (płyta CD – 1 szt.), preferujemy zapisanie w formacie „pdf” i „</w:t>
      </w:r>
      <w:proofErr w:type="spellStart"/>
      <w:r w:rsidRPr="006B4393">
        <w:rPr>
          <w:rFonts w:ascii="Times New Roman" w:eastAsia="Times New Roman" w:hAnsi="Times New Roman"/>
          <w:lang w:eastAsia="ar-SA"/>
        </w:rPr>
        <w:t>ath</w:t>
      </w:r>
      <w:proofErr w:type="spellEnd"/>
      <w:r w:rsidRPr="006B4393">
        <w:rPr>
          <w:rFonts w:ascii="Times New Roman" w:eastAsia="Times New Roman" w:hAnsi="Times New Roman"/>
          <w:lang w:eastAsia="ar-SA"/>
        </w:rPr>
        <w:t>”;</w:t>
      </w:r>
    </w:p>
    <w:p w14:paraId="20D57C1D" w14:textId="77777777" w:rsidR="00183550" w:rsidRPr="006B4393" w:rsidRDefault="00183550" w:rsidP="00A4209A">
      <w:pPr>
        <w:pStyle w:val="Akapitzlist"/>
        <w:numPr>
          <w:ilvl w:val="0"/>
          <w:numId w:val="49"/>
        </w:numPr>
        <w:spacing w:after="0" w:line="240" w:lineRule="auto"/>
        <w:jc w:val="both"/>
        <w:rPr>
          <w:rFonts w:ascii="Times New Roman" w:eastAsia="Times New Roman" w:hAnsi="Times New Roman"/>
          <w:b/>
          <w:bCs/>
          <w:iCs/>
          <w:lang w:eastAsia="pl-PL"/>
        </w:rPr>
      </w:pPr>
      <w:r w:rsidRPr="006B4393">
        <w:rPr>
          <w:rFonts w:ascii="Times New Roman" w:hAnsi="Times New Roman"/>
          <w:b/>
          <w:lang w:eastAsia="ar-SA"/>
        </w:rPr>
        <w:t>Przedmiar robót</w:t>
      </w:r>
      <w:r w:rsidRPr="006B4393">
        <w:rPr>
          <w:rFonts w:ascii="Times New Roman" w:hAnsi="Times New Roman"/>
          <w:lang w:eastAsia="ar-SA"/>
        </w:rPr>
        <w:t xml:space="preserve"> </w:t>
      </w:r>
    </w:p>
    <w:p w14:paraId="390728B8" w14:textId="77777777" w:rsidR="00183550" w:rsidRPr="006B4393" w:rsidRDefault="00183550" w:rsidP="00A4209A">
      <w:pPr>
        <w:pStyle w:val="Akapitzlist"/>
        <w:numPr>
          <w:ilvl w:val="1"/>
          <w:numId w:val="49"/>
        </w:numPr>
        <w:spacing w:after="0" w:line="240" w:lineRule="auto"/>
        <w:jc w:val="both"/>
        <w:rPr>
          <w:rFonts w:ascii="Times New Roman" w:eastAsia="Times New Roman" w:hAnsi="Times New Roman"/>
          <w:b/>
          <w:bCs/>
          <w:iCs/>
          <w:lang w:eastAsia="pl-PL"/>
        </w:rPr>
      </w:pPr>
      <w:r w:rsidRPr="006B4393">
        <w:rPr>
          <w:rFonts w:ascii="Times New Roman" w:hAnsi="Times New Roman"/>
          <w:lang w:eastAsia="ar-SA"/>
        </w:rPr>
        <w:lastRenderedPageBreak/>
        <w:t>powinien zawierać wyliczenie wartości przedmiarowych wynikających z projektu z zachowaniem podziału na elementy robót oraz z zestawieniem materiałów i sprzętu;</w:t>
      </w:r>
    </w:p>
    <w:p w14:paraId="62B1FFEC" w14:textId="77777777" w:rsidR="00183550" w:rsidRPr="006B4393" w:rsidRDefault="00183550" w:rsidP="00A4209A">
      <w:pPr>
        <w:pStyle w:val="Akapitzlist"/>
        <w:numPr>
          <w:ilvl w:val="1"/>
          <w:numId w:val="49"/>
        </w:numPr>
        <w:spacing w:after="0" w:line="240" w:lineRule="auto"/>
        <w:jc w:val="both"/>
        <w:rPr>
          <w:rFonts w:ascii="Times New Roman" w:eastAsia="Times New Roman" w:hAnsi="Times New Roman"/>
          <w:b/>
          <w:bCs/>
          <w:iCs/>
          <w:lang w:eastAsia="pl-PL"/>
        </w:rPr>
      </w:pPr>
      <w:r w:rsidRPr="006B4393">
        <w:rPr>
          <w:rFonts w:ascii="Times New Roman" w:hAnsi="Times New Roman"/>
          <w:lang w:eastAsia="ar-SA"/>
        </w:rPr>
        <w:t>przedmiar należy opatrzyć uwagą: „Dla pozycji przedmiarowych obowiązuje wyszczególnienie robót zawarte w szczegółowej specyfikacji technicznej wykonania i odbioru robót”;</w:t>
      </w:r>
    </w:p>
    <w:p w14:paraId="61B3DBD8" w14:textId="77777777" w:rsidR="00183550" w:rsidRPr="006B4393" w:rsidRDefault="00183550" w:rsidP="00A4209A">
      <w:pPr>
        <w:pStyle w:val="Akapitzlist"/>
        <w:numPr>
          <w:ilvl w:val="1"/>
          <w:numId w:val="49"/>
        </w:numPr>
        <w:spacing w:after="0" w:line="240" w:lineRule="auto"/>
        <w:jc w:val="both"/>
        <w:rPr>
          <w:rFonts w:ascii="Times New Roman" w:eastAsia="Times New Roman" w:hAnsi="Times New Roman"/>
          <w:b/>
          <w:bCs/>
          <w:iCs/>
          <w:lang w:eastAsia="pl-PL"/>
        </w:rPr>
      </w:pPr>
      <w:r w:rsidRPr="006B4393">
        <w:rPr>
          <w:rFonts w:ascii="Times New Roman" w:hAnsi="Times New Roman"/>
          <w:lang w:eastAsia="pl-PL"/>
        </w:rPr>
        <w:t>sposób przekazania: w formie papierowej wydrukowanej z plików PDF</w:t>
      </w:r>
      <w:r w:rsidRPr="006B4393">
        <w:rPr>
          <w:rFonts w:ascii="Times New Roman" w:hAnsi="Times New Roman"/>
          <w:lang w:eastAsia="ar-SA"/>
        </w:rPr>
        <w:t xml:space="preserve"> – po 3 egz.;</w:t>
      </w:r>
      <w:r w:rsidRPr="006B4393">
        <w:rPr>
          <w:rFonts w:ascii="Times New Roman" w:eastAsia="Times New Roman" w:hAnsi="Times New Roman"/>
          <w:lang w:eastAsia="pl-PL"/>
        </w:rPr>
        <w:t xml:space="preserve"> </w:t>
      </w:r>
      <w:r w:rsidRPr="006B4393">
        <w:rPr>
          <w:rFonts w:ascii="Times New Roman" w:eastAsia="Times New Roman" w:hAnsi="Times New Roman"/>
          <w:lang w:eastAsia="ar-SA"/>
        </w:rPr>
        <w:t>wersja elektroniczna powinna być zapisana na nośniku elektronicznym (płyta CD – 1 szt.), preferujemy zapisanie w formacie „pdf” i „</w:t>
      </w:r>
      <w:proofErr w:type="spellStart"/>
      <w:r w:rsidRPr="006B4393">
        <w:rPr>
          <w:rFonts w:ascii="Times New Roman" w:eastAsia="Times New Roman" w:hAnsi="Times New Roman"/>
          <w:lang w:eastAsia="ar-SA"/>
        </w:rPr>
        <w:t>ath</w:t>
      </w:r>
      <w:proofErr w:type="spellEnd"/>
      <w:r w:rsidRPr="006B4393">
        <w:rPr>
          <w:rFonts w:ascii="Times New Roman" w:eastAsia="Times New Roman" w:hAnsi="Times New Roman"/>
          <w:lang w:eastAsia="ar-SA"/>
        </w:rPr>
        <w:t>”;</w:t>
      </w:r>
    </w:p>
    <w:p w14:paraId="4C05E8E0" w14:textId="77777777" w:rsidR="00183550" w:rsidRPr="006B4393" w:rsidRDefault="00183550" w:rsidP="00A4209A">
      <w:pPr>
        <w:pStyle w:val="Akapitzlist"/>
        <w:numPr>
          <w:ilvl w:val="0"/>
          <w:numId w:val="49"/>
        </w:numPr>
        <w:spacing w:after="0" w:line="240" w:lineRule="auto"/>
        <w:jc w:val="both"/>
        <w:rPr>
          <w:rFonts w:ascii="Times New Roman" w:eastAsia="Times New Roman" w:hAnsi="Times New Roman"/>
          <w:b/>
          <w:bCs/>
          <w:iCs/>
          <w:lang w:eastAsia="pl-PL"/>
        </w:rPr>
      </w:pPr>
      <w:r w:rsidRPr="006B4393">
        <w:rPr>
          <w:rFonts w:ascii="Times New Roman" w:hAnsi="Times New Roman"/>
          <w:b/>
          <w:lang w:eastAsia="ar-SA"/>
        </w:rPr>
        <w:t>Specyfikację techniczną wykonania i odbioru robót</w:t>
      </w:r>
      <w:r w:rsidRPr="006B4393">
        <w:rPr>
          <w:rFonts w:ascii="Times New Roman" w:hAnsi="Times New Roman"/>
          <w:lang w:eastAsia="ar-SA"/>
        </w:rPr>
        <w:t xml:space="preserve"> </w:t>
      </w:r>
      <w:r w:rsidRPr="006B4393">
        <w:rPr>
          <w:rFonts w:ascii="Times New Roman" w:hAnsi="Times New Roman"/>
          <w:b/>
          <w:lang w:eastAsia="ar-SA"/>
        </w:rPr>
        <w:t>budowlanych</w:t>
      </w:r>
      <w:r w:rsidRPr="006B4393">
        <w:rPr>
          <w:rFonts w:ascii="Times New Roman" w:hAnsi="Times New Roman"/>
          <w:lang w:eastAsia="pl-PL"/>
        </w:rPr>
        <w:t xml:space="preserve"> </w:t>
      </w:r>
    </w:p>
    <w:p w14:paraId="19C3B970" w14:textId="77777777" w:rsidR="00183550" w:rsidRPr="006B4393" w:rsidRDefault="00183550" w:rsidP="00A4209A">
      <w:pPr>
        <w:pStyle w:val="Akapitzlist"/>
        <w:numPr>
          <w:ilvl w:val="1"/>
          <w:numId w:val="49"/>
        </w:numPr>
        <w:spacing w:after="0" w:line="240" w:lineRule="auto"/>
        <w:jc w:val="both"/>
        <w:rPr>
          <w:rFonts w:ascii="Times New Roman" w:eastAsia="Times New Roman" w:hAnsi="Times New Roman"/>
          <w:b/>
          <w:bCs/>
          <w:iCs/>
          <w:lang w:eastAsia="pl-PL"/>
        </w:rPr>
      </w:pPr>
      <w:r w:rsidRPr="006B4393">
        <w:rPr>
          <w:rFonts w:ascii="Times New Roman" w:hAnsi="Times New Roman"/>
          <w:lang w:eastAsia="pl-PL"/>
        </w:rPr>
        <w:t>w formie papierowej wydrukowanej z plików PDF</w:t>
      </w:r>
      <w:r w:rsidRPr="006B4393">
        <w:rPr>
          <w:rFonts w:ascii="Times New Roman" w:hAnsi="Times New Roman"/>
          <w:lang w:eastAsia="ar-SA"/>
        </w:rPr>
        <w:t xml:space="preserve"> – </w:t>
      </w:r>
      <w:r>
        <w:rPr>
          <w:rFonts w:ascii="Times New Roman" w:hAnsi="Times New Roman"/>
          <w:lang w:eastAsia="ar-SA"/>
        </w:rPr>
        <w:t>2</w:t>
      </w:r>
      <w:r w:rsidRPr="006B4393">
        <w:rPr>
          <w:rFonts w:ascii="Times New Roman" w:hAnsi="Times New Roman"/>
          <w:lang w:eastAsia="ar-SA"/>
        </w:rPr>
        <w:t xml:space="preserve"> egz. i w wersji elektronicznej; wersja elektroniczna powinna być zapisana na nośniku elektronicznym (płyta CD – 1 szt.), preferujemy zapisanie w formacie „pdf”.</w:t>
      </w:r>
    </w:p>
    <w:p w14:paraId="04ADABEC" w14:textId="77777777" w:rsidR="00183550" w:rsidRPr="006B4393" w:rsidRDefault="00183550" w:rsidP="00A4209A">
      <w:pPr>
        <w:numPr>
          <w:ilvl w:val="1"/>
          <w:numId w:val="48"/>
        </w:numPr>
        <w:suppressAutoHyphens w:val="0"/>
        <w:spacing w:after="0" w:line="240" w:lineRule="auto"/>
        <w:contextualSpacing/>
        <w:jc w:val="both"/>
        <w:rPr>
          <w:rFonts w:eastAsia="Times New Roman"/>
          <w:lang w:eastAsia="pl-PL"/>
        </w:rPr>
      </w:pPr>
      <w:r w:rsidRPr="006B4393">
        <w:t xml:space="preserve">UWAGA! </w:t>
      </w:r>
      <w:bookmarkStart w:id="8" w:name="_Hlk66271542"/>
      <w:r w:rsidRPr="006B4393">
        <w:t>Wersja papierowa dokumentacji winna być tożsama z jej wersją elektroniczną.</w:t>
      </w:r>
      <w:bookmarkEnd w:id="8"/>
    </w:p>
    <w:p w14:paraId="15A932FC" w14:textId="77777777" w:rsidR="00183550" w:rsidRPr="006B4393" w:rsidRDefault="00183550" w:rsidP="00A4209A">
      <w:pPr>
        <w:numPr>
          <w:ilvl w:val="1"/>
          <w:numId w:val="48"/>
        </w:numPr>
        <w:suppressAutoHyphens w:val="0"/>
        <w:spacing w:after="0" w:line="240" w:lineRule="auto"/>
        <w:contextualSpacing/>
        <w:jc w:val="both"/>
        <w:rPr>
          <w:rFonts w:eastAsia="Times New Roman"/>
          <w:lang w:eastAsia="pl-PL"/>
        </w:rPr>
      </w:pPr>
      <w:r w:rsidRPr="006B4393">
        <w:rPr>
          <w:lang w:eastAsia="pl-PL"/>
        </w:rPr>
        <w:t>Wykonawca zobowiązany jest do pozyskania we własnym zakresie i na własny koszt wszystkich niezbędnych danych wyjściowych do projektowania, w tym np.: map, warunków technicznych podłączenia mediów oraz uzyskania wszystkich niezbędnych opinii i uzgodnień rzeczoznawcy w szczególności związanych z wymaganiami sanitarno-higienicznymi, ochroną przeciwpożarową, bezpieczeństwem i higieną pracy, oraz innymi instytucjami w zakresie niezbędnym do wykonania zamówienia.</w:t>
      </w:r>
      <w:r w:rsidRPr="006B4393">
        <w:rPr>
          <w:lang w:eastAsia="ar-SA"/>
        </w:rPr>
        <w:t xml:space="preserve"> </w:t>
      </w:r>
    </w:p>
    <w:p w14:paraId="1715B482" w14:textId="77777777" w:rsidR="00183550" w:rsidRPr="006B4393" w:rsidRDefault="00183550" w:rsidP="00A4209A">
      <w:pPr>
        <w:numPr>
          <w:ilvl w:val="1"/>
          <w:numId w:val="48"/>
        </w:numPr>
        <w:suppressAutoHyphens w:val="0"/>
        <w:spacing w:after="0" w:line="240" w:lineRule="auto"/>
        <w:contextualSpacing/>
        <w:jc w:val="both"/>
        <w:rPr>
          <w:rFonts w:eastAsia="Times New Roman"/>
          <w:lang w:eastAsia="pl-PL"/>
        </w:rPr>
      </w:pPr>
      <w:r w:rsidRPr="006B4393">
        <w:rPr>
          <w:lang w:eastAsia="ar-SA"/>
        </w:rPr>
        <w:t xml:space="preserve">Wykonawca zobowiązany jest do pełnienia nadzoru autorskiego zgodnie </w:t>
      </w:r>
      <w:r w:rsidRPr="006B4393">
        <w:rPr>
          <w:lang w:eastAsia="ar-SA"/>
        </w:rPr>
        <w:br/>
        <w:t>z obowiązującymi w tym zakresie przepisami Prawa w czasie wykonywania robót na podstawie tej dokumentacji.</w:t>
      </w:r>
    </w:p>
    <w:p w14:paraId="36BA933A" w14:textId="77777777" w:rsidR="00183550" w:rsidRPr="006B4393" w:rsidRDefault="00183550" w:rsidP="00A4209A">
      <w:pPr>
        <w:numPr>
          <w:ilvl w:val="1"/>
          <w:numId w:val="48"/>
        </w:numPr>
        <w:suppressAutoHyphens w:val="0"/>
        <w:spacing w:after="0" w:line="240" w:lineRule="auto"/>
        <w:contextualSpacing/>
        <w:jc w:val="both"/>
        <w:rPr>
          <w:rFonts w:eastAsia="Times New Roman"/>
          <w:lang w:eastAsia="pl-PL"/>
        </w:rPr>
      </w:pPr>
      <w:r w:rsidRPr="006B4393">
        <w:rPr>
          <w:rFonts w:eastAsia="Times New Roman"/>
          <w:lang w:eastAsia="ar-SA"/>
        </w:rPr>
        <w:t xml:space="preserve">Opracowanie musi </w:t>
      </w:r>
      <w:r w:rsidRPr="006B4393">
        <w:rPr>
          <w:rFonts w:eastAsia="Times New Roman"/>
          <w:lang w:eastAsia="pl-PL"/>
        </w:rPr>
        <w:t xml:space="preserve">zawierać uzgodnienie z Pomorskim Wojewódzkim Konserwatorem Zabytków oraz zostać zakończone </w:t>
      </w:r>
      <w:r w:rsidRPr="006B4393">
        <w:rPr>
          <w:rFonts w:eastAsia="Times New Roman"/>
          <w:b/>
          <w:lang w:eastAsia="pl-PL"/>
        </w:rPr>
        <w:t>prawomocną decyzją o pozwoleniu na budowę</w:t>
      </w:r>
      <w:r>
        <w:rPr>
          <w:rFonts w:eastAsia="Times New Roman"/>
          <w:b/>
          <w:lang w:eastAsia="pl-PL"/>
        </w:rPr>
        <w:t xml:space="preserve"> lub zaświadczenie o  stwierdzeniu braku podstaw do wniesienia sprzeciwu</w:t>
      </w:r>
      <w:r w:rsidRPr="006B4393">
        <w:rPr>
          <w:rFonts w:eastAsia="Times New Roman"/>
          <w:b/>
          <w:lang w:eastAsia="pl-PL"/>
        </w:rPr>
        <w:t>.</w:t>
      </w:r>
    </w:p>
    <w:p w14:paraId="2EAEF429" w14:textId="77777777" w:rsidR="00183550" w:rsidRPr="006B4393" w:rsidRDefault="00183550" w:rsidP="00A4209A">
      <w:pPr>
        <w:numPr>
          <w:ilvl w:val="1"/>
          <w:numId w:val="48"/>
        </w:numPr>
        <w:suppressAutoHyphens w:val="0"/>
        <w:spacing w:after="0" w:line="240" w:lineRule="auto"/>
        <w:contextualSpacing/>
        <w:jc w:val="both"/>
        <w:rPr>
          <w:rFonts w:eastAsia="Times New Roman"/>
          <w:lang w:eastAsia="pl-PL"/>
        </w:rPr>
      </w:pPr>
      <w:r w:rsidRPr="006B4393">
        <w:rPr>
          <w:rFonts w:eastAsia="Times New Roman"/>
          <w:lang w:eastAsia="ar-SA"/>
        </w:rPr>
        <w:t>Czynności, o których mowa w w/w pkt specyfikacji mają być wykonane zgodnie z:</w:t>
      </w:r>
    </w:p>
    <w:p w14:paraId="08D98571" w14:textId="77777777" w:rsidR="00183550" w:rsidRPr="006B4393" w:rsidRDefault="00183550" w:rsidP="00A4209A">
      <w:pPr>
        <w:numPr>
          <w:ilvl w:val="0"/>
          <w:numId w:val="50"/>
        </w:numPr>
        <w:spacing w:after="0" w:line="240" w:lineRule="auto"/>
        <w:jc w:val="both"/>
        <w:rPr>
          <w:lang w:eastAsia="ar-SA"/>
        </w:rPr>
      </w:pPr>
      <w:r w:rsidRPr="006B4393">
        <w:rPr>
          <w:lang w:eastAsia="ar-SA"/>
        </w:rPr>
        <w:t xml:space="preserve">warunkami wynikającymi z przepisów technicznych i prawa budowlanego, </w:t>
      </w:r>
    </w:p>
    <w:p w14:paraId="1BE0EA8A" w14:textId="77777777" w:rsidR="00183550" w:rsidRPr="006B4393" w:rsidRDefault="00183550" w:rsidP="00A4209A">
      <w:pPr>
        <w:numPr>
          <w:ilvl w:val="0"/>
          <w:numId w:val="50"/>
        </w:numPr>
        <w:spacing w:after="0" w:line="240" w:lineRule="auto"/>
        <w:jc w:val="both"/>
        <w:rPr>
          <w:lang w:eastAsia="ar-SA"/>
        </w:rPr>
      </w:pPr>
      <w:r w:rsidRPr="006B4393">
        <w:rPr>
          <w:lang w:eastAsia="ar-SA"/>
        </w:rPr>
        <w:t xml:space="preserve">wymogami wynikającymi z Polskich Norm, w sposób czytelny i jednoznaczny </w:t>
      </w:r>
      <w:r w:rsidRPr="006B4393">
        <w:rPr>
          <w:lang w:eastAsia="ar-SA"/>
        </w:rPr>
        <w:br/>
        <w:t>z podaniem legendy indywidualnych oznaczeń graficznych,</w:t>
      </w:r>
    </w:p>
    <w:p w14:paraId="1E92633C" w14:textId="77777777" w:rsidR="00183550" w:rsidRPr="006B4393" w:rsidRDefault="00183550" w:rsidP="00A4209A">
      <w:pPr>
        <w:numPr>
          <w:ilvl w:val="0"/>
          <w:numId w:val="50"/>
        </w:numPr>
        <w:spacing w:after="0" w:line="240" w:lineRule="auto"/>
        <w:jc w:val="both"/>
        <w:rPr>
          <w:lang w:eastAsia="ar-SA"/>
        </w:rPr>
      </w:pPr>
      <w:r w:rsidRPr="006B4393">
        <w:rPr>
          <w:lang w:eastAsia="ar-SA"/>
        </w:rPr>
        <w:t xml:space="preserve">zasadami rzetelnej wiedzy technicznej i sztuką budowlaną, </w:t>
      </w:r>
    </w:p>
    <w:p w14:paraId="70F5C9FD" w14:textId="77777777" w:rsidR="00183550" w:rsidRPr="006B4393" w:rsidRDefault="00183550" w:rsidP="00A4209A">
      <w:pPr>
        <w:numPr>
          <w:ilvl w:val="0"/>
          <w:numId w:val="50"/>
        </w:numPr>
        <w:spacing w:after="0" w:line="240" w:lineRule="auto"/>
        <w:jc w:val="both"/>
        <w:rPr>
          <w:lang w:eastAsia="ar-SA"/>
        </w:rPr>
      </w:pPr>
      <w:r w:rsidRPr="006B4393">
        <w:rPr>
          <w:lang w:eastAsia="ar-SA"/>
        </w:rPr>
        <w:t xml:space="preserve">założeniami projektowo – kosztorysowymi do wykonania dokumentacji </w:t>
      </w:r>
      <w:r w:rsidRPr="006B4393">
        <w:rPr>
          <w:lang w:eastAsia="ar-SA"/>
        </w:rPr>
        <w:br/>
        <w:t>projektowo – kosztorysowej,</w:t>
      </w:r>
    </w:p>
    <w:p w14:paraId="2052DCE8" w14:textId="77777777" w:rsidR="00183550" w:rsidRPr="006B4393" w:rsidRDefault="00183550" w:rsidP="00A4209A">
      <w:pPr>
        <w:numPr>
          <w:ilvl w:val="0"/>
          <w:numId w:val="50"/>
        </w:numPr>
        <w:spacing w:after="0" w:line="240" w:lineRule="auto"/>
        <w:jc w:val="both"/>
        <w:rPr>
          <w:lang w:eastAsia="ar-SA"/>
        </w:rPr>
      </w:pPr>
      <w:r w:rsidRPr="006B4393">
        <w:rPr>
          <w:lang w:eastAsia="ar-SA"/>
        </w:rPr>
        <w:t>warunkami wynikającymi z postanowień umowy,</w:t>
      </w:r>
    </w:p>
    <w:p w14:paraId="25F17CA3" w14:textId="77777777" w:rsidR="00183550" w:rsidRDefault="00183550" w:rsidP="00A4209A">
      <w:pPr>
        <w:numPr>
          <w:ilvl w:val="0"/>
          <w:numId w:val="50"/>
        </w:numPr>
        <w:spacing w:after="0" w:line="240" w:lineRule="auto"/>
        <w:jc w:val="both"/>
        <w:rPr>
          <w:lang w:eastAsia="ar-SA"/>
        </w:rPr>
      </w:pPr>
      <w:r w:rsidRPr="006B4393">
        <w:rPr>
          <w:lang w:eastAsia="ar-SA"/>
        </w:rPr>
        <w:t xml:space="preserve">postanowieniami ustawy Prawo zamówień publicznych. </w:t>
      </w:r>
    </w:p>
    <w:p w14:paraId="7AE59B63" w14:textId="55872C96" w:rsidR="00AF6E6F" w:rsidRDefault="00AF6E6F" w:rsidP="00067297">
      <w:pPr>
        <w:jc w:val="both"/>
      </w:pPr>
    </w:p>
    <w:p w14:paraId="3DC647A4" w14:textId="7AB72D8D" w:rsidR="00AF6E6F" w:rsidRDefault="00AF6E6F" w:rsidP="00067297">
      <w:pPr>
        <w:jc w:val="both"/>
      </w:pPr>
    </w:p>
    <w:p w14:paraId="605B654B" w14:textId="2D49DDD1" w:rsidR="00AF6E6F" w:rsidRDefault="00AF6E6F" w:rsidP="00067297">
      <w:pPr>
        <w:jc w:val="both"/>
      </w:pPr>
    </w:p>
    <w:p w14:paraId="05CF602A" w14:textId="7FA8D870" w:rsidR="00AF6E6F" w:rsidRDefault="00AF6E6F" w:rsidP="00067297">
      <w:pPr>
        <w:jc w:val="both"/>
      </w:pPr>
    </w:p>
    <w:p w14:paraId="0B842ED6" w14:textId="69057BD1" w:rsidR="00AF6E6F" w:rsidRDefault="00AF6E6F" w:rsidP="00067297">
      <w:pPr>
        <w:jc w:val="both"/>
      </w:pPr>
    </w:p>
    <w:p w14:paraId="126BE3FC" w14:textId="5015F2F8" w:rsidR="00AF6E6F" w:rsidRDefault="00AF6E6F" w:rsidP="00067297">
      <w:pPr>
        <w:jc w:val="both"/>
      </w:pPr>
    </w:p>
    <w:p w14:paraId="7516E550" w14:textId="09DBFA33" w:rsidR="00AF6E6F" w:rsidRDefault="00AF6E6F" w:rsidP="00067297">
      <w:pPr>
        <w:jc w:val="both"/>
      </w:pPr>
    </w:p>
    <w:p w14:paraId="571A1EC3" w14:textId="201B0D70" w:rsidR="00AF6E6F" w:rsidRDefault="00AF6E6F" w:rsidP="00067297">
      <w:pPr>
        <w:jc w:val="both"/>
      </w:pPr>
    </w:p>
    <w:p w14:paraId="48DF390F" w14:textId="369CD735" w:rsidR="00AF6E6F" w:rsidRDefault="00AF6E6F" w:rsidP="00067297">
      <w:pPr>
        <w:jc w:val="both"/>
      </w:pPr>
    </w:p>
    <w:p w14:paraId="39F8CF2A" w14:textId="19305FF8" w:rsidR="00AF6E6F" w:rsidRDefault="00AF6E6F" w:rsidP="00067297">
      <w:pPr>
        <w:jc w:val="both"/>
      </w:pPr>
    </w:p>
    <w:p w14:paraId="7F20013A" w14:textId="02F26D1E" w:rsidR="00AF6E6F" w:rsidRDefault="00AF6E6F" w:rsidP="00AB0831">
      <w:pPr>
        <w:ind w:left="6381" w:firstLine="709"/>
        <w:jc w:val="both"/>
        <w:rPr>
          <w:b/>
          <w:i/>
          <w:u w:val="single"/>
        </w:rPr>
      </w:pPr>
      <w:r w:rsidRPr="00AF6E6F">
        <w:rPr>
          <w:b/>
          <w:i/>
          <w:u w:val="single"/>
        </w:rPr>
        <w:lastRenderedPageBreak/>
        <w:t>ZAŁĄCZNIK NR 3</w:t>
      </w:r>
    </w:p>
    <w:p w14:paraId="6FEB761A" w14:textId="77777777" w:rsidR="00183550" w:rsidRDefault="00183550" w:rsidP="00183550">
      <w:pPr>
        <w:jc w:val="center"/>
        <w:rPr>
          <w:b/>
          <w:bCs/>
          <w:u w:val="single"/>
        </w:rPr>
      </w:pPr>
    </w:p>
    <w:p w14:paraId="371EB51D" w14:textId="77777777" w:rsidR="00183550" w:rsidRPr="000266E7" w:rsidRDefault="00183550" w:rsidP="000266E7">
      <w:pPr>
        <w:spacing w:after="0" w:line="240" w:lineRule="auto"/>
        <w:jc w:val="center"/>
        <w:rPr>
          <w:b/>
          <w:bCs/>
          <w:u w:val="single"/>
        </w:rPr>
      </w:pPr>
      <w:r w:rsidRPr="000266E7">
        <w:rPr>
          <w:b/>
          <w:bCs/>
          <w:u w:val="single"/>
        </w:rPr>
        <w:t>U M O W A   NR      /projekt/                .</w:t>
      </w:r>
    </w:p>
    <w:p w14:paraId="6AE46065" w14:textId="77777777" w:rsidR="00183550" w:rsidRPr="000266E7" w:rsidRDefault="00183550" w:rsidP="000266E7">
      <w:pPr>
        <w:spacing w:after="0" w:line="240" w:lineRule="auto"/>
        <w:ind w:left="708"/>
        <w:jc w:val="both"/>
        <w:rPr>
          <w:b/>
          <w:bCs/>
          <w:u w:val="single"/>
        </w:rPr>
      </w:pPr>
    </w:p>
    <w:p w14:paraId="5652EDEA" w14:textId="77777777" w:rsidR="00183550" w:rsidRPr="000266E7" w:rsidRDefault="00183550" w:rsidP="000266E7">
      <w:pPr>
        <w:spacing w:after="0" w:line="240" w:lineRule="auto"/>
        <w:jc w:val="both"/>
      </w:pPr>
      <w:r w:rsidRPr="000266E7">
        <w:t xml:space="preserve">zawarta dniu .....................2021 r., pomiędzy: </w:t>
      </w:r>
    </w:p>
    <w:p w14:paraId="467E0126" w14:textId="77777777" w:rsidR="00183550" w:rsidRPr="000266E7" w:rsidRDefault="00183550" w:rsidP="000266E7">
      <w:pPr>
        <w:spacing w:after="0" w:line="240" w:lineRule="auto"/>
        <w:jc w:val="both"/>
      </w:pPr>
    </w:p>
    <w:p w14:paraId="6AFEF228" w14:textId="77777777" w:rsidR="00183550" w:rsidRPr="000266E7" w:rsidRDefault="00183550" w:rsidP="000266E7">
      <w:pPr>
        <w:spacing w:after="0" w:line="240" w:lineRule="auto"/>
        <w:jc w:val="both"/>
      </w:pPr>
      <w:r w:rsidRPr="000266E7">
        <w:rPr>
          <w:b/>
          <w:bCs/>
        </w:rPr>
        <w:t>Akademią Marynarki Wojennej im. Bohaterów Westerplatte</w:t>
      </w:r>
      <w:r w:rsidRPr="000266E7">
        <w:t xml:space="preserve"> w Gdyni, ul. Śmidowicza 69, 81-127 Gdynia, NIP 586-010-46-93, Regon 190064136, </w:t>
      </w:r>
    </w:p>
    <w:p w14:paraId="519CE330" w14:textId="77777777" w:rsidR="00183550" w:rsidRPr="000266E7" w:rsidRDefault="00183550" w:rsidP="000266E7">
      <w:pPr>
        <w:spacing w:after="0" w:line="240" w:lineRule="auto"/>
      </w:pPr>
      <w:r w:rsidRPr="000266E7">
        <w:t xml:space="preserve">w  imieniu i na rzecz której działa:                                                                                      </w:t>
      </w:r>
    </w:p>
    <w:p w14:paraId="0AC48F9E" w14:textId="77777777" w:rsidR="00183550" w:rsidRPr="000266E7" w:rsidRDefault="00183550" w:rsidP="000266E7">
      <w:pPr>
        <w:spacing w:after="0" w:line="240" w:lineRule="auto"/>
      </w:pPr>
      <w:r w:rsidRPr="000266E7">
        <w:rPr>
          <w:b/>
          <w:bCs/>
        </w:rPr>
        <w:t>Rektor - Komendant  -  kontradmirał  prof. dr hab. Tomasz SZUBRYCHT,</w:t>
      </w:r>
    </w:p>
    <w:p w14:paraId="31C65872" w14:textId="77777777" w:rsidR="00183550" w:rsidRPr="000266E7" w:rsidRDefault="00183550" w:rsidP="000266E7">
      <w:pPr>
        <w:spacing w:after="0" w:line="240" w:lineRule="auto"/>
        <w:jc w:val="both"/>
      </w:pPr>
      <w:r w:rsidRPr="000266E7">
        <w:t>zwaną w dalszej części niniejszej Umowy „ZAMAWIAJĄCYM</w:t>
      </w:r>
      <w:r w:rsidRPr="000266E7">
        <w:rPr>
          <w:rtl/>
        </w:rPr>
        <w:t>’’</w:t>
      </w:r>
    </w:p>
    <w:p w14:paraId="213BE229" w14:textId="77777777" w:rsidR="00183550" w:rsidRPr="000266E7" w:rsidRDefault="00183550" w:rsidP="000266E7">
      <w:pPr>
        <w:spacing w:after="0" w:line="240" w:lineRule="auto"/>
        <w:jc w:val="both"/>
        <w:rPr>
          <w:b/>
          <w:bCs/>
        </w:rPr>
      </w:pPr>
    </w:p>
    <w:p w14:paraId="11600315" w14:textId="77777777" w:rsidR="00183550" w:rsidRPr="000266E7" w:rsidRDefault="00183550" w:rsidP="000266E7">
      <w:pPr>
        <w:spacing w:after="0" w:line="240" w:lineRule="auto"/>
        <w:jc w:val="both"/>
        <w:rPr>
          <w:b/>
          <w:bCs/>
        </w:rPr>
      </w:pPr>
      <w:r w:rsidRPr="000266E7">
        <w:rPr>
          <w:b/>
          <w:bCs/>
        </w:rPr>
        <w:t xml:space="preserve">a </w:t>
      </w:r>
      <w:r w:rsidRPr="000266E7">
        <w:t xml:space="preserve">…………………………………………………………………………………………………………………………………………………………………………………………………… będącym płatnikiem VAT, nr NIP ………………………….., Regon: ………………………, działającym na podstawie (wypisu z KRS lub innego rejestru właściwego dla Wykonawcy, stanowi </w:t>
      </w:r>
      <w:r w:rsidRPr="000266E7">
        <w:rPr>
          <w:b/>
          <w:bCs/>
        </w:rPr>
        <w:t>załącznik nr 3</w:t>
      </w:r>
      <w:r w:rsidRPr="000266E7">
        <w:t xml:space="preserve"> do niniejszej umowy),  reprezentowanym przez:</w:t>
      </w:r>
      <w:r w:rsidRPr="000266E7">
        <w:rPr>
          <w:b/>
          <w:bCs/>
        </w:rPr>
        <w:t>…………………………………..</w:t>
      </w:r>
    </w:p>
    <w:p w14:paraId="2B62FB58" w14:textId="77777777" w:rsidR="00183550" w:rsidRPr="000266E7" w:rsidRDefault="00183550" w:rsidP="000266E7">
      <w:pPr>
        <w:spacing w:after="0" w:line="240" w:lineRule="auto"/>
        <w:jc w:val="both"/>
      </w:pPr>
      <w:r w:rsidRPr="000266E7">
        <w:t>zwanym w dalszej części niniejszej Umowy „WYKONAWCĄ”,</w:t>
      </w:r>
    </w:p>
    <w:p w14:paraId="0F513A16" w14:textId="77777777" w:rsidR="00183550" w:rsidRPr="000266E7" w:rsidRDefault="00183550" w:rsidP="000266E7">
      <w:pPr>
        <w:spacing w:after="0" w:line="240" w:lineRule="auto"/>
        <w:jc w:val="both"/>
      </w:pPr>
      <w:r w:rsidRPr="000266E7">
        <w:t>zwanymi w dalszej części umowy łącznie „Stronami”, a każda z osobna „Stroną”,</w:t>
      </w:r>
    </w:p>
    <w:p w14:paraId="13A9028C" w14:textId="77777777" w:rsidR="00183550" w:rsidRPr="000266E7" w:rsidRDefault="00183550" w:rsidP="000266E7">
      <w:pPr>
        <w:spacing w:after="0" w:line="240" w:lineRule="auto"/>
        <w:jc w:val="both"/>
        <w:rPr>
          <w:b/>
          <w:bCs/>
        </w:rPr>
      </w:pPr>
      <w:r w:rsidRPr="000266E7">
        <w:t>o następującej treści:</w:t>
      </w:r>
    </w:p>
    <w:p w14:paraId="55D36317" w14:textId="77777777" w:rsidR="00183550" w:rsidRPr="000266E7" w:rsidRDefault="00183550" w:rsidP="000266E7">
      <w:pPr>
        <w:pStyle w:val="Nagwek3"/>
        <w:spacing w:before="0" w:line="240" w:lineRule="auto"/>
        <w:jc w:val="both"/>
        <w:rPr>
          <w:rFonts w:ascii="Times New Roman" w:eastAsia="Times New Roman" w:hAnsi="Times New Roman" w:cs="Times New Roman"/>
          <w:sz w:val="22"/>
          <w:szCs w:val="22"/>
        </w:rPr>
      </w:pPr>
    </w:p>
    <w:p w14:paraId="298D45F8" w14:textId="77777777" w:rsidR="00183550" w:rsidRPr="000266E7" w:rsidRDefault="00183550" w:rsidP="000266E7">
      <w:pPr>
        <w:pStyle w:val="Nagwek3"/>
        <w:spacing w:before="0" w:line="240" w:lineRule="auto"/>
        <w:jc w:val="both"/>
        <w:rPr>
          <w:rFonts w:ascii="Times New Roman" w:eastAsia="Times New Roman" w:hAnsi="Times New Roman" w:cs="Times New Roman"/>
          <w:b/>
          <w:bCs/>
          <w:color w:val="auto"/>
          <w:sz w:val="22"/>
          <w:szCs w:val="22"/>
          <w:u w:color="1B1B1B"/>
        </w:rPr>
      </w:pPr>
      <w:r w:rsidRPr="000266E7">
        <w:rPr>
          <w:rFonts w:ascii="Times New Roman" w:hAnsi="Times New Roman" w:cs="Times New Roman"/>
          <w:color w:val="auto"/>
          <w:sz w:val="22"/>
          <w:szCs w:val="22"/>
        </w:rPr>
        <w:t xml:space="preserve">W wyniku rozstrzygnięcia postępowania nr …………… prowadzonego  w trybie przetargu podstawowego bez przeprowadzenia negocjacji dokonanego przez Zamawiającego na podstawie ustawy z dnia 11 września 2019 r. Prawo zamówień publicznych (Dz. U. Z 2019 r., poz. 2019 z </w:t>
      </w:r>
      <w:proofErr w:type="spellStart"/>
      <w:r w:rsidRPr="000266E7">
        <w:rPr>
          <w:rFonts w:ascii="Times New Roman" w:hAnsi="Times New Roman" w:cs="Times New Roman"/>
          <w:color w:val="auto"/>
          <w:sz w:val="22"/>
          <w:szCs w:val="22"/>
        </w:rPr>
        <w:t>późn</w:t>
      </w:r>
      <w:proofErr w:type="spellEnd"/>
      <w:r w:rsidRPr="000266E7">
        <w:rPr>
          <w:rFonts w:ascii="Times New Roman" w:hAnsi="Times New Roman" w:cs="Times New Roman"/>
          <w:color w:val="auto"/>
          <w:sz w:val="22"/>
          <w:szCs w:val="22"/>
        </w:rPr>
        <w:t>. zm.</w:t>
      </w:r>
      <w:r w:rsidRPr="000266E7">
        <w:rPr>
          <w:rFonts w:ascii="Times New Roman" w:hAnsi="Times New Roman" w:cs="Times New Roman"/>
          <w:color w:val="auto"/>
          <w:sz w:val="22"/>
          <w:szCs w:val="22"/>
          <w:u w:color="1B1B1B"/>
        </w:rPr>
        <w:t>)</w:t>
      </w:r>
      <w:r w:rsidRPr="000266E7">
        <w:rPr>
          <w:rFonts w:ascii="Times New Roman" w:hAnsi="Times New Roman" w:cs="Times New Roman"/>
          <w:color w:val="auto"/>
          <w:sz w:val="22"/>
          <w:szCs w:val="22"/>
        </w:rPr>
        <w:t>, została zawarta Umowa o następującej treści:</w:t>
      </w:r>
    </w:p>
    <w:p w14:paraId="2BC2020D" w14:textId="77777777" w:rsidR="00183550" w:rsidRPr="000266E7" w:rsidRDefault="00183550" w:rsidP="000266E7">
      <w:pPr>
        <w:spacing w:after="0" w:line="240" w:lineRule="auto"/>
        <w:jc w:val="both"/>
        <w:rPr>
          <w:b/>
          <w:bCs/>
        </w:rPr>
      </w:pPr>
    </w:p>
    <w:p w14:paraId="36AC3314" w14:textId="77777777" w:rsidR="00183550" w:rsidRPr="000266E7" w:rsidRDefault="00183550" w:rsidP="000266E7">
      <w:pPr>
        <w:spacing w:after="0" w:line="240" w:lineRule="auto"/>
        <w:jc w:val="center"/>
        <w:rPr>
          <w:b/>
          <w:bCs/>
        </w:rPr>
      </w:pPr>
      <w:r w:rsidRPr="000266E7">
        <w:rPr>
          <w:b/>
          <w:bCs/>
        </w:rPr>
        <w:t>§ 1</w:t>
      </w:r>
    </w:p>
    <w:p w14:paraId="0730692D" w14:textId="77777777" w:rsidR="00183550" w:rsidRPr="000266E7" w:rsidRDefault="00183550" w:rsidP="000266E7">
      <w:pPr>
        <w:spacing w:after="0" w:line="240" w:lineRule="auto"/>
        <w:jc w:val="center"/>
        <w:rPr>
          <w:b/>
          <w:bCs/>
        </w:rPr>
      </w:pPr>
      <w:r w:rsidRPr="000266E7">
        <w:rPr>
          <w:b/>
          <w:bCs/>
        </w:rPr>
        <w:t>Przedmiot Umowy</w:t>
      </w:r>
    </w:p>
    <w:p w14:paraId="673F8DD4" w14:textId="77777777" w:rsidR="00183550" w:rsidRPr="000266E7" w:rsidRDefault="00183550" w:rsidP="000266E7">
      <w:pPr>
        <w:numPr>
          <w:ilvl w:val="0"/>
          <w:numId w:val="52"/>
        </w:numPr>
        <w:pBdr>
          <w:top w:val="nil"/>
          <w:left w:val="nil"/>
          <w:bottom w:val="nil"/>
          <w:right w:val="nil"/>
          <w:between w:val="nil"/>
          <w:bar w:val="nil"/>
        </w:pBdr>
        <w:suppressAutoHyphens w:val="0"/>
        <w:spacing w:after="0" w:line="240" w:lineRule="auto"/>
        <w:jc w:val="both"/>
      </w:pPr>
      <w:r w:rsidRPr="000266E7">
        <w:t>Przedmiotem niniejszej Umowy jest „</w:t>
      </w:r>
      <w:r w:rsidRPr="000266E7">
        <w:rPr>
          <w:b/>
          <w:bCs/>
        </w:rPr>
        <w:t xml:space="preserve">Wykonanie dokumentacji projektowo-kosztorysowej w zakresie instalacji elektrycznej na rozbudowę systemów w laboratoriach </w:t>
      </w:r>
      <w:proofErr w:type="spellStart"/>
      <w:r w:rsidRPr="000266E7">
        <w:rPr>
          <w:b/>
          <w:bCs/>
        </w:rPr>
        <w:t>cyberbezpieczeństwa</w:t>
      </w:r>
      <w:proofErr w:type="spellEnd"/>
      <w:r w:rsidRPr="000266E7">
        <w:rPr>
          <w:b/>
          <w:bCs/>
        </w:rPr>
        <w:t xml:space="preserve"> i serwerowni w salach 1/9, 101/9 oraz Sali 9/9 – pracowni logistyki morskiej w budynku nr 9 wpisanym do rejestru zabytków pod nr 1859   na terenie Akademii Marynarki Wojennej im. Bohaterów Westerplatte, przy ul. Śmidowicza 69, 81-127 Gdynia”</w:t>
      </w:r>
    </w:p>
    <w:p w14:paraId="0C30FDD9" w14:textId="77777777" w:rsidR="00183550" w:rsidRPr="000266E7" w:rsidRDefault="00183550" w:rsidP="000266E7">
      <w:pPr>
        <w:spacing w:after="0" w:line="240" w:lineRule="auto"/>
        <w:ind w:left="253"/>
        <w:jc w:val="both"/>
      </w:pPr>
      <w:r w:rsidRPr="000266E7">
        <w:t>wraz z uzyskaniem prawomocnego pozwolenia na budowę lub potwierdzeniem zgłoszenia zamiaru budowy/wykonania robót budowlanych z klauzulą o nie wniesieniu uwag w terminie określonym w § 6, na warunkach określonych w Specyfikacji Warunków Zamówienia (zwanej dalej "SWZ") i w niniejszej Umowie.</w:t>
      </w:r>
    </w:p>
    <w:p w14:paraId="4E871CA9" w14:textId="77777777" w:rsidR="00183550" w:rsidRPr="000266E7" w:rsidRDefault="00183550" w:rsidP="000266E7">
      <w:pPr>
        <w:numPr>
          <w:ilvl w:val="0"/>
          <w:numId w:val="52"/>
        </w:numPr>
        <w:pBdr>
          <w:top w:val="nil"/>
          <w:left w:val="nil"/>
          <w:bottom w:val="nil"/>
          <w:right w:val="nil"/>
          <w:between w:val="nil"/>
          <w:bar w:val="nil"/>
        </w:pBdr>
        <w:suppressAutoHyphens w:val="0"/>
        <w:spacing w:after="0" w:line="240" w:lineRule="auto"/>
        <w:jc w:val="both"/>
      </w:pPr>
      <w:r w:rsidRPr="000266E7">
        <w:t xml:space="preserve">Zakres opracowania winien być zgodny z zapisami SWZ oraz z Opisem przedmiotu zamówienia stanowiącym </w:t>
      </w:r>
      <w:r w:rsidRPr="000266E7">
        <w:rPr>
          <w:b/>
          <w:bCs/>
        </w:rPr>
        <w:t>załącznik nr 1</w:t>
      </w:r>
      <w:r w:rsidRPr="000266E7">
        <w:t xml:space="preserve"> do Umowy.</w:t>
      </w:r>
    </w:p>
    <w:p w14:paraId="30636D64" w14:textId="77777777" w:rsidR="00183550" w:rsidRPr="000266E7" w:rsidRDefault="00183550" w:rsidP="000266E7">
      <w:pPr>
        <w:numPr>
          <w:ilvl w:val="0"/>
          <w:numId w:val="52"/>
        </w:numPr>
        <w:pBdr>
          <w:top w:val="nil"/>
          <w:left w:val="nil"/>
          <w:bottom w:val="nil"/>
          <w:right w:val="nil"/>
          <w:between w:val="nil"/>
          <w:bar w:val="nil"/>
        </w:pBdr>
        <w:suppressAutoHyphens w:val="0"/>
        <w:spacing w:after="0" w:line="240" w:lineRule="auto"/>
        <w:jc w:val="both"/>
      </w:pPr>
      <w:r w:rsidRPr="000266E7">
        <w:t>Do Wykonawcy należy uzyskanie wszelkich niezbędnych uzgodnień (w tym uzgodnień w zakresie ochrony przeciwpożarowej wykonanych przez rzeczoznawcę do spraw zabezpieczeń przeciwpożarowych), warunków, badań, opinii, decyzji, zezwoleń i ekspertyz oraz innych dokumentów koniecznych do prawidłowego wykonania projektu oraz stanowiących podstawę do uzyskania pozwolenia na budowę lub zgłoszenia budowy i robót budowlanych nie wymagających pozwolenia na budowę oraz pełnienie nadzoru autorskiego. Ponadto do Wykonawcy należy przygotowanie wniosku i uzyskanie ostatecznej prawomocnej decyzji pozwolenia na budowę lub w przypadku zgłoszenia budowy i robót budowlanych nie wymagających pozwolenia na budowę - uzyskanie potwierdzenia, że organ administracji budowlanej nie wniósł sprzeciwu</w:t>
      </w:r>
    </w:p>
    <w:p w14:paraId="716861AD" w14:textId="77777777" w:rsidR="00183550" w:rsidRPr="000266E7" w:rsidRDefault="00183550" w:rsidP="000266E7">
      <w:pPr>
        <w:numPr>
          <w:ilvl w:val="0"/>
          <w:numId w:val="52"/>
        </w:numPr>
        <w:pBdr>
          <w:top w:val="nil"/>
          <w:left w:val="nil"/>
          <w:bottom w:val="nil"/>
          <w:right w:val="nil"/>
          <w:between w:val="nil"/>
          <w:bar w:val="nil"/>
        </w:pBdr>
        <w:suppressAutoHyphens w:val="0"/>
        <w:spacing w:after="0" w:line="240" w:lineRule="auto"/>
        <w:jc w:val="both"/>
      </w:pPr>
      <w:r w:rsidRPr="000266E7">
        <w:t>Zakres prac projektowych obejmuje:</w:t>
      </w:r>
    </w:p>
    <w:p w14:paraId="4C782D92" w14:textId="77777777" w:rsidR="00183550" w:rsidRPr="000266E7" w:rsidRDefault="00183550" w:rsidP="000266E7">
      <w:pPr>
        <w:numPr>
          <w:ilvl w:val="1"/>
          <w:numId w:val="54"/>
        </w:numPr>
        <w:pBdr>
          <w:top w:val="nil"/>
          <w:left w:val="nil"/>
          <w:bottom w:val="nil"/>
          <w:right w:val="nil"/>
          <w:between w:val="nil"/>
          <w:bar w:val="nil"/>
        </w:pBdr>
        <w:suppressAutoHyphens w:val="0"/>
        <w:spacing w:after="0" w:line="240" w:lineRule="auto"/>
        <w:jc w:val="both"/>
      </w:pPr>
      <w:r w:rsidRPr="000266E7">
        <w:t>projekt budowlany (w tym projekt techniczny) wraz z informacją dotyczącą BIOZ – 5 egz., wykonany zgodnie z inwentaryzacją oraz zgodnie z koncepcją zaakceptowaną przez Zamawiającego w 2 egz.</w:t>
      </w:r>
    </w:p>
    <w:p w14:paraId="39792077" w14:textId="77777777" w:rsidR="00183550" w:rsidRPr="000266E7" w:rsidRDefault="00183550" w:rsidP="000266E7">
      <w:pPr>
        <w:numPr>
          <w:ilvl w:val="1"/>
          <w:numId w:val="54"/>
        </w:numPr>
        <w:pBdr>
          <w:top w:val="nil"/>
          <w:left w:val="nil"/>
          <w:bottom w:val="nil"/>
          <w:right w:val="nil"/>
          <w:between w:val="nil"/>
          <w:bar w:val="nil"/>
        </w:pBdr>
        <w:suppressAutoHyphens w:val="0"/>
        <w:spacing w:after="0" w:line="240" w:lineRule="auto"/>
        <w:jc w:val="both"/>
      </w:pPr>
      <w:r w:rsidRPr="000266E7">
        <w:t>specyfikację techniczną wykonania i odbioru robót budowlanych – 2 egz.,</w:t>
      </w:r>
    </w:p>
    <w:p w14:paraId="76DF5AAE" w14:textId="77777777" w:rsidR="00183550" w:rsidRPr="000266E7" w:rsidRDefault="00183550" w:rsidP="000266E7">
      <w:pPr>
        <w:numPr>
          <w:ilvl w:val="1"/>
          <w:numId w:val="54"/>
        </w:numPr>
        <w:pBdr>
          <w:top w:val="nil"/>
          <w:left w:val="nil"/>
          <w:bottom w:val="nil"/>
          <w:right w:val="nil"/>
          <w:between w:val="nil"/>
          <w:bar w:val="nil"/>
        </w:pBdr>
        <w:suppressAutoHyphens w:val="0"/>
        <w:spacing w:after="0" w:line="240" w:lineRule="auto"/>
        <w:jc w:val="both"/>
      </w:pPr>
      <w:r w:rsidRPr="000266E7">
        <w:lastRenderedPageBreak/>
        <w:t>przedmiary robót – 2 egz.,</w:t>
      </w:r>
    </w:p>
    <w:p w14:paraId="71A6C32A" w14:textId="77777777" w:rsidR="00183550" w:rsidRPr="000266E7" w:rsidRDefault="00183550" w:rsidP="000266E7">
      <w:pPr>
        <w:numPr>
          <w:ilvl w:val="1"/>
          <w:numId w:val="54"/>
        </w:numPr>
        <w:pBdr>
          <w:top w:val="nil"/>
          <w:left w:val="nil"/>
          <w:bottom w:val="nil"/>
          <w:right w:val="nil"/>
          <w:between w:val="nil"/>
          <w:bar w:val="nil"/>
        </w:pBdr>
        <w:suppressAutoHyphens w:val="0"/>
        <w:spacing w:after="0" w:line="240" w:lineRule="auto"/>
        <w:jc w:val="both"/>
      </w:pPr>
      <w:r w:rsidRPr="000266E7">
        <w:t>kosztorysy inwestorskie – 2 egz.,</w:t>
      </w:r>
    </w:p>
    <w:p w14:paraId="259A0923" w14:textId="77777777" w:rsidR="00183550" w:rsidRPr="000266E7" w:rsidRDefault="00183550" w:rsidP="000266E7">
      <w:pPr>
        <w:numPr>
          <w:ilvl w:val="1"/>
          <w:numId w:val="54"/>
        </w:numPr>
        <w:pBdr>
          <w:top w:val="nil"/>
          <w:left w:val="nil"/>
          <w:bottom w:val="nil"/>
          <w:right w:val="nil"/>
          <w:between w:val="nil"/>
          <w:bar w:val="nil"/>
        </w:pBdr>
        <w:suppressAutoHyphens w:val="0"/>
        <w:spacing w:after="0" w:line="240" w:lineRule="auto"/>
        <w:jc w:val="both"/>
      </w:pPr>
      <w:r w:rsidRPr="000266E7">
        <w:t>uzyskanie prawomocnego pozwolenia na budowę lub zaświadczenia ze stosownego urzędu o braku wniesienia sprzeciwu na wykonanie robót  w przypadku  ich wykonania na zgłoszenie.</w:t>
      </w:r>
    </w:p>
    <w:p w14:paraId="215D4654" w14:textId="77777777" w:rsidR="00183550" w:rsidRPr="000266E7" w:rsidRDefault="00183550" w:rsidP="000266E7">
      <w:pPr>
        <w:numPr>
          <w:ilvl w:val="0"/>
          <w:numId w:val="55"/>
        </w:numPr>
        <w:pBdr>
          <w:top w:val="nil"/>
          <w:left w:val="nil"/>
          <w:bottom w:val="nil"/>
          <w:right w:val="nil"/>
          <w:between w:val="nil"/>
          <w:bar w:val="nil"/>
        </w:pBdr>
        <w:suppressAutoHyphens w:val="0"/>
        <w:spacing w:after="0" w:line="240" w:lineRule="auto"/>
        <w:jc w:val="both"/>
      </w:pPr>
      <w:r w:rsidRPr="000266E7">
        <w:t>Wskazaną w ust. 5 niniejszego paragrafu dokumentację należy przekazać Zamawiającemu – w wersji elektronicznej edytowalnej oraz skan podpisanych i opieczętowanych oryginałów  - na płycie CD.</w:t>
      </w:r>
    </w:p>
    <w:p w14:paraId="125FCA5A" w14:textId="77777777" w:rsidR="00183550" w:rsidRPr="000266E7" w:rsidRDefault="00183550" w:rsidP="000266E7">
      <w:pPr>
        <w:tabs>
          <w:tab w:val="left" w:pos="142"/>
        </w:tabs>
        <w:spacing w:after="0" w:line="240" w:lineRule="auto"/>
        <w:jc w:val="center"/>
        <w:outlineLvl w:val="0"/>
        <w:rPr>
          <w:b/>
          <w:bCs/>
          <w:shd w:val="clear" w:color="auto" w:fill="FFFF00"/>
        </w:rPr>
      </w:pPr>
    </w:p>
    <w:p w14:paraId="7FE29D42" w14:textId="77777777" w:rsidR="00183550" w:rsidRPr="000266E7" w:rsidRDefault="00183550" w:rsidP="000266E7">
      <w:pPr>
        <w:tabs>
          <w:tab w:val="left" w:pos="142"/>
        </w:tabs>
        <w:spacing w:after="0" w:line="240" w:lineRule="auto"/>
        <w:jc w:val="center"/>
        <w:outlineLvl w:val="0"/>
        <w:rPr>
          <w:b/>
          <w:bCs/>
        </w:rPr>
      </w:pPr>
      <w:r w:rsidRPr="000266E7">
        <w:rPr>
          <w:b/>
          <w:bCs/>
        </w:rPr>
        <w:t>§ 2</w:t>
      </w:r>
    </w:p>
    <w:p w14:paraId="33B7E084" w14:textId="77777777" w:rsidR="00183550" w:rsidRPr="000266E7" w:rsidRDefault="00183550" w:rsidP="000266E7">
      <w:pPr>
        <w:tabs>
          <w:tab w:val="left" w:pos="142"/>
        </w:tabs>
        <w:spacing w:after="0" w:line="240" w:lineRule="auto"/>
        <w:jc w:val="center"/>
        <w:outlineLvl w:val="0"/>
        <w:rPr>
          <w:b/>
          <w:bCs/>
        </w:rPr>
      </w:pPr>
      <w:r w:rsidRPr="000266E7">
        <w:rPr>
          <w:b/>
          <w:bCs/>
        </w:rPr>
        <w:t>Wykonanie dokumentacji projektowej</w:t>
      </w:r>
    </w:p>
    <w:p w14:paraId="302D0564" w14:textId="77777777" w:rsidR="00183550" w:rsidRPr="000266E7" w:rsidRDefault="00183550" w:rsidP="000266E7">
      <w:pPr>
        <w:numPr>
          <w:ilvl w:val="0"/>
          <w:numId w:val="57"/>
        </w:numPr>
        <w:pBdr>
          <w:top w:val="nil"/>
          <w:left w:val="nil"/>
          <w:bottom w:val="nil"/>
          <w:right w:val="nil"/>
          <w:between w:val="nil"/>
          <w:bar w:val="nil"/>
        </w:pBdr>
        <w:suppressAutoHyphens w:val="0"/>
        <w:spacing w:after="0" w:line="240" w:lineRule="auto"/>
        <w:jc w:val="both"/>
      </w:pPr>
      <w:r w:rsidRPr="000266E7">
        <w:t>Wykonawca zobowiązany jest wykonać przedmiot Umowy z należytą starannością, prawidłowo i terminowo zgodnie z zasadami wiedzy technicznej oraz zgodnie z obowiązującymi przepisami prawa.</w:t>
      </w:r>
    </w:p>
    <w:p w14:paraId="4A349436" w14:textId="77777777" w:rsidR="00183550" w:rsidRPr="000266E7" w:rsidRDefault="00183550" w:rsidP="000266E7">
      <w:pPr>
        <w:numPr>
          <w:ilvl w:val="0"/>
          <w:numId w:val="57"/>
        </w:numPr>
        <w:pBdr>
          <w:top w:val="nil"/>
          <w:left w:val="nil"/>
          <w:bottom w:val="nil"/>
          <w:right w:val="nil"/>
          <w:between w:val="nil"/>
          <w:bar w:val="nil"/>
        </w:pBdr>
        <w:suppressAutoHyphens w:val="0"/>
        <w:spacing w:after="0" w:line="240" w:lineRule="auto"/>
        <w:jc w:val="both"/>
      </w:pPr>
      <w:r w:rsidRPr="000266E7">
        <w:t>Dokumentacja wymieniona w § 1 ust. 1, winna być złożona Zamawiającemu w formie papierowej w celu jej akceptacji i zatwierdzeniu przed uzyskaniem stosownych uzgodnień i pozwoleń.</w:t>
      </w:r>
    </w:p>
    <w:p w14:paraId="5E26AF03" w14:textId="77777777" w:rsidR="00183550" w:rsidRPr="000266E7" w:rsidRDefault="00183550" w:rsidP="000266E7">
      <w:pPr>
        <w:numPr>
          <w:ilvl w:val="0"/>
          <w:numId w:val="57"/>
        </w:numPr>
        <w:pBdr>
          <w:top w:val="nil"/>
          <w:left w:val="nil"/>
          <w:bottom w:val="nil"/>
          <w:right w:val="nil"/>
          <w:between w:val="nil"/>
          <w:bar w:val="nil"/>
        </w:pBdr>
        <w:suppressAutoHyphens w:val="0"/>
        <w:spacing w:after="0" w:line="240" w:lineRule="auto"/>
        <w:jc w:val="both"/>
      </w:pPr>
      <w:r w:rsidRPr="000266E7">
        <w:t xml:space="preserve">Dokumentacja projektowa winna być kompletna i obejmować wszelkie niezbędne opracowania, </w:t>
      </w:r>
      <w:r w:rsidRPr="000266E7">
        <w:rPr>
          <w:u w:val="single"/>
        </w:rPr>
        <w:t>o stopniu dokładności niezbędnym do przygotowania oferty przez wykonawcę i do realizacji na jej podstawie robót budowlanych.</w:t>
      </w:r>
    </w:p>
    <w:p w14:paraId="0D14E64D" w14:textId="77777777" w:rsidR="00183550" w:rsidRPr="000266E7" w:rsidRDefault="00183550" w:rsidP="000266E7">
      <w:pPr>
        <w:numPr>
          <w:ilvl w:val="0"/>
          <w:numId w:val="57"/>
        </w:numPr>
        <w:pBdr>
          <w:top w:val="nil"/>
          <w:left w:val="nil"/>
          <w:bottom w:val="nil"/>
          <w:right w:val="nil"/>
          <w:between w:val="nil"/>
          <w:bar w:val="nil"/>
        </w:pBdr>
        <w:suppressAutoHyphens w:val="0"/>
        <w:spacing w:after="0" w:line="240" w:lineRule="auto"/>
        <w:jc w:val="both"/>
      </w:pPr>
      <w:r w:rsidRPr="000266E7">
        <w:t>Wersja papierowa dokumentacji winna być tożsama z jej wersją elektroniczną.</w:t>
      </w:r>
    </w:p>
    <w:p w14:paraId="75D3D423" w14:textId="77777777" w:rsidR="00183550" w:rsidRPr="000266E7" w:rsidRDefault="00183550" w:rsidP="000266E7">
      <w:pPr>
        <w:spacing w:after="0" w:line="240" w:lineRule="auto"/>
        <w:ind w:left="360"/>
        <w:jc w:val="both"/>
      </w:pPr>
    </w:p>
    <w:p w14:paraId="5A7E3D72" w14:textId="77777777" w:rsidR="00183550" w:rsidRPr="000266E7" w:rsidRDefault="00183550" w:rsidP="000266E7">
      <w:pPr>
        <w:tabs>
          <w:tab w:val="left" w:pos="142"/>
        </w:tabs>
        <w:spacing w:after="0" w:line="240" w:lineRule="auto"/>
        <w:ind w:left="142"/>
        <w:jc w:val="center"/>
        <w:outlineLvl w:val="0"/>
        <w:rPr>
          <w:b/>
          <w:bCs/>
        </w:rPr>
      </w:pPr>
      <w:r w:rsidRPr="000266E7">
        <w:rPr>
          <w:b/>
          <w:bCs/>
        </w:rPr>
        <w:t>§ 3</w:t>
      </w:r>
    </w:p>
    <w:p w14:paraId="38082CA2" w14:textId="77777777" w:rsidR="00183550" w:rsidRPr="000266E7" w:rsidRDefault="00183550" w:rsidP="000266E7">
      <w:pPr>
        <w:spacing w:after="0" w:line="240" w:lineRule="auto"/>
        <w:jc w:val="center"/>
        <w:rPr>
          <w:b/>
          <w:bCs/>
        </w:rPr>
      </w:pPr>
      <w:r w:rsidRPr="000266E7">
        <w:rPr>
          <w:b/>
          <w:bCs/>
        </w:rPr>
        <w:t>Obowiązki Zamawiającego</w:t>
      </w:r>
    </w:p>
    <w:p w14:paraId="2CA5241C" w14:textId="77777777" w:rsidR="00183550" w:rsidRPr="000266E7" w:rsidRDefault="00183550" w:rsidP="000266E7">
      <w:pPr>
        <w:numPr>
          <w:ilvl w:val="0"/>
          <w:numId w:val="59"/>
        </w:numPr>
        <w:pBdr>
          <w:top w:val="nil"/>
          <w:left w:val="nil"/>
          <w:bottom w:val="nil"/>
          <w:right w:val="nil"/>
          <w:between w:val="nil"/>
          <w:bar w:val="nil"/>
        </w:pBdr>
        <w:suppressAutoHyphens w:val="0"/>
        <w:spacing w:after="0" w:line="240" w:lineRule="auto"/>
        <w:jc w:val="both"/>
      </w:pPr>
      <w:r w:rsidRPr="000266E7">
        <w:t>Zamawiający zobowiązuje się na wniosek Wykonawcy wystawić - w ciągu 14 dni od złożenia pisemnego zapotrzebowania:</w:t>
      </w:r>
    </w:p>
    <w:p w14:paraId="5667172B" w14:textId="77777777" w:rsidR="00183550" w:rsidRPr="000266E7" w:rsidRDefault="00183550" w:rsidP="000266E7">
      <w:pPr>
        <w:numPr>
          <w:ilvl w:val="1"/>
          <w:numId w:val="59"/>
        </w:numPr>
        <w:pBdr>
          <w:top w:val="nil"/>
          <w:left w:val="nil"/>
          <w:bottom w:val="nil"/>
          <w:right w:val="nil"/>
          <w:between w:val="nil"/>
          <w:bar w:val="nil"/>
        </w:pBdr>
        <w:suppressAutoHyphens w:val="0"/>
        <w:spacing w:after="0" w:line="240" w:lineRule="auto"/>
        <w:jc w:val="both"/>
      </w:pPr>
      <w:r w:rsidRPr="000266E7">
        <w:t>stosowne pełnomocnictwa niezbędne przy realizacji prac projektowych oraz z nimi związanych wystąpień i uzgodnień ze stosownym (z odpowiednim) wyprzedzeniem, umożliwiającym uniknięcie przestojów i zbędnych zwłok w pracach projektowych, uwzględniającym wewnętrzne procedury Zamawiającego;</w:t>
      </w:r>
    </w:p>
    <w:p w14:paraId="4BF0B406" w14:textId="77777777" w:rsidR="00183550" w:rsidRPr="000266E7" w:rsidRDefault="00183550" w:rsidP="000266E7">
      <w:pPr>
        <w:numPr>
          <w:ilvl w:val="1"/>
          <w:numId w:val="59"/>
        </w:numPr>
        <w:pBdr>
          <w:top w:val="nil"/>
          <w:left w:val="nil"/>
          <w:bottom w:val="nil"/>
          <w:right w:val="nil"/>
          <w:between w:val="nil"/>
          <w:bar w:val="nil"/>
        </w:pBdr>
        <w:suppressAutoHyphens w:val="0"/>
        <w:spacing w:after="0" w:line="240" w:lineRule="auto"/>
        <w:jc w:val="both"/>
      </w:pPr>
      <w:r w:rsidRPr="000266E7">
        <w:t>oświadczenie o posiadanym prawie do dysponowania nieruchomością na cele budowlane zgodnie z art. 32 ust. 4 pkt. 2 ustawy z dnia 7 lipca 1994 r. Prawo budowlane (</w:t>
      </w:r>
      <w:proofErr w:type="spellStart"/>
      <w:r w:rsidRPr="000266E7">
        <w:t>t.j</w:t>
      </w:r>
      <w:proofErr w:type="spellEnd"/>
      <w:r w:rsidRPr="000266E7">
        <w:t xml:space="preserve">. </w:t>
      </w:r>
      <w:r w:rsidRPr="000266E7">
        <w:rPr>
          <w:color w:val="1B1B1B"/>
          <w:u w:color="1B1B1B"/>
        </w:rPr>
        <w:t xml:space="preserve">Dz. U. z 2020 r., poz. 1333 z </w:t>
      </w:r>
      <w:proofErr w:type="spellStart"/>
      <w:r w:rsidRPr="000266E7">
        <w:rPr>
          <w:color w:val="1B1B1B"/>
          <w:u w:color="1B1B1B"/>
        </w:rPr>
        <w:t>późn</w:t>
      </w:r>
      <w:proofErr w:type="spellEnd"/>
      <w:r w:rsidRPr="000266E7">
        <w:rPr>
          <w:color w:val="1B1B1B"/>
          <w:u w:color="1B1B1B"/>
        </w:rPr>
        <w:t>. zm.</w:t>
      </w:r>
      <w:r w:rsidRPr="000266E7">
        <w:rPr>
          <w:color w:val="1B1B1B"/>
          <w:u w:color="1B1B1B"/>
          <w:vertAlign w:val="superscript"/>
        </w:rPr>
        <w:footnoteReference w:id="2"/>
      </w:r>
      <w:r w:rsidRPr="000266E7">
        <w:rPr>
          <w:color w:val="1B1B1B"/>
          <w:u w:color="1B1B1B"/>
        </w:rPr>
        <w:t>);</w:t>
      </w:r>
    </w:p>
    <w:p w14:paraId="6C371721" w14:textId="77777777" w:rsidR="00183550" w:rsidRPr="000266E7" w:rsidRDefault="00183550" w:rsidP="000266E7">
      <w:pPr>
        <w:numPr>
          <w:ilvl w:val="1"/>
          <w:numId w:val="59"/>
        </w:numPr>
        <w:pBdr>
          <w:top w:val="nil"/>
          <w:left w:val="nil"/>
          <w:bottom w:val="nil"/>
          <w:right w:val="nil"/>
          <w:between w:val="nil"/>
          <w:bar w:val="nil"/>
        </w:pBdr>
        <w:suppressAutoHyphens w:val="0"/>
        <w:spacing w:after="0" w:line="240" w:lineRule="auto"/>
        <w:jc w:val="both"/>
      </w:pPr>
      <w:r w:rsidRPr="000266E7">
        <w:t>pełnomocnictwa do występowania przed organami administracji i gestorami mediów w celu uzyskania stosownych informacji, opinii, uzgodnień, warunków technicznych lub decyzji.</w:t>
      </w:r>
    </w:p>
    <w:p w14:paraId="187F3BBC" w14:textId="77777777" w:rsidR="00183550" w:rsidRPr="000266E7" w:rsidRDefault="00183550" w:rsidP="000266E7">
      <w:pPr>
        <w:numPr>
          <w:ilvl w:val="0"/>
          <w:numId w:val="59"/>
        </w:numPr>
        <w:pBdr>
          <w:top w:val="nil"/>
          <w:left w:val="nil"/>
          <w:bottom w:val="nil"/>
          <w:right w:val="nil"/>
          <w:between w:val="nil"/>
          <w:bar w:val="nil"/>
        </w:pBdr>
        <w:suppressAutoHyphens w:val="0"/>
        <w:spacing w:after="0" w:line="240" w:lineRule="auto"/>
        <w:jc w:val="both"/>
      </w:pPr>
      <w:r w:rsidRPr="000266E7">
        <w:t>Zamawiający zobowiązuje się w czasie realizacji przedmiotu Umowy do niezwłocznego (nie dłużej niż 14 dni) udzielania odpowiedzi na zadawane przez Wykonawcę pytania związane z realizacją przedmiotu Umowy.</w:t>
      </w:r>
    </w:p>
    <w:p w14:paraId="642360C1" w14:textId="77777777" w:rsidR="00183550" w:rsidRPr="000266E7" w:rsidRDefault="00183550" w:rsidP="000266E7">
      <w:pPr>
        <w:pStyle w:val="Tekstpodstawowy"/>
        <w:rPr>
          <w:sz w:val="22"/>
          <w:szCs w:val="22"/>
          <w:shd w:val="clear" w:color="auto" w:fill="FFFF00"/>
        </w:rPr>
      </w:pPr>
    </w:p>
    <w:p w14:paraId="3C43B490" w14:textId="77777777" w:rsidR="00183550" w:rsidRPr="000266E7" w:rsidRDefault="00183550" w:rsidP="000266E7">
      <w:pPr>
        <w:tabs>
          <w:tab w:val="left" w:pos="142"/>
        </w:tabs>
        <w:spacing w:after="0" w:line="240" w:lineRule="auto"/>
        <w:ind w:left="142"/>
        <w:jc w:val="center"/>
        <w:outlineLvl w:val="0"/>
        <w:rPr>
          <w:b/>
          <w:bCs/>
        </w:rPr>
      </w:pPr>
      <w:r w:rsidRPr="000266E7">
        <w:rPr>
          <w:b/>
          <w:bCs/>
        </w:rPr>
        <w:t>§ 4</w:t>
      </w:r>
    </w:p>
    <w:p w14:paraId="0C72DA19" w14:textId="77777777" w:rsidR="00183550" w:rsidRPr="000266E7" w:rsidRDefault="00183550" w:rsidP="000266E7">
      <w:pPr>
        <w:tabs>
          <w:tab w:val="left" w:pos="142"/>
        </w:tabs>
        <w:spacing w:after="0" w:line="240" w:lineRule="auto"/>
        <w:jc w:val="center"/>
        <w:outlineLvl w:val="0"/>
        <w:rPr>
          <w:b/>
          <w:bCs/>
        </w:rPr>
      </w:pPr>
      <w:r w:rsidRPr="000266E7">
        <w:rPr>
          <w:b/>
          <w:bCs/>
        </w:rPr>
        <w:t>Obowiązki Wykonawcy</w:t>
      </w:r>
    </w:p>
    <w:p w14:paraId="2D25A622"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Do obowiązków Wykonawcy należy wywiązywanie się ze wszystkich obowiązków wynikających z Umowy oraz SWZ, w szczególności zrealizowanie przedmiotu Umowy:</w:t>
      </w:r>
    </w:p>
    <w:p w14:paraId="186330E8" w14:textId="77777777" w:rsidR="00183550" w:rsidRPr="000266E7" w:rsidRDefault="00183550" w:rsidP="000266E7">
      <w:pPr>
        <w:numPr>
          <w:ilvl w:val="2"/>
          <w:numId w:val="61"/>
        </w:numPr>
        <w:pBdr>
          <w:top w:val="nil"/>
          <w:left w:val="nil"/>
          <w:bottom w:val="nil"/>
          <w:right w:val="nil"/>
          <w:between w:val="nil"/>
          <w:bar w:val="nil"/>
        </w:pBdr>
        <w:suppressAutoHyphens w:val="0"/>
        <w:spacing w:after="0" w:line="240" w:lineRule="auto"/>
        <w:jc w:val="both"/>
      </w:pPr>
      <w:r w:rsidRPr="000266E7">
        <w:t>z należytą starannością, w zgodności z aktualnie obowiązującymi przepisami prawnymi i technicznymi, jak również</w:t>
      </w:r>
    </w:p>
    <w:p w14:paraId="305803DB" w14:textId="77777777" w:rsidR="00183550" w:rsidRPr="000266E7" w:rsidRDefault="00183550" w:rsidP="000266E7">
      <w:pPr>
        <w:numPr>
          <w:ilvl w:val="2"/>
          <w:numId w:val="61"/>
        </w:numPr>
        <w:pBdr>
          <w:top w:val="nil"/>
          <w:left w:val="nil"/>
          <w:bottom w:val="nil"/>
          <w:right w:val="nil"/>
          <w:between w:val="nil"/>
          <w:bar w:val="nil"/>
        </w:pBdr>
        <w:suppressAutoHyphens w:val="0"/>
        <w:spacing w:after="0" w:line="240" w:lineRule="auto"/>
        <w:jc w:val="both"/>
      </w:pPr>
      <w:r w:rsidRPr="000266E7">
        <w:t xml:space="preserve">zgodnie z najlepszymi standardami zawodowymi i zasadami etyki zawodowej oraz stosowanie wyłącznie dopuszczonych do obrotu wyrobów oraz </w:t>
      </w:r>
    </w:p>
    <w:p w14:paraId="3B98BEA7" w14:textId="77777777" w:rsidR="00183550" w:rsidRPr="000266E7" w:rsidRDefault="00183550" w:rsidP="000266E7">
      <w:pPr>
        <w:numPr>
          <w:ilvl w:val="2"/>
          <w:numId w:val="61"/>
        </w:numPr>
        <w:pBdr>
          <w:top w:val="nil"/>
          <w:left w:val="nil"/>
          <w:bottom w:val="nil"/>
          <w:right w:val="nil"/>
          <w:between w:val="nil"/>
          <w:bar w:val="nil"/>
        </w:pBdr>
        <w:suppressAutoHyphens w:val="0"/>
        <w:spacing w:after="0" w:line="240" w:lineRule="auto"/>
        <w:jc w:val="both"/>
      </w:pPr>
      <w:r w:rsidRPr="000266E7">
        <w:t xml:space="preserve">przez osoby legitymujące się wszelkimi uprawnieniami i kwalifikacjami wymaganymi przez obowiązujące przepisy prawa oraz przez Zamawiającego, których uprawnienia i kwalifikacje potwierdzone zostaną właściwymi dokumentami. </w:t>
      </w:r>
    </w:p>
    <w:p w14:paraId="6DD6DB31" w14:textId="77777777" w:rsidR="00183550" w:rsidRPr="000266E7" w:rsidRDefault="00183550" w:rsidP="000266E7">
      <w:pPr>
        <w:numPr>
          <w:ilvl w:val="0"/>
          <w:numId w:val="62"/>
        </w:numPr>
        <w:pBdr>
          <w:top w:val="nil"/>
          <w:left w:val="nil"/>
          <w:bottom w:val="nil"/>
          <w:right w:val="nil"/>
          <w:between w:val="nil"/>
          <w:bar w:val="nil"/>
        </w:pBdr>
        <w:suppressAutoHyphens w:val="0"/>
        <w:spacing w:after="0" w:line="240" w:lineRule="auto"/>
        <w:jc w:val="both"/>
      </w:pPr>
      <w:r w:rsidRPr="000266E7">
        <w:t>Wykonawca we własnym zakresie i na własne ryzyko będzie zobowiązany weryfikować obowiązujący stan prawny w całym okresie wykonania Umowy.</w:t>
      </w:r>
    </w:p>
    <w:p w14:paraId="66A3CE6D"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 xml:space="preserve">Wykonawca zobowiązany jest  do opisywania proponowanych materiałów i urządzeń za pomocą parametrów technicznych, tzn. bez podawania ich nazw. Pod pojęciem „parametry” rozumie się </w:t>
      </w:r>
      <w:r w:rsidRPr="000266E7">
        <w:lastRenderedPageBreak/>
        <w:t xml:space="preserve">funkcjonalność, przeznaczenie, kolorystykę, strukturę, rodzaj materiału, kształt, wielkość, bezpieczeństwo i wytrzymałość oraz pozostałe parametry przypisane poszczególnym materiałom i urządzeniom. Jeżeli nie będzie to możliwe i jedyną możliwością będzie podanie nazwy materiału lub urządzenia, Wykonawca zobowiązany jest do opisania przedmiotu zamówienia za pomocą dostatecznie dokładnych określeń z dopiskiem „lub równoważny” oraz podania co najmniej dwóch producentów materiałów lub urządzeń i wskazania, że to przykładowi producenci. </w:t>
      </w:r>
      <w:bookmarkStart w:id="9" w:name="_Hlk66278227"/>
      <w:r w:rsidRPr="000266E7">
        <w:t xml:space="preserve">W każdym przypadku wskazania w Dokumentacji znaków towarowych, patentów, pochodzenia, źródła, procesu charakteryzującego przyjęte produkty  </w:t>
      </w:r>
      <w:bookmarkEnd w:id="9"/>
      <w:r w:rsidRPr="000266E7">
        <w:t>Wykonawca zobowiązany jest opisać wymagania minimalne – kryteria stosowane w celu oceny równoważności, jakim mają odpowiadać oferty równoważne w dokumentacji projektowej oraz w formie zestawienia załączonego do dokumentacji.</w:t>
      </w:r>
    </w:p>
    <w:p w14:paraId="35330D88"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sprawdzania opracowanej dokumentacji pod względem zgodności z obowiązującymi przepisami, (m.in. techniczno-budowlanymi, Polskimi Normami) przez osobę posiadającą odpowiednie uprawnienia budowlane do projektowania oraz zapewnienie weryfikacji między branżowej i potwierdzenie tego faktu stosownym oświadczeniem.</w:t>
      </w:r>
    </w:p>
    <w:p w14:paraId="029ADD65"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wykonania dokumentacji, która będzie wzajemnie skoordynowana technicznie i kompletna z punktu widzenia realizacji przedmiotu objętego projektem. Dokumentacja zawierać będzie wymagane dokumenty, w szczególności decyzje, analizy, ekspertyzy, opinie, uzgodnienia, zgody i pozwolenia w zakresie wynikającym z przepisów, a także spis wszystkich części dokumentacji.</w:t>
      </w:r>
    </w:p>
    <w:p w14:paraId="0A2C2E02"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konsultowania z Zamawiającym istotnych rozwiązań konstrukcyjnych, technicznych i materiałowych mających wpływ na koszty realizacji inwestycji oraz późniejszą eksploatację inwestycji, która będzie realizowana na podstawie opracowanej dokumentacji projektowej.</w:t>
      </w:r>
    </w:p>
    <w:p w14:paraId="5BEDACB0"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zaopatrzenia dokumentacji projektowej stanowiącej przedmiot Umowy w następujące załączniki:</w:t>
      </w:r>
    </w:p>
    <w:p w14:paraId="4806C1FB" w14:textId="77777777" w:rsidR="00183550" w:rsidRPr="000266E7" w:rsidRDefault="00183550" w:rsidP="000266E7">
      <w:pPr>
        <w:numPr>
          <w:ilvl w:val="1"/>
          <w:numId w:val="63"/>
        </w:numPr>
        <w:pBdr>
          <w:top w:val="nil"/>
          <w:left w:val="nil"/>
          <w:bottom w:val="nil"/>
          <w:right w:val="nil"/>
          <w:between w:val="nil"/>
          <w:bar w:val="nil"/>
        </w:pBdr>
        <w:suppressAutoHyphens w:val="0"/>
        <w:spacing w:after="0" w:line="240" w:lineRule="auto"/>
        <w:jc w:val="both"/>
      </w:pPr>
      <w:r w:rsidRPr="000266E7">
        <w:t>wykaz opracowań,</w:t>
      </w:r>
    </w:p>
    <w:p w14:paraId="464C93DF" w14:textId="77777777" w:rsidR="00183550" w:rsidRPr="000266E7" w:rsidRDefault="00183550" w:rsidP="000266E7">
      <w:pPr>
        <w:numPr>
          <w:ilvl w:val="1"/>
          <w:numId w:val="63"/>
        </w:numPr>
        <w:pBdr>
          <w:top w:val="nil"/>
          <w:left w:val="nil"/>
          <w:bottom w:val="nil"/>
          <w:right w:val="nil"/>
          <w:between w:val="nil"/>
          <w:bar w:val="nil"/>
        </w:pBdr>
        <w:suppressAutoHyphens w:val="0"/>
        <w:spacing w:after="0" w:line="240" w:lineRule="auto"/>
        <w:jc w:val="both"/>
      </w:pPr>
      <w:r w:rsidRPr="000266E7">
        <w:t>pisemne oświadczenie projektantów i sprawdzających, że dokumentacja projektowa wykonana jest zgodnie z Umową, obowiązującymi przepisami i normami oraz zasadami wiedzy technicznej,</w:t>
      </w:r>
    </w:p>
    <w:p w14:paraId="02D1BC1D" w14:textId="77777777" w:rsidR="00183550" w:rsidRPr="000266E7" w:rsidRDefault="00183550" w:rsidP="000266E7">
      <w:pPr>
        <w:numPr>
          <w:ilvl w:val="1"/>
          <w:numId w:val="63"/>
        </w:numPr>
        <w:pBdr>
          <w:top w:val="nil"/>
          <w:left w:val="nil"/>
          <w:bottom w:val="nil"/>
          <w:right w:val="nil"/>
          <w:between w:val="nil"/>
          <w:bar w:val="nil"/>
        </w:pBdr>
        <w:suppressAutoHyphens w:val="0"/>
        <w:spacing w:after="0" w:line="240" w:lineRule="auto"/>
        <w:jc w:val="both"/>
      </w:pPr>
      <w:r w:rsidRPr="000266E7">
        <w:t>pisemne oświadczenie Wykonawcy, że dokumentacja projektowa przekazana zostaje Zamawiającemu w stanie kompletnym z punktu widzenia celu, któremu ma służyć,</w:t>
      </w:r>
    </w:p>
    <w:p w14:paraId="432A5FCE" w14:textId="77777777" w:rsidR="00183550" w:rsidRPr="000266E7" w:rsidRDefault="00183550" w:rsidP="000266E7">
      <w:pPr>
        <w:pStyle w:val="Akapitzlist"/>
        <w:numPr>
          <w:ilvl w:val="1"/>
          <w:numId w:val="6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14:textOutline w14:w="12700" w14:cap="flat" w14:cmpd="sng" w14:algn="ctr">
            <w14:noFill/>
            <w14:prstDash w14:val="solid"/>
            <w14:miter w14:lim="400000"/>
          </w14:textOutline>
        </w:rPr>
      </w:pPr>
      <w:r w:rsidRPr="000266E7">
        <w:rPr>
          <w:rFonts w:ascii="Times New Roman" w:hAnsi="Times New Roman" w:cs="Times New Roman"/>
          <w14:textOutline w14:w="12700" w14:cap="flat" w14:cmpd="sng" w14:algn="ctr">
            <w14:noFill/>
            <w14:prstDash w14:val="solid"/>
            <w14:miter w14:lim="400000"/>
          </w14:textOutline>
        </w:rPr>
        <w:t xml:space="preserve">zestawienie urządzeń z opisem wymagań minimalnych – kryteriów stosowanych w celu oceny równoważności, jakim mają odpowiadać oferty równoważne w przypadku wskazania w Dokumentacji znaków towarowych, patentów, pochodzenia, źródła, procesu charakteryzującego przyjęte produkty. </w:t>
      </w:r>
    </w:p>
    <w:p w14:paraId="4BAA2F50"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 przypadku niekompletności lub błędów w dokumentacji objętej niniejszą Umową, Wykonawca zobowiązany jest do wykonania dokumentacji uzupełniającej i pokrycia w całości kosztów jej wykonania.</w:t>
      </w:r>
    </w:p>
    <w:p w14:paraId="5AE5F9DC"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niewykorzystywania otrzymanych materiałów w celu innym niż określony w Umowie oraz nieudostępnianie ich osobom trzecim.</w:t>
      </w:r>
    </w:p>
    <w:p w14:paraId="43AF590B"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przyjmuje na siebie wyłączną odpowiedzialność za:</w:t>
      </w:r>
    </w:p>
    <w:p w14:paraId="38F7D8F5" w14:textId="77777777" w:rsidR="00183550" w:rsidRPr="000266E7" w:rsidRDefault="00183550" w:rsidP="000266E7">
      <w:pPr>
        <w:numPr>
          <w:ilvl w:val="1"/>
          <w:numId w:val="63"/>
        </w:numPr>
        <w:pBdr>
          <w:top w:val="nil"/>
          <w:left w:val="nil"/>
          <w:bottom w:val="nil"/>
          <w:right w:val="nil"/>
          <w:between w:val="nil"/>
          <w:bar w:val="nil"/>
        </w:pBdr>
        <w:suppressAutoHyphens w:val="0"/>
        <w:spacing w:after="0" w:line="240" w:lineRule="auto"/>
        <w:jc w:val="both"/>
      </w:pPr>
      <w:r w:rsidRPr="000266E7">
        <w:t xml:space="preserve">uzyskanie i  kompletność  wymaganych  opinii,  zezwoleń,  pozwoleń,  uzgodnień, odstępstw i decyzji, </w:t>
      </w:r>
    </w:p>
    <w:p w14:paraId="174B004E" w14:textId="77777777" w:rsidR="00183550" w:rsidRPr="000266E7" w:rsidRDefault="00183550" w:rsidP="000266E7">
      <w:pPr>
        <w:numPr>
          <w:ilvl w:val="1"/>
          <w:numId w:val="63"/>
        </w:numPr>
        <w:pBdr>
          <w:top w:val="nil"/>
          <w:left w:val="nil"/>
          <w:bottom w:val="nil"/>
          <w:right w:val="nil"/>
          <w:between w:val="nil"/>
          <w:bar w:val="nil"/>
        </w:pBdr>
        <w:suppressAutoHyphens w:val="0"/>
        <w:spacing w:after="0" w:line="240" w:lineRule="auto"/>
        <w:jc w:val="both"/>
      </w:pPr>
      <w:r w:rsidRPr="000266E7">
        <w:t>przestrzeganie terminów ustawowych i umownych,</w:t>
      </w:r>
    </w:p>
    <w:p w14:paraId="335766E3" w14:textId="77777777" w:rsidR="00183550" w:rsidRPr="000266E7" w:rsidRDefault="00183550" w:rsidP="000266E7">
      <w:pPr>
        <w:numPr>
          <w:ilvl w:val="1"/>
          <w:numId w:val="63"/>
        </w:numPr>
        <w:pBdr>
          <w:top w:val="nil"/>
          <w:left w:val="nil"/>
          <w:bottom w:val="nil"/>
          <w:right w:val="nil"/>
          <w:between w:val="nil"/>
          <w:bar w:val="nil"/>
        </w:pBdr>
        <w:suppressAutoHyphens w:val="0"/>
        <w:spacing w:after="0" w:line="240" w:lineRule="auto"/>
        <w:jc w:val="both"/>
      </w:pPr>
      <w:r w:rsidRPr="000266E7">
        <w:t>błędy i uchybienia na etapie realizacji robót, związane z opracowaną przez siebie dokumentacją.</w:t>
      </w:r>
    </w:p>
    <w:p w14:paraId="3B12CEEF"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 xml:space="preserve">Wykonawca zobowiązany jest do współdziałania  na   każdym   etapie   z   Zamawiającym   i   uwzględniania   jego   uwag i spostrzeżeń. </w:t>
      </w:r>
    </w:p>
    <w:p w14:paraId="5B9970B4"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udzielania w ramach gwarancji lub rękojmi, w trakcie postępowania o udzielenie zamówienia publicznego na roboty budowlane wykonywane na podstawie dokumentacji projektowej stanowiącej przedmiot niniejszej Umowy, odpowiedzi na zapytania Zamawiającego lub skierowane do Zamawiającego zapytania od Wykonawców ubiegających się o uzyskanie zamówienia w terminie 2 dni roboczych od dnia zgłoszenia przez Zamawiającego.</w:t>
      </w:r>
    </w:p>
    <w:p w14:paraId="288586FA"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wykonywania uszczegółowień, korekt i zmian w zakresie wykonanych przez siebie opracowań.</w:t>
      </w:r>
    </w:p>
    <w:p w14:paraId="2597F9A4"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lastRenderedPageBreak/>
        <w:t>Wykonawca zobowiązany jest  do udzielania wyjaśnień do dokumentacji projektowej wraz z uzupełnieniem ewentualnych braków lub błędów w dokumentacji projektowej lub w załącznikach na etapie postępowania o wydanie pozwolenia na budowę.</w:t>
      </w:r>
    </w:p>
    <w:p w14:paraId="5250D3BB"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przybycia na budowę na wezwanie Zamawiającego w przypadkach opisanych w Umowie.</w:t>
      </w:r>
    </w:p>
    <w:p w14:paraId="01D78DE5"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uzgodnienia sposobu zaprojektowania przedmiotu umowy pod względem technicznym z inspektorami nadzoru AMW, po przeprowadzeniu wizji lokalnej.</w:t>
      </w:r>
    </w:p>
    <w:p w14:paraId="456B3F51"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zobowiązany jest do dysponowania w okresie wykonywania Przedmiotu Umowy wykwalifikowanym personelem, w szczególności projektantami i sprawdzającymi we wszystkich branżach, którzy będą odpowiedzialni za wykonanie Przedmiotu Umowy. Każda z osób musi posiadać odpowiednie kwalifikacje do projektowania, doświadczenie zawodowe spełniające wymagania wymienione w SWZ oraz być członkiem odpowiedniej izby samorządu zawodowego w specjalności:</w:t>
      </w:r>
    </w:p>
    <w:p w14:paraId="3E68D7F3" w14:textId="77777777" w:rsidR="00183550" w:rsidRPr="000266E7" w:rsidRDefault="00183550" w:rsidP="000266E7">
      <w:pPr>
        <w:numPr>
          <w:ilvl w:val="1"/>
          <w:numId w:val="63"/>
        </w:numPr>
        <w:pBdr>
          <w:top w:val="nil"/>
          <w:left w:val="nil"/>
          <w:bottom w:val="nil"/>
          <w:right w:val="nil"/>
          <w:between w:val="nil"/>
          <w:bar w:val="nil"/>
        </w:pBdr>
        <w:suppressAutoHyphens w:val="0"/>
        <w:spacing w:after="0" w:line="240" w:lineRule="auto"/>
        <w:jc w:val="both"/>
      </w:pPr>
      <w:r w:rsidRPr="000266E7">
        <w:t>instalacyjnej w zakresie sieci, instalacji i urządzeń elektrycznych i elektroenergetycznych:</w:t>
      </w:r>
    </w:p>
    <w:p w14:paraId="573167BB" w14:textId="77777777" w:rsidR="00183550" w:rsidRPr="000266E7" w:rsidRDefault="00183550" w:rsidP="000266E7">
      <w:pPr>
        <w:numPr>
          <w:ilvl w:val="0"/>
          <w:numId w:val="65"/>
        </w:numPr>
        <w:pBdr>
          <w:top w:val="nil"/>
          <w:left w:val="nil"/>
          <w:bottom w:val="nil"/>
          <w:right w:val="nil"/>
          <w:between w:val="nil"/>
          <w:bar w:val="nil"/>
        </w:pBdr>
        <w:suppressAutoHyphens w:val="0"/>
        <w:spacing w:after="0" w:line="240" w:lineRule="auto"/>
        <w:jc w:val="both"/>
      </w:pPr>
      <w:r w:rsidRPr="000266E7">
        <w:t>pan/pani ………………………………………………………………………</w:t>
      </w:r>
    </w:p>
    <w:p w14:paraId="1D6564B3" w14:textId="77777777" w:rsidR="00183550" w:rsidRPr="000266E7" w:rsidRDefault="00183550" w:rsidP="000266E7">
      <w:pPr>
        <w:numPr>
          <w:ilvl w:val="0"/>
          <w:numId w:val="66"/>
        </w:numPr>
        <w:pBdr>
          <w:top w:val="nil"/>
          <w:left w:val="nil"/>
          <w:bottom w:val="nil"/>
          <w:right w:val="nil"/>
          <w:between w:val="nil"/>
          <w:bar w:val="nil"/>
        </w:pBdr>
        <w:suppressAutoHyphens w:val="0"/>
        <w:spacing w:after="0" w:line="240" w:lineRule="auto"/>
        <w:jc w:val="both"/>
      </w:pPr>
      <w:r w:rsidRPr="000266E7">
        <w:t>W przypadku wystąpienia niespodziewanych przeszkód w wykonywaniu obowiązków wymienionych osób Wykonawca zobowiązany będzie zapewnić ich zmianę na osoby posiadające nie niższe kwalifikacje i doświadczenie zawodowe niż osoby wskazane w ust. 17.</w:t>
      </w:r>
    </w:p>
    <w:p w14:paraId="55D4F2DB"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 xml:space="preserve">Zmiany określone w  </w:t>
      </w:r>
      <w:r w:rsidRPr="000266E7">
        <w:rPr>
          <w:b/>
          <w:bCs/>
        </w:rPr>
        <w:t xml:space="preserve">§ 4 </w:t>
      </w:r>
      <w:r w:rsidRPr="000266E7">
        <w:t>ust. 18 nie stanowią zmiany Umowy i nie wymagają podpisania aneksu do Umowy, ale każdorazowo wymagają pisemnej zgody Zamawiającego.</w:t>
      </w:r>
    </w:p>
    <w:p w14:paraId="65758E81"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wykona przedmiot Umowy przy użyciu własnych materiałów i sprzętu niezbędnego do dokonania odkrywek, pomiarów i sprawdzeń w celu wykonania przedmiotu Umowy z należytą starannością.</w:t>
      </w:r>
    </w:p>
    <w:p w14:paraId="69E8C79F"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 przypadku zaproponowania w ofertach przetargowych na wykonanie robót budowlanych, materiałów lub urządzeń „równoważnych”, tzn.: o parametrach nie gorszych niż przedstawione w opracowanej dokumentacji projektowej – Wykonawca zobowiązuje się do wydania, na etapie analizy ofert i na wniosek Zamawiającego, pisemnej opinii na temat parametrów tych materiałów lub urządzeń.</w:t>
      </w:r>
    </w:p>
    <w:p w14:paraId="223F1A05" w14:textId="77777777" w:rsidR="00183550" w:rsidRPr="000266E7" w:rsidRDefault="00183550" w:rsidP="000266E7">
      <w:pPr>
        <w:numPr>
          <w:ilvl w:val="0"/>
          <w:numId w:val="61"/>
        </w:numPr>
        <w:pBdr>
          <w:top w:val="nil"/>
          <w:left w:val="nil"/>
          <w:bottom w:val="nil"/>
          <w:right w:val="nil"/>
          <w:between w:val="nil"/>
          <w:bar w:val="nil"/>
        </w:pBdr>
        <w:suppressAutoHyphens w:val="0"/>
        <w:spacing w:after="0" w:line="240" w:lineRule="auto"/>
        <w:jc w:val="both"/>
      </w:pPr>
      <w:r w:rsidRPr="000266E7">
        <w:t>Wykonawca ponosi odpowiedzialności za prace wykonane przez podwykonawców, niezbędne do realizacji przedmiotu niniejszej Umowy.</w:t>
      </w:r>
    </w:p>
    <w:p w14:paraId="5261EB06" w14:textId="77777777" w:rsidR="00183550" w:rsidRPr="000266E7" w:rsidRDefault="00183550" w:rsidP="000266E7">
      <w:pPr>
        <w:spacing w:after="0" w:line="240" w:lineRule="auto"/>
        <w:jc w:val="center"/>
        <w:outlineLvl w:val="0"/>
        <w:rPr>
          <w:b/>
          <w:bCs/>
        </w:rPr>
      </w:pPr>
      <w:r w:rsidRPr="000266E7">
        <w:rPr>
          <w:b/>
          <w:bCs/>
        </w:rPr>
        <w:t>§ 5.</w:t>
      </w:r>
    </w:p>
    <w:p w14:paraId="1182210C" w14:textId="77777777" w:rsidR="00183550" w:rsidRPr="000266E7" w:rsidRDefault="00183550" w:rsidP="000266E7">
      <w:pPr>
        <w:spacing w:after="0" w:line="240" w:lineRule="auto"/>
        <w:jc w:val="center"/>
        <w:outlineLvl w:val="0"/>
        <w:rPr>
          <w:b/>
          <w:bCs/>
        </w:rPr>
      </w:pPr>
      <w:r w:rsidRPr="000266E7">
        <w:rPr>
          <w:b/>
          <w:bCs/>
        </w:rPr>
        <w:t xml:space="preserve">Odbiór przedmiotu Umowy </w:t>
      </w:r>
    </w:p>
    <w:p w14:paraId="483A70FF" w14:textId="77777777" w:rsidR="00183550" w:rsidRPr="000266E7" w:rsidRDefault="00183550" w:rsidP="000266E7">
      <w:pPr>
        <w:numPr>
          <w:ilvl w:val="0"/>
          <w:numId w:val="68"/>
        </w:numPr>
        <w:pBdr>
          <w:top w:val="nil"/>
          <w:left w:val="nil"/>
          <w:bottom w:val="nil"/>
          <w:right w:val="nil"/>
          <w:between w:val="nil"/>
          <w:bar w:val="nil"/>
        </w:pBdr>
        <w:suppressAutoHyphens w:val="0"/>
        <w:spacing w:after="0" w:line="240" w:lineRule="auto"/>
        <w:jc w:val="both"/>
      </w:pPr>
      <w:r w:rsidRPr="000266E7">
        <w:t>Opracowania stanowiące przedmiot Umowy Wykonawca przekaże Zamawiającemu wraz z pisemnym oświadczeniem, że jest ono kompletne z punktu widzenia celu, jakiemu ma służyć oraz, że zostało wykonane zgodnie z Umową i obowiązującymi przepisami.</w:t>
      </w:r>
    </w:p>
    <w:p w14:paraId="050DC3DA" w14:textId="77777777" w:rsidR="00183550" w:rsidRPr="000266E7" w:rsidRDefault="00183550" w:rsidP="000266E7">
      <w:pPr>
        <w:numPr>
          <w:ilvl w:val="0"/>
          <w:numId w:val="68"/>
        </w:numPr>
        <w:pBdr>
          <w:top w:val="nil"/>
          <w:left w:val="nil"/>
          <w:bottom w:val="nil"/>
          <w:right w:val="nil"/>
          <w:between w:val="nil"/>
          <w:bar w:val="nil"/>
        </w:pBdr>
        <w:suppressAutoHyphens w:val="0"/>
        <w:spacing w:after="0" w:line="240" w:lineRule="auto"/>
        <w:jc w:val="both"/>
      </w:pPr>
      <w:r w:rsidRPr="000266E7">
        <w:t>Miejscem przekazania i odbioru przedmiotu Umowy będzie siedziba Zamawiającego.</w:t>
      </w:r>
    </w:p>
    <w:p w14:paraId="7C1F342B" w14:textId="77777777" w:rsidR="00183550" w:rsidRPr="000266E7" w:rsidRDefault="00183550" w:rsidP="000266E7">
      <w:pPr>
        <w:numPr>
          <w:ilvl w:val="0"/>
          <w:numId w:val="68"/>
        </w:numPr>
        <w:pBdr>
          <w:top w:val="nil"/>
          <w:left w:val="nil"/>
          <w:bottom w:val="nil"/>
          <w:right w:val="nil"/>
          <w:between w:val="nil"/>
          <w:bar w:val="nil"/>
        </w:pBdr>
        <w:suppressAutoHyphens w:val="0"/>
        <w:spacing w:after="0" w:line="240" w:lineRule="auto"/>
        <w:jc w:val="both"/>
      </w:pPr>
      <w:r w:rsidRPr="000266E7">
        <w:t>Potwierdzenie przekazania Zamawiającemu przedmiotu Umowy nastąpi na podstawie „Potwierdzenia przekazania dokumentacji” podpisanego przez upoważnionych przedstawicieli obu Stron, zgodnie z zastrzeżeniem ust. 5 i 6 oraz zgodnie z załączonym wzorem, który stanowi Załącznik nr 2 do niniejszej Umowy.</w:t>
      </w:r>
    </w:p>
    <w:p w14:paraId="54215BBE" w14:textId="77777777" w:rsidR="00183550" w:rsidRPr="000266E7" w:rsidRDefault="00183550" w:rsidP="000266E7">
      <w:pPr>
        <w:numPr>
          <w:ilvl w:val="0"/>
          <w:numId w:val="68"/>
        </w:numPr>
        <w:pBdr>
          <w:top w:val="nil"/>
          <w:left w:val="nil"/>
          <w:bottom w:val="nil"/>
          <w:right w:val="nil"/>
          <w:between w:val="nil"/>
          <w:bar w:val="nil"/>
        </w:pBdr>
        <w:suppressAutoHyphens w:val="0"/>
        <w:spacing w:after="0" w:line="240" w:lineRule="auto"/>
        <w:jc w:val="both"/>
      </w:pPr>
      <w:r w:rsidRPr="000266E7">
        <w:t>Zamawiający, w ciągu 14 dni roboczych od daty przekazania dokumentacji przez Wykonawcę „Potwierdzeniem przekazania dokumentacji”, oceni jej kompletność i przekaże Wykonawcy opinię, zawierającą ewentualne uwagi, z wyznaczeniem terminu na usunięcie stwierdzonych wad lub braków. W razie niewniesienia uwag co do wykonanego przedmiotu Umowy Zamawiający sporządzi protokół odbioru częściowego lub końcowego. Odbiór częściowy lub końcowy nastąpi w terminie do 14-u dni roboczych od daty podpisania „Potwierdzenia przekazania dokumentacji” lub w</w:t>
      </w:r>
      <w:r w:rsidRPr="000266E7">
        <w:rPr>
          <w:b/>
          <w:bCs/>
        </w:rPr>
        <w:t xml:space="preserve"> </w:t>
      </w:r>
      <w:r w:rsidRPr="000266E7">
        <w:t xml:space="preserve">terminie do 14-u dni  roboczych po usunięciu przez Wykonawcę stwierdzonych wad lub braków, na podstawie protokołu odbioru częściowego lub końcowego, który sporządzi Zamawiający. W przypadku stwierdzenia wad lub braków, Zamawiający może się wstrzymać z wypłatą wynagrodzenia do czasu usunięcia stwierdzonych wad lub braków. Po usunięciu przez Wykonawcę wad lub braków w dokumentacji zostanie sporządzony Protokół odbioru końcowego dokumentacji, który będzie stanowił podstawę do wystawienia faktury końcowej. </w:t>
      </w:r>
    </w:p>
    <w:p w14:paraId="1EC96742" w14:textId="77777777" w:rsidR="00183550" w:rsidRPr="000266E7" w:rsidRDefault="00183550" w:rsidP="000266E7">
      <w:pPr>
        <w:numPr>
          <w:ilvl w:val="0"/>
          <w:numId w:val="68"/>
        </w:numPr>
        <w:pBdr>
          <w:top w:val="nil"/>
          <w:left w:val="nil"/>
          <w:bottom w:val="nil"/>
          <w:right w:val="nil"/>
          <w:between w:val="nil"/>
          <w:bar w:val="nil"/>
        </w:pBdr>
        <w:suppressAutoHyphens w:val="0"/>
        <w:spacing w:after="0" w:line="240" w:lineRule="auto"/>
        <w:jc w:val="both"/>
      </w:pPr>
      <w:r w:rsidRPr="000266E7">
        <w:t>Strony ustalają, że niezależnie od postanowień ust. 4 Zamawiający może zgłosić braki lub wady przedmiotu Umowy jeżeli ujawnią się w trakcie przygotowania inwestycji do realizacji oraz w trakcie realizacji inwestycji, na każdym etapie wykonywania robót.</w:t>
      </w:r>
    </w:p>
    <w:p w14:paraId="2F8B23A6" w14:textId="77777777" w:rsidR="00183550" w:rsidRPr="000266E7" w:rsidRDefault="00183550" w:rsidP="000266E7">
      <w:pPr>
        <w:numPr>
          <w:ilvl w:val="0"/>
          <w:numId w:val="68"/>
        </w:numPr>
        <w:pBdr>
          <w:top w:val="nil"/>
          <w:left w:val="nil"/>
          <w:bottom w:val="nil"/>
          <w:right w:val="nil"/>
          <w:between w:val="nil"/>
          <w:bar w:val="nil"/>
        </w:pBdr>
        <w:suppressAutoHyphens w:val="0"/>
        <w:spacing w:after="0" w:line="240" w:lineRule="auto"/>
        <w:jc w:val="both"/>
      </w:pPr>
      <w:r w:rsidRPr="000266E7">
        <w:lastRenderedPageBreak/>
        <w:t>W razie stwierdzenia braków, uwag i błędów w przekazanym opracowaniu stanowiącym przedmiot Umowy, za które odpowiada Wykonawca, a ujawnionych w trakcie przygotowania lub realizacji inwestycji, koszt naniesienia poprawek lub wykonania opracowania uzupełniającego w całości pokrywa Wykonawca.</w:t>
      </w:r>
    </w:p>
    <w:p w14:paraId="07E35486" w14:textId="77777777" w:rsidR="00183550" w:rsidRPr="000266E7" w:rsidRDefault="00183550" w:rsidP="000266E7">
      <w:pPr>
        <w:numPr>
          <w:ilvl w:val="0"/>
          <w:numId w:val="68"/>
        </w:numPr>
        <w:pBdr>
          <w:top w:val="nil"/>
          <w:left w:val="nil"/>
          <w:bottom w:val="nil"/>
          <w:right w:val="nil"/>
          <w:between w:val="nil"/>
          <w:bar w:val="nil"/>
        </w:pBdr>
        <w:suppressAutoHyphens w:val="0"/>
        <w:spacing w:after="0" w:line="240" w:lineRule="auto"/>
        <w:jc w:val="both"/>
      </w:pPr>
      <w:r w:rsidRPr="000266E7">
        <w:t>W przypadku sytuacji określonej w ust. 6 Zamawiający jest uprawniony do:</w:t>
      </w:r>
    </w:p>
    <w:p w14:paraId="372E5B84" w14:textId="77777777" w:rsidR="00183550" w:rsidRPr="000266E7" w:rsidRDefault="00183550" w:rsidP="000266E7">
      <w:pPr>
        <w:numPr>
          <w:ilvl w:val="1"/>
          <w:numId w:val="68"/>
        </w:numPr>
        <w:pBdr>
          <w:top w:val="nil"/>
          <w:left w:val="nil"/>
          <w:bottom w:val="nil"/>
          <w:right w:val="nil"/>
          <w:between w:val="nil"/>
          <w:bar w:val="nil"/>
        </w:pBdr>
        <w:suppressAutoHyphens w:val="0"/>
        <w:spacing w:after="0" w:line="240" w:lineRule="auto"/>
        <w:jc w:val="both"/>
      </w:pPr>
      <w:r w:rsidRPr="000266E7">
        <w:t>żądania pokrycia szkody poniesionej w związku z brakami, uwagami i błędami w przekazanej dokumentacji projektowej,</w:t>
      </w:r>
    </w:p>
    <w:p w14:paraId="0879B1B2" w14:textId="77777777" w:rsidR="00183550" w:rsidRPr="000266E7" w:rsidRDefault="00183550" w:rsidP="000266E7">
      <w:pPr>
        <w:numPr>
          <w:ilvl w:val="1"/>
          <w:numId w:val="68"/>
        </w:numPr>
        <w:pBdr>
          <w:top w:val="nil"/>
          <w:left w:val="nil"/>
          <w:bottom w:val="nil"/>
          <w:right w:val="nil"/>
          <w:between w:val="nil"/>
          <w:bar w:val="nil"/>
        </w:pBdr>
        <w:suppressAutoHyphens w:val="0"/>
        <w:spacing w:after="0" w:line="240" w:lineRule="auto"/>
        <w:jc w:val="both"/>
      </w:pPr>
      <w:r w:rsidRPr="000266E7">
        <w:t>żądania poprawienia lub ponownego wykonania odpowiedniej części dokumentacji - w razie stwierdzenia wad lub usterek, których usunięcie jest możliwe,</w:t>
      </w:r>
    </w:p>
    <w:p w14:paraId="3FA2ABDE" w14:textId="77777777" w:rsidR="00183550" w:rsidRPr="000266E7" w:rsidRDefault="00183550" w:rsidP="000266E7">
      <w:pPr>
        <w:numPr>
          <w:ilvl w:val="1"/>
          <w:numId w:val="68"/>
        </w:numPr>
        <w:pBdr>
          <w:top w:val="nil"/>
          <w:left w:val="nil"/>
          <w:bottom w:val="nil"/>
          <w:right w:val="nil"/>
          <w:between w:val="nil"/>
          <w:bar w:val="nil"/>
        </w:pBdr>
        <w:suppressAutoHyphens w:val="0"/>
        <w:spacing w:after="0" w:line="240" w:lineRule="auto"/>
        <w:jc w:val="both"/>
      </w:pPr>
      <w:r w:rsidRPr="000266E7">
        <w:t>żądania kwoty odszkodowania odpowiadającej utraconej wartości użytkowej przedmiotu Umowy objętego dokumentacją w razie stwierdzenia wad, których usunięcie jest niemożliwe,</w:t>
      </w:r>
    </w:p>
    <w:p w14:paraId="5EA831F2" w14:textId="77777777" w:rsidR="00183550" w:rsidRPr="000266E7" w:rsidRDefault="00183550" w:rsidP="000266E7">
      <w:pPr>
        <w:numPr>
          <w:ilvl w:val="1"/>
          <w:numId w:val="68"/>
        </w:numPr>
        <w:pBdr>
          <w:top w:val="nil"/>
          <w:left w:val="nil"/>
          <w:bottom w:val="nil"/>
          <w:right w:val="nil"/>
          <w:between w:val="nil"/>
          <w:bar w:val="nil"/>
        </w:pBdr>
        <w:suppressAutoHyphens w:val="0"/>
        <w:spacing w:after="0" w:line="240" w:lineRule="auto"/>
        <w:jc w:val="both"/>
      </w:pPr>
      <w:r w:rsidRPr="000266E7">
        <w:t>odstąpienia od Umowy, jeżeli braki, uwagi lub błędy wskazane w dokumentacji nie zostały usunięte w terminie określonym przez Zamawiającego. W takiej sytuacji strony uznają, że Wykonawca wyraził zgodę na opracowanie tej części dokumentacji przez innego projektanta, w związku z tym Zamawiającemu przysługuje prawo zlecenia „wykonania zastępczego” na koszt Wykonawcy oraz potrącenie stosownej kwoty z wynagrodzenia Wykonawcy bądź z zabezpieczenia należytego wykonania przedmiotu umowy</w:t>
      </w:r>
      <w:r w:rsidRPr="000266E7">
        <w:rPr>
          <w:u w:color="FF0000"/>
        </w:rPr>
        <w:t>.</w:t>
      </w:r>
    </w:p>
    <w:p w14:paraId="759109FF" w14:textId="77777777" w:rsidR="00183550" w:rsidRPr="000266E7" w:rsidRDefault="00183550" w:rsidP="000266E7">
      <w:pPr>
        <w:numPr>
          <w:ilvl w:val="0"/>
          <w:numId w:val="68"/>
        </w:numPr>
        <w:pBdr>
          <w:top w:val="nil"/>
          <w:left w:val="nil"/>
          <w:bottom w:val="nil"/>
          <w:right w:val="nil"/>
          <w:between w:val="nil"/>
          <w:bar w:val="nil"/>
        </w:pBdr>
        <w:suppressAutoHyphens w:val="0"/>
        <w:spacing w:after="0" w:line="240" w:lineRule="auto"/>
        <w:jc w:val="both"/>
      </w:pPr>
      <w:r w:rsidRPr="000266E7">
        <w:t>Wykonawca nie może odmówić poprawienia lub ponownego wykonania dokumentacji, jeżeli przyczyny wad lub usterek leżały po jego stronie.</w:t>
      </w:r>
    </w:p>
    <w:p w14:paraId="583969DB" w14:textId="77777777" w:rsidR="00183550" w:rsidRPr="000266E7" w:rsidRDefault="00183550" w:rsidP="000266E7">
      <w:pPr>
        <w:numPr>
          <w:ilvl w:val="0"/>
          <w:numId w:val="68"/>
        </w:numPr>
        <w:pBdr>
          <w:top w:val="nil"/>
          <w:left w:val="nil"/>
          <w:bottom w:val="nil"/>
          <w:right w:val="nil"/>
          <w:between w:val="nil"/>
          <w:bar w:val="nil"/>
        </w:pBdr>
        <w:suppressAutoHyphens w:val="0"/>
        <w:spacing w:after="0" w:line="240" w:lineRule="auto"/>
        <w:jc w:val="both"/>
      </w:pPr>
      <w:r w:rsidRPr="000266E7">
        <w:t>Protokół odbioru końcowego, stanowi podstawę do wystawienia faktury za przedmiot Umowy.</w:t>
      </w:r>
    </w:p>
    <w:p w14:paraId="2D9ED7E4" w14:textId="77777777" w:rsidR="00183550" w:rsidRPr="000266E7" w:rsidRDefault="00183550" w:rsidP="000266E7">
      <w:pPr>
        <w:spacing w:after="0" w:line="240" w:lineRule="auto"/>
        <w:jc w:val="center"/>
        <w:outlineLvl w:val="0"/>
        <w:rPr>
          <w:b/>
          <w:bCs/>
        </w:rPr>
      </w:pPr>
      <w:r w:rsidRPr="000266E7">
        <w:rPr>
          <w:b/>
          <w:bCs/>
        </w:rPr>
        <w:t>§ 6</w:t>
      </w:r>
    </w:p>
    <w:p w14:paraId="41CD1DCB" w14:textId="77777777" w:rsidR="00183550" w:rsidRPr="000266E7" w:rsidRDefault="00183550" w:rsidP="000266E7">
      <w:pPr>
        <w:spacing w:after="0" w:line="240" w:lineRule="auto"/>
        <w:jc w:val="center"/>
        <w:outlineLvl w:val="0"/>
        <w:rPr>
          <w:b/>
          <w:bCs/>
        </w:rPr>
      </w:pPr>
      <w:r w:rsidRPr="000266E7">
        <w:rPr>
          <w:b/>
          <w:bCs/>
        </w:rPr>
        <w:t>Termin realizacji</w:t>
      </w:r>
    </w:p>
    <w:p w14:paraId="74FCD806" w14:textId="77777777" w:rsidR="00183550" w:rsidRPr="000266E7" w:rsidRDefault="00183550" w:rsidP="000266E7">
      <w:pPr>
        <w:numPr>
          <w:ilvl w:val="0"/>
          <w:numId w:val="70"/>
        </w:numPr>
        <w:pBdr>
          <w:top w:val="nil"/>
          <w:left w:val="nil"/>
          <w:bottom w:val="nil"/>
          <w:right w:val="nil"/>
          <w:between w:val="nil"/>
          <w:bar w:val="nil"/>
        </w:pBdr>
        <w:suppressAutoHyphens w:val="0"/>
        <w:spacing w:after="0" w:line="240" w:lineRule="auto"/>
        <w:jc w:val="both"/>
      </w:pPr>
      <w:r w:rsidRPr="000266E7">
        <w:t xml:space="preserve">Termin  realizacji Umowy ustala się </w:t>
      </w:r>
      <w:r w:rsidRPr="000266E7">
        <w:rPr>
          <w:b/>
          <w:bCs/>
        </w:rPr>
        <w:t>na</w:t>
      </w:r>
      <w:r w:rsidRPr="000266E7">
        <w:t>………..</w:t>
      </w:r>
      <w:r w:rsidRPr="000266E7">
        <w:rPr>
          <w:b/>
          <w:bCs/>
        </w:rPr>
        <w:t xml:space="preserve"> dni od podpisania Umowy</w:t>
      </w:r>
      <w:r w:rsidRPr="000266E7">
        <w:t>.</w:t>
      </w:r>
    </w:p>
    <w:p w14:paraId="22F851DF" w14:textId="77777777" w:rsidR="00183550" w:rsidRPr="000266E7" w:rsidRDefault="00183550" w:rsidP="000266E7">
      <w:pPr>
        <w:numPr>
          <w:ilvl w:val="0"/>
          <w:numId w:val="70"/>
        </w:numPr>
        <w:pBdr>
          <w:top w:val="nil"/>
          <w:left w:val="nil"/>
          <w:bottom w:val="nil"/>
          <w:right w:val="nil"/>
          <w:between w:val="nil"/>
          <w:bar w:val="nil"/>
        </w:pBdr>
        <w:suppressAutoHyphens w:val="0"/>
        <w:spacing w:after="0" w:line="240" w:lineRule="auto"/>
        <w:jc w:val="both"/>
      </w:pPr>
      <w:r w:rsidRPr="000266E7">
        <w:t>Za termin zakończenia Umowy Zamawiający uznaje datę podpisania protokołu odbioru końcowego dokumentacji bez uwag, o której mowa w §1 ust.1 Umowy.</w:t>
      </w:r>
    </w:p>
    <w:p w14:paraId="2B699CDF" w14:textId="77777777" w:rsidR="00183550" w:rsidRPr="000266E7" w:rsidRDefault="00183550" w:rsidP="000266E7">
      <w:pPr>
        <w:numPr>
          <w:ilvl w:val="0"/>
          <w:numId w:val="70"/>
        </w:numPr>
        <w:pBdr>
          <w:top w:val="nil"/>
          <w:left w:val="nil"/>
          <w:bottom w:val="nil"/>
          <w:right w:val="nil"/>
          <w:between w:val="nil"/>
          <w:bar w:val="nil"/>
        </w:pBdr>
        <w:suppressAutoHyphens w:val="0"/>
        <w:spacing w:after="0" w:line="240" w:lineRule="auto"/>
        <w:jc w:val="both"/>
      </w:pPr>
      <w:r w:rsidRPr="000266E7">
        <w:t xml:space="preserve">Okres aktualizacji kosztorysów ustala się na </w:t>
      </w:r>
      <w:r w:rsidRPr="000266E7">
        <w:rPr>
          <w:b/>
          <w:bCs/>
        </w:rPr>
        <w:t>………….. miesięcy</w:t>
      </w:r>
      <w:r w:rsidRPr="000266E7">
        <w:t xml:space="preserve"> od protokolarnego przekazania dokumentacji, o której mowa w §1 ust.1 Umowy.</w:t>
      </w:r>
    </w:p>
    <w:p w14:paraId="0DB3EE15" w14:textId="77777777" w:rsidR="00183550" w:rsidRPr="000266E7" w:rsidRDefault="00183550" w:rsidP="000266E7">
      <w:pPr>
        <w:spacing w:after="0" w:line="240" w:lineRule="auto"/>
        <w:ind w:left="360"/>
        <w:jc w:val="both"/>
        <w:rPr>
          <w:shd w:val="clear" w:color="auto" w:fill="FFFF00"/>
        </w:rPr>
      </w:pPr>
    </w:p>
    <w:p w14:paraId="4AC151A7" w14:textId="77777777" w:rsidR="00183550" w:rsidRPr="000266E7" w:rsidRDefault="00183550" w:rsidP="000266E7">
      <w:pPr>
        <w:spacing w:after="0" w:line="240" w:lineRule="auto"/>
        <w:jc w:val="center"/>
        <w:rPr>
          <w:b/>
          <w:bCs/>
        </w:rPr>
      </w:pPr>
      <w:r w:rsidRPr="000266E7">
        <w:rPr>
          <w:b/>
          <w:bCs/>
        </w:rPr>
        <w:t>§ 7</w:t>
      </w:r>
    </w:p>
    <w:p w14:paraId="75664C15" w14:textId="77777777" w:rsidR="00183550" w:rsidRPr="000266E7" w:rsidRDefault="00183550" w:rsidP="000266E7">
      <w:pPr>
        <w:spacing w:after="0" w:line="240" w:lineRule="auto"/>
        <w:jc w:val="center"/>
        <w:rPr>
          <w:b/>
          <w:bCs/>
        </w:rPr>
      </w:pPr>
      <w:r w:rsidRPr="000266E7">
        <w:rPr>
          <w:b/>
          <w:bCs/>
        </w:rPr>
        <w:t>Wynagrodzenie</w:t>
      </w:r>
    </w:p>
    <w:p w14:paraId="7081A85A" w14:textId="77777777" w:rsidR="00183550" w:rsidRPr="000266E7" w:rsidRDefault="00183550" w:rsidP="000266E7">
      <w:pPr>
        <w:numPr>
          <w:ilvl w:val="0"/>
          <w:numId w:val="72"/>
        </w:numPr>
        <w:pBdr>
          <w:top w:val="nil"/>
          <w:left w:val="nil"/>
          <w:bottom w:val="nil"/>
          <w:right w:val="nil"/>
          <w:between w:val="nil"/>
          <w:bar w:val="nil"/>
        </w:pBdr>
        <w:suppressAutoHyphens w:val="0"/>
        <w:spacing w:after="0" w:line="240" w:lineRule="auto"/>
        <w:jc w:val="both"/>
      </w:pPr>
      <w:r w:rsidRPr="000266E7">
        <w:t>Za wykonanie dokumentacji projektowej opisanej w §1 ust.1 Zamawiający zapłaci Wykonawcy wynagrodzenie ryczałtowe, które wynosi:</w:t>
      </w:r>
    </w:p>
    <w:p w14:paraId="39248619" w14:textId="77777777" w:rsidR="00183550" w:rsidRPr="000266E7" w:rsidRDefault="00183550" w:rsidP="000266E7">
      <w:pPr>
        <w:spacing w:after="0" w:line="240" w:lineRule="auto"/>
        <w:ind w:left="360"/>
        <w:jc w:val="both"/>
      </w:pPr>
      <w:r w:rsidRPr="000266E7">
        <w:rPr>
          <w:b/>
          <w:bCs/>
        </w:rPr>
        <w:t>cena</w:t>
      </w:r>
      <w:r w:rsidRPr="000266E7">
        <w:t xml:space="preserve"> </w:t>
      </w:r>
      <w:r w:rsidRPr="000266E7">
        <w:rPr>
          <w:b/>
          <w:bCs/>
        </w:rPr>
        <w:t>netto</w:t>
      </w:r>
      <w:r w:rsidRPr="000266E7">
        <w:t xml:space="preserve"> w wysokości: ………………………</w:t>
      </w:r>
      <w:r w:rsidRPr="000266E7">
        <w:rPr>
          <w:b/>
          <w:bCs/>
        </w:rPr>
        <w:t xml:space="preserve"> </w:t>
      </w:r>
      <w:r w:rsidRPr="000266E7">
        <w:t>zł</w:t>
      </w:r>
      <w:r w:rsidRPr="000266E7">
        <w:rPr>
          <w:b/>
          <w:bCs/>
        </w:rPr>
        <w:t xml:space="preserve"> </w:t>
      </w:r>
      <w:r w:rsidRPr="000266E7">
        <w:t>(słownie:…………………………………………………………………………………zł)</w:t>
      </w:r>
      <w:r w:rsidRPr="000266E7">
        <w:rPr>
          <w:b/>
          <w:bCs/>
        </w:rPr>
        <w:t>,</w:t>
      </w:r>
    </w:p>
    <w:p w14:paraId="49393B3B" w14:textId="77777777" w:rsidR="00183550" w:rsidRPr="000266E7" w:rsidRDefault="00183550" w:rsidP="000266E7">
      <w:pPr>
        <w:spacing w:after="0" w:line="240" w:lineRule="auto"/>
        <w:ind w:left="360"/>
        <w:jc w:val="both"/>
      </w:pPr>
      <w:r w:rsidRPr="000266E7">
        <w:rPr>
          <w:b/>
          <w:bCs/>
        </w:rPr>
        <w:t xml:space="preserve">podatek VAT 23%, </w:t>
      </w:r>
      <w:r w:rsidRPr="000266E7">
        <w:t xml:space="preserve">w wysokości: ………………………. zł słownie: …………… zł, </w:t>
      </w:r>
    </w:p>
    <w:p w14:paraId="33A23195" w14:textId="77777777" w:rsidR="00183550" w:rsidRPr="000266E7" w:rsidRDefault="00183550" w:rsidP="000266E7">
      <w:pPr>
        <w:spacing w:after="0" w:line="240" w:lineRule="auto"/>
        <w:ind w:left="360"/>
        <w:jc w:val="both"/>
        <w:rPr>
          <w:b/>
          <w:bCs/>
        </w:rPr>
      </w:pPr>
      <w:r w:rsidRPr="000266E7">
        <w:rPr>
          <w:b/>
          <w:bCs/>
        </w:rPr>
        <w:t>cena brutto w wysokości:</w:t>
      </w:r>
      <w:r w:rsidRPr="000266E7">
        <w:t xml:space="preserve"> ………………………. zł słownie: …………… zł, </w:t>
      </w:r>
      <w:r w:rsidRPr="000266E7">
        <w:rPr>
          <w:b/>
          <w:bCs/>
        </w:rPr>
        <w:t xml:space="preserve">  </w:t>
      </w:r>
    </w:p>
    <w:p w14:paraId="7054F13A" w14:textId="77777777" w:rsidR="00183550" w:rsidRPr="000266E7" w:rsidRDefault="00183550" w:rsidP="000266E7">
      <w:pPr>
        <w:spacing w:after="0" w:line="240" w:lineRule="auto"/>
        <w:ind w:left="360"/>
        <w:jc w:val="both"/>
      </w:pPr>
      <w:r w:rsidRPr="000266E7">
        <w:t>uzgodnione na podstawie oferty, sporządzonej zgodnie z obowiązującymi przepisami, z uwzględnieniem postanowień § 6 Umowy, na konto bankowe wskazane na fakturze.</w:t>
      </w:r>
    </w:p>
    <w:p w14:paraId="05B71E95" w14:textId="77777777" w:rsidR="00183550" w:rsidRPr="000266E7" w:rsidRDefault="00183550" w:rsidP="000266E7">
      <w:pPr>
        <w:numPr>
          <w:ilvl w:val="0"/>
          <w:numId w:val="72"/>
        </w:numPr>
        <w:pBdr>
          <w:top w:val="nil"/>
          <w:left w:val="nil"/>
          <w:bottom w:val="nil"/>
          <w:right w:val="nil"/>
          <w:between w:val="nil"/>
          <w:bar w:val="nil"/>
        </w:pBdr>
        <w:suppressAutoHyphens w:val="0"/>
        <w:spacing w:after="0" w:line="240" w:lineRule="auto"/>
        <w:jc w:val="both"/>
      </w:pPr>
      <w:r w:rsidRPr="000266E7">
        <w:t xml:space="preserve">Zamawiający zapłaci Wykonawcy wynagrodzenie za wykonanie przedmiotu  Umowy po dokonaniu odbioru dokumentacji, o której mowa w § 1 ust. 1 umowy i podpisaniu protokołu końcowego odbioru bez uwag.  </w:t>
      </w:r>
    </w:p>
    <w:p w14:paraId="5D1CEBCE" w14:textId="77777777" w:rsidR="00183550" w:rsidRPr="000266E7" w:rsidRDefault="00183550" w:rsidP="000266E7">
      <w:pPr>
        <w:numPr>
          <w:ilvl w:val="0"/>
          <w:numId w:val="72"/>
        </w:numPr>
        <w:pBdr>
          <w:top w:val="nil"/>
          <w:left w:val="nil"/>
          <w:bottom w:val="nil"/>
          <w:right w:val="nil"/>
          <w:between w:val="nil"/>
          <w:bar w:val="nil"/>
        </w:pBdr>
        <w:suppressAutoHyphens w:val="0"/>
        <w:spacing w:after="0" w:line="240" w:lineRule="auto"/>
        <w:jc w:val="both"/>
      </w:pPr>
      <w:r w:rsidRPr="000266E7">
        <w:t>Podstawę do wystawienia faktury stanowi protokół określony w § 5 ust. 9. Wynagrodzenie płatne będzie w terminie 14 dni od dnia otrzymania prawidłowo wystawionej faktury wraz z dołączonym protokołem odbioru końcowego.</w:t>
      </w:r>
    </w:p>
    <w:p w14:paraId="398F2816" w14:textId="77777777" w:rsidR="00183550" w:rsidRPr="000266E7" w:rsidRDefault="00183550" w:rsidP="000266E7">
      <w:pPr>
        <w:numPr>
          <w:ilvl w:val="0"/>
          <w:numId w:val="72"/>
        </w:numPr>
        <w:pBdr>
          <w:top w:val="nil"/>
          <w:left w:val="nil"/>
          <w:bottom w:val="nil"/>
          <w:right w:val="nil"/>
          <w:between w:val="nil"/>
          <w:bar w:val="nil"/>
        </w:pBdr>
        <w:suppressAutoHyphens w:val="0"/>
        <w:spacing w:after="0" w:line="240" w:lineRule="auto"/>
        <w:jc w:val="both"/>
      </w:pPr>
      <w:r w:rsidRPr="000266E7">
        <w:t>Wyklucza się przedpłaty na wykonanie przedmiotu zamówienia.</w:t>
      </w:r>
    </w:p>
    <w:p w14:paraId="44019D32" w14:textId="77777777" w:rsidR="00183550" w:rsidRPr="000266E7" w:rsidRDefault="00183550" w:rsidP="000266E7">
      <w:pPr>
        <w:spacing w:after="0" w:line="240" w:lineRule="auto"/>
        <w:jc w:val="both"/>
      </w:pPr>
    </w:p>
    <w:p w14:paraId="0CF872C4" w14:textId="77777777" w:rsidR="00183550" w:rsidRPr="000266E7" w:rsidRDefault="00183550" w:rsidP="000266E7">
      <w:pPr>
        <w:spacing w:after="0" w:line="240" w:lineRule="auto"/>
        <w:jc w:val="center"/>
        <w:rPr>
          <w:b/>
          <w:bCs/>
        </w:rPr>
      </w:pPr>
      <w:r w:rsidRPr="000266E7">
        <w:rPr>
          <w:b/>
          <w:bCs/>
        </w:rPr>
        <w:t>§ 8</w:t>
      </w:r>
    </w:p>
    <w:p w14:paraId="32577663" w14:textId="77777777" w:rsidR="00183550" w:rsidRPr="000266E7" w:rsidRDefault="00183550" w:rsidP="000266E7">
      <w:pPr>
        <w:spacing w:after="0" w:line="240" w:lineRule="auto"/>
        <w:ind w:left="360"/>
        <w:jc w:val="center"/>
        <w:rPr>
          <w:b/>
          <w:bCs/>
        </w:rPr>
      </w:pPr>
      <w:r w:rsidRPr="000266E7">
        <w:rPr>
          <w:b/>
          <w:bCs/>
        </w:rPr>
        <w:t>Sposób płatności</w:t>
      </w:r>
    </w:p>
    <w:p w14:paraId="60657BBF" w14:textId="77777777" w:rsidR="00183550" w:rsidRPr="000266E7" w:rsidRDefault="00183550" w:rsidP="000266E7">
      <w:pPr>
        <w:numPr>
          <w:ilvl w:val="0"/>
          <w:numId w:val="74"/>
        </w:numPr>
        <w:pBdr>
          <w:top w:val="nil"/>
          <w:left w:val="nil"/>
          <w:bottom w:val="nil"/>
          <w:right w:val="nil"/>
          <w:between w:val="nil"/>
          <w:bar w:val="nil"/>
        </w:pBdr>
        <w:suppressAutoHyphens w:val="0"/>
        <w:spacing w:after="0" w:line="240" w:lineRule="auto"/>
        <w:jc w:val="both"/>
      </w:pPr>
      <w:r w:rsidRPr="000266E7">
        <w:t>Wynagrodzenie przysługujące Wykonawcy płatne będzie z konta bankowego Zamawiającego: Santander Bank nr 95 1500 1881 1210 2003 3251 0000 na konto Wykonawcy wskazane na fakturze, przy czym za datę zapłaty strony ustalają datę obciążenia rachunku bankowego Zamawiającego.</w:t>
      </w:r>
    </w:p>
    <w:p w14:paraId="304928AD" w14:textId="18833CE8" w:rsidR="00183550" w:rsidRDefault="00183550" w:rsidP="000266E7">
      <w:pPr>
        <w:numPr>
          <w:ilvl w:val="0"/>
          <w:numId w:val="74"/>
        </w:numPr>
        <w:pBdr>
          <w:top w:val="nil"/>
          <w:left w:val="nil"/>
          <w:bottom w:val="nil"/>
          <w:right w:val="nil"/>
          <w:between w:val="nil"/>
          <w:bar w:val="nil"/>
        </w:pBdr>
        <w:suppressAutoHyphens w:val="0"/>
        <w:spacing w:after="0" w:line="240" w:lineRule="auto"/>
        <w:jc w:val="both"/>
      </w:pPr>
      <w:r w:rsidRPr="000266E7">
        <w:t xml:space="preserve">Wykonawca przed złożeniem Zamawiającemu faktury końcowej zobowiązany jest rozliczyć się z otrzymanych przepustek oraz z pozostałych dokumentów przekazanych Wykonawcy o ile takowe były przekazywane. </w:t>
      </w:r>
    </w:p>
    <w:p w14:paraId="7DC43D29" w14:textId="77777777" w:rsidR="008F5370" w:rsidRPr="000266E7" w:rsidRDefault="008F5370" w:rsidP="000266E7">
      <w:pPr>
        <w:numPr>
          <w:ilvl w:val="0"/>
          <w:numId w:val="74"/>
        </w:numPr>
        <w:pBdr>
          <w:top w:val="nil"/>
          <w:left w:val="nil"/>
          <w:bottom w:val="nil"/>
          <w:right w:val="nil"/>
          <w:between w:val="nil"/>
          <w:bar w:val="nil"/>
        </w:pBdr>
        <w:suppressAutoHyphens w:val="0"/>
        <w:spacing w:after="0" w:line="240" w:lineRule="auto"/>
        <w:jc w:val="both"/>
      </w:pPr>
    </w:p>
    <w:p w14:paraId="7CE46FC1" w14:textId="77777777" w:rsidR="00183550" w:rsidRPr="000266E7" w:rsidRDefault="00183550" w:rsidP="000266E7">
      <w:pPr>
        <w:spacing w:after="0" w:line="240" w:lineRule="auto"/>
        <w:jc w:val="center"/>
        <w:rPr>
          <w:b/>
          <w:bCs/>
        </w:rPr>
      </w:pPr>
      <w:r w:rsidRPr="000266E7">
        <w:rPr>
          <w:b/>
          <w:bCs/>
        </w:rPr>
        <w:lastRenderedPageBreak/>
        <w:t>§ 9</w:t>
      </w:r>
    </w:p>
    <w:p w14:paraId="62A035F3" w14:textId="77777777" w:rsidR="00183550" w:rsidRPr="000266E7" w:rsidRDefault="00183550" w:rsidP="000266E7">
      <w:pPr>
        <w:spacing w:after="0" w:line="240" w:lineRule="auto"/>
        <w:jc w:val="center"/>
        <w:rPr>
          <w:b/>
          <w:bCs/>
        </w:rPr>
      </w:pPr>
      <w:r w:rsidRPr="000266E7">
        <w:rPr>
          <w:b/>
          <w:bCs/>
        </w:rPr>
        <w:t>Kary umowne</w:t>
      </w:r>
    </w:p>
    <w:p w14:paraId="374293CE" w14:textId="77777777" w:rsidR="00183550" w:rsidRPr="000266E7" w:rsidRDefault="00183550" w:rsidP="000266E7">
      <w:pPr>
        <w:spacing w:after="0" w:line="240" w:lineRule="auto"/>
        <w:ind w:left="708" w:hanging="708"/>
        <w:jc w:val="both"/>
      </w:pPr>
      <w:r w:rsidRPr="000266E7">
        <w:t>Strony ustalają kary umowne z następujących tytułów:</w:t>
      </w:r>
    </w:p>
    <w:p w14:paraId="102D083A" w14:textId="77777777" w:rsidR="00183550" w:rsidRPr="000266E7" w:rsidRDefault="00183550" w:rsidP="000266E7">
      <w:pPr>
        <w:numPr>
          <w:ilvl w:val="0"/>
          <w:numId w:val="76"/>
        </w:numPr>
        <w:pBdr>
          <w:top w:val="nil"/>
          <w:left w:val="nil"/>
          <w:bottom w:val="nil"/>
          <w:right w:val="nil"/>
          <w:between w:val="nil"/>
          <w:bar w:val="nil"/>
        </w:pBdr>
        <w:suppressAutoHyphens w:val="0"/>
        <w:spacing w:after="0" w:line="240" w:lineRule="auto"/>
        <w:jc w:val="both"/>
      </w:pPr>
      <w:r w:rsidRPr="000266E7">
        <w:t xml:space="preserve">Zamawiający  zapłaci  Wykonawcy  karę  umowną za odstąpienie przez Zamawiającego od Umowy z przyczyn leżących wyłącznie po stronie Zamawiającego -  w wysokości  10%  wynagrodzenia umownego brutto.    </w:t>
      </w:r>
    </w:p>
    <w:p w14:paraId="2AA14A00" w14:textId="77777777" w:rsidR="00183550" w:rsidRPr="000266E7" w:rsidRDefault="00183550" w:rsidP="000266E7">
      <w:pPr>
        <w:numPr>
          <w:ilvl w:val="0"/>
          <w:numId w:val="76"/>
        </w:numPr>
        <w:pBdr>
          <w:top w:val="nil"/>
          <w:left w:val="nil"/>
          <w:bottom w:val="nil"/>
          <w:right w:val="nil"/>
          <w:between w:val="nil"/>
          <w:bar w:val="nil"/>
        </w:pBdr>
        <w:suppressAutoHyphens w:val="0"/>
        <w:spacing w:after="0" w:line="240" w:lineRule="auto"/>
        <w:jc w:val="both"/>
      </w:pPr>
      <w:r w:rsidRPr="000266E7">
        <w:t>Wykonawca zapłaci Zamawiającemu kary umowne:</w:t>
      </w:r>
    </w:p>
    <w:p w14:paraId="08A0ACEF" w14:textId="77777777" w:rsidR="00183550" w:rsidRPr="000266E7" w:rsidRDefault="00183550" w:rsidP="000266E7">
      <w:pPr>
        <w:numPr>
          <w:ilvl w:val="1"/>
          <w:numId w:val="76"/>
        </w:numPr>
        <w:pBdr>
          <w:top w:val="nil"/>
          <w:left w:val="nil"/>
          <w:bottom w:val="nil"/>
          <w:right w:val="nil"/>
          <w:between w:val="nil"/>
          <w:bar w:val="nil"/>
        </w:pBdr>
        <w:suppressAutoHyphens w:val="0"/>
        <w:spacing w:after="0" w:line="240" w:lineRule="auto"/>
        <w:jc w:val="both"/>
      </w:pPr>
      <w:r w:rsidRPr="000266E7">
        <w:t>za opóźnienie w oddaniu przedmiotu Umowy w wysokości 0,5% wynagrodzenia  umownego brutto, określonego w § 7 umowy za  każdy  dzień  opóźnienia, nie więcej jednak niż 20% wynagrodzenia  umownego brutto;</w:t>
      </w:r>
    </w:p>
    <w:p w14:paraId="1716F284" w14:textId="77777777" w:rsidR="00183550" w:rsidRPr="000266E7" w:rsidRDefault="00183550" w:rsidP="000266E7">
      <w:pPr>
        <w:numPr>
          <w:ilvl w:val="1"/>
          <w:numId w:val="76"/>
        </w:numPr>
        <w:pBdr>
          <w:top w:val="nil"/>
          <w:left w:val="nil"/>
          <w:bottom w:val="nil"/>
          <w:right w:val="nil"/>
          <w:between w:val="nil"/>
          <w:bar w:val="nil"/>
        </w:pBdr>
        <w:suppressAutoHyphens w:val="0"/>
        <w:spacing w:after="0" w:line="240" w:lineRule="auto"/>
        <w:jc w:val="both"/>
      </w:pPr>
      <w:r w:rsidRPr="000266E7">
        <w:t>za opóźnienie w usunięciu wad stwierdzonych przy odbiorze dokumentacji – w wysokości 1% wynagrodzenia umownego brutto za każdy dzień opóźnienia, liczony od upływu wyznaczonego przez Zamawiającego terminu  do usunięcia wad, nie więcej jednak niż 20% wynagrodzenia  umownego brutto;</w:t>
      </w:r>
    </w:p>
    <w:p w14:paraId="66627370" w14:textId="77777777" w:rsidR="00183550" w:rsidRPr="000266E7" w:rsidRDefault="00183550" w:rsidP="000266E7">
      <w:pPr>
        <w:numPr>
          <w:ilvl w:val="1"/>
          <w:numId w:val="76"/>
        </w:numPr>
        <w:pBdr>
          <w:top w:val="nil"/>
          <w:left w:val="nil"/>
          <w:bottom w:val="nil"/>
          <w:right w:val="nil"/>
          <w:between w:val="nil"/>
          <w:bar w:val="nil"/>
        </w:pBdr>
        <w:suppressAutoHyphens w:val="0"/>
        <w:spacing w:after="0" w:line="240" w:lineRule="auto"/>
        <w:jc w:val="both"/>
      </w:pPr>
      <w:r w:rsidRPr="000266E7">
        <w:t>za odstąpienie od umowy z przyczyn leżących wyłącznie po stronie Wykonawcy - w wysokości 10% wynagrodzenia umownego brutto;</w:t>
      </w:r>
    </w:p>
    <w:p w14:paraId="69F38672" w14:textId="77777777" w:rsidR="00183550" w:rsidRPr="000266E7" w:rsidRDefault="00183550" w:rsidP="000266E7">
      <w:pPr>
        <w:numPr>
          <w:ilvl w:val="1"/>
          <w:numId w:val="76"/>
        </w:numPr>
        <w:pBdr>
          <w:top w:val="nil"/>
          <w:left w:val="nil"/>
          <w:bottom w:val="nil"/>
          <w:right w:val="nil"/>
          <w:between w:val="nil"/>
          <w:bar w:val="nil"/>
        </w:pBdr>
        <w:suppressAutoHyphens w:val="0"/>
        <w:spacing w:after="0" w:line="240" w:lineRule="auto"/>
        <w:jc w:val="both"/>
      </w:pPr>
      <w:r w:rsidRPr="000266E7">
        <w:t xml:space="preserve">w przypadku stwierdzenia przez Zamawiającego w dokumentacji rozbieżności i błędów obmiarowych pomiędzy częścią opisową projektu, rysunkową a przedmiarami i kosztorysami oraz </w:t>
      </w:r>
      <w:proofErr w:type="spellStart"/>
      <w:r w:rsidRPr="000266E7">
        <w:t>STWiOR</w:t>
      </w:r>
      <w:proofErr w:type="spellEnd"/>
      <w:r w:rsidRPr="000266E7">
        <w:t xml:space="preserve"> w wysokości 10% wynagrodzenia umownego brutto określonego w § 7 ust. 1, co nie zwalnia Wykonawcy z natychmiastowego usunięcia stwierdzonych wad pod rygorem zastosowania § 9 ust. 2 pkt 2. </w:t>
      </w:r>
    </w:p>
    <w:p w14:paraId="3E79BFCC" w14:textId="77777777" w:rsidR="00183550" w:rsidRPr="000266E7" w:rsidRDefault="00183550" w:rsidP="000266E7">
      <w:pPr>
        <w:numPr>
          <w:ilvl w:val="0"/>
          <w:numId w:val="76"/>
        </w:numPr>
        <w:pBdr>
          <w:top w:val="nil"/>
          <w:left w:val="nil"/>
          <w:bottom w:val="nil"/>
          <w:right w:val="nil"/>
          <w:between w:val="nil"/>
          <w:bar w:val="nil"/>
        </w:pBdr>
        <w:suppressAutoHyphens w:val="0"/>
        <w:spacing w:after="0" w:line="240" w:lineRule="auto"/>
        <w:jc w:val="both"/>
      </w:pPr>
      <w:r w:rsidRPr="000266E7">
        <w:t>Wykonawca oświadcza, że wyraża zgodę na potrącenie kar z wynagrodzenia umownego.</w:t>
      </w:r>
    </w:p>
    <w:p w14:paraId="5FBFBCAA" w14:textId="77777777" w:rsidR="00183550" w:rsidRPr="000266E7" w:rsidRDefault="00183550" w:rsidP="000266E7">
      <w:pPr>
        <w:numPr>
          <w:ilvl w:val="0"/>
          <w:numId w:val="76"/>
        </w:numPr>
        <w:pBdr>
          <w:top w:val="nil"/>
          <w:left w:val="nil"/>
          <w:bottom w:val="nil"/>
          <w:right w:val="nil"/>
          <w:between w:val="nil"/>
          <w:bar w:val="nil"/>
        </w:pBdr>
        <w:suppressAutoHyphens w:val="0"/>
        <w:spacing w:after="0" w:line="240" w:lineRule="auto"/>
        <w:jc w:val="both"/>
      </w:pPr>
      <w:r w:rsidRPr="000266E7">
        <w:t>Strony zastrzegają sobie prawo dochodzenia odszkodowania uzupełniającego przewyższającego wysokość zastrzeżonych kar umownych do wysokości rzeczywiście poniesionej szkody.</w:t>
      </w:r>
    </w:p>
    <w:p w14:paraId="59B5B181" w14:textId="77777777" w:rsidR="00183550" w:rsidRPr="000266E7" w:rsidRDefault="00183550" w:rsidP="000266E7">
      <w:pPr>
        <w:numPr>
          <w:ilvl w:val="0"/>
          <w:numId w:val="76"/>
        </w:numPr>
        <w:pBdr>
          <w:top w:val="nil"/>
          <w:left w:val="nil"/>
          <w:bottom w:val="nil"/>
          <w:right w:val="nil"/>
          <w:between w:val="nil"/>
          <w:bar w:val="nil"/>
        </w:pBdr>
        <w:suppressAutoHyphens w:val="0"/>
        <w:spacing w:after="0" w:line="240" w:lineRule="auto"/>
        <w:jc w:val="both"/>
      </w:pPr>
      <w:r w:rsidRPr="000266E7">
        <w:t>Łączna wysokość kar umownych, których może dochodzić każda ze Stron wynosi 20% wynagrodzenia umownego brutto.</w:t>
      </w:r>
    </w:p>
    <w:p w14:paraId="6026ACDF" w14:textId="77777777" w:rsidR="00183550" w:rsidRPr="000266E7" w:rsidRDefault="00183550" w:rsidP="000266E7">
      <w:pPr>
        <w:spacing w:after="0" w:line="240" w:lineRule="auto"/>
        <w:jc w:val="center"/>
        <w:rPr>
          <w:b/>
          <w:bCs/>
        </w:rPr>
      </w:pPr>
      <w:r w:rsidRPr="000266E7">
        <w:rPr>
          <w:b/>
          <w:bCs/>
        </w:rPr>
        <w:t>§ 10</w:t>
      </w:r>
    </w:p>
    <w:p w14:paraId="46C2C20D" w14:textId="77777777" w:rsidR="00183550" w:rsidRPr="000266E7" w:rsidRDefault="00183550" w:rsidP="000266E7">
      <w:pPr>
        <w:spacing w:after="0" w:line="240" w:lineRule="auto"/>
        <w:jc w:val="center"/>
        <w:rPr>
          <w:b/>
          <w:bCs/>
        </w:rPr>
      </w:pPr>
      <w:r w:rsidRPr="000266E7">
        <w:rPr>
          <w:b/>
          <w:bCs/>
        </w:rPr>
        <w:t>Odstąpienie od Umowy</w:t>
      </w:r>
    </w:p>
    <w:p w14:paraId="389B3ACC" w14:textId="77777777" w:rsidR="00183550" w:rsidRPr="000266E7" w:rsidRDefault="00183550" w:rsidP="000266E7">
      <w:pPr>
        <w:numPr>
          <w:ilvl w:val="0"/>
          <w:numId w:val="78"/>
        </w:numPr>
        <w:pBdr>
          <w:top w:val="nil"/>
          <w:left w:val="nil"/>
          <w:bottom w:val="nil"/>
          <w:right w:val="nil"/>
          <w:between w:val="nil"/>
          <w:bar w:val="nil"/>
        </w:pBdr>
        <w:suppressAutoHyphens w:val="0"/>
        <w:spacing w:after="0" w:line="240" w:lineRule="auto"/>
        <w:jc w:val="both"/>
      </w:pPr>
      <w:r w:rsidRPr="000266E7">
        <w:t>Zamawiający może odstąpić od umowy:</w:t>
      </w:r>
    </w:p>
    <w:p w14:paraId="362B884A" w14:textId="77777777" w:rsidR="00183550" w:rsidRPr="000266E7" w:rsidRDefault="00183550" w:rsidP="000266E7">
      <w:pPr>
        <w:numPr>
          <w:ilvl w:val="1"/>
          <w:numId w:val="78"/>
        </w:numPr>
        <w:pBdr>
          <w:top w:val="nil"/>
          <w:left w:val="nil"/>
          <w:bottom w:val="nil"/>
          <w:right w:val="nil"/>
          <w:between w:val="nil"/>
          <w:bar w:val="nil"/>
        </w:pBdr>
        <w:suppressAutoHyphens w:val="0"/>
        <w:spacing w:after="0" w:line="240" w:lineRule="auto"/>
        <w:jc w:val="both"/>
      </w:pPr>
      <w:r w:rsidRPr="000266E7">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F18531A" w14:textId="77777777" w:rsidR="00183550" w:rsidRPr="000266E7" w:rsidRDefault="00183550" w:rsidP="000266E7">
      <w:pPr>
        <w:numPr>
          <w:ilvl w:val="1"/>
          <w:numId w:val="78"/>
        </w:numPr>
        <w:pBdr>
          <w:top w:val="nil"/>
          <w:left w:val="nil"/>
          <w:bottom w:val="nil"/>
          <w:right w:val="nil"/>
          <w:between w:val="nil"/>
          <w:bar w:val="nil"/>
        </w:pBdr>
        <w:suppressAutoHyphens w:val="0"/>
        <w:spacing w:after="0" w:line="240" w:lineRule="auto"/>
        <w:jc w:val="both"/>
      </w:pPr>
      <w:r w:rsidRPr="000266E7">
        <w:t>jeżeli zachodzi co najmniej jedna z następujących okoliczności:</w:t>
      </w:r>
    </w:p>
    <w:p w14:paraId="2338EC95" w14:textId="77777777" w:rsidR="00183550" w:rsidRPr="000266E7" w:rsidRDefault="00183550" w:rsidP="000266E7">
      <w:pPr>
        <w:numPr>
          <w:ilvl w:val="2"/>
          <w:numId w:val="78"/>
        </w:numPr>
        <w:pBdr>
          <w:top w:val="nil"/>
          <w:left w:val="nil"/>
          <w:bottom w:val="nil"/>
          <w:right w:val="nil"/>
          <w:between w:val="nil"/>
          <w:bar w:val="nil"/>
        </w:pBdr>
        <w:suppressAutoHyphens w:val="0"/>
        <w:spacing w:after="0" w:line="240" w:lineRule="auto"/>
        <w:jc w:val="both"/>
      </w:pPr>
      <w:r w:rsidRPr="000266E7">
        <w:t xml:space="preserve">dokonano zmiany umowy z naruszeniem art. 454 i art. 455 </w:t>
      </w:r>
      <w:proofErr w:type="spellStart"/>
      <w:r w:rsidRPr="000266E7">
        <w:t>pzp</w:t>
      </w:r>
      <w:proofErr w:type="spellEnd"/>
      <w:r w:rsidRPr="000266E7">
        <w:t>,</w:t>
      </w:r>
    </w:p>
    <w:p w14:paraId="59D8C554" w14:textId="77777777" w:rsidR="00183550" w:rsidRPr="000266E7" w:rsidRDefault="00183550" w:rsidP="000266E7">
      <w:pPr>
        <w:numPr>
          <w:ilvl w:val="2"/>
          <w:numId w:val="78"/>
        </w:numPr>
        <w:pBdr>
          <w:top w:val="nil"/>
          <w:left w:val="nil"/>
          <w:bottom w:val="nil"/>
          <w:right w:val="nil"/>
          <w:between w:val="nil"/>
          <w:bar w:val="nil"/>
        </w:pBdr>
        <w:suppressAutoHyphens w:val="0"/>
        <w:spacing w:after="0" w:line="240" w:lineRule="auto"/>
        <w:jc w:val="both"/>
      </w:pPr>
      <w:r w:rsidRPr="000266E7">
        <w:t>wykonawca w chwili zawarcia umowy podlegał wykluczeniu na podstawie art. 108,</w:t>
      </w:r>
    </w:p>
    <w:p w14:paraId="6C170001" w14:textId="77777777" w:rsidR="00183550" w:rsidRPr="000266E7" w:rsidRDefault="00183550" w:rsidP="000266E7">
      <w:pPr>
        <w:numPr>
          <w:ilvl w:val="2"/>
          <w:numId w:val="78"/>
        </w:numPr>
        <w:pBdr>
          <w:top w:val="nil"/>
          <w:left w:val="nil"/>
          <w:bottom w:val="nil"/>
          <w:right w:val="nil"/>
          <w:between w:val="nil"/>
          <w:bar w:val="nil"/>
        </w:pBdr>
        <w:suppressAutoHyphens w:val="0"/>
        <w:spacing w:after="0" w:line="240" w:lineRule="auto"/>
        <w:jc w:val="both"/>
      </w:pPr>
      <w:r w:rsidRPr="000266E7">
        <w:t xml:space="preserve">Trybunał Sprawiedliwości Unii Europejskiej stwierdził, w ramach procedury przewidzianej w </w:t>
      </w:r>
      <w:hyperlink r:id="rId31" w:anchor="/document/17099384?unitId=art(258)&amp;cm=DOCUMENT" w:history="1">
        <w:r w:rsidRPr="000266E7">
          <w:rPr>
            <w:rStyle w:val="Hyperlink0"/>
          </w:rPr>
          <w:t>art. 258</w:t>
        </w:r>
      </w:hyperlink>
      <w:r w:rsidRPr="000266E7">
        <w:t xml:space="preserve"> Traktatu o funkcjonowaniu Unii Europejskiej, że Rzeczpospolita Polska uchybiła zobowiązaniom, które ciążą na niej na mocy Traktatów, </w:t>
      </w:r>
      <w:hyperlink r:id="rId32" w:anchor="/document/68413979?cm=DOCUMENT" w:history="1">
        <w:r w:rsidRPr="000266E7">
          <w:rPr>
            <w:rStyle w:val="Hyperlink1"/>
          </w:rPr>
          <w:t>dyrektywy</w:t>
        </w:r>
      </w:hyperlink>
      <w:r w:rsidRPr="000266E7">
        <w:t xml:space="preserve"> 2014/24/UE, </w:t>
      </w:r>
      <w:hyperlink r:id="rId33" w:anchor="/document/68413980?cm=DOCUMENT" w:history="1">
        <w:r w:rsidRPr="000266E7">
          <w:rPr>
            <w:rStyle w:val="Hyperlink0"/>
          </w:rPr>
          <w:t>dyrektywy</w:t>
        </w:r>
      </w:hyperlink>
      <w:r w:rsidRPr="000266E7">
        <w:t xml:space="preserve"> 2014/25/UE i </w:t>
      </w:r>
      <w:hyperlink r:id="rId34" w:anchor="/document/67894791?cm=DOCUMENT" w:history="1">
        <w:r w:rsidRPr="000266E7">
          <w:rPr>
            <w:rStyle w:val="Hyperlink0"/>
          </w:rPr>
          <w:t>dyrektywy</w:t>
        </w:r>
      </w:hyperlink>
      <w:r w:rsidRPr="000266E7">
        <w:t xml:space="preserve"> 2009/81/WE, z uwagi na to, że zamawiający udzielił zamówienia z naruszeniem prawa Unii Europejskiej.</w:t>
      </w:r>
    </w:p>
    <w:p w14:paraId="4968140F" w14:textId="77777777" w:rsidR="00183550" w:rsidRPr="000266E7" w:rsidRDefault="00183550" w:rsidP="000266E7">
      <w:pPr>
        <w:numPr>
          <w:ilvl w:val="0"/>
          <w:numId w:val="78"/>
        </w:numPr>
        <w:pBdr>
          <w:top w:val="nil"/>
          <w:left w:val="nil"/>
          <w:bottom w:val="nil"/>
          <w:right w:val="nil"/>
          <w:between w:val="nil"/>
          <w:bar w:val="nil"/>
        </w:pBdr>
        <w:suppressAutoHyphens w:val="0"/>
        <w:spacing w:after="0" w:line="240" w:lineRule="auto"/>
        <w:jc w:val="both"/>
      </w:pPr>
      <w:r w:rsidRPr="000266E7">
        <w:rPr>
          <w:rStyle w:val="Brak"/>
        </w:rPr>
        <w:t>W przypadku, o którym mowa w ust. 1 pkt 2 lit. a, zamawiający odstępuje od umowy w części, której zmiana dotyczy.</w:t>
      </w:r>
    </w:p>
    <w:p w14:paraId="38D65A4B" w14:textId="77777777" w:rsidR="00183550" w:rsidRPr="000266E7" w:rsidRDefault="00183550" w:rsidP="000266E7">
      <w:pPr>
        <w:numPr>
          <w:ilvl w:val="0"/>
          <w:numId w:val="78"/>
        </w:numPr>
        <w:pBdr>
          <w:top w:val="nil"/>
          <w:left w:val="nil"/>
          <w:bottom w:val="nil"/>
          <w:right w:val="nil"/>
          <w:between w:val="nil"/>
          <w:bar w:val="nil"/>
        </w:pBdr>
        <w:suppressAutoHyphens w:val="0"/>
        <w:spacing w:after="0" w:line="240" w:lineRule="auto"/>
        <w:jc w:val="both"/>
      </w:pPr>
      <w:r w:rsidRPr="000266E7">
        <w:rPr>
          <w:rStyle w:val="Brak"/>
        </w:rPr>
        <w:t>W przypadkach, o których mowa w ust. 1, wykonawca może żądać wyłącznie wynagrodzenia należnego z tytułu wykonania części umowy.</w:t>
      </w:r>
    </w:p>
    <w:p w14:paraId="1252B6BB" w14:textId="77777777" w:rsidR="00183550" w:rsidRPr="000266E7" w:rsidRDefault="00183550" w:rsidP="000266E7">
      <w:pPr>
        <w:numPr>
          <w:ilvl w:val="0"/>
          <w:numId w:val="78"/>
        </w:numPr>
        <w:pBdr>
          <w:top w:val="nil"/>
          <w:left w:val="nil"/>
          <w:bottom w:val="nil"/>
          <w:right w:val="nil"/>
          <w:between w:val="nil"/>
          <w:bar w:val="nil"/>
        </w:pBdr>
        <w:suppressAutoHyphens w:val="0"/>
        <w:spacing w:after="0" w:line="240" w:lineRule="auto"/>
        <w:jc w:val="both"/>
      </w:pPr>
      <w:r w:rsidRPr="000266E7">
        <w:rPr>
          <w:rStyle w:val="Brak"/>
        </w:rPr>
        <w:t>Odstąpienie od Umowy nastąpi w formie pisemnej z podaniem uzasadnienia. W przypadkach określonych w ust.1, Zamawiający nie będzie zobowiązany do zapłaty kar umownych, z zastrzeżeniem postanowień §9 ust.1 Umowy.</w:t>
      </w:r>
    </w:p>
    <w:p w14:paraId="435055EF" w14:textId="77777777" w:rsidR="00183550" w:rsidRPr="000266E7" w:rsidRDefault="00183550" w:rsidP="000266E7">
      <w:pPr>
        <w:spacing w:after="0" w:line="240" w:lineRule="auto"/>
        <w:jc w:val="center"/>
        <w:rPr>
          <w:rStyle w:val="Brak"/>
          <w:b/>
          <w:bCs/>
        </w:rPr>
      </w:pPr>
      <w:r w:rsidRPr="000266E7">
        <w:rPr>
          <w:rStyle w:val="Brak"/>
          <w:b/>
          <w:bCs/>
        </w:rPr>
        <w:t>§ 11</w:t>
      </w:r>
    </w:p>
    <w:p w14:paraId="7BFD9759" w14:textId="77777777" w:rsidR="00183550" w:rsidRPr="000266E7" w:rsidRDefault="00183550" w:rsidP="000266E7">
      <w:pPr>
        <w:spacing w:after="0" w:line="240" w:lineRule="auto"/>
        <w:jc w:val="center"/>
        <w:rPr>
          <w:rStyle w:val="Brak"/>
          <w:b/>
          <w:bCs/>
        </w:rPr>
      </w:pPr>
      <w:r w:rsidRPr="000266E7">
        <w:rPr>
          <w:rStyle w:val="Brak"/>
          <w:b/>
          <w:bCs/>
        </w:rPr>
        <w:t>Gwarancja i rękojmia</w:t>
      </w:r>
    </w:p>
    <w:p w14:paraId="4AA43641" w14:textId="77777777" w:rsidR="00183550" w:rsidRPr="000266E7" w:rsidRDefault="00183550" w:rsidP="000266E7">
      <w:pPr>
        <w:numPr>
          <w:ilvl w:val="0"/>
          <w:numId w:val="80"/>
        </w:numPr>
        <w:pBdr>
          <w:top w:val="nil"/>
          <w:left w:val="nil"/>
          <w:bottom w:val="nil"/>
          <w:right w:val="nil"/>
          <w:between w:val="nil"/>
          <w:bar w:val="nil"/>
        </w:pBdr>
        <w:suppressAutoHyphens w:val="0"/>
        <w:spacing w:after="0" w:line="240" w:lineRule="auto"/>
        <w:jc w:val="both"/>
      </w:pPr>
      <w:r w:rsidRPr="000266E7">
        <w:rPr>
          <w:rStyle w:val="Brak"/>
        </w:rPr>
        <w:t>Wykonawca udziela Zamawiającemu rozszerzonej rękojmi za wady przedmiotu umowy na zasadach określonych w kodeksie cywilnym do dnia protokolarnego odbioru robót budowlanych wykonanych na podstawie dokumentacji projektowej, będącej przedmiotem umowy lub na okres 36 miesięcy od daty wydania prawomocnej decyzji o pozwoleniu na budowę w przypadku nie rozpoczęcia do tego dnia robót budowlanych.</w:t>
      </w:r>
    </w:p>
    <w:p w14:paraId="18C23E72" w14:textId="77777777" w:rsidR="00183550" w:rsidRPr="000266E7" w:rsidRDefault="00183550" w:rsidP="000266E7">
      <w:pPr>
        <w:numPr>
          <w:ilvl w:val="0"/>
          <w:numId w:val="80"/>
        </w:numPr>
        <w:pBdr>
          <w:top w:val="nil"/>
          <w:left w:val="nil"/>
          <w:bottom w:val="nil"/>
          <w:right w:val="nil"/>
          <w:between w:val="nil"/>
          <w:bar w:val="nil"/>
        </w:pBdr>
        <w:suppressAutoHyphens w:val="0"/>
        <w:spacing w:after="0" w:line="240" w:lineRule="auto"/>
        <w:jc w:val="both"/>
      </w:pPr>
      <w:r w:rsidRPr="000266E7">
        <w:rPr>
          <w:rStyle w:val="Brak"/>
        </w:rPr>
        <w:lastRenderedPageBreak/>
        <w:t>W okresie gwarancji i rękojmi Wykonawca jest zobowiązany do pisemnego powiadomienia Zamawiającego, w terminie 7 dni,  o:</w:t>
      </w:r>
    </w:p>
    <w:p w14:paraId="6EE2654A" w14:textId="77777777" w:rsidR="00183550" w:rsidRPr="000266E7" w:rsidRDefault="00183550" w:rsidP="000266E7">
      <w:pPr>
        <w:numPr>
          <w:ilvl w:val="1"/>
          <w:numId w:val="80"/>
        </w:numPr>
        <w:pBdr>
          <w:top w:val="nil"/>
          <w:left w:val="nil"/>
          <w:bottom w:val="nil"/>
          <w:right w:val="nil"/>
          <w:between w:val="nil"/>
          <w:bar w:val="nil"/>
        </w:pBdr>
        <w:suppressAutoHyphens w:val="0"/>
        <w:spacing w:after="0" w:line="240" w:lineRule="auto"/>
        <w:jc w:val="both"/>
      </w:pPr>
      <w:r w:rsidRPr="000266E7">
        <w:rPr>
          <w:rStyle w:val="Brak"/>
        </w:rPr>
        <w:t>zawieszeniu działalności,</w:t>
      </w:r>
    </w:p>
    <w:p w14:paraId="7E54CBD4" w14:textId="77777777" w:rsidR="00183550" w:rsidRPr="000266E7" w:rsidRDefault="00183550" w:rsidP="000266E7">
      <w:pPr>
        <w:numPr>
          <w:ilvl w:val="1"/>
          <w:numId w:val="80"/>
        </w:numPr>
        <w:pBdr>
          <w:top w:val="nil"/>
          <w:left w:val="nil"/>
          <w:bottom w:val="nil"/>
          <w:right w:val="nil"/>
          <w:between w:val="nil"/>
          <w:bar w:val="nil"/>
        </w:pBdr>
        <w:suppressAutoHyphens w:val="0"/>
        <w:spacing w:after="0" w:line="240" w:lineRule="auto"/>
        <w:jc w:val="both"/>
      </w:pPr>
      <w:r w:rsidRPr="000266E7">
        <w:rPr>
          <w:rStyle w:val="Brak"/>
        </w:rPr>
        <w:t>zmianie siedziby lub nazwy,</w:t>
      </w:r>
    </w:p>
    <w:p w14:paraId="161C7F47" w14:textId="77777777" w:rsidR="00183550" w:rsidRPr="000266E7" w:rsidRDefault="00183550" w:rsidP="000266E7">
      <w:pPr>
        <w:numPr>
          <w:ilvl w:val="1"/>
          <w:numId w:val="80"/>
        </w:numPr>
        <w:pBdr>
          <w:top w:val="nil"/>
          <w:left w:val="nil"/>
          <w:bottom w:val="nil"/>
          <w:right w:val="nil"/>
          <w:between w:val="nil"/>
          <w:bar w:val="nil"/>
        </w:pBdr>
        <w:suppressAutoHyphens w:val="0"/>
        <w:spacing w:after="0" w:line="240" w:lineRule="auto"/>
        <w:jc w:val="both"/>
      </w:pPr>
      <w:r w:rsidRPr="000266E7">
        <w:rPr>
          <w:rStyle w:val="Brak"/>
        </w:rPr>
        <w:t>zmianie osób reprezentujących Wykonawcę,</w:t>
      </w:r>
    </w:p>
    <w:p w14:paraId="5E4B72A0" w14:textId="77777777" w:rsidR="00183550" w:rsidRPr="000266E7" w:rsidRDefault="00183550" w:rsidP="000266E7">
      <w:pPr>
        <w:numPr>
          <w:ilvl w:val="1"/>
          <w:numId w:val="80"/>
        </w:numPr>
        <w:pBdr>
          <w:top w:val="nil"/>
          <w:left w:val="nil"/>
          <w:bottom w:val="nil"/>
          <w:right w:val="nil"/>
          <w:between w:val="nil"/>
          <w:bar w:val="nil"/>
        </w:pBdr>
        <w:suppressAutoHyphens w:val="0"/>
        <w:spacing w:after="0" w:line="240" w:lineRule="auto"/>
        <w:jc w:val="both"/>
      </w:pPr>
      <w:r w:rsidRPr="000266E7">
        <w:rPr>
          <w:rStyle w:val="Brak"/>
        </w:rPr>
        <w:t>zmianie formy działalności,</w:t>
      </w:r>
    </w:p>
    <w:p w14:paraId="0F7947EF" w14:textId="77777777" w:rsidR="00183550" w:rsidRPr="000266E7" w:rsidRDefault="00183550" w:rsidP="000266E7">
      <w:pPr>
        <w:numPr>
          <w:ilvl w:val="1"/>
          <w:numId w:val="80"/>
        </w:numPr>
        <w:pBdr>
          <w:top w:val="nil"/>
          <w:left w:val="nil"/>
          <w:bottom w:val="nil"/>
          <w:right w:val="nil"/>
          <w:between w:val="nil"/>
          <w:bar w:val="nil"/>
        </w:pBdr>
        <w:suppressAutoHyphens w:val="0"/>
        <w:spacing w:after="0" w:line="240" w:lineRule="auto"/>
        <w:jc w:val="both"/>
      </w:pPr>
      <w:r w:rsidRPr="000266E7">
        <w:rPr>
          <w:rStyle w:val="Brak"/>
        </w:rPr>
        <w:t>wszczęciu postępowania upadłościowego lub układowego,</w:t>
      </w:r>
    </w:p>
    <w:p w14:paraId="3AC94D34" w14:textId="77777777" w:rsidR="00183550" w:rsidRPr="000266E7" w:rsidRDefault="00183550" w:rsidP="000266E7">
      <w:pPr>
        <w:numPr>
          <w:ilvl w:val="1"/>
          <w:numId w:val="80"/>
        </w:numPr>
        <w:pBdr>
          <w:top w:val="nil"/>
          <w:left w:val="nil"/>
          <w:bottom w:val="nil"/>
          <w:right w:val="nil"/>
          <w:between w:val="nil"/>
          <w:bar w:val="nil"/>
        </w:pBdr>
        <w:suppressAutoHyphens w:val="0"/>
        <w:spacing w:after="0" w:line="240" w:lineRule="auto"/>
        <w:jc w:val="both"/>
      </w:pPr>
      <w:r w:rsidRPr="000266E7">
        <w:rPr>
          <w:rStyle w:val="Brak"/>
        </w:rPr>
        <w:t>ogłoszeniu likwidacji firmy Wykonawcy,</w:t>
      </w:r>
    </w:p>
    <w:p w14:paraId="57A39244" w14:textId="77777777" w:rsidR="00183550" w:rsidRPr="000266E7" w:rsidRDefault="00183550" w:rsidP="000266E7">
      <w:pPr>
        <w:numPr>
          <w:ilvl w:val="1"/>
          <w:numId w:val="80"/>
        </w:numPr>
        <w:pBdr>
          <w:top w:val="nil"/>
          <w:left w:val="nil"/>
          <w:bottom w:val="nil"/>
          <w:right w:val="nil"/>
          <w:between w:val="nil"/>
          <w:bar w:val="nil"/>
        </w:pBdr>
        <w:suppressAutoHyphens w:val="0"/>
        <w:spacing w:after="0" w:line="240" w:lineRule="auto"/>
        <w:jc w:val="both"/>
      </w:pPr>
      <w:r w:rsidRPr="000266E7">
        <w:rPr>
          <w:rStyle w:val="Brak"/>
        </w:rPr>
        <w:t xml:space="preserve">zmianie w zakresie rejestracji działalności Wykonawcy, pod rygorem naliczenia kary umownej w wysokości 10 % wynagrodzenia umownego brutto za każdy przypadek naruszenia powyższego zobowiązania. </w:t>
      </w:r>
    </w:p>
    <w:p w14:paraId="5E2E2A6D" w14:textId="77777777" w:rsidR="00183550" w:rsidRPr="000266E7" w:rsidRDefault="00183550" w:rsidP="000266E7">
      <w:pPr>
        <w:spacing w:after="0" w:line="240" w:lineRule="auto"/>
        <w:jc w:val="center"/>
        <w:rPr>
          <w:rStyle w:val="Brak"/>
          <w:b/>
          <w:bCs/>
        </w:rPr>
      </w:pPr>
      <w:r w:rsidRPr="000266E7">
        <w:rPr>
          <w:rStyle w:val="Brak"/>
          <w:b/>
          <w:bCs/>
        </w:rPr>
        <w:t>§ 12</w:t>
      </w:r>
    </w:p>
    <w:p w14:paraId="2C1E793B" w14:textId="77777777" w:rsidR="00183550" w:rsidRPr="000266E7" w:rsidRDefault="00183550" w:rsidP="000266E7">
      <w:pPr>
        <w:spacing w:after="0" w:line="240" w:lineRule="auto"/>
        <w:jc w:val="center"/>
        <w:rPr>
          <w:rStyle w:val="Brak"/>
          <w:b/>
          <w:bCs/>
        </w:rPr>
      </w:pPr>
      <w:r w:rsidRPr="000266E7">
        <w:rPr>
          <w:rStyle w:val="Brak"/>
          <w:b/>
          <w:bCs/>
        </w:rPr>
        <w:t>Zabezpieczenie należytego wykonania umowy</w:t>
      </w:r>
    </w:p>
    <w:p w14:paraId="281D99E9" w14:textId="77777777" w:rsidR="00183550" w:rsidRPr="000266E7" w:rsidRDefault="00183550" w:rsidP="000266E7">
      <w:pPr>
        <w:numPr>
          <w:ilvl w:val="0"/>
          <w:numId w:val="82"/>
        </w:numPr>
        <w:pBdr>
          <w:top w:val="nil"/>
          <w:left w:val="nil"/>
          <w:bottom w:val="nil"/>
          <w:right w:val="nil"/>
          <w:between w:val="nil"/>
          <w:bar w:val="nil"/>
        </w:pBdr>
        <w:suppressAutoHyphens w:val="0"/>
        <w:spacing w:after="0" w:line="240" w:lineRule="auto"/>
        <w:jc w:val="both"/>
      </w:pPr>
      <w:r w:rsidRPr="000266E7">
        <w:rPr>
          <w:rStyle w:val="Brak"/>
        </w:rPr>
        <w:t>Wykonawca wniesie zabezpieczenie należytego wykonania umowy w jednej z form określonych w art. 449 ust.1 Ustawy Prawo Zamówień Publicznych</w:t>
      </w:r>
      <w:r w:rsidRPr="000266E7">
        <w:rPr>
          <w:rStyle w:val="Brak"/>
          <w:color w:val="1B1B1B"/>
          <w:u w:color="1B1B1B"/>
        </w:rPr>
        <w:t xml:space="preserve"> </w:t>
      </w:r>
      <w:r w:rsidRPr="000266E7">
        <w:rPr>
          <w:rStyle w:val="Brak"/>
        </w:rPr>
        <w:t>w wysokości 5 % wynagrodzenia brutto.</w:t>
      </w:r>
    </w:p>
    <w:p w14:paraId="12A65272" w14:textId="77777777" w:rsidR="00183550" w:rsidRPr="000266E7" w:rsidRDefault="00183550" w:rsidP="000266E7">
      <w:pPr>
        <w:numPr>
          <w:ilvl w:val="0"/>
          <w:numId w:val="82"/>
        </w:numPr>
        <w:pBdr>
          <w:top w:val="nil"/>
          <w:left w:val="nil"/>
          <w:bottom w:val="nil"/>
          <w:right w:val="nil"/>
          <w:between w:val="nil"/>
          <w:bar w:val="nil"/>
        </w:pBdr>
        <w:suppressAutoHyphens w:val="0"/>
        <w:spacing w:after="0" w:line="240" w:lineRule="auto"/>
        <w:jc w:val="both"/>
      </w:pPr>
      <w:r w:rsidRPr="000266E7">
        <w:rPr>
          <w:rStyle w:val="Brak"/>
        </w:rPr>
        <w:t>W przypadku wnoszenia zabezpieczenia należytego wykonania umowy w formie gwarancji     bankowej lub ubezpieczeniowej musi być ona bezwarunkowa i na pierwsze żądanie.</w:t>
      </w:r>
    </w:p>
    <w:p w14:paraId="11B587E1" w14:textId="77777777" w:rsidR="00183550" w:rsidRPr="000266E7" w:rsidRDefault="00183550" w:rsidP="000266E7">
      <w:pPr>
        <w:numPr>
          <w:ilvl w:val="0"/>
          <w:numId w:val="82"/>
        </w:numPr>
        <w:pBdr>
          <w:top w:val="nil"/>
          <w:left w:val="nil"/>
          <w:bottom w:val="nil"/>
          <w:right w:val="nil"/>
          <w:between w:val="nil"/>
          <w:bar w:val="nil"/>
        </w:pBdr>
        <w:suppressAutoHyphens w:val="0"/>
        <w:spacing w:after="0" w:line="240" w:lineRule="auto"/>
        <w:jc w:val="both"/>
      </w:pPr>
      <w:r w:rsidRPr="000266E7">
        <w:rPr>
          <w:rStyle w:val="Brak"/>
        </w:rPr>
        <w:t>70 % całości zabezpieczenia zostanie zwrócona Wykonawcy w ciągu 30 dni od daty odbioru dokumentacji projektowo - kosztorysowej przez Zamawiającego.</w:t>
      </w:r>
    </w:p>
    <w:p w14:paraId="7C2A7982" w14:textId="77777777" w:rsidR="00183550" w:rsidRPr="000266E7" w:rsidRDefault="00183550" w:rsidP="000266E7">
      <w:pPr>
        <w:numPr>
          <w:ilvl w:val="0"/>
          <w:numId w:val="82"/>
        </w:numPr>
        <w:pBdr>
          <w:top w:val="nil"/>
          <w:left w:val="nil"/>
          <w:bottom w:val="nil"/>
          <w:right w:val="nil"/>
          <w:between w:val="nil"/>
          <w:bar w:val="nil"/>
        </w:pBdr>
        <w:suppressAutoHyphens w:val="0"/>
        <w:spacing w:after="0" w:line="240" w:lineRule="auto"/>
        <w:jc w:val="both"/>
      </w:pPr>
      <w:r w:rsidRPr="000266E7">
        <w:rPr>
          <w:rStyle w:val="Brak"/>
        </w:rPr>
        <w:t>Pozostała część zabezpieczenia tj. 30%, zostanie zwrócone w terminie 15 dni od dnia odbioru robót budowlanych wykonanych na podstawie przedmiotowego projektu.</w:t>
      </w:r>
    </w:p>
    <w:p w14:paraId="048467F7" w14:textId="77777777" w:rsidR="00183550" w:rsidRPr="000266E7" w:rsidRDefault="00183550" w:rsidP="000266E7">
      <w:pPr>
        <w:numPr>
          <w:ilvl w:val="0"/>
          <w:numId w:val="82"/>
        </w:numPr>
        <w:pBdr>
          <w:top w:val="nil"/>
          <w:left w:val="nil"/>
          <w:bottom w:val="nil"/>
          <w:right w:val="nil"/>
          <w:between w:val="nil"/>
          <w:bar w:val="nil"/>
        </w:pBdr>
        <w:suppressAutoHyphens w:val="0"/>
        <w:spacing w:after="0" w:line="240" w:lineRule="auto"/>
        <w:jc w:val="both"/>
      </w:pPr>
      <w:r w:rsidRPr="000266E7">
        <w:rPr>
          <w:rStyle w:val="Brak"/>
        </w:rPr>
        <w:t xml:space="preserve">W przypadku nienależytego wykonania zamówienia zabezpieczenie wraz z należnymi odsetkami staje się własnością Zamawiającego i będzie wykorzystane do zgodnego </w:t>
      </w:r>
      <w:r w:rsidRPr="000266E7">
        <w:rPr>
          <w:rStyle w:val="Brak"/>
        </w:rPr>
        <w:br/>
        <w:t>z umową wykonania przedmiotu.</w:t>
      </w:r>
    </w:p>
    <w:p w14:paraId="03D50B57" w14:textId="77777777" w:rsidR="00183550" w:rsidRPr="000266E7" w:rsidRDefault="00183550" w:rsidP="000266E7">
      <w:pPr>
        <w:spacing w:after="0" w:line="240" w:lineRule="auto"/>
        <w:jc w:val="center"/>
        <w:rPr>
          <w:rStyle w:val="Brak"/>
          <w:b/>
          <w:bCs/>
        </w:rPr>
      </w:pPr>
      <w:r w:rsidRPr="000266E7">
        <w:rPr>
          <w:rStyle w:val="Brak"/>
          <w:b/>
          <w:bCs/>
        </w:rPr>
        <w:t>§ 13</w:t>
      </w:r>
    </w:p>
    <w:p w14:paraId="1F20CA9F" w14:textId="77777777" w:rsidR="00183550" w:rsidRPr="000266E7" w:rsidRDefault="00183550" w:rsidP="000266E7">
      <w:pPr>
        <w:spacing w:after="0" w:line="240" w:lineRule="auto"/>
        <w:jc w:val="center"/>
        <w:rPr>
          <w:rStyle w:val="Brak"/>
          <w:b/>
          <w:bCs/>
        </w:rPr>
      </w:pPr>
      <w:r w:rsidRPr="000266E7">
        <w:rPr>
          <w:rStyle w:val="Brak"/>
          <w:b/>
          <w:bCs/>
        </w:rPr>
        <w:t>Zmiany Umowy</w:t>
      </w:r>
    </w:p>
    <w:p w14:paraId="4809EA36" w14:textId="77777777" w:rsidR="00183550" w:rsidRPr="000266E7" w:rsidRDefault="00183550" w:rsidP="000266E7">
      <w:pPr>
        <w:numPr>
          <w:ilvl w:val="0"/>
          <w:numId w:val="84"/>
        </w:numPr>
        <w:pBdr>
          <w:top w:val="nil"/>
          <w:left w:val="nil"/>
          <w:bottom w:val="nil"/>
          <w:right w:val="nil"/>
          <w:between w:val="nil"/>
          <w:bar w:val="nil"/>
        </w:pBdr>
        <w:suppressAutoHyphens w:val="0"/>
        <w:spacing w:after="0" w:line="240" w:lineRule="auto"/>
        <w:jc w:val="both"/>
      </w:pPr>
      <w:r w:rsidRPr="000266E7">
        <w:rPr>
          <w:rStyle w:val="Brak"/>
        </w:rPr>
        <w:t>Wszelkie  zmiany  Umowy  mogą  być  dokonywane  jedynie  za  zgodą  obu  stron,  wyrażoną  na  piśmie  pod  rygorem  nieważności w formie aneksu do umowy z zastrzeżeniem § 4 ust. 3.</w:t>
      </w:r>
    </w:p>
    <w:p w14:paraId="3F6AF927" w14:textId="77777777" w:rsidR="00183550" w:rsidRPr="000266E7" w:rsidRDefault="00183550" w:rsidP="000266E7">
      <w:pPr>
        <w:numPr>
          <w:ilvl w:val="0"/>
          <w:numId w:val="84"/>
        </w:numPr>
        <w:pBdr>
          <w:top w:val="nil"/>
          <w:left w:val="nil"/>
          <w:bottom w:val="nil"/>
          <w:right w:val="nil"/>
          <w:between w:val="nil"/>
          <w:bar w:val="nil"/>
        </w:pBdr>
        <w:suppressAutoHyphens w:val="0"/>
        <w:spacing w:after="0" w:line="240" w:lineRule="auto"/>
        <w:jc w:val="both"/>
        <w:rPr>
          <w:rStyle w:val="Brak"/>
        </w:rPr>
      </w:pPr>
      <w:r w:rsidRPr="000266E7">
        <w:rPr>
          <w:rStyle w:val="Brak"/>
        </w:rPr>
        <w:t>Wykonawca nie może przekazać praw i obowiązków wynikających z niniejszej umowy na osoby trzecie a w szczególności nie może dokonać cesji wierzytelności bez pisemnej zgody Zamawiającego.</w:t>
      </w:r>
    </w:p>
    <w:p w14:paraId="05E5175A" w14:textId="77777777" w:rsidR="00183550" w:rsidRPr="000266E7" w:rsidRDefault="00183550" w:rsidP="000266E7">
      <w:pPr>
        <w:spacing w:after="0" w:line="240" w:lineRule="auto"/>
        <w:jc w:val="center"/>
        <w:rPr>
          <w:rStyle w:val="Brak"/>
          <w:b/>
          <w:bCs/>
        </w:rPr>
      </w:pPr>
      <w:r w:rsidRPr="000266E7">
        <w:rPr>
          <w:rStyle w:val="Brak"/>
          <w:b/>
          <w:bCs/>
        </w:rPr>
        <w:t>§ 14</w:t>
      </w:r>
    </w:p>
    <w:p w14:paraId="40BD846E" w14:textId="77777777" w:rsidR="00183550" w:rsidRPr="000266E7" w:rsidRDefault="00183550" w:rsidP="000266E7">
      <w:pPr>
        <w:spacing w:after="0" w:line="240" w:lineRule="auto"/>
        <w:jc w:val="center"/>
        <w:rPr>
          <w:rStyle w:val="Brak"/>
          <w:b/>
          <w:bCs/>
        </w:rPr>
      </w:pPr>
      <w:r w:rsidRPr="000266E7">
        <w:rPr>
          <w:rStyle w:val="Brak"/>
          <w:b/>
          <w:bCs/>
        </w:rPr>
        <w:t>Prawa autorskie</w:t>
      </w:r>
    </w:p>
    <w:p w14:paraId="418E344C" w14:textId="77777777" w:rsidR="00183550" w:rsidRPr="000266E7" w:rsidRDefault="00183550" w:rsidP="000266E7">
      <w:pPr>
        <w:numPr>
          <w:ilvl w:val="0"/>
          <w:numId w:val="86"/>
        </w:numPr>
        <w:pBdr>
          <w:top w:val="nil"/>
          <w:left w:val="nil"/>
          <w:bottom w:val="nil"/>
          <w:right w:val="nil"/>
          <w:between w:val="nil"/>
          <w:bar w:val="nil"/>
        </w:pBdr>
        <w:suppressAutoHyphens w:val="0"/>
        <w:spacing w:after="0" w:line="240" w:lineRule="auto"/>
        <w:jc w:val="both"/>
      </w:pPr>
      <w:r w:rsidRPr="000266E7">
        <w:rPr>
          <w:rStyle w:val="Brak"/>
        </w:rPr>
        <w:t>W ramach wynagrodzenia określonego za wykonanie Dokumentacji Projektowej, z chwilą przekazania Zamawiającemu poszczególnych części Dokumentacji Projektowej Wykonawca przenosi na Zamawiającego w całości autorskie prawa majątkowe do tej dokumentacji i wyraża zgodę  na ich wykorzystanie w zakresie wszystkich pól eksploatacji, w szczególności wymienionych w §14  ust. 2.</w:t>
      </w:r>
    </w:p>
    <w:p w14:paraId="07791444" w14:textId="77777777" w:rsidR="00183550" w:rsidRPr="000266E7" w:rsidRDefault="00183550" w:rsidP="000266E7">
      <w:pPr>
        <w:numPr>
          <w:ilvl w:val="0"/>
          <w:numId w:val="86"/>
        </w:numPr>
        <w:pBdr>
          <w:top w:val="nil"/>
          <w:left w:val="nil"/>
          <w:bottom w:val="nil"/>
          <w:right w:val="nil"/>
          <w:between w:val="nil"/>
          <w:bar w:val="nil"/>
        </w:pBdr>
        <w:suppressAutoHyphens w:val="0"/>
        <w:spacing w:after="0" w:line="240" w:lineRule="auto"/>
        <w:jc w:val="both"/>
      </w:pPr>
      <w:r w:rsidRPr="000266E7">
        <w:rPr>
          <w:rStyle w:val="Brak"/>
        </w:rPr>
        <w:t>Prawa nabyte zgodnie z ustępem 1 uprawniają bez ograniczeń Zamawiającego do korzystania, używania i rozpowszechniania dokumentacji projektowej oraz jej elementów we wszystkich formach, w dowolnej ilości egzemplarzy, w całości lub części. Wykonawca zezwala Zamawiającemu na wykonanie wszelkich praw zależnych do dokumentacji projektowej, w tym na jej przerabianie, adaptację oraz na wyrażanie zgody na jej przerabianie i adaptację ( także przez osoby trzecie działające na zlecenie Zamawiającego), a także zezwala Zamawiającemu na przeniesienie nabytych praw majątkowych na osoby trzecie. Przeniesienie praw autorskich obejmuje w szczególności następujące pola eksploatacji i nie tylko:</w:t>
      </w:r>
    </w:p>
    <w:p w14:paraId="4B0B2136"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utrwalanie dokumentacji lub jej części za pomocą wszelkich technik w dowolnej ilości egzemplarzy we wszystkich formach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505EA6A"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 xml:space="preserve">wprowadzenie dokumentacji lub jej części oraz jej zwielokrotnionych nośników </w:t>
      </w:r>
      <w:r w:rsidRPr="000266E7">
        <w:rPr>
          <w:rStyle w:val="Brak"/>
        </w:rPr>
        <w:br/>
        <w:t>do obrotu,</w:t>
      </w:r>
    </w:p>
    <w:p w14:paraId="4EFE9729"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wprowadzenie dokumentacji lub jej części do pamięci komputera,</w:t>
      </w:r>
    </w:p>
    <w:p w14:paraId="17F9D1A5"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wykorzystanie dokumentacji lub jej części w celach promocji inwestycji,</w:t>
      </w:r>
    </w:p>
    <w:p w14:paraId="65EC60EF"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lastRenderedPageBreak/>
        <w:t>wykorzystanie dokumentacji lub jej części w celu pozyskania dostępnych form pomocy finansowej dla realizacji inwestycji,</w:t>
      </w:r>
    </w:p>
    <w:p w14:paraId="384FA14B"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 xml:space="preserve">wykorzystanie dokumentacji lub jej części przy prowadzeniu wszelkich postępowań </w:t>
      </w:r>
      <w:r w:rsidRPr="000266E7">
        <w:rPr>
          <w:rStyle w:val="Brak"/>
        </w:rPr>
        <w:br/>
        <w:t>o udzielenie zamówienia publicznego związanych z realizacją inwestycji przez Zamawiającego,</w:t>
      </w:r>
    </w:p>
    <w:p w14:paraId="61EB865F"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wystawienie i prezentacja na publicznych pokazach,</w:t>
      </w:r>
    </w:p>
    <w:p w14:paraId="238ED955"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realizacji na podstawie dokumentacji projektowej robót budowlanych, w tym zlecenia realizacji robót budowlanych przez osoby trzecie,</w:t>
      </w:r>
    </w:p>
    <w:p w14:paraId="3A345E28"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wykorzystania dokumentacji projektowej i opracowań wykonanych na podstawie niniejszej umowy przez inne upoważnione osoby wykonujących inną dokumentację projektową i opracowania, na podstawie oddzielnej umowy, w tym w przypadku:</w:t>
      </w:r>
    </w:p>
    <w:p w14:paraId="060CFAED"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w:t>
      </w:r>
    </w:p>
    <w:p w14:paraId="3B031A22" w14:textId="77777777" w:rsidR="00183550" w:rsidRPr="000266E7" w:rsidRDefault="00183550" w:rsidP="000266E7">
      <w:pPr>
        <w:numPr>
          <w:ilvl w:val="1"/>
          <w:numId w:val="86"/>
        </w:numPr>
        <w:pBdr>
          <w:top w:val="nil"/>
          <w:left w:val="nil"/>
          <w:bottom w:val="nil"/>
          <w:right w:val="nil"/>
          <w:between w:val="nil"/>
          <w:bar w:val="nil"/>
        </w:pBdr>
        <w:suppressAutoHyphens w:val="0"/>
        <w:spacing w:after="0" w:line="240" w:lineRule="auto"/>
        <w:jc w:val="both"/>
      </w:pPr>
      <w:r w:rsidRPr="000266E7">
        <w:rPr>
          <w:rStyle w:val="Brak"/>
        </w:rPr>
        <w:t>przeniesienia przez Zamawiającego na inną osobę praw majątkowych do dokumentacji wykonanej na podstawie niniejszej umowy.</w:t>
      </w:r>
    </w:p>
    <w:p w14:paraId="010E617F" w14:textId="77777777" w:rsidR="00183550" w:rsidRPr="000266E7" w:rsidRDefault="00183550" w:rsidP="000266E7">
      <w:pPr>
        <w:numPr>
          <w:ilvl w:val="0"/>
          <w:numId w:val="86"/>
        </w:numPr>
        <w:pBdr>
          <w:top w:val="nil"/>
          <w:left w:val="nil"/>
          <w:bottom w:val="nil"/>
          <w:right w:val="nil"/>
          <w:between w:val="nil"/>
          <w:bar w:val="nil"/>
        </w:pBdr>
        <w:suppressAutoHyphens w:val="0"/>
        <w:spacing w:after="0" w:line="240" w:lineRule="auto"/>
        <w:jc w:val="both"/>
      </w:pPr>
      <w:r w:rsidRPr="000266E7">
        <w:rPr>
          <w:rStyle w:val="Brak"/>
        </w:rPr>
        <w:t>W przypadku wykonania przez Wykonawcę prac projektowych z udziałem osób trzecich, którym przysługują do nich lub ich części majątkowe prawa autorskie, Wykonawca zobowiązany jest do nabycia od uprawnionych majątkowych praw autorskich jeszcze przed zakończeniem umowy w celem ich przeniesienia na Zamawiającego w zakresie wymaganym Umową.</w:t>
      </w:r>
    </w:p>
    <w:p w14:paraId="1FBF0221" w14:textId="77777777" w:rsidR="00183550" w:rsidRPr="000266E7" w:rsidRDefault="00183550" w:rsidP="000266E7">
      <w:pPr>
        <w:numPr>
          <w:ilvl w:val="0"/>
          <w:numId w:val="86"/>
        </w:numPr>
        <w:pBdr>
          <w:top w:val="nil"/>
          <w:left w:val="nil"/>
          <w:bottom w:val="nil"/>
          <w:right w:val="nil"/>
          <w:between w:val="nil"/>
          <w:bar w:val="nil"/>
        </w:pBdr>
        <w:suppressAutoHyphens w:val="0"/>
        <w:spacing w:after="0" w:line="240" w:lineRule="auto"/>
        <w:jc w:val="both"/>
      </w:pPr>
      <w:r w:rsidRPr="000266E7">
        <w:rPr>
          <w:rStyle w:val="Brak"/>
        </w:rPr>
        <w:t>Wykonawca ponosi wyłączną odpowiedzialność za wszelkie roszczenia osób trzecich z tytułu naruszenia przez niego praw autorskich, które powinny być przeniesione na Zamawiającego w związku z realizacją niniejszej Umowy.</w:t>
      </w:r>
    </w:p>
    <w:p w14:paraId="7DC18048" w14:textId="77777777" w:rsidR="00183550" w:rsidRPr="000266E7" w:rsidRDefault="00183550" w:rsidP="000266E7">
      <w:pPr>
        <w:pStyle w:val="Nagwek1"/>
        <w:spacing w:before="0" w:line="240" w:lineRule="auto"/>
        <w:ind w:left="541"/>
        <w:rPr>
          <w:rStyle w:val="Brak"/>
          <w:rFonts w:ascii="Times New Roman" w:hAnsi="Times New Roman" w:cs="Times New Roman"/>
          <w:sz w:val="22"/>
          <w:szCs w:val="22"/>
        </w:rPr>
      </w:pPr>
    </w:p>
    <w:p w14:paraId="03633CC3" w14:textId="77777777" w:rsidR="00183550" w:rsidRPr="008F5370" w:rsidRDefault="00183550" w:rsidP="008F5370">
      <w:pPr>
        <w:pStyle w:val="Nagwek1"/>
        <w:spacing w:before="0" w:line="240" w:lineRule="auto"/>
        <w:ind w:left="541"/>
        <w:jc w:val="center"/>
        <w:rPr>
          <w:rStyle w:val="Brak"/>
          <w:rFonts w:ascii="Times New Roman" w:hAnsi="Times New Roman" w:cs="Times New Roman"/>
          <w:b/>
          <w:color w:val="auto"/>
          <w:sz w:val="22"/>
          <w:szCs w:val="22"/>
        </w:rPr>
      </w:pPr>
      <w:r w:rsidRPr="008F5370">
        <w:rPr>
          <w:rStyle w:val="Brak"/>
          <w:rFonts w:ascii="Times New Roman" w:hAnsi="Times New Roman" w:cs="Times New Roman"/>
          <w:b/>
          <w:color w:val="auto"/>
          <w:sz w:val="22"/>
          <w:szCs w:val="22"/>
        </w:rPr>
        <w:t>§ 15.</w:t>
      </w:r>
    </w:p>
    <w:p w14:paraId="111EC49B" w14:textId="77777777" w:rsidR="00183550" w:rsidRPr="000266E7" w:rsidRDefault="00183550" w:rsidP="000266E7">
      <w:pPr>
        <w:spacing w:after="0" w:line="240" w:lineRule="auto"/>
        <w:ind w:left="540" w:right="541"/>
        <w:jc w:val="center"/>
        <w:rPr>
          <w:rStyle w:val="Brak"/>
          <w:b/>
          <w:bCs/>
        </w:rPr>
      </w:pPr>
      <w:r w:rsidRPr="000266E7">
        <w:rPr>
          <w:rStyle w:val="Brak"/>
          <w:b/>
          <w:bCs/>
        </w:rPr>
        <w:t>Osoby upoważnione do reprezentacji</w:t>
      </w:r>
    </w:p>
    <w:p w14:paraId="646937E3" w14:textId="77777777" w:rsidR="00183550" w:rsidRPr="000266E7" w:rsidRDefault="00183550" w:rsidP="000266E7">
      <w:pPr>
        <w:numPr>
          <w:ilvl w:val="0"/>
          <w:numId w:val="88"/>
        </w:numPr>
        <w:pBdr>
          <w:top w:val="nil"/>
          <w:left w:val="nil"/>
          <w:bottom w:val="nil"/>
          <w:right w:val="nil"/>
          <w:between w:val="nil"/>
          <w:bar w:val="nil"/>
        </w:pBdr>
        <w:suppressAutoHyphens w:val="0"/>
        <w:spacing w:after="0" w:line="240" w:lineRule="auto"/>
        <w:jc w:val="both"/>
      </w:pPr>
      <w:r w:rsidRPr="000266E7">
        <w:rPr>
          <w:rStyle w:val="Brak"/>
        </w:rPr>
        <w:t>Wykonawca wyznacza na swojego przedstawiciela odpowiedzialnego za realizację obowiązków Wykonawcy wynikających z niniejszej Umowy:</w:t>
      </w:r>
    </w:p>
    <w:p w14:paraId="3391E78B" w14:textId="77777777" w:rsidR="00183550" w:rsidRPr="000266E7" w:rsidRDefault="00183550" w:rsidP="000266E7">
      <w:pPr>
        <w:numPr>
          <w:ilvl w:val="1"/>
          <w:numId w:val="88"/>
        </w:numPr>
        <w:pBdr>
          <w:top w:val="nil"/>
          <w:left w:val="nil"/>
          <w:bottom w:val="nil"/>
          <w:right w:val="nil"/>
          <w:between w:val="nil"/>
          <w:bar w:val="nil"/>
        </w:pBdr>
        <w:suppressAutoHyphens w:val="0"/>
        <w:spacing w:after="0" w:line="240" w:lineRule="auto"/>
        <w:jc w:val="both"/>
      </w:pPr>
      <w:r w:rsidRPr="000266E7">
        <w:rPr>
          <w:rStyle w:val="Brak"/>
        </w:rPr>
        <w:t>……………………………………………………</w:t>
      </w:r>
    </w:p>
    <w:p w14:paraId="7F6C7E6F" w14:textId="77777777" w:rsidR="00183550" w:rsidRPr="000266E7" w:rsidRDefault="00183550" w:rsidP="000266E7">
      <w:pPr>
        <w:numPr>
          <w:ilvl w:val="0"/>
          <w:numId w:val="88"/>
        </w:numPr>
        <w:pBdr>
          <w:top w:val="nil"/>
          <w:left w:val="nil"/>
          <w:bottom w:val="nil"/>
          <w:right w:val="nil"/>
          <w:between w:val="nil"/>
          <w:bar w:val="nil"/>
        </w:pBdr>
        <w:suppressAutoHyphens w:val="0"/>
        <w:spacing w:after="0" w:line="240" w:lineRule="auto"/>
        <w:jc w:val="both"/>
      </w:pPr>
      <w:r w:rsidRPr="000266E7">
        <w:rPr>
          <w:rStyle w:val="Brak"/>
        </w:rPr>
        <w:t xml:space="preserve">Zamawiający wyznacza swoich przedstawicieli odpowiedzialnych za realizację obowiązków Zamawiającego wynikających z niniejszej Umowy: </w:t>
      </w:r>
    </w:p>
    <w:p w14:paraId="003B5859" w14:textId="77777777" w:rsidR="00183550" w:rsidRPr="000266E7" w:rsidRDefault="00183550" w:rsidP="000266E7">
      <w:pPr>
        <w:numPr>
          <w:ilvl w:val="1"/>
          <w:numId w:val="88"/>
        </w:numPr>
        <w:pBdr>
          <w:top w:val="nil"/>
          <w:left w:val="nil"/>
          <w:bottom w:val="nil"/>
          <w:right w:val="nil"/>
          <w:between w:val="nil"/>
          <w:bar w:val="nil"/>
        </w:pBdr>
        <w:suppressAutoHyphens w:val="0"/>
        <w:spacing w:after="0" w:line="240" w:lineRule="auto"/>
        <w:jc w:val="both"/>
      </w:pPr>
      <w:r w:rsidRPr="000266E7">
        <w:rPr>
          <w:rStyle w:val="Brak"/>
        </w:rPr>
        <w:t xml:space="preserve">Szef Oddziału Zabezpieczenia – </w:t>
      </w:r>
      <w:proofErr w:type="spellStart"/>
      <w:r w:rsidRPr="000266E7">
        <w:rPr>
          <w:rStyle w:val="Brak"/>
        </w:rPr>
        <w:t>kmdr</w:t>
      </w:r>
      <w:proofErr w:type="spellEnd"/>
      <w:r w:rsidRPr="000266E7">
        <w:rPr>
          <w:rStyle w:val="Brak"/>
        </w:rPr>
        <w:t xml:space="preserve"> Andrzej Mocny;</w:t>
      </w:r>
    </w:p>
    <w:p w14:paraId="7FB8F0B8" w14:textId="77777777" w:rsidR="00183550" w:rsidRPr="000266E7" w:rsidRDefault="00183550" w:rsidP="000266E7">
      <w:pPr>
        <w:numPr>
          <w:ilvl w:val="1"/>
          <w:numId w:val="88"/>
        </w:numPr>
        <w:pBdr>
          <w:top w:val="nil"/>
          <w:left w:val="nil"/>
          <w:bottom w:val="nil"/>
          <w:right w:val="nil"/>
          <w:between w:val="nil"/>
          <w:bar w:val="nil"/>
        </w:pBdr>
        <w:suppressAutoHyphens w:val="0"/>
        <w:spacing w:after="0" w:line="240" w:lineRule="auto"/>
        <w:jc w:val="both"/>
        <w:rPr>
          <w:rStyle w:val="Brak"/>
        </w:rPr>
      </w:pPr>
      <w:r w:rsidRPr="000266E7">
        <w:rPr>
          <w:rStyle w:val="Brak"/>
        </w:rPr>
        <w:t xml:space="preserve">Kierownik Sekcji Zakwaterowania i Utrzymania Nieruchomości – Pani Anna Lubocka, nr </w:t>
      </w:r>
      <w:proofErr w:type="spellStart"/>
      <w:r w:rsidRPr="000266E7">
        <w:rPr>
          <w:rStyle w:val="Brak"/>
        </w:rPr>
        <w:t>upr</w:t>
      </w:r>
      <w:proofErr w:type="spellEnd"/>
      <w:r w:rsidRPr="000266E7">
        <w:rPr>
          <w:rStyle w:val="Brak"/>
        </w:rPr>
        <w:t>. budowlanych 365/GD/2002, nr członka Izby Inżynierów Budownictwa POM/BO/0565/05.</w:t>
      </w:r>
    </w:p>
    <w:p w14:paraId="74F7D15B" w14:textId="77777777" w:rsidR="00183550" w:rsidRPr="000266E7" w:rsidRDefault="00183550" w:rsidP="000266E7">
      <w:pPr>
        <w:numPr>
          <w:ilvl w:val="1"/>
          <w:numId w:val="88"/>
        </w:numPr>
        <w:pBdr>
          <w:top w:val="nil"/>
          <w:left w:val="nil"/>
          <w:bottom w:val="nil"/>
          <w:right w:val="nil"/>
          <w:between w:val="nil"/>
          <w:bar w:val="nil"/>
        </w:pBdr>
        <w:suppressAutoHyphens w:val="0"/>
        <w:spacing w:after="0" w:line="240" w:lineRule="auto"/>
        <w:jc w:val="both"/>
      </w:pPr>
      <w:r w:rsidRPr="000266E7">
        <w:t xml:space="preserve">Inspektor nadzoru branży elektrycznej – Pan Andrzej Popielski nr </w:t>
      </w:r>
      <w:proofErr w:type="spellStart"/>
      <w:r w:rsidRPr="000266E7">
        <w:t>upr</w:t>
      </w:r>
      <w:proofErr w:type="spellEnd"/>
      <w:r w:rsidRPr="000266E7">
        <w:t xml:space="preserve">. budowlanych 88/GD/01, nr członka Izby </w:t>
      </w:r>
      <w:r w:rsidRPr="000266E7">
        <w:rPr>
          <w:rStyle w:val="Brak"/>
        </w:rPr>
        <w:t xml:space="preserve">Inżynierów Budownictwa </w:t>
      </w:r>
      <w:r w:rsidRPr="000266E7">
        <w:t>POM/IE/3956/01.</w:t>
      </w:r>
    </w:p>
    <w:p w14:paraId="62278AB7" w14:textId="77777777" w:rsidR="00183550" w:rsidRPr="000266E7" w:rsidRDefault="00183550" w:rsidP="000266E7">
      <w:pPr>
        <w:numPr>
          <w:ilvl w:val="0"/>
          <w:numId w:val="88"/>
        </w:numPr>
        <w:pBdr>
          <w:top w:val="nil"/>
          <w:left w:val="nil"/>
          <w:bottom w:val="nil"/>
          <w:right w:val="nil"/>
          <w:between w:val="nil"/>
          <w:bar w:val="nil"/>
        </w:pBdr>
        <w:suppressAutoHyphens w:val="0"/>
        <w:spacing w:after="0" w:line="240" w:lineRule="auto"/>
        <w:jc w:val="both"/>
      </w:pPr>
      <w:r w:rsidRPr="000266E7">
        <w:rPr>
          <w:rStyle w:val="Brak"/>
        </w:rPr>
        <w:t>Zmiany osób wskazanych w ust. 2 – 3 nie stanowią zmiany Umowy i nie wymagają podpisania aneksu do Umowy, przy czym zmiany osób wskazanych w ust.1 każdorazowo wymagają niezwłocznego, pisemnego powiadomienia Zamawiającego. Strony uzgadniają, że bieżąca komunikacja przedstawicieli Stron przy realizacji Umowy odbywać się będzie za pomocą telefonu oraz e-mail.</w:t>
      </w:r>
    </w:p>
    <w:p w14:paraId="220175A9" w14:textId="77777777" w:rsidR="00183550" w:rsidRPr="000266E7" w:rsidRDefault="00183550" w:rsidP="000266E7">
      <w:pPr>
        <w:numPr>
          <w:ilvl w:val="0"/>
          <w:numId w:val="88"/>
        </w:numPr>
        <w:pBdr>
          <w:top w:val="nil"/>
          <w:left w:val="nil"/>
          <w:bottom w:val="nil"/>
          <w:right w:val="nil"/>
          <w:between w:val="nil"/>
          <w:bar w:val="nil"/>
        </w:pBdr>
        <w:suppressAutoHyphens w:val="0"/>
        <w:spacing w:after="0" w:line="240" w:lineRule="auto"/>
        <w:jc w:val="both"/>
      </w:pPr>
      <w:r w:rsidRPr="000266E7">
        <w:rPr>
          <w:rStyle w:val="Brak"/>
        </w:rPr>
        <w:t xml:space="preserve">Przedstawiciele Stron wskazani w ust. 1 i ust. 2 są upoważnieni do podpisywania protokołów zdawczo - odbiorczych samodzielnie, przy czym protokoły te mogą być również podpisywane przez inne osoby upoważnione do reprezentacji Stron, zgodnie </w:t>
      </w:r>
      <w:r w:rsidRPr="000266E7">
        <w:rPr>
          <w:rStyle w:val="Brak"/>
        </w:rPr>
        <w:br/>
        <w:t>z przepisami prawa lub na podstawie odrębnych pełnomocnictw.</w:t>
      </w:r>
    </w:p>
    <w:p w14:paraId="2D0B8C71" w14:textId="77777777" w:rsidR="00183550" w:rsidRPr="000266E7" w:rsidRDefault="00183550" w:rsidP="000266E7">
      <w:pPr>
        <w:numPr>
          <w:ilvl w:val="0"/>
          <w:numId w:val="88"/>
        </w:numPr>
        <w:pBdr>
          <w:top w:val="nil"/>
          <w:left w:val="nil"/>
          <w:bottom w:val="nil"/>
          <w:right w:val="nil"/>
          <w:between w:val="nil"/>
          <w:bar w:val="nil"/>
        </w:pBdr>
        <w:suppressAutoHyphens w:val="0"/>
        <w:spacing w:after="0" w:line="240" w:lineRule="auto"/>
        <w:jc w:val="both"/>
      </w:pPr>
      <w:r w:rsidRPr="000266E7">
        <w:rPr>
          <w:rStyle w:val="Brak"/>
        </w:rPr>
        <w:t>Przedstawiciele Stron nie są upoważnieni do składania oświadczeń woli wywołujących skutki finansowe lub zmieniających czas realizacji prac objętych Umową.</w:t>
      </w:r>
    </w:p>
    <w:p w14:paraId="73893752" w14:textId="77777777" w:rsidR="00183550" w:rsidRPr="000266E7" w:rsidRDefault="00183550" w:rsidP="000266E7">
      <w:pPr>
        <w:spacing w:after="0" w:line="240" w:lineRule="auto"/>
        <w:jc w:val="center"/>
        <w:rPr>
          <w:rStyle w:val="Brak"/>
          <w:b/>
          <w:bCs/>
        </w:rPr>
      </w:pPr>
    </w:p>
    <w:p w14:paraId="721C4643" w14:textId="77777777" w:rsidR="00183550" w:rsidRPr="000266E7" w:rsidRDefault="00183550" w:rsidP="000266E7">
      <w:pPr>
        <w:spacing w:after="0" w:line="240" w:lineRule="auto"/>
        <w:jc w:val="center"/>
        <w:rPr>
          <w:rStyle w:val="Brak"/>
          <w:b/>
          <w:bCs/>
        </w:rPr>
      </w:pPr>
      <w:r w:rsidRPr="000266E7">
        <w:rPr>
          <w:rStyle w:val="Brak"/>
          <w:b/>
          <w:bCs/>
        </w:rPr>
        <w:t>§ 16</w:t>
      </w:r>
    </w:p>
    <w:p w14:paraId="41C073BF" w14:textId="77777777" w:rsidR="00183550" w:rsidRPr="000266E7" w:rsidRDefault="00183550" w:rsidP="000266E7">
      <w:pPr>
        <w:spacing w:after="0" w:line="240" w:lineRule="auto"/>
        <w:jc w:val="center"/>
        <w:rPr>
          <w:rStyle w:val="Brak"/>
          <w:b/>
          <w:bCs/>
        </w:rPr>
      </w:pPr>
      <w:r w:rsidRPr="000266E7">
        <w:rPr>
          <w:rStyle w:val="Brak"/>
          <w:b/>
          <w:bCs/>
        </w:rPr>
        <w:t>Postanowienia końcowe</w:t>
      </w:r>
    </w:p>
    <w:p w14:paraId="0F254686" w14:textId="77777777" w:rsidR="00183550" w:rsidRPr="000266E7" w:rsidRDefault="00183550" w:rsidP="000266E7">
      <w:pPr>
        <w:spacing w:after="0" w:line="240" w:lineRule="auto"/>
        <w:ind w:left="360"/>
        <w:jc w:val="both"/>
      </w:pPr>
    </w:p>
    <w:p w14:paraId="240F37E1" w14:textId="77777777" w:rsidR="00183550" w:rsidRPr="000266E7" w:rsidRDefault="00183550" w:rsidP="000266E7">
      <w:pPr>
        <w:numPr>
          <w:ilvl w:val="0"/>
          <w:numId w:val="90"/>
        </w:numPr>
        <w:pBdr>
          <w:top w:val="nil"/>
          <w:left w:val="nil"/>
          <w:bottom w:val="nil"/>
          <w:right w:val="nil"/>
          <w:between w:val="nil"/>
          <w:bar w:val="nil"/>
        </w:pBdr>
        <w:suppressAutoHyphens w:val="0"/>
        <w:spacing w:after="0" w:line="240" w:lineRule="auto"/>
        <w:jc w:val="both"/>
      </w:pPr>
      <w:r w:rsidRPr="000266E7">
        <w:rPr>
          <w:rStyle w:val="Brak"/>
        </w:rPr>
        <w:t>W zakresie nie uregulowanym niniejszą Umową stosuje się przepisy Kodeksu cywilnego.</w:t>
      </w:r>
    </w:p>
    <w:p w14:paraId="76DF8B3A" w14:textId="77777777" w:rsidR="00183550" w:rsidRPr="000266E7" w:rsidRDefault="00183550" w:rsidP="000266E7">
      <w:pPr>
        <w:numPr>
          <w:ilvl w:val="0"/>
          <w:numId w:val="90"/>
        </w:numPr>
        <w:pBdr>
          <w:top w:val="nil"/>
          <w:left w:val="nil"/>
          <w:bottom w:val="nil"/>
          <w:right w:val="nil"/>
          <w:between w:val="nil"/>
          <w:bar w:val="nil"/>
        </w:pBdr>
        <w:suppressAutoHyphens w:val="0"/>
        <w:spacing w:after="0" w:line="240" w:lineRule="auto"/>
        <w:jc w:val="both"/>
      </w:pPr>
      <w:r w:rsidRPr="000266E7">
        <w:rPr>
          <w:rStyle w:val="Brak"/>
        </w:rPr>
        <w:t>Wszelkie zmiany umowy wymagają formy pisemnej pod rygorem nieważności.</w:t>
      </w:r>
    </w:p>
    <w:p w14:paraId="78ED1DC3" w14:textId="77777777" w:rsidR="00183550" w:rsidRPr="000266E7" w:rsidRDefault="00183550" w:rsidP="000266E7">
      <w:pPr>
        <w:numPr>
          <w:ilvl w:val="0"/>
          <w:numId w:val="90"/>
        </w:numPr>
        <w:pBdr>
          <w:top w:val="nil"/>
          <w:left w:val="nil"/>
          <w:bottom w:val="nil"/>
          <w:right w:val="nil"/>
          <w:between w:val="nil"/>
          <w:bar w:val="nil"/>
        </w:pBdr>
        <w:suppressAutoHyphens w:val="0"/>
        <w:spacing w:after="0" w:line="240" w:lineRule="auto"/>
        <w:jc w:val="both"/>
      </w:pPr>
      <w:r w:rsidRPr="000266E7">
        <w:rPr>
          <w:rStyle w:val="Brak"/>
        </w:rPr>
        <w:t>Spory wynikłe na tle realizacji niniejszej Umowy będzie rozstrzygał rzeczowo właściwy sąd powszechny miejsca siedziby Zamawiającego.</w:t>
      </w:r>
    </w:p>
    <w:p w14:paraId="3B9BBF0C" w14:textId="77777777" w:rsidR="00183550" w:rsidRPr="000266E7" w:rsidRDefault="00183550" w:rsidP="000266E7">
      <w:pPr>
        <w:numPr>
          <w:ilvl w:val="0"/>
          <w:numId w:val="90"/>
        </w:numPr>
        <w:pBdr>
          <w:top w:val="nil"/>
          <w:left w:val="nil"/>
          <w:bottom w:val="nil"/>
          <w:right w:val="nil"/>
          <w:between w:val="nil"/>
          <w:bar w:val="nil"/>
        </w:pBdr>
        <w:suppressAutoHyphens w:val="0"/>
        <w:spacing w:after="0" w:line="240" w:lineRule="auto"/>
        <w:jc w:val="both"/>
      </w:pPr>
      <w:r w:rsidRPr="000266E7">
        <w:rPr>
          <w:rStyle w:val="Brak"/>
        </w:rPr>
        <w:lastRenderedPageBreak/>
        <w:t>Strony zgodnie oświadczają, że tryb przewidywany w ustawie z dnia 11 września 2019r.  Prawo zamówień publicznych (</w:t>
      </w:r>
      <w:r w:rsidRPr="000266E7">
        <w:rPr>
          <w:rStyle w:val="Brak"/>
          <w:color w:val="1B1B1B"/>
          <w:u w:color="1B1B1B"/>
        </w:rPr>
        <w:t>Dz.U. z 2019 r. poz. 2019 z późn.zm.)</w:t>
      </w:r>
      <w:r w:rsidRPr="000266E7">
        <w:rPr>
          <w:rStyle w:val="Brak"/>
        </w:rPr>
        <w:t xml:space="preserve"> i aktach wykonawczych do tej ustawy został zachowany.</w:t>
      </w:r>
    </w:p>
    <w:p w14:paraId="60FCF6EA" w14:textId="77777777" w:rsidR="00183550" w:rsidRPr="000266E7" w:rsidRDefault="00183550" w:rsidP="000266E7">
      <w:pPr>
        <w:numPr>
          <w:ilvl w:val="0"/>
          <w:numId w:val="90"/>
        </w:numPr>
        <w:pBdr>
          <w:top w:val="nil"/>
          <w:left w:val="nil"/>
          <w:bottom w:val="nil"/>
          <w:right w:val="nil"/>
          <w:between w:val="nil"/>
          <w:bar w:val="nil"/>
        </w:pBdr>
        <w:suppressAutoHyphens w:val="0"/>
        <w:spacing w:after="0" w:line="240" w:lineRule="auto"/>
        <w:jc w:val="both"/>
      </w:pPr>
      <w:r w:rsidRPr="000266E7">
        <w:rPr>
          <w:rStyle w:val="Brak"/>
        </w:rPr>
        <w:t>Umowę niniejszą sporządzono w 3 jednobrzmiących egzemplarzach; 2- dla Zamawiającego i 1 – dla Wykonawcy.</w:t>
      </w:r>
    </w:p>
    <w:p w14:paraId="63995AC1" w14:textId="77777777" w:rsidR="00183550" w:rsidRPr="000266E7" w:rsidRDefault="00183550" w:rsidP="000266E7">
      <w:pPr>
        <w:numPr>
          <w:ilvl w:val="0"/>
          <w:numId w:val="90"/>
        </w:numPr>
        <w:pBdr>
          <w:top w:val="nil"/>
          <w:left w:val="nil"/>
          <w:bottom w:val="nil"/>
          <w:right w:val="nil"/>
          <w:between w:val="nil"/>
          <w:bar w:val="nil"/>
        </w:pBdr>
        <w:suppressAutoHyphens w:val="0"/>
        <w:spacing w:after="0" w:line="240" w:lineRule="auto"/>
        <w:jc w:val="both"/>
      </w:pPr>
      <w:r w:rsidRPr="000266E7">
        <w:rPr>
          <w:rStyle w:val="Brak"/>
        </w:rPr>
        <w:t>Załączniki stanowią integralną część umowy.</w:t>
      </w:r>
    </w:p>
    <w:p w14:paraId="0D3B7F99" w14:textId="77777777" w:rsidR="00183550" w:rsidRPr="000266E7" w:rsidRDefault="00183550" w:rsidP="000266E7">
      <w:pPr>
        <w:spacing w:after="0" w:line="240" w:lineRule="auto"/>
        <w:ind w:left="360"/>
        <w:rPr>
          <w:rStyle w:val="Brak"/>
          <w:shd w:val="clear" w:color="auto" w:fill="FFFF00"/>
        </w:rPr>
      </w:pPr>
    </w:p>
    <w:p w14:paraId="3E9AD01F" w14:textId="77777777" w:rsidR="00183550" w:rsidRPr="000266E7" w:rsidRDefault="00183550" w:rsidP="000266E7">
      <w:pPr>
        <w:pStyle w:val="Akapitzlist"/>
        <w:spacing w:after="0" w:line="240" w:lineRule="auto"/>
        <w:ind w:left="0" w:firstLine="360"/>
        <w:jc w:val="both"/>
        <w:rPr>
          <w:rStyle w:val="Brak"/>
          <w:rFonts w:ascii="Times New Roman" w:eastAsia="Times New Roman" w:hAnsi="Times New Roman" w:cs="Times New Roman"/>
        </w:rPr>
      </w:pPr>
      <w:r w:rsidRPr="000266E7">
        <w:rPr>
          <w:rStyle w:val="Brak"/>
          <w:rFonts w:ascii="Times New Roman" w:hAnsi="Times New Roman" w:cs="Times New Roman"/>
        </w:rPr>
        <w:t xml:space="preserve">Załączniki: </w:t>
      </w:r>
    </w:p>
    <w:p w14:paraId="542F104C" w14:textId="77777777" w:rsidR="00183550" w:rsidRPr="000266E7" w:rsidRDefault="00183550" w:rsidP="000266E7">
      <w:pPr>
        <w:pStyle w:val="Akapitzlist"/>
        <w:numPr>
          <w:ilvl w:val="2"/>
          <w:numId w:val="9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266E7">
        <w:rPr>
          <w:rStyle w:val="Brak"/>
          <w:rFonts w:ascii="Times New Roman" w:hAnsi="Times New Roman" w:cs="Times New Roman"/>
        </w:rPr>
        <w:t xml:space="preserve">Opis Przedmiotu Zamówienia  (załącznik nr 5 do SIWZ) </w:t>
      </w:r>
      <w:r w:rsidRPr="000266E7">
        <w:rPr>
          <w:rStyle w:val="Brak"/>
          <w:rFonts w:ascii="Times New Roman" w:hAnsi="Times New Roman" w:cs="Times New Roman"/>
        </w:rPr>
        <w:tab/>
        <w:t>- Załącznik nr 1</w:t>
      </w:r>
    </w:p>
    <w:p w14:paraId="2C91280D" w14:textId="77777777" w:rsidR="00183550" w:rsidRPr="000266E7" w:rsidRDefault="00183550" w:rsidP="000266E7">
      <w:pPr>
        <w:pStyle w:val="Akapitzlist"/>
        <w:numPr>
          <w:ilvl w:val="2"/>
          <w:numId w:val="9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266E7">
        <w:rPr>
          <w:rStyle w:val="Brak"/>
          <w:rFonts w:ascii="Times New Roman" w:hAnsi="Times New Roman" w:cs="Times New Roman"/>
        </w:rPr>
        <w:t xml:space="preserve">Wzór „Potwierdzenia przekazania dokumentacji” </w:t>
      </w:r>
      <w:r w:rsidRPr="000266E7">
        <w:rPr>
          <w:rStyle w:val="Brak"/>
          <w:rFonts w:ascii="Times New Roman" w:hAnsi="Times New Roman" w:cs="Times New Roman"/>
        </w:rPr>
        <w:tab/>
      </w:r>
      <w:r w:rsidRPr="000266E7">
        <w:rPr>
          <w:rStyle w:val="Brak"/>
          <w:rFonts w:ascii="Times New Roman" w:hAnsi="Times New Roman" w:cs="Times New Roman"/>
        </w:rPr>
        <w:tab/>
        <w:t>- Załącznik nr 2</w:t>
      </w:r>
    </w:p>
    <w:p w14:paraId="57BA388A" w14:textId="77777777" w:rsidR="00183550" w:rsidRPr="000266E7" w:rsidRDefault="00183550" w:rsidP="000266E7">
      <w:pPr>
        <w:pStyle w:val="Akapitzlist"/>
        <w:numPr>
          <w:ilvl w:val="2"/>
          <w:numId w:val="9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266E7">
        <w:rPr>
          <w:rStyle w:val="Brak"/>
          <w:rFonts w:ascii="Times New Roman" w:hAnsi="Times New Roman" w:cs="Times New Roman"/>
        </w:rPr>
        <w:t>Wpis do ewidencji działalności gospodarczej lub KRS</w:t>
      </w:r>
      <w:r w:rsidRPr="000266E7">
        <w:rPr>
          <w:rStyle w:val="Brak"/>
          <w:rFonts w:ascii="Times New Roman" w:hAnsi="Times New Roman" w:cs="Times New Roman"/>
        </w:rPr>
        <w:tab/>
        <w:t>- Załącznik nr 3</w:t>
      </w:r>
    </w:p>
    <w:p w14:paraId="1E17DA5B" w14:textId="77777777" w:rsidR="00183550" w:rsidRPr="000266E7" w:rsidRDefault="00183550" w:rsidP="000266E7">
      <w:pPr>
        <w:pStyle w:val="Akapitzlist"/>
        <w:numPr>
          <w:ilvl w:val="2"/>
          <w:numId w:val="9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0266E7">
        <w:rPr>
          <w:rStyle w:val="Brak"/>
          <w:rFonts w:ascii="Times New Roman" w:hAnsi="Times New Roman" w:cs="Times New Roman"/>
        </w:rPr>
        <w:t>Uprawnienia oraz aktualne zaświadczenia o przynależności do właściwej Izby Inżynierów Budownictwa (IIB) ważne w okresie trwania przedmiotu zamówienia.</w:t>
      </w:r>
      <w:r w:rsidRPr="000266E7">
        <w:rPr>
          <w:rStyle w:val="Brak"/>
          <w:rFonts w:ascii="Times New Roman" w:hAnsi="Times New Roman" w:cs="Times New Roman"/>
          <w:b/>
          <w:bCs/>
        </w:rPr>
        <w:t xml:space="preserve"> </w:t>
      </w:r>
      <w:r w:rsidRPr="000266E7">
        <w:rPr>
          <w:rStyle w:val="Brak"/>
          <w:rFonts w:ascii="Times New Roman" w:eastAsia="Times New Roman" w:hAnsi="Times New Roman" w:cs="Times New Roman"/>
        </w:rPr>
        <w:tab/>
        <w:t>- Za</w:t>
      </w:r>
      <w:r w:rsidRPr="000266E7">
        <w:rPr>
          <w:rStyle w:val="Brak"/>
          <w:rFonts w:ascii="Times New Roman" w:hAnsi="Times New Roman" w:cs="Times New Roman"/>
        </w:rPr>
        <w:t>łącznik nr 4</w:t>
      </w:r>
    </w:p>
    <w:p w14:paraId="2F703F4F" w14:textId="77777777" w:rsidR="00183550" w:rsidRPr="000266E7" w:rsidRDefault="00183550" w:rsidP="000266E7">
      <w:pPr>
        <w:spacing w:after="0" w:line="240" w:lineRule="auto"/>
        <w:jc w:val="both"/>
        <w:rPr>
          <w:rStyle w:val="Brak"/>
          <w:b/>
          <w:bCs/>
        </w:rPr>
      </w:pPr>
    </w:p>
    <w:p w14:paraId="0039908C" w14:textId="77777777" w:rsidR="00183550" w:rsidRPr="000266E7" w:rsidRDefault="00183550" w:rsidP="000266E7">
      <w:pPr>
        <w:spacing w:after="0" w:line="240" w:lineRule="auto"/>
        <w:jc w:val="both"/>
        <w:rPr>
          <w:rStyle w:val="Brak"/>
          <w:b/>
          <w:bCs/>
        </w:rPr>
      </w:pPr>
      <w:r w:rsidRPr="000266E7">
        <w:rPr>
          <w:rStyle w:val="Brak"/>
          <w:b/>
          <w:bCs/>
        </w:rPr>
        <w:t>Z A M A W I A J Ą C Y</w:t>
      </w:r>
      <w:r w:rsidRPr="000266E7">
        <w:rPr>
          <w:rStyle w:val="Brak"/>
          <w:b/>
          <w:bCs/>
        </w:rPr>
        <w:tab/>
      </w:r>
      <w:r w:rsidRPr="000266E7">
        <w:rPr>
          <w:rStyle w:val="Brak"/>
          <w:b/>
          <w:bCs/>
        </w:rPr>
        <w:tab/>
      </w:r>
      <w:r w:rsidRPr="000266E7">
        <w:rPr>
          <w:rStyle w:val="Brak"/>
          <w:b/>
          <w:bCs/>
        </w:rPr>
        <w:tab/>
      </w:r>
      <w:r w:rsidRPr="000266E7">
        <w:rPr>
          <w:rStyle w:val="Brak"/>
          <w:b/>
          <w:bCs/>
        </w:rPr>
        <w:tab/>
      </w:r>
      <w:r w:rsidRPr="000266E7">
        <w:rPr>
          <w:rStyle w:val="Brak"/>
          <w:b/>
          <w:bCs/>
        </w:rPr>
        <w:tab/>
      </w:r>
      <w:r w:rsidRPr="000266E7">
        <w:rPr>
          <w:rStyle w:val="Brak"/>
          <w:b/>
          <w:bCs/>
        </w:rPr>
        <w:tab/>
        <w:t>W Y K O N A W C A</w:t>
      </w:r>
    </w:p>
    <w:p w14:paraId="3B6AEBFA" w14:textId="77777777" w:rsidR="00183550" w:rsidRPr="000266E7" w:rsidRDefault="00183550" w:rsidP="000266E7">
      <w:pPr>
        <w:spacing w:after="0" w:line="240" w:lineRule="auto"/>
        <w:jc w:val="center"/>
        <w:rPr>
          <w:rStyle w:val="Brak"/>
          <w:b/>
          <w:bCs/>
        </w:rPr>
      </w:pPr>
    </w:p>
    <w:p w14:paraId="0FEBBA9B" w14:textId="77777777" w:rsidR="00183550" w:rsidRPr="000266E7" w:rsidRDefault="00183550" w:rsidP="000266E7">
      <w:pPr>
        <w:spacing w:after="0" w:line="240" w:lineRule="auto"/>
      </w:pPr>
      <w:r w:rsidRPr="000266E7">
        <w:rPr>
          <w:rStyle w:val="Brak"/>
        </w:rPr>
        <w:t>…………………………                                                                  ………………………..</w:t>
      </w:r>
    </w:p>
    <w:p w14:paraId="405F5FA6" w14:textId="77777777" w:rsidR="00183550" w:rsidRPr="000266E7" w:rsidRDefault="00183550" w:rsidP="000266E7">
      <w:pPr>
        <w:spacing w:after="0" w:line="240" w:lineRule="auto"/>
      </w:pPr>
      <w:r w:rsidRPr="000266E7">
        <w:rPr>
          <w:rStyle w:val="Brak"/>
        </w:rPr>
        <w:t>Uzgodniono pod względem:</w:t>
      </w:r>
    </w:p>
    <w:p w14:paraId="25E54457" w14:textId="77777777" w:rsidR="00183550" w:rsidRPr="000266E7" w:rsidRDefault="00183550" w:rsidP="000266E7">
      <w:pPr>
        <w:spacing w:after="0" w:line="240" w:lineRule="auto"/>
      </w:pPr>
      <w:r w:rsidRPr="000266E7">
        <w:rPr>
          <w:rStyle w:val="Brak"/>
        </w:rPr>
        <w:t>finansowym</w:t>
      </w:r>
    </w:p>
    <w:p w14:paraId="677B79B2" w14:textId="77777777" w:rsidR="00183550" w:rsidRPr="000266E7" w:rsidRDefault="00183550" w:rsidP="000266E7">
      <w:pPr>
        <w:spacing w:after="0" w:line="240" w:lineRule="auto"/>
      </w:pPr>
    </w:p>
    <w:p w14:paraId="06F8956F" w14:textId="77777777" w:rsidR="00183550" w:rsidRPr="000266E7" w:rsidRDefault="00183550" w:rsidP="000266E7">
      <w:pPr>
        <w:spacing w:after="0" w:line="240" w:lineRule="auto"/>
      </w:pPr>
    </w:p>
    <w:p w14:paraId="098968CB" w14:textId="77777777" w:rsidR="00183550" w:rsidRPr="000266E7" w:rsidRDefault="00183550" w:rsidP="000266E7">
      <w:pPr>
        <w:spacing w:after="0" w:line="240" w:lineRule="auto"/>
      </w:pPr>
      <w:r w:rsidRPr="000266E7">
        <w:rPr>
          <w:rStyle w:val="Brak"/>
        </w:rPr>
        <w:t>prawnym</w:t>
      </w:r>
    </w:p>
    <w:p w14:paraId="40890969" w14:textId="60D42A16" w:rsidR="00AF6E6F" w:rsidRDefault="00AF6E6F" w:rsidP="00AF6E6F">
      <w:pPr>
        <w:ind w:left="5672" w:firstLine="709"/>
        <w:jc w:val="both"/>
        <w:rPr>
          <w:b/>
          <w:i/>
          <w:u w:val="single"/>
        </w:rPr>
      </w:pPr>
    </w:p>
    <w:p w14:paraId="75431E3D" w14:textId="77777777" w:rsidR="008F5370" w:rsidRDefault="008F5370" w:rsidP="00F2449B">
      <w:pPr>
        <w:ind w:left="6807" w:firstLine="283"/>
        <w:jc w:val="both"/>
        <w:rPr>
          <w:b/>
          <w:i/>
          <w:u w:val="single"/>
        </w:rPr>
      </w:pPr>
    </w:p>
    <w:p w14:paraId="4E4605EE" w14:textId="77777777" w:rsidR="008F5370" w:rsidRDefault="008F5370" w:rsidP="00F2449B">
      <w:pPr>
        <w:ind w:left="6807" w:firstLine="283"/>
        <w:jc w:val="both"/>
        <w:rPr>
          <w:b/>
          <w:i/>
          <w:u w:val="single"/>
        </w:rPr>
      </w:pPr>
    </w:p>
    <w:p w14:paraId="2277FEC7" w14:textId="77777777" w:rsidR="008F5370" w:rsidRDefault="008F5370" w:rsidP="00F2449B">
      <w:pPr>
        <w:ind w:left="6807" w:firstLine="283"/>
        <w:jc w:val="both"/>
        <w:rPr>
          <w:b/>
          <w:i/>
          <w:u w:val="single"/>
        </w:rPr>
      </w:pPr>
    </w:p>
    <w:p w14:paraId="7A55A1AB" w14:textId="77777777" w:rsidR="008F5370" w:rsidRDefault="008F5370" w:rsidP="00F2449B">
      <w:pPr>
        <w:ind w:left="6807" w:firstLine="283"/>
        <w:jc w:val="both"/>
        <w:rPr>
          <w:b/>
          <w:i/>
          <w:u w:val="single"/>
        </w:rPr>
      </w:pPr>
    </w:p>
    <w:p w14:paraId="7D95942E" w14:textId="77777777" w:rsidR="008F5370" w:rsidRDefault="008F5370" w:rsidP="00F2449B">
      <w:pPr>
        <w:ind w:left="6807" w:firstLine="283"/>
        <w:jc w:val="both"/>
        <w:rPr>
          <w:b/>
          <w:i/>
          <w:u w:val="single"/>
        </w:rPr>
      </w:pPr>
    </w:p>
    <w:p w14:paraId="67C673E7" w14:textId="77777777" w:rsidR="008F5370" w:rsidRDefault="008F5370" w:rsidP="00F2449B">
      <w:pPr>
        <w:ind w:left="6807" w:firstLine="283"/>
        <w:jc w:val="both"/>
        <w:rPr>
          <w:b/>
          <w:i/>
          <w:u w:val="single"/>
        </w:rPr>
      </w:pPr>
    </w:p>
    <w:p w14:paraId="084CA239" w14:textId="77777777" w:rsidR="008F5370" w:rsidRDefault="008F5370" w:rsidP="00F2449B">
      <w:pPr>
        <w:ind w:left="6807" w:firstLine="283"/>
        <w:jc w:val="both"/>
        <w:rPr>
          <w:b/>
          <w:i/>
          <w:u w:val="single"/>
        </w:rPr>
      </w:pPr>
    </w:p>
    <w:p w14:paraId="69DE1584" w14:textId="77777777" w:rsidR="008F5370" w:rsidRDefault="008F5370" w:rsidP="00F2449B">
      <w:pPr>
        <w:ind w:left="6807" w:firstLine="283"/>
        <w:jc w:val="both"/>
        <w:rPr>
          <w:b/>
          <w:i/>
          <w:u w:val="single"/>
        </w:rPr>
      </w:pPr>
    </w:p>
    <w:p w14:paraId="1BEB4483" w14:textId="77777777" w:rsidR="008F5370" w:rsidRDefault="008F5370" w:rsidP="00F2449B">
      <w:pPr>
        <w:ind w:left="6807" w:firstLine="283"/>
        <w:jc w:val="both"/>
        <w:rPr>
          <w:b/>
          <w:i/>
          <w:u w:val="single"/>
        </w:rPr>
      </w:pPr>
    </w:p>
    <w:p w14:paraId="17F437DD" w14:textId="77777777" w:rsidR="008F5370" w:rsidRDefault="008F5370" w:rsidP="00F2449B">
      <w:pPr>
        <w:ind w:left="6807" w:firstLine="283"/>
        <w:jc w:val="both"/>
        <w:rPr>
          <w:b/>
          <w:i/>
          <w:u w:val="single"/>
        </w:rPr>
      </w:pPr>
    </w:p>
    <w:p w14:paraId="63585991" w14:textId="77777777" w:rsidR="008F5370" w:rsidRDefault="008F5370" w:rsidP="00F2449B">
      <w:pPr>
        <w:ind w:left="6807" w:firstLine="283"/>
        <w:jc w:val="both"/>
        <w:rPr>
          <w:b/>
          <w:i/>
          <w:u w:val="single"/>
        </w:rPr>
      </w:pPr>
    </w:p>
    <w:p w14:paraId="5F208724" w14:textId="77777777" w:rsidR="008F5370" w:rsidRDefault="008F5370" w:rsidP="00F2449B">
      <w:pPr>
        <w:ind w:left="6807" w:firstLine="283"/>
        <w:jc w:val="both"/>
        <w:rPr>
          <w:b/>
          <w:i/>
          <w:u w:val="single"/>
        </w:rPr>
      </w:pPr>
    </w:p>
    <w:p w14:paraId="794993A1" w14:textId="77777777" w:rsidR="008F5370" w:rsidRDefault="008F5370" w:rsidP="00F2449B">
      <w:pPr>
        <w:ind w:left="6807" w:firstLine="283"/>
        <w:jc w:val="both"/>
        <w:rPr>
          <w:b/>
          <w:i/>
          <w:u w:val="single"/>
        </w:rPr>
      </w:pPr>
    </w:p>
    <w:p w14:paraId="3E88F1B8" w14:textId="77777777" w:rsidR="008F5370" w:rsidRDefault="008F5370" w:rsidP="00F2449B">
      <w:pPr>
        <w:ind w:left="6807" w:firstLine="283"/>
        <w:jc w:val="both"/>
        <w:rPr>
          <w:b/>
          <w:i/>
          <w:u w:val="single"/>
        </w:rPr>
      </w:pPr>
    </w:p>
    <w:p w14:paraId="0788247D" w14:textId="77777777" w:rsidR="008F5370" w:rsidRDefault="008F5370" w:rsidP="00F2449B">
      <w:pPr>
        <w:ind w:left="6807" w:firstLine="283"/>
        <w:jc w:val="both"/>
        <w:rPr>
          <w:b/>
          <w:i/>
          <w:u w:val="single"/>
        </w:rPr>
      </w:pPr>
    </w:p>
    <w:p w14:paraId="21949F5F" w14:textId="77777777" w:rsidR="008F5370" w:rsidRDefault="008F5370" w:rsidP="00F2449B">
      <w:pPr>
        <w:ind w:left="6807" w:firstLine="283"/>
        <w:jc w:val="both"/>
        <w:rPr>
          <w:b/>
          <w:i/>
          <w:u w:val="single"/>
        </w:rPr>
      </w:pPr>
    </w:p>
    <w:p w14:paraId="3D60039B" w14:textId="0B42ED41"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3"/>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5843C215" w14:textId="5997179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publicznego</w:t>
      </w:r>
      <w:r w:rsidRPr="004F1428">
        <w:rPr>
          <w:rFonts w:eastAsiaTheme="minorHAnsi"/>
          <w:lang w:eastAsia="en-US"/>
        </w:rPr>
        <w:br/>
        <w:t xml:space="preserve">pn. </w:t>
      </w:r>
      <w:r w:rsidR="008513C3" w:rsidRPr="008513C3">
        <w:rPr>
          <w:rFonts w:eastAsiaTheme="minorHAnsi"/>
          <w:b/>
          <w:i/>
          <w:lang w:eastAsia="en-US"/>
        </w:rPr>
        <w:t xml:space="preserve">„Wykonanie dokumentacji projektowo-kosztorysowej w zakresie instalacji elektrycznej na rozbudowę systemów w laboratoriach </w:t>
      </w:r>
      <w:proofErr w:type="spellStart"/>
      <w:r w:rsidR="008513C3" w:rsidRPr="008513C3">
        <w:rPr>
          <w:rFonts w:eastAsiaTheme="minorHAnsi"/>
          <w:b/>
          <w:i/>
          <w:lang w:eastAsia="en-US"/>
        </w:rPr>
        <w:t>cyberbezpieczeństwa</w:t>
      </w:r>
      <w:proofErr w:type="spellEnd"/>
      <w:r w:rsidR="008513C3" w:rsidRPr="008513C3">
        <w:rPr>
          <w:rFonts w:eastAsiaTheme="minorHAnsi"/>
          <w:b/>
          <w:i/>
          <w:lang w:eastAsia="en-US"/>
        </w:rPr>
        <w:t xml:space="preserve"> i serwerowni w salach 1/9, 101/9 oraz Sali 9/9 – pracowni logistyki morskiej w budynku nr 9 wpisanym do rejestru zabytków pod nr 1859   na terenie Akademii Marynarki Wojennej im. Bohaterów Westerplatte, przy ul. Śmidowicza 69, 81-127 Gdynia” wraz z uzyskaniem prawomocnego pozwolenia na budowę”.</w:t>
      </w:r>
      <w:r w:rsidR="008513C3">
        <w:rPr>
          <w:rFonts w:eastAsiaTheme="minorHAnsi"/>
          <w:b/>
          <w:i/>
          <w:lang w:eastAsia="en-US"/>
        </w:rPr>
        <w:t xml:space="preserve"> </w:t>
      </w:r>
      <w:r w:rsidRPr="004F1428">
        <w:rPr>
          <w:rFonts w:eastAsiaTheme="minorHAnsi"/>
          <w:b/>
          <w:i/>
          <w:lang w:eastAsia="en-US"/>
        </w:rPr>
        <w:t xml:space="preserve">numer referencyjny: </w:t>
      </w:r>
      <w:r w:rsidR="008513C3">
        <w:rPr>
          <w:rFonts w:eastAsiaTheme="minorHAnsi"/>
          <w:b/>
          <w:i/>
          <w:lang w:eastAsia="en-US"/>
        </w:rPr>
        <w:t>10</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4"/>
      </w:r>
      <w:r w:rsidRPr="004F1428">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186D7EA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Pr="004F1428" w:rsidRDefault="002D6B1B" w:rsidP="00F2449B">
      <w:pPr>
        <w:ind w:left="6807" w:firstLine="283"/>
        <w:jc w:val="both"/>
        <w:rPr>
          <w:b/>
          <w:i/>
          <w:u w:val="single"/>
        </w:rPr>
      </w:pPr>
    </w:p>
    <w:p w14:paraId="63366E13" w14:textId="77777777" w:rsidR="00007814" w:rsidRDefault="00007814"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281D28E7"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8513C3">
        <w:rPr>
          <w:rFonts w:eastAsia="Times New Roman"/>
          <w:lang w:eastAsia="pl-PL"/>
        </w:rPr>
        <w:t>10</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10EE0BD5" w14:textId="643A851D" w:rsidR="00F2449B" w:rsidRPr="004F1428" w:rsidRDefault="008513C3" w:rsidP="00F2449B">
      <w:pPr>
        <w:tabs>
          <w:tab w:val="center" w:pos="4536"/>
          <w:tab w:val="right" w:pos="9072"/>
        </w:tabs>
        <w:suppressAutoHyphens w:val="0"/>
        <w:spacing w:after="0" w:line="240" w:lineRule="auto"/>
        <w:jc w:val="both"/>
        <w:rPr>
          <w:rFonts w:eastAsia="Times New Roman"/>
          <w:highlight w:val="yellow"/>
          <w:lang w:eastAsia="pl-PL"/>
        </w:rPr>
      </w:pPr>
      <w:r w:rsidRPr="008513C3">
        <w:rPr>
          <w:rFonts w:eastAsia="Times New Roman"/>
          <w:b/>
          <w:i/>
          <w:u w:val="single"/>
          <w:lang w:eastAsia="pl-PL"/>
        </w:rPr>
        <w:t xml:space="preserve">„Wykonanie dokumentacji projektowo-kosztorysowej w zakresie instalacji elektrycznej na rozbudowę systemów w laboratoriach </w:t>
      </w:r>
      <w:proofErr w:type="spellStart"/>
      <w:r w:rsidRPr="008513C3">
        <w:rPr>
          <w:rFonts w:eastAsia="Times New Roman"/>
          <w:b/>
          <w:i/>
          <w:u w:val="single"/>
          <w:lang w:eastAsia="pl-PL"/>
        </w:rPr>
        <w:t>cyberbezpieczeństwa</w:t>
      </w:r>
      <w:proofErr w:type="spellEnd"/>
      <w:r w:rsidRPr="008513C3">
        <w:rPr>
          <w:rFonts w:eastAsia="Times New Roman"/>
          <w:b/>
          <w:i/>
          <w:u w:val="single"/>
          <w:lang w:eastAsia="pl-PL"/>
        </w:rPr>
        <w:t xml:space="preserve"> i serwerowni w salach 1/9, 101/9 oraz Sali 9/9 – pracowni logistyki morskiej w budynku nr 9 wpisanym do rejestru zabytków pod nr 1859   na terenie Akademii Marynarki Wojennej im. Bohaterów Westerplatte, przy ul. Śmidowicza 69, 81-127 Gdynia” wraz z uzyskaniem prawomocnego pozwolenia na budowę”.</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77777777" w:rsidR="004F1428"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7777777"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2614B31" w:rsidR="00F2449B" w:rsidRPr="004F1428" w:rsidRDefault="00F2449B" w:rsidP="00F2449B">
      <w:pPr>
        <w:suppressAutoHyphens w:val="0"/>
        <w:snapToGrid w:val="0"/>
        <w:spacing w:after="160"/>
        <w:jc w:val="both"/>
        <w:rPr>
          <w:rFonts w:eastAsiaTheme="minorHAnsi"/>
          <w:lang w:eastAsia="en-US"/>
        </w:rPr>
      </w:pPr>
    </w:p>
    <w:p w14:paraId="698E4FAB" w14:textId="13934E29" w:rsidR="00967A39" w:rsidRPr="004F1428" w:rsidRDefault="00967A39" w:rsidP="00F2449B">
      <w:pPr>
        <w:suppressAutoHyphens w:val="0"/>
        <w:snapToGrid w:val="0"/>
        <w:spacing w:after="160"/>
        <w:jc w:val="both"/>
        <w:rPr>
          <w:rFonts w:eastAsiaTheme="minorHAnsi"/>
          <w:lang w:eastAsia="en-US"/>
        </w:rPr>
      </w:pPr>
    </w:p>
    <w:p w14:paraId="263171A5" w14:textId="77777777" w:rsidR="001B0367" w:rsidRDefault="001B0367" w:rsidP="00967A39">
      <w:pPr>
        <w:ind w:left="5672" w:firstLine="709"/>
        <w:jc w:val="both"/>
        <w:rPr>
          <w:b/>
          <w:i/>
          <w:u w:val="single"/>
        </w:rPr>
      </w:pPr>
    </w:p>
    <w:p w14:paraId="372AB51B" w14:textId="77777777" w:rsidR="001B0367" w:rsidRDefault="001B0367" w:rsidP="00967A39">
      <w:pPr>
        <w:ind w:left="5672" w:firstLine="709"/>
        <w:jc w:val="both"/>
        <w:rPr>
          <w:b/>
          <w:i/>
          <w:u w:val="single"/>
        </w:rPr>
      </w:pPr>
    </w:p>
    <w:p w14:paraId="5D130CF8" w14:textId="1DF60907" w:rsidR="00967A39" w:rsidRPr="004F1428" w:rsidRDefault="00967A39" w:rsidP="001B0367">
      <w:pPr>
        <w:ind w:left="6381" w:firstLine="709"/>
        <w:jc w:val="both"/>
        <w:rPr>
          <w:b/>
          <w:i/>
          <w:u w:val="single"/>
        </w:rPr>
      </w:pPr>
      <w:r w:rsidRPr="004F1428">
        <w:rPr>
          <w:b/>
          <w:i/>
          <w:u w:val="single"/>
        </w:rPr>
        <w:lastRenderedPageBreak/>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5BFF2531"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8513C3">
        <w:rPr>
          <w:rFonts w:eastAsiaTheme="minorHAnsi"/>
          <w:b/>
          <w:lang w:eastAsia="en-US"/>
        </w:rPr>
        <w:t>10</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6CE26B91" w:rsidR="00851F01" w:rsidRDefault="008513C3" w:rsidP="00851F01">
      <w:pPr>
        <w:suppressAutoHyphens w:val="0"/>
        <w:snapToGrid w:val="0"/>
        <w:spacing w:after="160"/>
        <w:jc w:val="both"/>
        <w:rPr>
          <w:rFonts w:eastAsiaTheme="minorHAnsi"/>
          <w:lang w:eastAsia="en-US"/>
        </w:rPr>
      </w:pPr>
      <w:r w:rsidRPr="008513C3">
        <w:rPr>
          <w:rFonts w:eastAsiaTheme="minorHAnsi"/>
          <w:b/>
          <w:lang w:eastAsia="en-US"/>
        </w:rPr>
        <w:t xml:space="preserve">„Wykonanie dokumentacji projektowo-kosztorysowej w zakresie instalacji elektrycznej na rozbudowę systemów w laboratoriach </w:t>
      </w:r>
      <w:proofErr w:type="spellStart"/>
      <w:r w:rsidRPr="008513C3">
        <w:rPr>
          <w:rFonts w:eastAsiaTheme="minorHAnsi"/>
          <w:b/>
          <w:lang w:eastAsia="en-US"/>
        </w:rPr>
        <w:t>cyberbezpieczeństwa</w:t>
      </w:r>
      <w:proofErr w:type="spellEnd"/>
      <w:r w:rsidRPr="008513C3">
        <w:rPr>
          <w:rFonts w:eastAsiaTheme="minorHAnsi"/>
          <w:b/>
          <w:lang w:eastAsia="en-US"/>
        </w:rPr>
        <w:t xml:space="preserve"> i serwerowni w salach 1/9, 101/9 oraz Sali 9/9 – pracowni logistyki morskiej w budynku nr 9 wpisanym do rejestru zabytków pod nr 1859   na terenie Akademii Marynarki Wojennej im. Bohaterów Westerplatte, przy ul. Śmidowicza 69, 81-127 Gdynia” wraz z uzyskaniem prawomocnego pozwolenia na budowę”.</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06A0982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Pr="004F1428" w:rsidRDefault="008F5370" w:rsidP="00F2449B">
      <w:pPr>
        <w:jc w:val="both"/>
        <w:rPr>
          <w:b/>
        </w:rPr>
      </w:pPr>
    </w:p>
    <w:p w14:paraId="244F889C" w14:textId="1A388F8F" w:rsidR="005C1901" w:rsidRPr="004F1428" w:rsidRDefault="005C1901"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lastRenderedPageBreak/>
        <w:t>ZAŁĄCZNIK NR 7</w:t>
      </w:r>
    </w:p>
    <w:p w14:paraId="4A3113AD" w14:textId="77777777" w:rsidR="0028195A" w:rsidRPr="004F1428" w:rsidRDefault="0028195A" w:rsidP="0028195A">
      <w:pPr>
        <w:suppressAutoHyphens w:val="0"/>
        <w:spacing w:after="0" w:line="240" w:lineRule="auto"/>
        <w:ind w:left="540"/>
        <w:jc w:val="both"/>
        <w:rPr>
          <w:rFonts w:eastAsia="Times New Roman"/>
          <w:i/>
          <w:lang w:eastAsia="pl-PL"/>
        </w:rPr>
      </w:pPr>
      <w:r w:rsidRPr="004F1428">
        <w:rPr>
          <w:rFonts w:eastAsia="Times New Roman"/>
          <w:i/>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5593CE50"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8513C3">
        <w:rPr>
          <w:rFonts w:eastAsia="Times New Roman"/>
          <w:lang w:eastAsia="pl-PL"/>
        </w:rPr>
        <w:t>10</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34A1DB50" w14:textId="23020C7E" w:rsidR="0028195A" w:rsidRPr="001B0367" w:rsidRDefault="008513C3" w:rsidP="0028195A">
      <w:pPr>
        <w:tabs>
          <w:tab w:val="center" w:pos="4536"/>
          <w:tab w:val="right" w:pos="9072"/>
        </w:tabs>
        <w:suppressAutoHyphens w:val="0"/>
        <w:spacing w:after="0" w:line="240" w:lineRule="auto"/>
        <w:jc w:val="both"/>
        <w:rPr>
          <w:rFonts w:eastAsia="Times New Roman"/>
          <w:b/>
          <w:iCs/>
          <w:lang w:eastAsia="pl-PL"/>
        </w:rPr>
      </w:pPr>
      <w:r w:rsidRPr="008513C3">
        <w:rPr>
          <w:rFonts w:eastAsia="Times New Roman"/>
          <w:b/>
          <w:iCs/>
          <w:lang w:eastAsia="pl-PL"/>
        </w:rPr>
        <w:t xml:space="preserve">„Wykonanie dokumentacji projektowo-kosztorysowej w zakresie instalacji elektrycznej na rozbudowę systemów w laboratoriach </w:t>
      </w:r>
      <w:proofErr w:type="spellStart"/>
      <w:r w:rsidRPr="008513C3">
        <w:rPr>
          <w:rFonts w:eastAsia="Times New Roman"/>
          <w:b/>
          <w:iCs/>
          <w:lang w:eastAsia="pl-PL"/>
        </w:rPr>
        <w:t>cyberbezpieczeństwa</w:t>
      </w:r>
      <w:proofErr w:type="spellEnd"/>
      <w:r w:rsidRPr="008513C3">
        <w:rPr>
          <w:rFonts w:eastAsia="Times New Roman"/>
          <w:b/>
          <w:iCs/>
          <w:lang w:eastAsia="pl-PL"/>
        </w:rPr>
        <w:t xml:space="preserve"> i serwerowni w salach 1/9, 101/9 oraz Sali 9/9 – pracowni logistyki morskiej w budynku nr 9 wpisanym do rejestru zabytków pod nr 1859   na terenie Akademii Marynarki Wojennej im. Bohaterów Westerplatte, przy ul. Śmidowicza 69, 81-127 Gdynia” wraz z uzyskaniem prawomocnego pozwolenia na budowę”.</w:t>
      </w:r>
      <w:r w:rsidR="0028195A" w:rsidRPr="001B0367">
        <w:rPr>
          <w:rFonts w:eastAsia="Times New Roman"/>
          <w:b/>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94E68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007B9F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7AF972"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BC07B2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2427BB5"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DA09D9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5CBC4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539EBD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lastRenderedPageBreak/>
        <w:t>ZAŁĄCZNIK NR 8</w:t>
      </w:r>
    </w:p>
    <w:p w14:paraId="30DC8694" w14:textId="77777777" w:rsidR="008513C3" w:rsidRDefault="008513C3" w:rsidP="008513C3">
      <w:pPr>
        <w:jc w:val="center"/>
        <w:rPr>
          <w:b/>
        </w:rPr>
      </w:pPr>
    </w:p>
    <w:p w14:paraId="1723B9A7" w14:textId="77777777" w:rsidR="008513C3" w:rsidRDefault="008513C3" w:rsidP="008513C3">
      <w:pPr>
        <w:jc w:val="center"/>
        <w:rPr>
          <w:b/>
        </w:rPr>
      </w:pPr>
    </w:p>
    <w:p w14:paraId="0E1C526B" w14:textId="77777777" w:rsidR="008513C3" w:rsidRPr="00967A39" w:rsidRDefault="008513C3" w:rsidP="008513C3">
      <w:pPr>
        <w:jc w:val="center"/>
        <w:rPr>
          <w:b/>
        </w:rPr>
      </w:pPr>
      <w:r w:rsidRPr="00967A39">
        <w:rPr>
          <w:b/>
        </w:rPr>
        <w:t>WYKAZ USŁUG ZGODNY Z WARUNKAMI Z RODZIAŁU 21 SWZ</w:t>
      </w:r>
    </w:p>
    <w:p w14:paraId="6F928778" w14:textId="77777777" w:rsidR="008513C3" w:rsidRDefault="008513C3" w:rsidP="008513C3">
      <w:pPr>
        <w:jc w:val="both"/>
      </w:pPr>
    </w:p>
    <w:tbl>
      <w:tblPr>
        <w:tblW w:w="9350" w:type="dxa"/>
        <w:jc w:val="center"/>
        <w:tblLayout w:type="fixed"/>
        <w:tblLook w:val="0000" w:firstRow="0" w:lastRow="0" w:firstColumn="0" w:lastColumn="0" w:noHBand="0" w:noVBand="0"/>
      </w:tblPr>
      <w:tblGrid>
        <w:gridCol w:w="652"/>
        <w:gridCol w:w="2320"/>
        <w:gridCol w:w="1843"/>
        <w:gridCol w:w="1701"/>
        <w:gridCol w:w="1417"/>
        <w:gridCol w:w="1417"/>
      </w:tblGrid>
      <w:tr w:rsidR="00A549EC" w:rsidRPr="00F2449B" w14:paraId="5538D814" w14:textId="5018222E" w:rsidTr="00A549EC">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A549EC" w:rsidRPr="007055F0" w:rsidRDefault="00A549EC" w:rsidP="00573419">
            <w:pPr>
              <w:spacing w:after="0" w:line="240" w:lineRule="auto"/>
              <w:jc w:val="both"/>
              <w:rPr>
                <w:sz w:val="20"/>
                <w:szCs w:val="20"/>
              </w:rPr>
            </w:pPr>
            <w:r w:rsidRPr="007055F0">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77777777" w:rsidR="00A549EC" w:rsidRPr="007055F0" w:rsidRDefault="00A549EC" w:rsidP="00573419">
            <w:pPr>
              <w:spacing w:after="0" w:line="240" w:lineRule="auto"/>
              <w:rPr>
                <w:sz w:val="20"/>
                <w:szCs w:val="20"/>
              </w:rPr>
            </w:pPr>
            <w:r w:rsidRPr="007055F0">
              <w:rPr>
                <w:sz w:val="20"/>
                <w:szCs w:val="20"/>
              </w:rPr>
              <w:t xml:space="preserve">Odbiorca </w:t>
            </w:r>
          </w:p>
          <w:p w14:paraId="01888C65" w14:textId="77777777" w:rsidR="00A549EC" w:rsidRDefault="00A549EC" w:rsidP="00573419">
            <w:pPr>
              <w:spacing w:after="0" w:line="240" w:lineRule="auto"/>
              <w:rPr>
                <w:sz w:val="20"/>
                <w:szCs w:val="20"/>
              </w:rPr>
            </w:pPr>
            <w:r w:rsidRPr="007055F0">
              <w:rPr>
                <w:sz w:val="20"/>
                <w:szCs w:val="20"/>
              </w:rPr>
              <w:t>(d</w:t>
            </w:r>
            <w:r>
              <w:rPr>
                <w:sz w:val="20"/>
                <w:szCs w:val="20"/>
              </w:rPr>
              <w:t>okładna nazwa</w:t>
            </w:r>
            <w:r w:rsidRPr="007055F0">
              <w:rPr>
                <w:sz w:val="20"/>
                <w:szCs w:val="20"/>
              </w:rPr>
              <w:t xml:space="preserve"> i adres</w:t>
            </w:r>
          </w:p>
          <w:p w14:paraId="15D5F641" w14:textId="55916C58" w:rsidR="00A549EC" w:rsidRPr="007055F0" w:rsidRDefault="00A549EC" w:rsidP="00573419">
            <w:pPr>
              <w:spacing w:after="0" w:line="240" w:lineRule="auto"/>
              <w:rPr>
                <w:sz w:val="20"/>
                <w:szCs w:val="20"/>
              </w:rPr>
            </w:pPr>
            <w:r>
              <w:rPr>
                <w:sz w:val="20"/>
                <w:szCs w:val="20"/>
              </w:rPr>
              <w:t>i tel. kontaktowy</w:t>
            </w:r>
            <w:r w:rsidRPr="007055F0">
              <w:rPr>
                <w:sz w:val="20"/>
                <w:szCs w:val="20"/>
              </w:rPr>
              <w:t>)</w:t>
            </w:r>
          </w:p>
        </w:tc>
        <w:tc>
          <w:tcPr>
            <w:tcW w:w="1843" w:type="dxa"/>
            <w:tcBorders>
              <w:top w:val="single" w:sz="4" w:space="0" w:color="000000"/>
              <w:left w:val="single" w:sz="4" w:space="0" w:color="000000"/>
              <w:bottom w:val="single" w:sz="4" w:space="0" w:color="000000"/>
            </w:tcBorders>
            <w:vAlign w:val="center"/>
          </w:tcPr>
          <w:p w14:paraId="4C54D4C8" w14:textId="77777777" w:rsidR="00A549EC" w:rsidRPr="007055F0" w:rsidRDefault="00A549EC" w:rsidP="00573419">
            <w:pPr>
              <w:spacing w:after="0" w:line="240" w:lineRule="auto"/>
              <w:rPr>
                <w:sz w:val="20"/>
                <w:szCs w:val="20"/>
              </w:rPr>
            </w:pPr>
            <w:r w:rsidRPr="007055F0">
              <w:rPr>
                <w:sz w:val="20"/>
                <w:szCs w:val="20"/>
              </w:rPr>
              <w:t>Data wykonania</w:t>
            </w:r>
          </w:p>
          <w:p w14:paraId="6D73ED32" w14:textId="77777777" w:rsidR="00A549EC" w:rsidRPr="007055F0" w:rsidRDefault="00A549EC" w:rsidP="00573419">
            <w:pPr>
              <w:spacing w:after="0" w:line="240" w:lineRule="auto"/>
              <w:rPr>
                <w:sz w:val="20"/>
                <w:szCs w:val="20"/>
              </w:rPr>
            </w:pPr>
            <w:r w:rsidRPr="007055F0">
              <w:rPr>
                <w:sz w:val="20"/>
                <w:szCs w:val="20"/>
              </w:rPr>
              <w:t>(czas trwania umowy</w:t>
            </w:r>
            <w:r>
              <w:rPr>
                <w:sz w:val="20"/>
                <w:szCs w:val="20"/>
              </w:rPr>
              <w:t xml:space="preserve"> </w:t>
            </w:r>
            <w:r w:rsidRPr="007055F0">
              <w:rPr>
                <w:sz w:val="20"/>
                <w:szCs w:val="20"/>
              </w:rPr>
              <w:t>od - do)</w:t>
            </w:r>
          </w:p>
        </w:tc>
        <w:tc>
          <w:tcPr>
            <w:tcW w:w="1701" w:type="dxa"/>
            <w:tcBorders>
              <w:top w:val="single" w:sz="4" w:space="0" w:color="000000"/>
              <w:left w:val="single" w:sz="4" w:space="0" w:color="000000"/>
              <w:bottom w:val="single" w:sz="4" w:space="0" w:color="000000"/>
            </w:tcBorders>
            <w:vAlign w:val="center"/>
          </w:tcPr>
          <w:p w14:paraId="135F90A0" w14:textId="77777777" w:rsidR="00A549EC" w:rsidRPr="007055F0" w:rsidRDefault="00A549EC" w:rsidP="00573419">
            <w:pPr>
              <w:spacing w:after="0" w:line="240" w:lineRule="auto"/>
              <w:rPr>
                <w:sz w:val="20"/>
                <w:szCs w:val="20"/>
              </w:rPr>
            </w:pPr>
            <w:r w:rsidRPr="007055F0">
              <w:rPr>
                <w:sz w:val="20"/>
                <w:szCs w:val="20"/>
              </w:rPr>
              <w:t>Przedmiot</w:t>
            </w:r>
          </w:p>
          <w:p w14:paraId="543C0E89" w14:textId="77777777" w:rsidR="00A549EC" w:rsidRPr="007055F0" w:rsidRDefault="00A549EC" w:rsidP="00573419">
            <w:pPr>
              <w:spacing w:after="0" w:line="240" w:lineRule="auto"/>
              <w:rPr>
                <w:sz w:val="20"/>
                <w:szCs w:val="20"/>
              </w:rPr>
            </w:pPr>
            <w:r w:rsidRPr="007055F0">
              <w:rPr>
                <w:sz w:val="20"/>
                <w:szCs w:val="20"/>
              </w:rPr>
              <w:t>wykonywanej usługi</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A549EC" w:rsidRPr="007055F0" w:rsidRDefault="00A549EC" w:rsidP="00573419">
            <w:pPr>
              <w:spacing w:after="0" w:line="240" w:lineRule="auto"/>
              <w:rPr>
                <w:sz w:val="20"/>
                <w:szCs w:val="20"/>
              </w:rPr>
            </w:pPr>
            <w:r w:rsidRPr="007055F0">
              <w:rPr>
                <w:sz w:val="20"/>
                <w:szCs w:val="20"/>
              </w:rPr>
              <w:t>Wartość</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421FE" w14:textId="6DC4EBE1" w:rsidR="00A549EC" w:rsidRPr="00A549EC" w:rsidRDefault="00A549EC" w:rsidP="00573419">
            <w:pPr>
              <w:spacing w:after="0" w:line="240" w:lineRule="auto"/>
              <w:rPr>
                <w:sz w:val="18"/>
                <w:szCs w:val="18"/>
              </w:rPr>
            </w:pPr>
            <w:r w:rsidRPr="00A549EC">
              <w:rPr>
                <w:rFonts w:eastAsia="Times New Roman"/>
                <w:sz w:val="18"/>
                <w:szCs w:val="18"/>
                <w:lang w:eastAsia="pl-PL"/>
              </w:rPr>
              <w:t>numeru rejestru zabytków</w:t>
            </w:r>
          </w:p>
        </w:tc>
      </w:tr>
      <w:tr w:rsidR="00A549EC" w:rsidRPr="00F2449B" w14:paraId="406159DB" w14:textId="72F8DA99" w:rsidTr="00A549EC">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A549EC" w:rsidRPr="00F2449B" w:rsidRDefault="00A549EC" w:rsidP="00573419">
            <w:pPr>
              <w:jc w:val="both"/>
            </w:pPr>
          </w:p>
        </w:tc>
        <w:tc>
          <w:tcPr>
            <w:tcW w:w="2320" w:type="dxa"/>
            <w:tcBorders>
              <w:left w:val="single" w:sz="4" w:space="0" w:color="000000"/>
              <w:bottom w:val="single" w:sz="4" w:space="0" w:color="000000"/>
            </w:tcBorders>
          </w:tcPr>
          <w:p w14:paraId="529570D1" w14:textId="77777777" w:rsidR="00A549EC" w:rsidRPr="00F2449B" w:rsidRDefault="00A549EC" w:rsidP="00573419">
            <w:pPr>
              <w:jc w:val="both"/>
            </w:pPr>
          </w:p>
        </w:tc>
        <w:tc>
          <w:tcPr>
            <w:tcW w:w="1843" w:type="dxa"/>
            <w:tcBorders>
              <w:left w:val="single" w:sz="4" w:space="0" w:color="000000"/>
              <w:bottom w:val="single" w:sz="4" w:space="0" w:color="000000"/>
            </w:tcBorders>
          </w:tcPr>
          <w:p w14:paraId="4A15E56E"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4FE70ACE" w14:textId="77777777" w:rsidR="00A549EC" w:rsidRPr="00F2449B" w:rsidRDefault="00A549EC" w:rsidP="00573419">
            <w:pPr>
              <w:jc w:val="both"/>
            </w:pPr>
          </w:p>
        </w:tc>
      </w:tr>
      <w:tr w:rsidR="00A549EC" w:rsidRPr="00F2449B" w14:paraId="5528FA42" w14:textId="6D9657FA" w:rsidTr="00A549EC">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A549EC" w:rsidRPr="00F2449B" w:rsidRDefault="00A549EC" w:rsidP="00573419">
            <w:pPr>
              <w:jc w:val="both"/>
            </w:pPr>
          </w:p>
        </w:tc>
        <w:tc>
          <w:tcPr>
            <w:tcW w:w="2320" w:type="dxa"/>
            <w:tcBorders>
              <w:left w:val="single" w:sz="4" w:space="0" w:color="000000"/>
              <w:bottom w:val="single" w:sz="4" w:space="0" w:color="000000"/>
            </w:tcBorders>
          </w:tcPr>
          <w:p w14:paraId="15DCDEDA" w14:textId="77777777" w:rsidR="00A549EC" w:rsidRPr="00F2449B" w:rsidRDefault="00A549EC" w:rsidP="00573419">
            <w:pPr>
              <w:jc w:val="both"/>
            </w:pPr>
          </w:p>
        </w:tc>
        <w:tc>
          <w:tcPr>
            <w:tcW w:w="1843" w:type="dxa"/>
            <w:tcBorders>
              <w:left w:val="single" w:sz="4" w:space="0" w:color="000000"/>
              <w:bottom w:val="single" w:sz="4" w:space="0" w:color="000000"/>
            </w:tcBorders>
          </w:tcPr>
          <w:p w14:paraId="555E075E"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3BB9F52D" w14:textId="77777777" w:rsidR="00A549EC" w:rsidRPr="00F2449B" w:rsidRDefault="00A549EC" w:rsidP="00573419">
            <w:pPr>
              <w:jc w:val="both"/>
            </w:pPr>
          </w:p>
        </w:tc>
      </w:tr>
      <w:tr w:rsidR="00A549EC" w:rsidRPr="00F2449B" w14:paraId="295FE7AB" w14:textId="67FF93CA" w:rsidTr="00A549EC">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A549EC" w:rsidRPr="00F2449B" w:rsidRDefault="00A549EC" w:rsidP="00573419">
            <w:pPr>
              <w:jc w:val="both"/>
            </w:pPr>
            <w:r w:rsidRPr="00F2449B">
              <w:t xml:space="preserve">             </w:t>
            </w:r>
          </w:p>
        </w:tc>
        <w:tc>
          <w:tcPr>
            <w:tcW w:w="2320" w:type="dxa"/>
            <w:tcBorders>
              <w:left w:val="single" w:sz="4" w:space="0" w:color="000000"/>
              <w:bottom w:val="single" w:sz="4" w:space="0" w:color="000000"/>
            </w:tcBorders>
          </w:tcPr>
          <w:p w14:paraId="781E00DE" w14:textId="77777777" w:rsidR="00A549EC" w:rsidRPr="00F2449B" w:rsidRDefault="00A549EC" w:rsidP="00573419">
            <w:pPr>
              <w:jc w:val="both"/>
            </w:pPr>
          </w:p>
        </w:tc>
        <w:tc>
          <w:tcPr>
            <w:tcW w:w="1843" w:type="dxa"/>
            <w:tcBorders>
              <w:left w:val="single" w:sz="4" w:space="0" w:color="000000"/>
              <w:bottom w:val="single" w:sz="4" w:space="0" w:color="000000"/>
            </w:tcBorders>
          </w:tcPr>
          <w:p w14:paraId="3214429B"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52D5A16C" w14:textId="77777777" w:rsidR="00A549EC" w:rsidRPr="00F2449B" w:rsidRDefault="00A549EC" w:rsidP="00573419">
            <w:pPr>
              <w:jc w:val="both"/>
            </w:pPr>
          </w:p>
        </w:tc>
      </w:tr>
      <w:tr w:rsidR="00A549EC" w:rsidRPr="00F2449B" w14:paraId="325E52A8" w14:textId="689E7B6E" w:rsidTr="00A549EC">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A549EC" w:rsidRPr="00F2449B" w:rsidRDefault="00A549EC" w:rsidP="00573419">
            <w:pPr>
              <w:jc w:val="both"/>
            </w:pPr>
          </w:p>
        </w:tc>
        <w:tc>
          <w:tcPr>
            <w:tcW w:w="2320" w:type="dxa"/>
            <w:tcBorders>
              <w:left w:val="single" w:sz="4" w:space="0" w:color="000000"/>
              <w:bottom w:val="single" w:sz="4" w:space="0" w:color="000000"/>
            </w:tcBorders>
          </w:tcPr>
          <w:p w14:paraId="4D80CB00" w14:textId="77777777" w:rsidR="00A549EC" w:rsidRPr="00F2449B" w:rsidRDefault="00A549EC" w:rsidP="00573419">
            <w:pPr>
              <w:jc w:val="both"/>
            </w:pPr>
          </w:p>
        </w:tc>
        <w:tc>
          <w:tcPr>
            <w:tcW w:w="1843" w:type="dxa"/>
            <w:tcBorders>
              <w:left w:val="single" w:sz="4" w:space="0" w:color="000000"/>
              <w:bottom w:val="single" w:sz="4" w:space="0" w:color="000000"/>
            </w:tcBorders>
          </w:tcPr>
          <w:p w14:paraId="60F89FCE" w14:textId="77777777" w:rsidR="00A549EC" w:rsidRPr="00F2449B" w:rsidRDefault="00A549EC"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A549EC" w:rsidRPr="00F2449B" w:rsidRDefault="00A549EC" w:rsidP="00573419">
            <w:pPr>
              <w:jc w:val="both"/>
            </w:pPr>
          </w:p>
        </w:tc>
        <w:tc>
          <w:tcPr>
            <w:tcW w:w="1417" w:type="dxa"/>
            <w:tcBorders>
              <w:left w:val="single" w:sz="4" w:space="0" w:color="000000"/>
              <w:bottom w:val="single" w:sz="4" w:space="0" w:color="000000"/>
              <w:right w:val="single" w:sz="4" w:space="0" w:color="000000"/>
            </w:tcBorders>
          </w:tcPr>
          <w:p w14:paraId="22F22AF1" w14:textId="77777777" w:rsidR="00A549EC" w:rsidRPr="00F2449B" w:rsidRDefault="00A549EC" w:rsidP="00573419">
            <w:pPr>
              <w:jc w:val="both"/>
            </w:pPr>
          </w:p>
        </w:tc>
      </w:tr>
    </w:tbl>
    <w:p w14:paraId="6795D48A" w14:textId="77777777" w:rsidR="008513C3" w:rsidRDefault="008513C3" w:rsidP="008513C3">
      <w:pPr>
        <w:jc w:val="both"/>
      </w:pPr>
    </w:p>
    <w:p w14:paraId="7A07A658" w14:textId="77777777" w:rsidR="008513C3" w:rsidRPr="007055F0" w:rsidRDefault="008513C3" w:rsidP="008513C3">
      <w:pPr>
        <w:widowControl w:val="0"/>
        <w:autoSpaceDE w:val="0"/>
        <w:autoSpaceDN w:val="0"/>
        <w:adjustRightInd w:val="0"/>
        <w:jc w:val="both"/>
        <w:rPr>
          <w:b/>
        </w:rPr>
      </w:pPr>
      <w:r w:rsidRPr="007055F0">
        <w:rPr>
          <w:b/>
        </w:rPr>
        <w:t xml:space="preserve">  UWAGA !!!</w:t>
      </w:r>
    </w:p>
    <w:p w14:paraId="1285739C" w14:textId="77777777" w:rsidR="008513C3" w:rsidRPr="007055F0" w:rsidRDefault="008513C3" w:rsidP="008513C3">
      <w:pPr>
        <w:pStyle w:val="pkt"/>
        <w:tabs>
          <w:tab w:val="left" w:pos="540"/>
          <w:tab w:val="left" w:pos="3119"/>
          <w:tab w:val="left" w:leader="dot" w:pos="9356"/>
        </w:tabs>
        <w:spacing w:before="0" w:after="0"/>
        <w:ind w:left="142" w:firstLine="0"/>
        <w:rPr>
          <w:color w:val="000000"/>
          <w:sz w:val="22"/>
          <w:szCs w:val="22"/>
        </w:rPr>
      </w:pPr>
      <w:r w:rsidRPr="007055F0">
        <w:rPr>
          <w:bCs/>
          <w:sz w:val="22"/>
          <w:szCs w:val="22"/>
        </w:rPr>
        <w:t xml:space="preserve">W załączeniu dokumenty potwierdzające należyte wykonanie usług wyszczególnionych </w:t>
      </w:r>
      <w:r w:rsidRPr="007055F0">
        <w:rPr>
          <w:bCs/>
          <w:sz w:val="22"/>
          <w:szCs w:val="22"/>
        </w:rPr>
        <w:br/>
        <w:t>w powyższym wykazie.</w:t>
      </w:r>
    </w:p>
    <w:p w14:paraId="24B0E20B" w14:textId="77777777" w:rsidR="008513C3" w:rsidRDefault="008513C3" w:rsidP="008513C3">
      <w:pPr>
        <w:jc w:val="both"/>
      </w:pPr>
    </w:p>
    <w:p w14:paraId="3B43F7E4" w14:textId="77777777" w:rsidR="0028195A" w:rsidRDefault="0028195A" w:rsidP="0028195A">
      <w:pPr>
        <w:ind w:left="6372"/>
        <w:jc w:val="right"/>
        <w:rPr>
          <w:b/>
          <w:i/>
          <w:u w:val="single"/>
        </w:rPr>
      </w:pPr>
    </w:p>
    <w:p w14:paraId="509605FF" w14:textId="77777777" w:rsidR="008513C3" w:rsidRDefault="008513C3" w:rsidP="0028195A">
      <w:pPr>
        <w:ind w:left="6372"/>
        <w:jc w:val="right"/>
        <w:rPr>
          <w:b/>
          <w:i/>
          <w:u w:val="single"/>
        </w:rPr>
      </w:pPr>
    </w:p>
    <w:p w14:paraId="2670E8AC" w14:textId="77777777" w:rsidR="008513C3" w:rsidRDefault="008513C3" w:rsidP="0028195A">
      <w:pPr>
        <w:ind w:left="6372"/>
        <w:jc w:val="right"/>
        <w:rPr>
          <w:b/>
          <w:i/>
          <w:u w:val="single"/>
        </w:rPr>
      </w:pPr>
    </w:p>
    <w:p w14:paraId="549ACA93" w14:textId="77777777" w:rsidR="008513C3" w:rsidRDefault="008513C3" w:rsidP="0028195A">
      <w:pPr>
        <w:ind w:left="6372"/>
        <w:jc w:val="right"/>
        <w:rPr>
          <w:b/>
          <w:i/>
          <w:u w:val="single"/>
        </w:rPr>
      </w:pPr>
    </w:p>
    <w:p w14:paraId="515A5D2A" w14:textId="77777777" w:rsidR="008513C3" w:rsidRDefault="008513C3" w:rsidP="0028195A">
      <w:pPr>
        <w:ind w:left="6372"/>
        <w:jc w:val="right"/>
        <w:rPr>
          <w:b/>
          <w:i/>
          <w:u w:val="single"/>
        </w:rPr>
      </w:pPr>
    </w:p>
    <w:p w14:paraId="12B50674" w14:textId="77777777" w:rsidR="008513C3" w:rsidRDefault="008513C3" w:rsidP="0028195A">
      <w:pPr>
        <w:ind w:left="6372"/>
        <w:jc w:val="right"/>
        <w:rPr>
          <w:b/>
          <w:i/>
          <w:u w:val="single"/>
        </w:rPr>
      </w:pPr>
    </w:p>
    <w:p w14:paraId="45C53CB9" w14:textId="77777777" w:rsidR="008513C3" w:rsidRDefault="008513C3" w:rsidP="0028195A">
      <w:pPr>
        <w:ind w:left="6372"/>
        <w:jc w:val="right"/>
        <w:rPr>
          <w:b/>
          <w:i/>
          <w:u w:val="single"/>
        </w:rPr>
      </w:pPr>
    </w:p>
    <w:p w14:paraId="3AB761F8" w14:textId="77777777" w:rsidR="008513C3" w:rsidRDefault="008513C3" w:rsidP="0028195A">
      <w:pPr>
        <w:ind w:left="6372"/>
        <w:jc w:val="right"/>
        <w:rPr>
          <w:b/>
          <w:i/>
          <w:u w:val="single"/>
        </w:rPr>
      </w:pPr>
    </w:p>
    <w:p w14:paraId="28363BFD" w14:textId="77777777" w:rsidR="008513C3" w:rsidRDefault="008513C3" w:rsidP="0028195A">
      <w:pPr>
        <w:ind w:left="6372"/>
        <w:jc w:val="right"/>
        <w:rPr>
          <w:b/>
          <w:i/>
          <w:u w:val="single"/>
        </w:rPr>
      </w:pPr>
    </w:p>
    <w:p w14:paraId="43A82B08" w14:textId="77777777" w:rsidR="008513C3" w:rsidRDefault="008513C3" w:rsidP="0028195A">
      <w:pPr>
        <w:ind w:left="6372"/>
        <w:jc w:val="right"/>
        <w:rPr>
          <w:b/>
          <w:i/>
          <w:u w:val="single"/>
        </w:rPr>
      </w:pPr>
    </w:p>
    <w:p w14:paraId="2587AEBF" w14:textId="77777777" w:rsidR="008513C3" w:rsidRDefault="008513C3" w:rsidP="0028195A">
      <w:pPr>
        <w:ind w:left="6372"/>
        <w:jc w:val="right"/>
        <w:rPr>
          <w:b/>
          <w:i/>
          <w:u w:val="single"/>
        </w:rPr>
      </w:pPr>
    </w:p>
    <w:p w14:paraId="61478AE2" w14:textId="77777777" w:rsidR="008513C3" w:rsidRPr="001B0367" w:rsidRDefault="008513C3" w:rsidP="0028195A">
      <w:pPr>
        <w:ind w:left="6372"/>
        <w:jc w:val="right"/>
        <w:rPr>
          <w:b/>
          <w:i/>
          <w:u w:val="single"/>
        </w:rPr>
      </w:pPr>
    </w:p>
    <w:p w14:paraId="2E75D039" w14:textId="71D96080" w:rsidR="00684E7F" w:rsidRDefault="00684E7F" w:rsidP="00684E7F">
      <w:pPr>
        <w:tabs>
          <w:tab w:val="left" w:pos="1701"/>
        </w:tabs>
        <w:jc w:val="right"/>
        <w:rPr>
          <w:b/>
          <w:i/>
          <w:u w:val="single"/>
        </w:rPr>
      </w:pPr>
      <w:bookmarkStart w:id="10" w:name="_Hlk63752610"/>
      <w:r w:rsidRPr="00CF7419">
        <w:rPr>
          <w:b/>
          <w:i/>
          <w:u w:val="single"/>
        </w:rPr>
        <w:lastRenderedPageBreak/>
        <w:t xml:space="preserve">ZAŁĄCZNIK NR </w:t>
      </w:r>
      <w:r>
        <w:rPr>
          <w:b/>
          <w:i/>
          <w:u w:val="single"/>
        </w:rPr>
        <w:t>9</w:t>
      </w:r>
    </w:p>
    <w:p w14:paraId="78C1F3CB" w14:textId="77777777" w:rsidR="00684E7F" w:rsidRDefault="00684E7F" w:rsidP="00684E7F">
      <w:pPr>
        <w:jc w:val="right"/>
      </w:pPr>
    </w:p>
    <w:p w14:paraId="658E19A1" w14:textId="4F847AF6" w:rsidR="008513C3" w:rsidRPr="004550B1" w:rsidRDefault="008513C3" w:rsidP="008513C3">
      <w:pPr>
        <w:tabs>
          <w:tab w:val="left" w:pos="1701"/>
        </w:tabs>
        <w:jc w:val="center"/>
        <w:rPr>
          <w:b/>
        </w:rPr>
      </w:pPr>
      <w:r w:rsidRPr="004550B1">
        <w:rPr>
          <w:b/>
        </w:rPr>
        <w:t xml:space="preserve">WYKAZ OSÓB SKIEROWANYCH DO REALIZACJI ZAMÓWIENIA ZGODNY Z </w:t>
      </w:r>
      <w:r>
        <w:rPr>
          <w:b/>
        </w:rPr>
        <w:t xml:space="preserve">WARUNKIEM </w:t>
      </w:r>
      <w:r w:rsidRPr="004550B1">
        <w:rPr>
          <w:b/>
        </w:rPr>
        <w:t>Z ROZDZIAŁU 2</w:t>
      </w:r>
      <w:r>
        <w:rPr>
          <w:b/>
        </w:rPr>
        <w:t>1</w:t>
      </w:r>
      <w:r w:rsidRPr="004550B1">
        <w:rPr>
          <w:b/>
        </w:rPr>
        <w:t xml:space="preserve"> SWZ</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1641"/>
        <w:gridCol w:w="1401"/>
        <w:gridCol w:w="1454"/>
        <w:gridCol w:w="1472"/>
        <w:gridCol w:w="1364"/>
        <w:gridCol w:w="1166"/>
      </w:tblGrid>
      <w:tr w:rsidR="008513C3" w14:paraId="23CEE481" w14:textId="77777777" w:rsidTr="00573419">
        <w:trPr>
          <w:trHeight w:val="636"/>
          <w:jc w:val="center"/>
        </w:trPr>
        <w:tc>
          <w:tcPr>
            <w:tcW w:w="570" w:type="dxa"/>
            <w:tcMar>
              <w:top w:w="0" w:type="dxa"/>
              <w:left w:w="70" w:type="dxa"/>
              <w:bottom w:w="0" w:type="dxa"/>
              <w:right w:w="70" w:type="dxa"/>
            </w:tcMar>
            <w:vAlign w:val="center"/>
          </w:tcPr>
          <w:p w14:paraId="177A1566" w14:textId="77777777" w:rsidR="008513C3" w:rsidRPr="00C30A0F" w:rsidRDefault="008513C3" w:rsidP="00573419">
            <w:pPr>
              <w:jc w:val="center"/>
              <w:rPr>
                <w:sz w:val="20"/>
                <w:szCs w:val="20"/>
              </w:rPr>
            </w:pPr>
            <w:r w:rsidRPr="00C30A0F">
              <w:rPr>
                <w:sz w:val="20"/>
                <w:szCs w:val="20"/>
              </w:rPr>
              <w:t>Lp.</w:t>
            </w:r>
          </w:p>
        </w:tc>
        <w:tc>
          <w:tcPr>
            <w:tcW w:w="1677" w:type="dxa"/>
            <w:tcMar>
              <w:top w:w="0" w:type="dxa"/>
              <w:left w:w="70" w:type="dxa"/>
              <w:bottom w:w="0" w:type="dxa"/>
              <w:right w:w="70" w:type="dxa"/>
            </w:tcMar>
            <w:vAlign w:val="center"/>
          </w:tcPr>
          <w:p w14:paraId="4193B0B6" w14:textId="77777777" w:rsidR="008513C3" w:rsidRPr="00C30A0F" w:rsidRDefault="008513C3" w:rsidP="00573419">
            <w:pPr>
              <w:jc w:val="center"/>
              <w:rPr>
                <w:sz w:val="20"/>
                <w:szCs w:val="20"/>
              </w:rPr>
            </w:pPr>
            <w:r w:rsidRPr="00C30A0F">
              <w:rPr>
                <w:sz w:val="20"/>
                <w:szCs w:val="20"/>
              </w:rPr>
              <w:t>Imię i Nazwisko</w:t>
            </w:r>
          </w:p>
        </w:tc>
        <w:tc>
          <w:tcPr>
            <w:tcW w:w="1421" w:type="dxa"/>
            <w:vAlign w:val="center"/>
          </w:tcPr>
          <w:p w14:paraId="59EF1AF8" w14:textId="77777777" w:rsidR="008513C3" w:rsidRDefault="008513C3" w:rsidP="00573419">
            <w:pPr>
              <w:jc w:val="center"/>
              <w:rPr>
                <w:sz w:val="20"/>
                <w:szCs w:val="20"/>
              </w:rPr>
            </w:pPr>
          </w:p>
          <w:p w14:paraId="44EA88AA" w14:textId="77777777" w:rsidR="008513C3" w:rsidRPr="00C30A0F" w:rsidRDefault="008513C3" w:rsidP="00573419">
            <w:pPr>
              <w:jc w:val="center"/>
              <w:rPr>
                <w:sz w:val="20"/>
                <w:szCs w:val="20"/>
              </w:rPr>
            </w:pPr>
            <w:r>
              <w:rPr>
                <w:sz w:val="20"/>
                <w:szCs w:val="20"/>
              </w:rPr>
              <w:t>Posiadane kwalifikacje</w:t>
            </w:r>
          </w:p>
          <w:p w14:paraId="7489C329" w14:textId="77777777" w:rsidR="008513C3" w:rsidRPr="00C30A0F" w:rsidRDefault="008513C3" w:rsidP="00573419">
            <w:pPr>
              <w:jc w:val="center"/>
              <w:rPr>
                <w:sz w:val="20"/>
                <w:szCs w:val="20"/>
              </w:rPr>
            </w:pPr>
          </w:p>
        </w:tc>
        <w:tc>
          <w:tcPr>
            <w:tcW w:w="1467" w:type="dxa"/>
            <w:vAlign w:val="center"/>
          </w:tcPr>
          <w:p w14:paraId="64110131" w14:textId="77777777" w:rsidR="008513C3" w:rsidRDefault="008513C3" w:rsidP="00573419">
            <w:pPr>
              <w:jc w:val="center"/>
              <w:rPr>
                <w:sz w:val="20"/>
                <w:szCs w:val="20"/>
              </w:rPr>
            </w:pPr>
          </w:p>
          <w:p w14:paraId="7B679408" w14:textId="77777777" w:rsidR="008513C3" w:rsidRPr="00C30A0F" w:rsidRDefault="008513C3" w:rsidP="00573419">
            <w:pPr>
              <w:jc w:val="center"/>
              <w:rPr>
                <w:sz w:val="20"/>
                <w:szCs w:val="20"/>
              </w:rPr>
            </w:pPr>
            <w:r w:rsidRPr="00C30A0F">
              <w:rPr>
                <w:sz w:val="20"/>
                <w:szCs w:val="20"/>
              </w:rPr>
              <w:t>Wykształcenie</w:t>
            </w:r>
          </w:p>
          <w:p w14:paraId="4FA6F1F0" w14:textId="77777777" w:rsidR="008513C3" w:rsidRPr="00C30A0F" w:rsidRDefault="008513C3" w:rsidP="00573419">
            <w:pPr>
              <w:jc w:val="center"/>
              <w:rPr>
                <w:sz w:val="20"/>
                <w:szCs w:val="20"/>
              </w:rPr>
            </w:pPr>
          </w:p>
        </w:tc>
        <w:tc>
          <w:tcPr>
            <w:tcW w:w="1483" w:type="dxa"/>
            <w:tcMar>
              <w:top w:w="0" w:type="dxa"/>
              <w:left w:w="70" w:type="dxa"/>
              <w:bottom w:w="0" w:type="dxa"/>
              <w:right w:w="70" w:type="dxa"/>
            </w:tcMar>
            <w:vAlign w:val="center"/>
          </w:tcPr>
          <w:p w14:paraId="529C67EB" w14:textId="77777777" w:rsidR="008513C3" w:rsidRPr="00C30A0F" w:rsidRDefault="008513C3" w:rsidP="00573419">
            <w:pPr>
              <w:jc w:val="center"/>
              <w:rPr>
                <w:sz w:val="20"/>
                <w:szCs w:val="20"/>
              </w:rPr>
            </w:pPr>
            <w:r w:rsidRPr="00C30A0F">
              <w:rPr>
                <w:sz w:val="20"/>
                <w:szCs w:val="20"/>
              </w:rPr>
              <w:t>Wykonywane czynności</w:t>
            </w:r>
          </w:p>
        </w:tc>
        <w:tc>
          <w:tcPr>
            <w:tcW w:w="1371" w:type="dxa"/>
            <w:vAlign w:val="center"/>
          </w:tcPr>
          <w:p w14:paraId="554B7325" w14:textId="77777777" w:rsidR="008513C3" w:rsidRPr="00C30A0F" w:rsidRDefault="008513C3" w:rsidP="00573419">
            <w:pPr>
              <w:jc w:val="center"/>
              <w:rPr>
                <w:sz w:val="20"/>
                <w:szCs w:val="20"/>
              </w:rPr>
            </w:pPr>
            <w:r w:rsidRPr="00C30A0F">
              <w:rPr>
                <w:sz w:val="20"/>
                <w:szCs w:val="20"/>
              </w:rPr>
              <w:t>Doświadczenie</w:t>
            </w:r>
          </w:p>
        </w:tc>
        <w:tc>
          <w:tcPr>
            <w:tcW w:w="1071" w:type="dxa"/>
            <w:vAlign w:val="center"/>
          </w:tcPr>
          <w:p w14:paraId="4A8D24F0" w14:textId="77777777" w:rsidR="008513C3" w:rsidRPr="00C30A0F" w:rsidRDefault="008513C3" w:rsidP="00573419">
            <w:pPr>
              <w:jc w:val="center"/>
              <w:rPr>
                <w:sz w:val="20"/>
                <w:szCs w:val="20"/>
              </w:rPr>
            </w:pPr>
            <w:r>
              <w:rPr>
                <w:sz w:val="20"/>
                <w:szCs w:val="20"/>
              </w:rPr>
              <w:t>Podstawa do dysponowania</w:t>
            </w:r>
          </w:p>
        </w:tc>
      </w:tr>
      <w:tr w:rsidR="008513C3" w14:paraId="52512D0F" w14:textId="77777777" w:rsidTr="00573419">
        <w:trPr>
          <w:trHeight w:val="6097"/>
          <w:jc w:val="center"/>
        </w:trPr>
        <w:tc>
          <w:tcPr>
            <w:tcW w:w="570" w:type="dxa"/>
            <w:tcMar>
              <w:top w:w="0" w:type="dxa"/>
              <w:left w:w="70" w:type="dxa"/>
              <w:bottom w:w="0" w:type="dxa"/>
              <w:right w:w="70" w:type="dxa"/>
            </w:tcMar>
          </w:tcPr>
          <w:p w14:paraId="5320F01F" w14:textId="77777777" w:rsidR="008513C3" w:rsidRDefault="008513C3" w:rsidP="00573419">
            <w:pPr>
              <w:rPr>
                <w:rFonts w:ascii="Times" w:hAnsi="Times" w:cs="Times"/>
                <w:b/>
                <w:bCs/>
                <w:sz w:val="28"/>
                <w:szCs w:val="28"/>
              </w:rPr>
            </w:pPr>
          </w:p>
        </w:tc>
        <w:tc>
          <w:tcPr>
            <w:tcW w:w="1677" w:type="dxa"/>
            <w:tcMar>
              <w:top w:w="0" w:type="dxa"/>
              <w:left w:w="70" w:type="dxa"/>
              <w:bottom w:w="0" w:type="dxa"/>
              <w:right w:w="70" w:type="dxa"/>
            </w:tcMar>
          </w:tcPr>
          <w:p w14:paraId="31A8A523" w14:textId="77777777" w:rsidR="008513C3" w:rsidRDefault="008513C3" w:rsidP="00573419">
            <w:pPr>
              <w:rPr>
                <w:rFonts w:ascii="Times" w:hAnsi="Times" w:cs="Times"/>
                <w:b/>
                <w:bCs/>
                <w:sz w:val="28"/>
                <w:szCs w:val="28"/>
              </w:rPr>
            </w:pPr>
          </w:p>
        </w:tc>
        <w:tc>
          <w:tcPr>
            <w:tcW w:w="1421" w:type="dxa"/>
          </w:tcPr>
          <w:p w14:paraId="2DD3FB52" w14:textId="77777777" w:rsidR="008513C3" w:rsidRDefault="008513C3" w:rsidP="00573419">
            <w:pPr>
              <w:rPr>
                <w:rFonts w:ascii="Times" w:hAnsi="Times" w:cs="Times"/>
                <w:b/>
                <w:bCs/>
                <w:sz w:val="28"/>
                <w:szCs w:val="28"/>
              </w:rPr>
            </w:pPr>
          </w:p>
        </w:tc>
        <w:tc>
          <w:tcPr>
            <w:tcW w:w="1467" w:type="dxa"/>
          </w:tcPr>
          <w:p w14:paraId="385D36D5" w14:textId="77777777" w:rsidR="008513C3" w:rsidRDefault="008513C3" w:rsidP="00573419">
            <w:pPr>
              <w:rPr>
                <w:rFonts w:ascii="Times" w:hAnsi="Times" w:cs="Times"/>
                <w:b/>
                <w:bCs/>
                <w:sz w:val="28"/>
                <w:szCs w:val="28"/>
              </w:rPr>
            </w:pPr>
          </w:p>
        </w:tc>
        <w:tc>
          <w:tcPr>
            <w:tcW w:w="1483" w:type="dxa"/>
            <w:tcMar>
              <w:top w:w="0" w:type="dxa"/>
              <w:left w:w="70" w:type="dxa"/>
              <w:bottom w:w="0" w:type="dxa"/>
              <w:right w:w="70" w:type="dxa"/>
            </w:tcMar>
          </w:tcPr>
          <w:p w14:paraId="6B0D4C23" w14:textId="77777777" w:rsidR="008513C3" w:rsidRDefault="008513C3" w:rsidP="00573419">
            <w:pPr>
              <w:rPr>
                <w:rFonts w:ascii="Times" w:hAnsi="Times" w:cs="Times"/>
                <w:b/>
                <w:bCs/>
                <w:sz w:val="28"/>
                <w:szCs w:val="28"/>
              </w:rPr>
            </w:pPr>
          </w:p>
        </w:tc>
        <w:tc>
          <w:tcPr>
            <w:tcW w:w="1371" w:type="dxa"/>
          </w:tcPr>
          <w:p w14:paraId="782ED4D8" w14:textId="77777777" w:rsidR="008513C3" w:rsidRDefault="008513C3" w:rsidP="00573419">
            <w:pPr>
              <w:rPr>
                <w:rFonts w:ascii="Times" w:hAnsi="Times" w:cs="Times"/>
                <w:b/>
                <w:bCs/>
                <w:sz w:val="28"/>
                <w:szCs w:val="28"/>
              </w:rPr>
            </w:pPr>
          </w:p>
        </w:tc>
        <w:tc>
          <w:tcPr>
            <w:tcW w:w="1071" w:type="dxa"/>
          </w:tcPr>
          <w:p w14:paraId="37A865AB" w14:textId="77777777" w:rsidR="008513C3" w:rsidRDefault="008513C3" w:rsidP="00573419">
            <w:pPr>
              <w:rPr>
                <w:rFonts w:ascii="Times" w:hAnsi="Times" w:cs="Times"/>
                <w:b/>
                <w:bCs/>
                <w:sz w:val="28"/>
                <w:szCs w:val="28"/>
              </w:rPr>
            </w:pPr>
          </w:p>
        </w:tc>
      </w:tr>
    </w:tbl>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10"/>
    <w:p w14:paraId="4B3F399A" w14:textId="77777777" w:rsidR="001B0367" w:rsidRDefault="001B0367" w:rsidP="00684E7F">
      <w:pPr>
        <w:tabs>
          <w:tab w:val="left" w:pos="1701"/>
        </w:tabs>
        <w:jc w:val="right"/>
        <w:rPr>
          <w:b/>
          <w:i/>
          <w:u w:val="single"/>
        </w:rPr>
      </w:pPr>
    </w:p>
    <w:p w14:paraId="286E0816" w14:textId="77777777" w:rsidR="008513C3" w:rsidRDefault="008513C3" w:rsidP="00684E7F">
      <w:pPr>
        <w:tabs>
          <w:tab w:val="left" w:pos="1701"/>
        </w:tabs>
        <w:jc w:val="right"/>
        <w:rPr>
          <w:b/>
          <w:i/>
          <w:u w:val="single"/>
        </w:rPr>
      </w:pPr>
    </w:p>
    <w:p w14:paraId="2038E9DE" w14:textId="77777777" w:rsidR="008513C3" w:rsidRDefault="008513C3" w:rsidP="00684E7F">
      <w:pPr>
        <w:tabs>
          <w:tab w:val="left" w:pos="1701"/>
        </w:tabs>
        <w:jc w:val="right"/>
        <w:rPr>
          <w:b/>
          <w:i/>
          <w:u w:val="single"/>
        </w:rPr>
      </w:pPr>
    </w:p>
    <w:p w14:paraId="4270B421" w14:textId="77777777" w:rsidR="008513C3" w:rsidRDefault="008513C3" w:rsidP="00684E7F">
      <w:pPr>
        <w:tabs>
          <w:tab w:val="left" w:pos="1701"/>
        </w:tabs>
        <w:jc w:val="right"/>
        <w:rPr>
          <w:b/>
          <w:i/>
          <w:u w:val="single"/>
        </w:rPr>
      </w:pPr>
    </w:p>
    <w:p w14:paraId="78BB1E97" w14:textId="77777777" w:rsidR="008513C3" w:rsidRDefault="008513C3" w:rsidP="00684E7F">
      <w:pPr>
        <w:tabs>
          <w:tab w:val="left" w:pos="1701"/>
        </w:tabs>
        <w:jc w:val="right"/>
        <w:rPr>
          <w:b/>
          <w:i/>
          <w:u w:val="single"/>
        </w:rPr>
      </w:pPr>
    </w:p>
    <w:p w14:paraId="3D91876F" w14:textId="77777777" w:rsidR="008513C3" w:rsidRDefault="008513C3" w:rsidP="00684E7F">
      <w:pPr>
        <w:tabs>
          <w:tab w:val="left" w:pos="1701"/>
        </w:tabs>
        <w:jc w:val="right"/>
        <w:rPr>
          <w:b/>
          <w:i/>
          <w:u w:val="single"/>
        </w:rPr>
      </w:pPr>
    </w:p>
    <w:p w14:paraId="13057B7A" w14:textId="77777777" w:rsidR="008513C3" w:rsidRDefault="008513C3" w:rsidP="00684E7F">
      <w:pPr>
        <w:tabs>
          <w:tab w:val="left" w:pos="1701"/>
        </w:tabs>
        <w:jc w:val="right"/>
        <w:rPr>
          <w:b/>
          <w:i/>
          <w:u w:val="single"/>
        </w:rPr>
      </w:pPr>
    </w:p>
    <w:p w14:paraId="545EBC1B" w14:textId="77777777" w:rsidR="008513C3" w:rsidRDefault="008513C3" w:rsidP="00684E7F">
      <w:pPr>
        <w:tabs>
          <w:tab w:val="left" w:pos="1701"/>
        </w:tabs>
        <w:jc w:val="right"/>
        <w:rPr>
          <w:b/>
          <w:i/>
          <w:u w:val="single"/>
        </w:rPr>
      </w:pPr>
    </w:p>
    <w:p w14:paraId="71A3433F" w14:textId="1AA8728D"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10</w:t>
      </w:r>
    </w:p>
    <w:p w14:paraId="1F57C64B" w14:textId="77777777" w:rsidR="00684E7F" w:rsidRDefault="00684E7F" w:rsidP="00684E7F">
      <w:pPr>
        <w:jc w:val="right"/>
      </w:pPr>
    </w:p>
    <w:p w14:paraId="055EEF36" w14:textId="77777777" w:rsidR="00684E7F" w:rsidRDefault="00684E7F" w:rsidP="00684E7F">
      <w:pPr>
        <w:jc w:val="right"/>
      </w:pPr>
    </w:p>
    <w:p w14:paraId="260B946E" w14:textId="77777777" w:rsidR="00684E7F" w:rsidRPr="00A7699F" w:rsidRDefault="00684E7F" w:rsidP="00684E7F">
      <w:pPr>
        <w:jc w:val="right"/>
      </w:pPr>
      <w:r w:rsidRPr="00A7699F">
        <w:t>………………………., dn. ……………………</w:t>
      </w:r>
    </w:p>
    <w:p w14:paraId="254A0113" w14:textId="77777777" w:rsidR="00684E7F" w:rsidRPr="007137DD" w:rsidRDefault="00684E7F" w:rsidP="00684E7F">
      <w:pPr>
        <w:tabs>
          <w:tab w:val="left" w:pos="540"/>
          <w:tab w:val="left" w:pos="3260"/>
          <w:tab w:val="center" w:pos="4819"/>
          <w:tab w:val="left" w:pos="6083"/>
        </w:tabs>
        <w:spacing w:line="360" w:lineRule="auto"/>
        <w:rPr>
          <w:rFonts w:ascii="Arial" w:hAnsi="Arial" w:cs="Arial"/>
        </w:rPr>
      </w:pPr>
    </w:p>
    <w:p w14:paraId="231809D3" w14:textId="77777777" w:rsidR="00684E7F" w:rsidRPr="005D1E43" w:rsidRDefault="00684E7F" w:rsidP="00684E7F">
      <w:pPr>
        <w:rPr>
          <w:sz w:val="20"/>
          <w:szCs w:val="20"/>
        </w:rPr>
      </w:pPr>
      <w:r w:rsidRPr="00A7699F">
        <w:rPr>
          <w:sz w:val="20"/>
          <w:szCs w:val="20"/>
        </w:rPr>
        <w:t>(pieczęć adresowa Wykonawcy)</w:t>
      </w:r>
    </w:p>
    <w:p w14:paraId="6C3DA7E9" w14:textId="77777777" w:rsidR="00684E7F" w:rsidRPr="00303784" w:rsidRDefault="00684E7F" w:rsidP="00684E7F">
      <w:pPr>
        <w:tabs>
          <w:tab w:val="left" w:pos="540"/>
          <w:tab w:val="left" w:pos="3260"/>
          <w:tab w:val="center" w:pos="4819"/>
          <w:tab w:val="left" w:pos="6083"/>
        </w:tabs>
        <w:spacing w:before="120" w:line="360" w:lineRule="auto"/>
        <w:jc w:val="center"/>
        <w:rPr>
          <w:b/>
        </w:rPr>
      </w:pPr>
      <w:r w:rsidRPr="00303784">
        <w:rPr>
          <w:b/>
        </w:rPr>
        <w:t>OŚWIADCZENIE</w:t>
      </w:r>
    </w:p>
    <w:p w14:paraId="145F81B2" w14:textId="4176506C" w:rsidR="00684E7F" w:rsidRDefault="00684E7F" w:rsidP="00684E7F">
      <w:pPr>
        <w:jc w:val="both"/>
        <w:rPr>
          <w:color w:val="000000"/>
        </w:rPr>
      </w:pPr>
      <w:r w:rsidRPr="00303784">
        <w:rPr>
          <w:color w:val="000000"/>
        </w:rPr>
        <w:t>Przystępując do postępowania w sprawie udzielenia zamówienia publicznego</w:t>
      </w:r>
      <w:r w:rsidR="001B0367">
        <w:rPr>
          <w:color w:val="000000"/>
        </w:rPr>
        <w:t xml:space="preserve"> </w:t>
      </w:r>
      <w:r w:rsidR="008513C3">
        <w:rPr>
          <w:color w:val="000000"/>
        </w:rPr>
        <w:t>10</w:t>
      </w:r>
      <w:r w:rsidR="001B0367">
        <w:rPr>
          <w:color w:val="000000"/>
        </w:rPr>
        <w:t>/ZP/21</w:t>
      </w:r>
      <w:r w:rsidRPr="00303784">
        <w:rPr>
          <w:color w:val="000000"/>
        </w:rPr>
        <w:t xml:space="preserve"> na</w:t>
      </w:r>
      <w:r>
        <w:rPr>
          <w:color w:val="000000"/>
        </w:rPr>
        <w:t>:</w:t>
      </w:r>
      <w:r w:rsidRPr="00303784">
        <w:rPr>
          <w:color w:val="000000"/>
        </w:rPr>
        <w:t xml:space="preserve"> </w:t>
      </w:r>
    </w:p>
    <w:p w14:paraId="1071E469" w14:textId="354E7411" w:rsidR="00684E7F" w:rsidRDefault="008513C3" w:rsidP="00684E7F">
      <w:pPr>
        <w:keepLines/>
        <w:widowControl w:val="0"/>
        <w:tabs>
          <w:tab w:val="left" w:pos="540"/>
          <w:tab w:val="left" w:pos="8460"/>
        </w:tabs>
        <w:ind w:right="750"/>
        <w:rPr>
          <w:color w:val="000000"/>
        </w:rPr>
      </w:pPr>
      <w:r w:rsidRPr="008513C3">
        <w:rPr>
          <w:i/>
          <w:u w:val="single"/>
        </w:rPr>
        <w:t xml:space="preserve">„Wykonanie dokumentacji projektowo-kosztorysowej w zakresie instalacji elektrycznej na rozbudowę systemów w laboratoriach </w:t>
      </w:r>
      <w:proofErr w:type="spellStart"/>
      <w:r w:rsidRPr="008513C3">
        <w:rPr>
          <w:i/>
          <w:u w:val="single"/>
        </w:rPr>
        <w:t>cyberbezpieczeństwa</w:t>
      </w:r>
      <w:proofErr w:type="spellEnd"/>
      <w:r w:rsidRPr="008513C3">
        <w:rPr>
          <w:i/>
          <w:u w:val="single"/>
        </w:rPr>
        <w:t xml:space="preserve"> i serwerowni w salach 1/9, 101/9 oraz Sali 9/9 – pracowni logistyki morskiej w budynku nr 9 wpisanym do rejestru zabytków pod nr 1859   na terenie Akademii Marynarki Wojennej im. Bohaterów Westerplatte, przy ul. Śmidowicza 69, 81-127 Gdynia” wraz z uzyskaniem prawomocnego pozwolenia na budowę”.</w:t>
      </w:r>
    </w:p>
    <w:p w14:paraId="7C543E12"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 xml:space="preserve">w imieniu reprezentowanej przeze mnie firmy </w:t>
      </w:r>
      <w:r w:rsidRPr="00930CE3">
        <w:rPr>
          <w:color w:val="000000"/>
          <w:sz w:val="20"/>
          <w:szCs w:val="20"/>
        </w:rPr>
        <w:t>(nazwa firmy)</w:t>
      </w:r>
      <w:r w:rsidRPr="00303784">
        <w:rPr>
          <w:color w:val="000000"/>
        </w:rPr>
        <w:t>: …………………….</w:t>
      </w:r>
    </w:p>
    <w:p w14:paraId="46DE4601"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8306BCE"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03784">
        <w:rPr>
          <w:color w:val="000000"/>
        </w:rPr>
        <w:t>………………………………………………</w:t>
      </w:r>
      <w:r>
        <w:rPr>
          <w:color w:val="000000"/>
        </w:rPr>
        <w:t>…….</w:t>
      </w:r>
      <w:r w:rsidRPr="00303784">
        <w:rPr>
          <w:color w:val="000000"/>
        </w:rPr>
        <w:t>………………………………….</w:t>
      </w:r>
    </w:p>
    <w:p w14:paraId="54A496B3" w14:textId="77777777" w:rsidR="00684E7F" w:rsidRPr="00303784"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03784">
        <w:rPr>
          <w:color w:val="000000"/>
        </w:rPr>
        <w:t>z siedzibą w ………….……………………………………………………………………………..</w:t>
      </w:r>
    </w:p>
    <w:p w14:paraId="49363B33" w14:textId="77777777" w:rsidR="00684E7F" w:rsidRPr="0086429D"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86429D">
        <w:rPr>
          <w:b/>
          <w:bCs/>
          <w:color w:val="000000"/>
          <w:sz w:val="22"/>
          <w:szCs w:val="22"/>
        </w:rPr>
        <w:t>Oświadczam, że:</w:t>
      </w:r>
    </w:p>
    <w:p w14:paraId="49EB399F" w14:textId="2DFF9C75" w:rsidR="008F5370" w:rsidRDefault="00684E7F" w:rsidP="008F5370">
      <w:pPr>
        <w:spacing w:after="0" w:line="240" w:lineRule="auto"/>
        <w:jc w:val="both"/>
      </w:pPr>
      <w:r w:rsidRPr="009B5CE5">
        <w:t>Pani/Pan ……………</w:t>
      </w:r>
      <w:r>
        <w:t>…………………..</w:t>
      </w:r>
      <w:r w:rsidRPr="009B5CE5">
        <w:t>………………</w:t>
      </w:r>
      <w:r>
        <w:t xml:space="preserve"> </w:t>
      </w:r>
      <w:r w:rsidR="008513C3">
        <w:t>ma uprawnienia budowlane</w:t>
      </w:r>
      <w:r w:rsidR="008513C3" w:rsidRPr="008513C3">
        <w:rPr>
          <w:rFonts w:eastAsia="Times New Roman"/>
          <w:sz w:val="24"/>
          <w:szCs w:val="24"/>
          <w:lang w:eastAsia="pl-PL"/>
        </w:rPr>
        <w:t xml:space="preserve"> </w:t>
      </w:r>
      <w:r w:rsidR="008513C3" w:rsidRPr="004E027C">
        <w:rPr>
          <w:rFonts w:eastAsia="Times New Roman"/>
          <w:sz w:val="24"/>
          <w:szCs w:val="24"/>
          <w:lang w:eastAsia="pl-PL"/>
        </w:rPr>
        <w:t>do wykonywania samodzielnej funkcji projektanta w wymaganej specjalności</w:t>
      </w:r>
      <w:r>
        <w:t xml:space="preserve"> </w:t>
      </w:r>
      <w:r w:rsidR="008513C3" w:rsidRPr="00B96785">
        <w:rPr>
          <w:rFonts w:eastAsia="Times New Roman"/>
          <w:sz w:val="24"/>
          <w:szCs w:val="24"/>
          <w:lang w:eastAsia="pl-PL"/>
        </w:rPr>
        <w:t>instalacyjnej w zakresie sieci, instalacji i urządzeń elektrycznych i elektroenergetycznych bez ograniczeń</w:t>
      </w:r>
      <w:r w:rsidR="008F5370">
        <w:rPr>
          <w:rFonts w:eastAsia="Times New Roman"/>
          <w:sz w:val="24"/>
          <w:szCs w:val="24"/>
          <w:lang w:eastAsia="pl-PL"/>
        </w:rPr>
        <w:t xml:space="preserve"> oraz</w:t>
      </w:r>
      <w:r w:rsidR="008F5370" w:rsidRPr="008F5370">
        <w:t xml:space="preserve"> </w:t>
      </w:r>
      <w:r w:rsidR="008F5370">
        <w:t>posiada doświadczenie zawodowe w projektowaniu - min. 15 lat po uzyskaniu uprawnień do projektowania, w tym doświadczenie przy samodzielnym wykonaniu co najmniej trzech projektów architektoniczno-budowlanych w branży elektrycznej, remontu lub modernizacji bądź przebudowy obiektów wpisanych do rejestru zabytków bądź objętego nadzorem Konserwatora Zabytków.</w:t>
      </w:r>
    </w:p>
    <w:p w14:paraId="330040F0" w14:textId="0A0FC066" w:rsidR="008513C3" w:rsidRDefault="008F5370" w:rsidP="008513C3">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 xml:space="preserve"> </w:t>
      </w:r>
      <w:r w:rsidR="008513C3">
        <w:rPr>
          <w:rFonts w:eastAsia="Times New Roman"/>
          <w:sz w:val="24"/>
          <w:szCs w:val="24"/>
          <w:lang w:eastAsia="pl-PL"/>
        </w:rPr>
        <w:t>.</w:t>
      </w:r>
    </w:p>
    <w:p w14:paraId="2798A0B7" w14:textId="77777777" w:rsidR="008513C3" w:rsidRDefault="008513C3" w:rsidP="008513C3">
      <w:pPr>
        <w:suppressAutoHyphens w:val="0"/>
        <w:spacing w:after="0" w:line="240" w:lineRule="auto"/>
        <w:contextualSpacing/>
        <w:jc w:val="both"/>
        <w:rPr>
          <w:rFonts w:eastAsia="Times New Roman"/>
          <w:sz w:val="24"/>
          <w:szCs w:val="24"/>
          <w:lang w:eastAsia="pl-PL"/>
        </w:rPr>
      </w:pPr>
    </w:p>
    <w:p w14:paraId="255A55B0" w14:textId="476AFB36" w:rsidR="008513C3" w:rsidRDefault="008513C3" w:rsidP="008513C3">
      <w:pPr>
        <w:suppressAutoHyphens w:val="0"/>
        <w:spacing w:after="0" w:line="240" w:lineRule="auto"/>
        <w:contextualSpacing/>
        <w:jc w:val="both"/>
        <w:rPr>
          <w:rFonts w:eastAsia="Times New Roman"/>
          <w:sz w:val="24"/>
          <w:szCs w:val="24"/>
          <w:lang w:eastAsia="pl-PL"/>
        </w:rPr>
      </w:pPr>
      <w:r>
        <w:rPr>
          <w:rFonts w:eastAsia="Times New Roman"/>
          <w:sz w:val="24"/>
          <w:szCs w:val="24"/>
          <w:lang w:eastAsia="pl-PL"/>
        </w:rPr>
        <w:t>……………………………………………………………………………………..</w:t>
      </w:r>
    </w:p>
    <w:p w14:paraId="439BB491" w14:textId="62AE1F20" w:rsidR="008513C3" w:rsidRPr="008513C3" w:rsidRDefault="008513C3" w:rsidP="008513C3">
      <w:pPr>
        <w:suppressAutoHyphens w:val="0"/>
        <w:spacing w:after="0" w:line="240" w:lineRule="auto"/>
        <w:contextualSpacing/>
        <w:jc w:val="both"/>
        <w:rPr>
          <w:rFonts w:eastAsia="Times New Roman"/>
          <w:sz w:val="18"/>
          <w:szCs w:val="18"/>
          <w:lang w:eastAsia="pl-PL"/>
        </w:rPr>
      </w:pPr>
      <w:r w:rsidRPr="008513C3">
        <w:rPr>
          <w:rFonts w:eastAsia="Times New Roman"/>
          <w:sz w:val="18"/>
          <w:szCs w:val="18"/>
          <w:lang w:eastAsia="pl-PL"/>
        </w:rPr>
        <w:t>nu</w:t>
      </w:r>
      <w:r w:rsidR="00A4209A">
        <w:rPr>
          <w:rFonts w:eastAsia="Times New Roman"/>
          <w:sz w:val="18"/>
          <w:szCs w:val="18"/>
          <w:lang w:eastAsia="pl-PL"/>
        </w:rPr>
        <w:t>mer uprawnień budowlanych i data</w:t>
      </w:r>
      <w:r w:rsidRPr="008513C3">
        <w:rPr>
          <w:rFonts w:eastAsia="Times New Roman"/>
          <w:sz w:val="18"/>
          <w:szCs w:val="18"/>
          <w:lang w:eastAsia="pl-PL"/>
        </w:rPr>
        <w:t xml:space="preserve"> ich uzyskania </w:t>
      </w:r>
    </w:p>
    <w:p w14:paraId="647E6216" w14:textId="0A8532F3" w:rsidR="00684E7F" w:rsidRDefault="00684E7F" w:rsidP="008513C3">
      <w:pPr>
        <w:contextualSpacing/>
        <w:jc w:val="both"/>
        <w:rPr>
          <w:b/>
          <w:i/>
          <w:u w:val="single"/>
        </w:rPr>
      </w:pPr>
    </w:p>
    <w:p w14:paraId="2E362557" w14:textId="4A8C1506" w:rsidR="00684E7F" w:rsidRDefault="00684E7F" w:rsidP="00684E7F">
      <w:pPr>
        <w:tabs>
          <w:tab w:val="left" w:pos="1701"/>
        </w:tabs>
        <w:jc w:val="right"/>
        <w:rPr>
          <w:b/>
          <w:i/>
          <w:u w:val="single"/>
        </w:rPr>
      </w:pPr>
    </w:p>
    <w:p w14:paraId="4CECF61A" w14:textId="77777777" w:rsidR="00A4209A" w:rsidRDefault="00A4209A" w:rsidP="00684E7F">
      <w:pPr>
        <w:tabs>
          <w:tab w:val="left" w:pos="1701"/>
        </w:tabs>
        <w:jc w:val="right"/>
        <w:rPr>
          <w:b/>
          <w:i/>
          <w:u w:val="single"/>
        </w:rPr>
      </w:pPr>
    </w:p>
    <w:p w14:paraId="39AA175E" w14:textId="77777777" w:rsidR="00A4209A" w:rsidRDefault="00A4209A" w:rsidP="00684E7F">
      <w:pPr>
        <w:tabs>
          <w:tab w:val="left" w:pos="1701"/>
        </w:tabs>
        <w:jc w:val="right"/>
        <w:rPr>
          <w:b/>
          <w:i/>
          <w:u w:val="single"/>
        </w:rPr>
      </w:pPr>
    </w:p>
    <w:p w14:paraId="4D4F3568" w14:textId="77777777" w:rsidR="00A4209A" w:rsidRDefault="00A4209A" w:rsidP="00684E7F">
      <w:pPr>
        <w:tabs>
          <w:tab w:val="left" w:pos="1701"/>
        </w:tabs>
        <w:jc w:val="right"/>
        <w:rPr>
          <w:b/>
          <w:i/>
          <w:u w:val="single"/>
        </w:rPr>
      </w:pPr>
    </w:p>
    <w:p w14:paraId="70840661" w14:textId="34C26DF4" w:rsidR="00684E7F" w:rsidRDefault="00684E7F" w:rsidP="00684E7F">
      <w:pPr>
        <w:tabs>
          <w:tab w:val="left" w:pos="1701"/>
        </w:tabs>
        <w:jc w:val="right"/>
        <w:rPr>
          <w:b/>
          <w:i/>
          <w:u w:val="single"/>
        </w:rPr>
      </w:pPr>
      <w:bookmarkStart w:id="11" w:name="_GoBack"/>
      <w:bookmarkEnd w:id="11"/>
      <w:r w:rsidRPr="00CF7419">
        <w:rPr>
          <w:b/>
          <w:i/>
          <w:u w:val="single"/>
        </w:rPr>
        <w:lastRenderedPageBreak/>
        <w:t xml:space="preserve">ZAŁĄCZNIK NR </w:t>
      </w:r>
      <w:r>
        <w:rPr>
          <w:b/>
          <w:i/>
          <w:u w:val="single"/>
        </w:rPr>
        <w:t>11</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77777777" w:rsidR="008513C3" w:rsidRPr="001B0367" w:rsidRDefault="008513C3" w:rsidP="008513C3">
      <w:pPr>
        <w:jc w:val="both"/>
      </w:pPr>
      <w:r w:rsidRPr="001B0367">
        <w:t xml:space="preserve">Wykonawca ubiegając się o udzielenie zamówienia publicznego jest zobowiązany do wypełnienia wszystkich obowiązków formalno-prawnych związanych z udziałem </w:t>
      </w:r>
      <w:r w:rsidRPr="001B0367">
        <w:br/>
        <w:t>w postępowaniu. Do obowiązków tych należą m.in. obowiązki wynikające z RODO</w:t>
      </w:r>
      <w:r w:rsidRPr="001B0367">
        <w:rPr>
          <w:vertAlign w:val="superscript"/>
        </w:rPr>
        <w:footnoteReference w:id="5"/>
      </w:r>
      <w:r w:rsidRPr="001B0367">
        <w:rPr>
          <w:vertAlign w:val="superscript"/>
        </w:rPr>
        <w:t>)</w:t>
      </w:r>
      <w:r w:rsidRPr="001B0367">
        <w:t xml:space="preserve">, </w:t>
      </w:r>
      <w:r w:rsidRPr="001B0367">
        <w:br/>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388D9238" w14:textId="77777777" w:rsidR="008513C3" w:rsidRPr="001B0367" w:rsidRDefault="008513C3" w:rsidP="008513C3">
      <w:pPr>
        <w:rPr>
          <w:i/>
          <w:u w:val="single"/>
        </w:rPr>
      </w:pPr>
      <w:r w:rsidRPr="001B0367">
        <w:t>Oświadczenie wykonawca składa razem z ofertą.</w:t>
      </w:r>
    </w:p>
    <w:p w14:paraId="2A2F354D" w14:textId="77777777"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1C6980" w14:textId="77777777" w:rsidR="008513C3" w:rsidRPr="001B0367" w:rsidRDefault="008513C3" w:rsidP="008513C3">
      <w:pPr>
        <w:widowControl w:val="0"/>
        <w:autoSpaceDE w:val="0"/>
        <w:autoSpaceDN w:val="0"/>
        <w:adjustRightInd w:val="0"/>
        <w:spacing w:after="0" w:line="240" w:lineRule="auto"/>
        <w:ind w:left="567"/>
        <w:jc w:val="center"/>
        <w:rPr>
          <w:rFonts w:eastAsia="Times New Roman"/>
          <w:lang w:eastAsia="pl-PL"/>
        </w:rPr>
      </w:pPr>
    </w:p>
    <w:p w14:paraId="5098E864" w14:textId="15181EEC" w:rsidR="00967A39" w:rsidRDefault="00967A39" w:rsidP="00067297">
      <w:pPr>
        <w:jc w:val="both"/>
      </w:pPr>
    </w:p>
    <w:sectPr w:rsidR="00967A39">
      <w:headerReference w:type="default" r:id="rId35"/>
      <w:footerReference w:type="default" r:id="rId36"/>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573419" w:rsidRDefault="00573419">
      <w:pPr>
        <w:spacing w:after="0" w:line="240" w:lineRule="auto"/>
      </w:pPr>
      <w:r>
        <w:separator/>
      </w:r>
    </w:p>
  </w:endnote>
  <w:endnote w:type="continuationSeparator" w:id="0">
    <w:p w14:paraId="471D269D" w14:textId="77777777" w:rsidR="00573419" w:rsidRDefault="0057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altName w:val="Times New Roman"/>
    <w:panose1 w:val="00000000000000000000"/>
    <w:charset w:val="EE"/>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03DEF9ED" w:rsidR="00573419" w:rsidRDefault="00573419">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F5370">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F5370">
      <w:rPr>
        <w:rStyle w:val="Numerstron"/>
        <w:noProof/>
        <w:sz w:val="18"/>
        <w:szCs w:val="18"/>
      </w:rPr>
      <w:t>45</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573419" w:rsidRDefault="00573419">
      <w:pPr>
        <w:rPr>
          <w:sz w:val="12"/>
        </w:rPr>
      </w:pPr>
      <w:r>
        <w:separator/>
      </w:r>
    </w:p>
  </w:footnote>
  <w:footnote w:type="continuationSeparator" w:id="0">
    <w:p w14:paraId="636E45B3" w14:textId="77777777" w:rsidR="00573419" w:rsidRDefault="00573419">
      <w:pPr>
        <w:rPr>
          <w:sz w:val="12"/>
        </w:rPr>
      </w:pPr>
      <w:r>
        <w:continuationSeparator/>
      </w:r>
    </w:p>
  </w:footnote>
  <w:footnote w:id="1">
    <w:p w14:paraId="08492F88" w14:textId="4C703051" w:rsidR="00573419" w:rsidRPr="00E84272" w:rsidRDefault="00573419">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7785E053" w14:textId="77777777" w:rsidR="00573419" w:rsidRDefault="00573419" w:rsidP="00183550">
      <w:pPr>
        <w:pStyle w:val="Przypisdoln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1B1B1B"/>
          <w:u w:color="1B1B1B"/>
          <w:vertAlign w:val="superscript"/>
        </w:rPr>
        <w:footnoteRef/>
      </w:r>
      <w:r>
        <w:rPr>
          <w:sz w:val="20"/>
          <w:szCs w:val="20"/>
        </w:rPr>
        <w:t xml:space="preserve"> </w:t>
      </w:r>
      <w:proofErr w:type="spellStart"/>
      <w:r>
        <w:rPr>
          <w:sz w:val="20"/>
          <w:szCs w:val="20"/>
        </w:rPr>
        <w:t>t.j</w:t>
      </w:r>
      <w:proofErr w:type="spellEnd"/>
      <w:r>
        <w:rPr>
          <w:sz w:val="20"/>
          <w:szCs w:val="20"/>
        </w:rPr>
        <w:t>. Dz. U. z 2020 r. poz. 1333, 2127, 2320, z 2021 r. poz. 11, 234, 282</w:t>
      </w:r>
    </w:p>
  </w:footnote>
  <w:footnote w:id="3">
    <w:p w14:paraId="3A203598" w14:textId="77777777" w:rsidR="00573419" w:rsidRDefault="00573419"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4">
    <w:p w14:paraId="00B4D3E7" w14:textId="77777777" w:rsidR="00573419" w:rsidRPr="00393791" w:rsidRDefault="00573419"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5">
    <w:p w14:paraId="160804F5" w14:textId="77777777" w:rsidR="00573419" w:rsidRPr="003A3206" w:rsidRDefault="00573419" w:rsidP="008513C3">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4CB2D9FC" w14:textId="77777777" w:rsidR="00573419" w:rsidRDefault="00573419" w:rsidP="008513C3">
      <w:pPr>
        <w:pStyle w:val="Tekstprzypisudolnego"/>
      </w:pPr>
    </w:p>
    <w:p w14:paraId="04616E1E" w14:textId="77777777" w:rsidR="00573419" w:rsidRDefault="00573419" w:rsidP="008513C3">
      <w:pPr>
        <w:pStyle w:val="Tekstprzypisudolnego"/>
      </w:pPr>
    </w:p>
    <w:p w14:paraId="28CA3903" w14:textId="77777777" w:rsidR="00573419" w:rsidRDefault="00573419" w:rsidP="008513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2A8AF666" w:rsidR="00573419" w:rsidRDefault="00573419">
    <w:pPr>
      <w:pStyle w:val="Nagwek"/>
      <w:pBdr>
        <w:bottom w:val="single" w:sz="4" w:space="1" w:color="000000"/>
      </w:pBdr>
      <w:jc w:val="center"/>
      <w:rPr>
        <w:sz w:val="18"/>
        <w:szCs w:val="18"/>
      </w:rPr>
    </w:pPr>
    <w:r>
      <w:rPr>
        <w:sz w:val="18"/>
        <w:szCs w:val="18"/>
      </w:rPr>
      <w:t>Specyfikacja Warunków Zamówienia nr sprawy 10/ZP/21</w:t>
    </w:r>
  </w:p>
  <w:p w14:paraId="7EF41B1E" w14:textId="77777777" w:rsidR="00573419" w:rsidRDefault="00573419">
    <w:pPr>
      <w:pStyle w:val="Nagwek"/>
      <w:pBdr>
        <w:bottom w:val="single" w:sz="4" w:space="1" w:color="000000"/>
      </w:pBdr>
      <w:jc w:val="center"/>
      <w:rPr>
        <w:sz w:val="18"/>
        <w:szCs w:val="18"/>
      </w:rPr>
    </w:pPr>
    <w:r>
      <w:rPr>
        <w:sz w:val="18"/>
        <w:szCs w:val="18"/>
      </w:rPr>
      <w:t xml:space="preserve">                            </w:t>
    </w:r>
  </w:p>
  <w:p w14:paraId="75C13EE3" w14:textId="77777777" w:rsidR="00573419" w:rsidRDefault="00573419">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2237F9F"/>
    <w:multiLevelType w:val="multilevel"/>
    <w:tmpl w:val="7F20882E"/>
    <w:numStyleLink w:val="Zaimportowanystyl9"/>
  </w:abstractNum>
  <w:abstractNum w:abstractNumId="44"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6101D66"/>
    <w:multiLevelType w:val="multilevel"/>
    <w:tmpl w:val="F67C8DA8"/>
    <w:numStyleLink w:val="Zaimportowanystyl2"/>
  </w:abstractNum>
  <w:abstractNum w:abstractNumId="4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3D266B9"/>
    <w:multiLevelType w:val="multilevel"/>
    <w:tmpl w:val="AFEA2F24"/>
    <w:numStyleLink w:val="Zaimportowanystyl5"/>
  </w:abstractNum>
  <w:abstractNum w:abstractNumId="53"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4AD2B84"/>
    <w:multiLevelType w:val="multilevel"/>
    <w:tmpl w:val="0382D636"/>
    <w:numStyleLink w:val="Zaimportowanystyl10"/>
  </w:abstractNum>
  <w:abstractNum w:abstractNumId="5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226FBE"/>
    <w:multiLevelType w:val="hybridMultilevel"/>
    <w:tmpl w:val="73A4F800"/>
    <w:numStyleLink w:val="Numery"/>
  </w:abstractNum>
  <w:abstractNum w:abstractNumId="61"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852525"/>
    <w:multiLevelType w:val="hybridMultilevel"/>
    <w:tmpl w:val="139C9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D734C90"/>
    <w:multiLevelType w:val="hybridMultilevel"/>
    <w:tmpl w:val="040C9C32"/>
    <w:numStyleLink w:val="Zaimportowanystyl17"/>
  </w:abstractNum>
  <w:abstractNum w:abstractNumId="6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20F209F"/>
    <w:multiLevelType w:val="multilevel"/>
    <w:tmpl w:val="368602F4"/>
    <w:numStyleLink w:val="Zaimportowanystyl20"/>
  </w:abstractNum>
  <w:abstractNum w:abstractNumId="69" w15:restartNumberingAfterBreak="0">
    <w:nsid w:val="34415B2C"/>
    <w:multiLevelType w:val="hybridMultilevel"/>
    <w:tmpl w:val="4E32631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7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3" w15:restartNumberingAfterBreak="0">
    <w:nsid w:val="39954E29"/>
    <w:multiLevelType w:val="multilevel"/>
    <w:tmpl w:val="A7666C54"/>
    <w:numStyleLink w:val="Zaimportowanystyl7"/>
  </w:abstractNum>
  <w:abstractNum w:abstractNumId="7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09D76E2"/>
    <w:multiLevelType w:val="multilevel"/>
    <w:tmpl w:val="EBD4BD24"/>
    <w:numStyleLink w:val="Zaimportowanystyl6"/>
  </w:abstractNum>
  <w:abstractNum w:abstractNumId="79"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905027B"/>
    <w:multiLevelType w:val="multilevel"/>
    <w:tmpl w:val="8F842A14"/>
    <w:lvl w:ilvl="0">
      <w:start w:val="1"/>
      <w:numFmt w:val="decimal"/>
      <w:lvlText w:val="%1."/>
      <w:lvlJc w:val="left"/>
      <w:pPr>
        <w:ind w:left="360" w:hanging="360"/>
      </w:pPr>
      <w:rPr>
        <w:rFonts w:hint="default"/>
        <w:b/>
        <w:sz w:val="24"/>
        <w:szCs w:val="24"/>
      </w:rPr>
    </w:lvl>
    <w:lvl w:ilvl="1">
      <w:start w:val="1"/>
      <w:numFmt w:val="decimal"/>
      <w:lvlText w:val="%1.%2."/>
      <w:lvlJc w:val="left"/>
      <w:pPr>
        <w:ind w:left="737" w:hanging="624"/>
      </w:pPr>
      <w:rPr>
        <w:rFonts w:ascii="Times New Roman" w:hAnsi="Times New Roman" w:cs="Times New Roman" w:hint="default"/>
        <w:b/>
      </w:rPr>
    </w:lvl>
    <w:lvl w:ilvl="2">
      <w:start w:val="1"/>
      <w:numFmt w:val="decimal"/>
      <w:lvlText w:val="%3)"/>
      <w:lvlJc w:val="left"/>
      <w:pPr>
        <w:ind w:left="1224" w:hanging="504"/>
      </w:pPr>
      <w:rPr>
        <w:rFonts w:hint="default"/>
        <w:b w:val="0"/>
        <w:sz w:val="24"/>
        <w:szCs w:val="24"/>
      </w:rPr>
    </w:lvl>
    <w:lvl w:ilvl="3">
      <w:start w:val="1"/>
      <w:numFmt w:val="lowerLetter"/>
      <w:lvlText w:val="%4)"/>
      <w:lvlJc w:val="left"/>
      <w:pPr>
        <w:ind w:left="1701" w:hanging="454"/>
      </w:pPr>
      <w:rPr>
        <w:rFonts w:hint="default"/>
        <w:b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19116C"/>
    <w:multiLevelType w:val="multilevel"/>
    <w:tmpl w:val="03460B04"/>
    <w:numStyleLink w:val="Zaimportowanystyl13"/>
  </w:abstractNum>
  <w:abstractNum w:abstractNumId="88"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6967682"/>
    <w:multiLevelType w:val="multilevel"/>
    <w:tmpl w:val="24B0F4BE"/>
    <w:numStyleLink w:val="Zaimportowanystyl30"/>
  </w:abstractNum>
  <w:abstractNum w:abstractNumId="9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E4E0FCD"/>
    <w:multiLevelType w:val="multilevel"/>
    <w:tmpl w:val="7DF0DBEC"/>
    <w:numStyleLink w:val="Zaimportowanystyl1"/>
  </w:abstractNum>
  <w:abstractNum w:abstractNumId="96" w15:restartNumberingAfterBreak="0">
    <w:nsid w:val="5F660CEC"/>
    <w:multiLevelType w:val="hybridMultilevel"/>
    <w:tmpl w:val="7A824A9E"/>
    <w:lvl w:ilvl="0" w:tplc="04150011">
      <w:start w:val="1"/>
      <w:numFmt w:val="decimal"/>
      <w:lvlText w:val="%1)"/>
      <w:lvlJc w:val="left"/>
      <w:pPr>
        <w:ind w:left="1097" w:hanging="360"/>
      </w:pPr>
      <w:rPr>
        <w:rFonts w:hint="default"/>
        <w:b w:val="0"/>
      </w:rPr>
    </w:lvl>
    <w:lvl w:ilvl="1" w:tplc="9FC0124E">
      <w:start w:val="1"/>
      <w:numFmt w:val="bullet"/>
      <w:lvlText w:val=""/>
      <w:lvlJc w:val="left"/>
      <w:pPr>
        <w:ind w:left="1899" w:hanging="340"/>
      </w:pPr>
      <w:rPr>
        <w:rFonts w:ascii="Symbol" w:hAnsi="Symbol" w:hint="default"/>
      </w:r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9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9" w15:restartNumberingAfterBreak="0">
    <w:nsid w:val="659E1D61"/>
    <w:multiLevelType w:val="multilevel"/>
    <w:tmpl w:val="1CA2DED4"/>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1"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8A30FCD"/>
    <w:multiLevelType w:val="hybridMultilevel"/>
    <w:tmpl w:val="78887EAC"/>
    <w:numStyleLink w:val="Punktory"/>
  </w:abstractNum>
  <w:abstractNum w:abstractNumId="104" w15:restartNumberingAfterBreak="0">
    <w:nsid w:val="69095AE4"/>
    <w:multiLevelType w:val="multilevel"/>
    <w:tmpl w:val="1CA2DED4"/>
    <w:numStyleLink w:val="Zaimportowanystyl100"/>
  </w:abstractNum>
  <w:abstractNum w:abstractNumId="10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6" w15:restartNumberingAfterBreak="0">
    <w:nsid w:val="6B9C12A0"/>
    <w:multiLevelType w:val="multilevel"/>
    <w:tmpl w:val="E200D0AE"/>
    <w:numStyleLink w:val="Zaimportowanystyl11"/>
  </w:abstractNum>
  <w:abstractNum w:abstractNumId="107"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9" w15:restartNumberingAfterBreak="0">
    <w:nsid w:val="6F543803"/>
    <w:multiLevelType w:val="multilevel"/>
    <w:tmpl w:val="C584ED4C"/>
    <w:numStyleLink w:val="Zaimportowanystyl8"/>
  </w:abstractNum>
  <w:abstractNum w:abstractNumId="11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1" w15:restartNumberingAfterBreak="0">
    <w:nsid w:val="798A6D71"/>
    <w:multiLevelType w:val="multilevel"/>
    <w:tmpl w:val="11A0AAE4"/>
    <w:numStyleLink w:val="Zaimportowanystyl4"/>
  </w:abstractNum>
  <w:abstractNum w:abstractNumId="112" w15:restartNumberingAfterBreak="0">
    <w:nsid w:val="7BB77B16"/>
    <w:multiLevelType w:val="multilevel"/>
    <w:tmpl w:val="0382D636"/>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BC6329E"/>
    <w:multiLevelType w:val="multilevel"/>
    <w:tmpl w:val="5EA2C776"/>
    <w:numStyleLink w:val="Zaimportowanystyl12"/>
  </w:abstractNum>
  <w:abstractNum w:abstractNumId="114"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E124847"/>
    <w:multiLevelType w:val="multilevel"/>
    <w:tmpl w:val="E7100CFE"/>
    <w:numStyleLink w:val="Zaimportowanystyl3"/>
  </w:abstractNum>
  <w:num w:numId="1">
    <w:abstractNumId w:val="34"/>
  </w:num>
  <w:num w:numId="2">
    <w:abstractNumId w:val="49"/>
  </w:num>
  <w:num w:numId="3">
    <w:abstractNumId w:val="84"/>
  </w:num>
  <w:num w:numId="4">
    <w:abstractNumId w:val="70"/>
  </w:num>
  <w:num w:numId="5">
    <w:abstractNumId w:val="77"/>
  </w:num>
  <w:num w:numId="6">
    <w:abstractNumId w:val="86"/>
  </w:num>
  <w:num w:numId="7">
    <w:abstractNumId w:val="41"/>
  </w:num>
  <w:num w:numId="8">
    <w:abstractNumId w:val="93"/>
  </w:num>
  <w:num w:numId="9">
    <w:abstractNumId w:val="66"/>
  </w:num>
  <w:num w:numId="10">
    <w:abstractNumId w:val="28"/>
  </w:num>
  <w:num w:numId="11">
    <w:abstractNumId w:val="65"/>
  </w:num>
  <w:num w:numId="12">
    <w:abstractNumId w:val="37"/>
  </w:num>
  <w:num w:numId="13">
    <w:abstractNumId w:val="90"/>
  </w:num>
  <w:num w:numId="14">
    <w:abstractNumId w:val="79"/>
  </w:num>
  <w:num w:numId="15">
    <w:abstractNumId w:val="29"/>
  </w:num>
  <w:num w:numId="16">
    <w:abstractNumId w:val="47"/>
  </w:num>
  <w:num w:numId="17">
    <w:abstractNumId w:val="102"/>
  </w:num>
  <w:num w:numId="18">
    <w:abstractNumId w:val="82"/>
  </w:num>
  <w:num w:numId="19">
    <w:abstractNumId w:val="39"/>
  </w:num>
  <w:num w:numId="20">
    <w:abstractNumId w:val="108"/>
  </w:num>
  <w:num w:numId="21">
    <w:abstractNumId w:val="38"/>
  </w:num>
  <w:num w:numId="22">
    <w:abstractNumId w:val="51"/>
  </w:num>
  <w:num w:numId="23">
    <w:abstractNumId w:val="71"/>
  </w:num>
  <w:num w:numId="24">
    <w:abstractNumId w:val="114"/>
  </w:num>
  <w:num w:numId="25">
    <w:abstractNumId w:val="72"/>
  </w:num>
  <w:num w:numId="26">
    <w:abstractNumId w:val="85"/>
  </w:num>
  <w:num w:numId="27">
    <w:abstractNumId w:val="75"/>
  </w:num>
  <w:num w:numId="28">
    <w:abstractNumId w:val="110"/>
  </w:num>
  <w:num w:numId="29">
    <w:abstractNumId w:val="100"/>
  </w:num>
  <w:num w:numId="30">
    <w:abstractNumId w:val="97"/>
  </w:num>
  <w:num w:numId="31">
    <w:abstractNumId w:val="35"/>
  </w:num>
  <w:num w:numId="32">
    <w:abstractNumId w:val="89"/>
  </w:num>
  <w:num w:numId="33">
    <w:abstractNumId w:val="88"/>
  </w:num>
  <w:num w:numId="34">
    <w:abstractNumId w:val="33"/>
  </w:num>
  <w:num w:numId="35">
    <w:abstractNumId w:val="98"/>
  </w:num>
  <w:num w:numId="36">
    <w:abstractNumId w:val="62"/>
  </w:num>
  <w:num w:numId="37">
    <w:abstractNumId w:val="57"/>
  </w:num>
  <w:num w:numId="38">
    <w:abstractNumId w:val="31"/>
  </w:num>
  <w:num w:numId="39">
    <w:abstractNumId w:val="59"/>
  </w:num>
  <w:num w:numId="40">
    <w:abstractNumId w:val="44"/>
  </w:num>
  <w:num w:numId="41">
    <w:abstractNumId w:val="101"/>
  </w:num>
  <w:num w:numId="42">
    <w:abstractNumId w:val="107"/>
  </w:num>
  <w:num w:numId="43">
    <w:abstractNumId w:val="32"/>
  </w:num>
  <w:num w:numId="44">
    <w:abstractNumId w:val="61"/>
  </w:num>
  <w:num w:numId="45">
    <w:abstractNumId w:val="58"/>
  </w:num>
  <w:num w:numId="46">
    <w:abstractNumId w:val="105"/>
  </w:num>
  <w:num w:numId="47">
    <w:abstractNumId w:val="50"/>
  </w:num>
  <w:num w:numId="48">
    <w:abstractNumId w:val="80"/>
  </w:num>
  <w:num w:numId="49">
    <w:abstractNumId w:val="96"/>
  </w:num>
  <w:num w:numId="50">
    <w:abstractNumId w:val="69"/>
  </w:num>
  <w:num w:numId="51">
    <w:abstractNumId w:val="56"/>
  </w:num>
  <w:num w:numId="52">
    <w:abstractNumId w:val="60"/>
  </w:num>
  <w:num w:numId="53">
    <w:abstractNumId w:val="54"/>
  </w:num>
  <w:num w:numId="54">
    <w:abstractNumId w:val="95"/>
  </w:num>
  <w:num w:numId="55">
    <w:abstractNumId w:val="60"/>
    <w:lvlOverride w:ilvl="0">
      <w:startOverride w:val="5"/>
    </w:lvlOverride>
  </w:num>
  <w:num w:numId="56">
    <w:abstractNumId w:val="64"/>
  </w:num>
  <w:num w:numId="57">
    <w:abstractNumId w:val="48"/>
  </w:num>
  <w:num w:numId="58">
    <w:abstractNumId w:val="67"/>
  </w:num>
  <w:num w:numId="59">
    <w:abstractNumId w:val="115"/>
  </w:num>
  <w:num w:numId="60">
    <w:abstractNumId w:val="112"/>
  </w:num>
  <w:num w:numId="61">
    <w:abstractNumId w:val="55"/>
  </w:num>
  <w:num w:numId="62">
    <w:abstractNumId w:val="55"/>
    <w:lvlOverride w:ilvl="0">
      <w:lvl w:ilvl="0">
        <w:start w:val="1"/>
        <w:numFmt w:val="decimal"/>
        <w:lvlText w:val="%1."/>
        <w:lvlJc w:val="left"/>
        <w:pPr>
          <w:tabs>
            <w:tab w:val="left" w:pos="122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224"/>
          </w:tabs>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55"/>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 w:val="left" w:pos="1224"/>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8"/>
            <w:tab w:val="num" w:pos="1191"/>
            <w:tab w:val="left" w:pos="1224"/>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3)%4."/>
        <w:lvlJc w:val="left"/>
        <w:pPr>
          <w:tabs>
            <w:tab w:val="left" w:pos="708"/>
            <w:tab w:val="left" w:pos="1224"/>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708"/>
            <w:tab w:val="left" w:pos="1224"/>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08"/>
            <w:tab w:val="left" w:pos="1224"/>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708"/>
            <w:tab w:val="left" w:pos="1224"/>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708"/>
            <w:tab w:val="left" w:pos="1224"/>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 w:val="left" w:pos="1224"/>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36"/>
  </w:num>
  <w:num w:numId="65">
    <w:abstractNumId w:val="103"/>
  </w:num>
  <w:num w:numId="66">
    <w:abstractNumId w:val="55"/>
    <w:lvlOverride w:ilvl="0">
      <w:startOverride w:val="18"/>
    </w:lvlOverride>
  </w:num>
  <w:num w:numId="67">
    <w:abstractNumId w:val="46"/>
  </w:num>
  <w:num w:numId="68">
    <w:abstractNumId w:val="68"/>
  </w:num>
  <w:num w:numId="69">
    <w:abstractNumId w:val="91"/>
  </w:num>
  <w:num w:numId="70">
    <w:abstractNumId w:val="92"/>
  </w:num>
  <w:num w:numId="71">
    <w:abstractNumId w:val="81"/>
  </w:num>
  <w:num w:numId="72">
    <w:abstractNumId w:val="111"/>
  </w:num>
  <w:num w:numId="73">
    <w:abstractNumId w:val="74"/>
  </w:num>
  <w:num w:numId="74">
    <w:abstractNumId w:val="52"/>
  </w:num>
  <w:num w:numId="75">
    <w:abstractNumId w:val="30"/>
  </w:num>
  <w:num w:numId="76">
    <w:abstractNumId w:val="78"/>
  </w:num>
  <w:num w:numId="77">
    <w:abstractNumId w:val="94"/>
  </w:num>
  <w:num w:numId="78">
    <w:abstractNumId w:val="73"/>
  </w:num>
  <w:num w:numId="79">
    <w:abstractNumId w:val="45"/>
  </w:num>
  <w:num w:numId="80">
    <w:abstractNumId w:val="109"/>
  </w:num>
  <w:num w:numId="81">
    <w:abstractNumId w:val="40"/>
  </w:num>
  <w:num w:numId="82">
    <w:abstractNumId w:val="43"/>
  </w:num>
  <w:num w:numId="83">
    <w:abstractNumId w:val="99"/>
  </w:num>
  <w:num w:numId="84">
    <w:abstractNumId w:val="104"/>
  </w:num>
  <w:num w:numId="85">
    <w:abstractNumId w:val="42"/>
  </w:num>
  <w:num w:numId="86">
    <w:abstractNumId w:val="106"/>
  </w:num>
  <w:num w:numId="87">
    <w:abstractNumId w:val="53"/>
  </w:num>
  <w:num w:numId="88">
    <w:abstractNumId w:val="113"/>
  </w:num>
  <w:num w:numId="89">
    <w:abstractNumId w:val="76"/>
  </w:num>
  <w:num w:numId="90">
    <w:abstractNumId w:val="87"/>
  </w:num>
  <w:num w:numId="91">
    <w:abstractNumId w:val="83"/>
  </w:num>
  <w:num w:numId="92">
    <w:abstractNumId w:val="63"/>
  </w:num>
  <w:num w:numId="93">
    <w:abstractNumId w:val="63"/>
    <w:lvlOverride w:ilvl="0">
      <w:lvl w:ilvl="0" w:tplc="555CFC80">
        <w:start w:val="1"/>
        <w:numFmt w:val="decimal"/>
        <w:lvlText w:val="%1."/>
        <w:lvlJc w:val="left"/>
        <w:pPr>
          <w:tabs>
            <w:tab w:val="num" w:pos="3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561396">
        <w:start w:val="1"/>
        <w:numFmt w:val="lowerLetter"/>
        <w:lvlText w:val="%2."/>
        <w:lvlJc w:val="left"/>
        <w:pPr>
          <w:tabs>
            <w:tab w:val="num" w:pos="108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D6F538">
        <w:start w:val="1"/>
        <w:numFmt w:val="decimal"/>
        <w:lvlText w:val="%3."/>
        <w:lvlJc w:val="left"/>
        <w:pPr>
          <w:ind w:left="15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A20414">
        <w:start w:val="1"/>
        <w:numFmt w:val="decimal"/>
        <w:suff w:val="nothing"/>
        <w:lvlText w:val="%4."/>
        <w:lvlJc w:val="left"/>
        <w:pPr>
          <w:ind w:left="1516"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280A6C">
        <w:start w:val="1"/>
        <w:numFmt w:val="decimal"/>
        <w:lvlText w:val="%5."/>
        <w:lvlJc w:val="left"/>
        <w:pPr>
          <w:ind w:left="300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DC7B90">
        <w:start w:val="1"/>
        <w:numFmt w:val="decimal"/>
        <w:lvlText w:val="%6."/>
        <w:lvlJc w:val="left"/>
        <w:pPr>
          <w:ind w:left="372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8C840C">
        <w:start w:val="1"/>
        <w:numFmt w:val="decimal"/>
        <w:lvlText w:val="%7."/>
        <w:lvlJc w:val="left"/>
        <w:pPr>
          <w:ind w:left="444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D0C984">
        <w:start w:val="1"/>
        <w:numFmt w:val="decimal"/>
        <w:lvlText w:val="%8."/>
        <w:lvlJc w:val="left"/>
        <w:pPr>
          <w:ind w:left="5160" w:hanging="8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BAE5A8">
        <w:start w:val="1"/>
        <w:numFmt w:val="decimal"/>
        <w:lvlText w:val="%9."/>
        <w:lvlJc w:val="left"/>
        <w:pPr>
          <w:ind w:left="5880" w:hanging="884"/>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66465"/>
    <w:rsid w:val="00067297"/>
    <w:rsid w:val="00083425"/>
    <w:rsid w:val="000A3614"/>
    <w:rsid w:val="001108D2"/>
    <w:rsid w:val="00135185"/>
    <w:rsid w:val="00152088"/>
    <w:rsid w:val="0016679C"/>
    <w:rsid w:val="00166BFC"/>
    <w:rsid w:val="0017634C"/>
    <w:rsid w:val="00183550"/>
    <w:rsid w:val="00194697"/>
    <w:rsid w:val="001A05E4"/>
    <w:rsid w:val="001B0367"/>
    <w:rsid w:val="001B2F72"/>
    <w:rsid w:val="00242E28"/>
    <w:rsid w:val="00251BC9"/>
    <w:rsid w:val="00252EB4"/>
    <w:rsid w:val="00253961"/>
    <w:rsid w:val="002774FF"/>
    <w:rsid w:val="0028195A"/>
    <w:rsid w:val="002A3879"/>
    <w:rsid w:val="002B23D5"/>
    <w:rsid w:val="002C40A3"/>
    <w:rsid w:val="002D1ED7"/>
    <w:rsid w:val="002D6B1B"/>
    <w:rsid w:val="002F6D13"/>
    <w:rsid w:val="00343962"/>
    <w:rsid w:val="00345FCD"/>
    <w:rsid w:val="00367E23"/>
    <w:rsid w:val="00387356"/>
    <w:rsid w:val="00396EAC"/>
    <w:rsid w:val="003C6E32"/>
    <w:rsid w:val="003F2EB0"/>
    <w:rsid w:val="00410831"/>
    <w:rsid w:val="004123C9"/>
    <w:rsid w:val="00420EA1"/>
    <w:rsid w:val="00444683"/>
    <w:rsid w:val="004550B1"/>
    <w:rsid w:val="00472F93"/>
    <w:rsid w:val="004F02E2"/>
    <w:rsid w:val="004F1428"/>
    <w:rsid w:val="00503F2D"/>
    <w:rsid w:val="00540C3F"/>
    <w:rsid w:val="00550AAF"/>
    <w:rsid w:val="00561BE7"/>
    <w:rsid w:val="00573419"/>
    <w:rsid w:val="005A4059"/>
    <w:rsid w:val="005C1901"/>
    <w:rsid w:val="005D1ED0"/>
    <w:rsid w:val="005D2FD8"/>
    <w:rsid w:val="005D5431"/>
    <w:rsid w:val="005E61C6"/>
    <w:rsid w:val="005F4661"/>
    <w:rsid w:val="005F5991"/>
    <w:rsid w:val="00614A7C"/>
    <w:rsid w:val="00616BC4"/>
    <w:rsid w:val="0065766D"/>
    <w:rsid w:val="006733BD"/>
    <w:rsid w:val="00684E7F"/>
    <w:rsid w:val="006C0346"/>
    <w:rsid w:val="006C3ADE"/>
    <w:rsid w:val="006D2710"/>
    <w:rsid w:val="006F3280"/>
    <w:rsid w:val="00701B91"/>
    <w:rsid w:val="007055F0"/>
    <w:rsid w:val="007130CA"/>
    <w:rsid w:val="00716D7E"/>
    <w:rsid w:val="00723CF7"/>
    <w:rsid w:val="0074751A"/>
    <w:rsid w:val="00761395"/>
    <w:rsid w:val="007932BC"/>
    <w:rsid w:val="007C2AAA"/>
    <w:rsid w:val="007C6CC6"/>
    <w:rsid w:val="007D00B0"/>
    <w:rsid w:val="007E5D49"/>
    <w:rsid w:val="007E7607"/>
    <w:rsid w:val="00840028"/>
    <w:rsid w:val="00840098"/>
    <w:rsid w:val="008513C3"/>
    <w:rsid w:val="00851F01"/>
    <w:rsid w:val="008554EB"/>
    <w:rsid w:val="00860991"/>
    <w:rsid w:val="0086429D"/>
    <w:rsid w:val="00867813"/>
    <w:rsid w:val="00872841"/>
    <w:rsid w:val="00876CC0"/>
    <w:rsid w:val="008A0B09"/>
    <w:rsid w:val="008A196D"/>
    <w:rsid w:val="008C73DA"/>
    <w:rsid w:val="008E490D"/>
    <w:rsid w:val="008F5370"/>
    <w:rsid w:val="0091087F"/>
    <w:rsid w:val="00915A67"/>
    <w:rsid w:val="009268EC"/>
    <w:rsid w:val="00930E4E"/>
    <w:rsid w:val="00932004"/>
    <w:rsid w:val="00936D8B"/>
    <w:rsid w:val="009407EF"/>
    <w:rsid w:val="00967A39"/>
    <w:rsid w:val="009B7B2A"/>
    <w:rsid w:val="009C43E4"/>
    <w:rsid w:val="009F3386"/>
    <w:rsid w:val="00A01895"/>
    <w:rsid w:val="00A04B44"/>
    <w:rsid w:val="00A2034D"/>
    <w:rsid w:val="00A26334"/>
    <w:rsid w:val="00A4209A"/>
    <w:rsid w:val="00A549EC"/>
    <w:rsid w:val="00A762F0"/>
    <w:rsid w:val="00A85395"/>
    <w:rsid w:val="00AB0831"/>
    <w:rsid w:val="00AB5F36"/>
    <w:rsid w:val="00AE4F33"/>
    <w:rsid w:val="00AF6E6F"/>
    <w:rsid w:val="00B30972"/>
    <w:rsid w:val="00B50E84"/>
    <w:rsid w:val="00B53312"/>
    <w:rsid w:val="00B711DC"/>
    <w:rsid w:val="00B73062"/>
    <w:rsid w:val="00BA5C83"/>
    <w:rsid w:val="00BA75EF"/>
    <w:rsid w:val="00BC5C34"/>
    <w:rsid w:val="00BF0EF1"/>
    <w:rsid w:val="00BF42C1"/>
    <w:rsid w:val="00BF5212"/>
    <w:rsid w:val="00C435A2"/>
    <w:rsid w:val="00C72849"/>
    <w:rsid w:val="00C72984"/>
    <w:rsid w:val="00C917F4"/>
    <w:rsid w:val="00CA10B0"/>
    <w:rsid w:val="00CF1F48"/>
    <w:rsid w:val="00D346B4"/>
    <w:rsid w:val="00D37FA2"/>
    <w:rsid w:val="00D55B03"/>
    <w:rsid w:val="00D95E05"/>
    <w:rsid w:val="00D96E19"/>
    <w:rsid w:val="00DA790A"/>
    <w:rsid w:val="00DE0907"/>
    <w:rsid w:val="00DE1843"/>
    <w:rsid w:val="00E318DE"/>
    <w:rsid w:val="00E447D5"/>
    <w:rsid w:val="00E54110"/>
    <w:rsid w:val="00E71937"/>
    <w:rsid w:val="00E84272"/>
    <w:rsid w:val="00ED61A3"/>
    <w:rsid w:val="00ED6973"/>
    <w:rsid w:val="00F2449B"/>
    <w:rsid w:val="00F5367C"/>
    <w:rsid w:val="00F83F6B"/>
    <w:rsid w:val="00F944C2"/>
    <w:rsid w:val="00FB1657"/>
    <w:rsid w:val="00FB3B2F"/>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51"/>
      </w:numPr>
    </w:pPr>
  </w:style>
  <w:style w:type="numbering" w:customStyle="1" w:styleId="Zaimportowanystyl1">
    <w:name w:val="Zaimportowany styl 1"/>
    <w:rsid w:val="00183550"/>
    <w:pPr>
      <w:numPr>
        <w:numId w:val="53"/>
      </w:numPr>
    </w:pPr>
  </w:style>
  <w:style w:type="numbering" w:customStyle="1" w:styleId="Zaimportowanystyl2">
    <w:name w:val="Zaimportowany styl 2"/>
    <w:rsid w:val="00183550"/>
    <w:pPr>
      <w:numPr>
        <w:numId w:val="56"/>
      </w:numPr>
    </w:pPr>
  </w:style>
  <w:style w:type="numbering" w:customStyle="1" w:styleId="Zaimportowanystyl3">
    <w:name w:val="Zaimportowany styl 3"/>
    <w:rsid w:val="00183550"/>
    <w:pPr>
      <w:numPr>
        <w:numId w:val="58"/>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
    <w:name w:val="Zaimportowany styl 1.0"/>
    <w:rsid w:val="00183550"/>
    <w:pPr>
      <w:numPr>
        <w:numId w:val="60"/>
      </w:numPr>
    </w:pPr>
  </w:style>
  <w:style w:type="numbering" w:customStyle="1" w:styleId="Punktory">
    <w:name w:val="Punktory"/>
    <w:rsid w:val="00183550"/>
    <w:pPr>
      <w:numPr>
        <w:numId w:val="64"/>
      </w:numPr>
    </w:pPr>
  </w:style>
  <w:style w:type="numbering" w:customStyle="1" w:styleId="Zaimportowanystyl20">
    <w:name w:val="Zaimportowany styl 2.0"/>
    <w:rsid w:val="00183550"/>
    <w:pPr>
      <w:numPr>
        <w:numId w:val="67"/>
      </w:numPr>
    </w:pPr>
  </w:style>
  <w:style w:type="numbering" w:customStyle="1" w:styleId="Zaimportowanystyl30">
    <w:name w:val="Zaimportowany styl 3.0"/>
    <w:rsid w:val="00183550"/>
    <w:pPr>
      <w:numPr>
        <w:numId w:val="69"/>
      </w:numPr>
    </w:pPr>
  </w:style>
  <w:style w:type="numbering" w:customStyle="1" w:styleId="Zaimportowanystyl4">
    <w:name w:val="Zaimportowany styl 4"/>
    <w:rsid w:val="00183550"/>
    <w:pPr>
      <w:numPr>
        <w:numId w:val="71"/>
      </w:numPr>
    </w:pPr>
  </w:style>
  <w:style w:type="numbering" w:customStyle="1" w:styleId="Zaimportowanystyl5">
    <w:name w:val="Zaimportowany styl 5"/>
    <w:rsid w:val="00183550"/>
    <w:pPr>
      <w:numPr>
        <w:numId w:val="73"/>
      </w:numPr>
    </w:pPr>
  </w:style>
  <w:style w:type="numbering" w:customStyle="1" w:styleId="Zaimportowanystyl6">
    <w:name w:val="Zaimportowany styl 6"/>
    <w:rsid w:val="00183550"/>
    <w:pPr>
      <w:numPr>
        <w:numId w:val="75"/>
      </w:numPr>
    </w:pPr>
  </w:style>
  <w:style w:type="numbering" w:customStyle="1" w:styleId="Zaimportowanystyl7">
    <w:name w:val="Zaimportowany styl 7"/>
    <w:rsid w:val="00183550"/>
    <w:pPr>
      <w:numPr>
        <w:numId w:val="7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79"/>
      </w:numPr>
    </w:pPr>
  </w:style>
  <w:style w:type="numbering" w:customStyle="1" w:styleId="Zaimportowanystyl9">
    <w:name w:val="Zaimportowany styl 9"/>
    <w:rsid w:val="00183550"/>
    <w:pPr>
      <w:numPr>
        <w:numId w:val="81"/>
      </w:numPr>
    </w:pPr>
  </w:style>
  <w:style w:type="numbering" w:customStyle="1" w:styleId="Zaimportowanystyl100">
    <w:name w:val="Zaimportowany styl 10"/>
    <w:rsid w:val="00183550"/>
    <w:pPr>
      <w:numPr>
        <w:numId w:val="83"/>
      </w:numPr>
    </w:pPr>
  </w:style>
  <w:style w:type="numbering" w:customStyle="1" w:styleId="Zaimportowanystyl11">
    <w:name w:val="Zaimportowany styl 11"/>
    <w:rsid w:val="00183550"/>
    <w:pPr>
      <w:numPr>
        <w:numId w:val="85"/>
      </w:numPr>
    </w:pPr>
  </w:style>
  <w:style w:type="numbering" w:customStyle="1" w:styleId="Zaimportowanystyl12">
    <w:name w:val="Zaimportowany styl 12"/>
    <w:rsid w:val="00183550"/>
    <w:pPr>
      <w:numPr>
        <w:numId w:val="87"/>
      </w:numPr>
    </w:pPr>
  </w:style>
  <w:style w:type="numbering" w:customStyle="1" w:styleId="Zaimportowanystyl13">
    <w:name w:val="Zaimportowany styl 13"/>
    <w:rsid w:val="00183550"/>
    <w:pPr>
      <w:numPr>
        <w:numId w:val="89"/>
      </w:numPr>
    </w:pPr>
  </w:style>
  <w:style w:type="numbering" w:customStyle="1" w:styleId="Zaimportowanystyl17">
    <w:name w:val="Zaimportowany styl 17"/>
    <w:rsid w:val="00183550"/>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2FB6-16D7-4DAB-87A1-CDA97B36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45</Pages>
  <Words>17477</Words>
  <Characters>104863</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Parasinska  Anna</cp:lastModifiedBy>
  <cp:revision>5</cp:revision>
  <cp:lastPrinted>2021-02-23T16:43:00Z</cp:lastPrinted>
  <dcterms:created xsi:type="dcterms:W3CDTF">2021-03-26T07:54:00Z</dcterms:created>
  <dcterms:modified xsi:type="dcterms:W3CDTF">2021-03-30T10:21:00Z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