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3010FAB1" w14:textId="77777777" w:rsidR="00360821" w:rsidRPr="00946A9B" w:rsidRDefault="00360821" w:rsidP="00360821">
      <w:pPr>
        <w:spacing w:after="160" w:line="264" w:lineRule="auto"/>
        <w:jc w:val="center"/>
        <w:rPr>
          <w:rFonts w:ascii="Arial" w:hAnsi="Arial" w:cs="Arial"/>
          <w:sz w:val="32"/>
          <w:szCs w:val="32"/>
        </w:rPr>
      </w:pPr>
      <w:bookmarkStart w:id="0" w:name="_Hlk118956288"/>
      <w:r w:rsidRPr="00946A9B">
        <w:rPr>
          <w:rFonts w:ascii="Arial" w:eastAsia="Calibri" w:hAnsi="Arial" w:cs="Arial"/>
          <w:b/>
          <w:sz w:val="32"/>
          <w:szCs w:val="32"/>
          <w:lang w:eastAsia="en-US"/>
        </w:rPr>
        <w:t xml:space="preserve">DOSTAW </w:t>
      </w:r>
      <w:r>
        <w:rPr>
          <w:rFonts w:ascii="Arial" w:hAnsi="Arial" w:cs="Arial"/>
          <w:b/>
          <w:sz w:val="32"/>
          <w:szCs w:val="32"/>
        </w:rPr>
        <w:t>FABRYCZNIE NOWYCH CZĘŚCI DO SILNIKÓW DAF</w:t>
      </w:r>
    </w:p>
    <w:bookmarkEnd w:id="0"/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E0859E1" w14:textId="038287BA" w:rsidR="00360821" w:rsidRPr="00023EAF" w:rsidRDefault="00CC4CB5" w:rsidP="00023EAF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r w:rsidRPr="00023EAF">
        <w:rPr>
          <w:rFonts w:ascii="Arial" w:hAnsi="Arial" w:cs="Arial"/>
          <w:b/>
          <w:sz w:val="22"/>
          <w:szCs w:val="22"/>
        </w:rPr>
        <w:t xml:space="preserve">Termin realizacji zamówienia: </w:t>
      </w:r>
      <w:bookmarkStart w:id="1" w:name="_Hlk118956319"/>
      <w:r w:rsidR="00360821" w:rsidRPr="00023EAF">
        <w:rPr>
          <w:rFonts w:ascii="Arial" w:hAnsi="Arial" w:cs="Arial"/>
          <w:sz w:val="22"/>
          <w:szCs w:val="22"/>
        </w:rPr>
        <w:t>sukcesywnie do 12 miesięcy  od dnia podpisania umowy</w:t>
      </w:r>
      <w:bookmarkEnd w:id="1"/>
    </w:p>
    <w:p w14:paraId="324B9EC8" w14:textId="77777777" w:rsidR="00360821" w:rsidRDefault="00360821" w:rsidP="00360821">
      <w:pPr>
        <w:pStyle w:val="Tekstpodstawowy"/>
        <w:spacing w:after="120"/>
        <w:ind w:right="-1"/>
        <w:jc w:val="center"/>
        <w:rPr>
          <w:rFonts w:cs="Arial"/>
          <w:b/>
          <w:bCs/>
        </w:rPr>
      </w:pPr>
    </w:p>
    <w:p w14:paraId="279359BA" w14:textId="48D1C3A6" w:rsidR="00CC4CB5" w:rsidRPr="00E05B32" w:rsidRDefault="00CC4CB5" w:rsidP="00360821">
      <w:pPr>
        <w:pStyle w:val="Tekstpodstawowy"/>
        <w:spacing w:after="120"/>
        <w:ind w:right="-1"/>
        <w:jc w:val="center"/>
        <w:rPr>
          <w:rFonts w:cs="Arial"/>
        </w:rPr>
      </w:pPr>
      <w:r w:rsidRPr="00E05B32">
        <w:rPr>
          <w:rFonts w:cs="Arial"/>
          <w:b/>
          <w:bCs/>
        </w:rPr>
        <w:t>Cena oferty NETTO</w:t>
      </w:r>
      <w:r w:rsidRPr="00E05B32">
        <w:rPr>
          <w:rFonts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1E7119A1" w14:textId="77777777" w:rsidR="00023EAF" w:rsidRPr="00023EAF" w:rsidRDefault="00023EAF" w:rsidP="00023EAF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75498999"/>
      <w:r w:rsidRPr="00023EAF">
        <w:rPr>
          <w:rFonts w:ascii="Arial" w:hAnsi="Arial" w:cs="Arial"/>
          <w:b/>
          <w:bCs/>
          <w:sz w:val="24"/>
          <w:szCs w:val="24"/>
        </w:rPr>
        <w:t xml:space="preserve">Termin realizacji zamówień cząstkowych: </w:t>
      </w:r>
      <w:r w:rsidRPr="00023EAF">
        <w:rPr>
          <w:rFonts w:ascii="Arial" w:hAnsi="Arial" w:cs="Arial"/>
          <w:b/>
          <w:bCs/>
          <w:sz w:val="24"/>
          <w:szCs w:val="24"/>
          <w:highlight w:val="lightGray"/>
        </w:rPr>
        <w:t>……………..</w:t>
      </w:r>
      <w:r w:rsidRPr="00023EAF">
        <w:rPr>
          <w:rFonts w:ascii="Arial" w:hAnsi="Arial" w:cs="Arial"/>
          <w:b/>
          <w:bCs/>
          <w:sz w:val="24"/>
          <w:szCs w:val="24"/>
        </w:rPr>
        <w:t xml:space="preserve"> dni roboczych.</w:t>
      </w:r>
    </w:p>
    <w:bookmarkEnd w:id="2"/>
    <w:p w14:paraId="59FEC8FB" w14:textId="77777777" w:rsidR="00023EAF" w:rsidRDefault="00023EAF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</w:p>
    <w:p w14:paraId="0AE17A9B" w14:textId="08AFC3FF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06FC1C0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360821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2F189D96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694AC4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4AA8BB8A" w:rsidR="00CC4CB5" w:rsidRPr="00E05B32" w:rsidRDefault="00360821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 xml:space="preserve">Wykaz dostaw 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023EAF">
      <w:pPr>
        <w:pStyle w:val="Tekstpodstawowywcity2"/>
        <w:ind w:left="0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BFF34C5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</w:t>
    </w:r>
    <w:r w:rsidR="00360821">
      <w:rPr>
        <w:rFonts w:ascii="Arial" w:hAnsi="Arial" w:cs="Arial"/>
        <w:b/>
        <w:bCs/>
        <w:sz w:val="28"/>
      </w:rPr>
      <w:t>7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71E53580"/>
    <w:multiLevelType w:val="hybridMultilevel"/>
    <w:tmpl w:val="B0D6A5AC"/>
    <w:lvl w:ilvl="0" w:tplc="32462C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2"/>
        <w:szCs w:val="22"/>
      </w:rPr>
    </w:lvl>
    <w:lvl w:ilvl="1" w:tplc="C658DB78">
      <w:start w:val="1"/>
      <w:numFmt w:val="decimal"/>
      <w:lvlText w:val="%2)"/>
      <w:lvlJc w:val="left"/>
      <w:pPr>
        <w:tabs>
          <w:tab w:val="num" w:pos="1261"/>
        </w:tabs>
        <w:ind w:left="1261" w:hanging="360"/>
      </w:pPr>
      <w:rPr>
        <w:b w:val="0"/>
      </w:rPr>
    </w:lvl>
    <w:lvl w:ilvl="2" w:tplc="1C30E014">
      <w:start w:val="1"/>
      <w:numFmt w:val="lowerLetter"/>
      <w:lvlText w:val="%3)"/>
      <w:lvlJc w:val="left"/>
      <w:pPr>
        <w:ind w:left="216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  <w:num w:numId="5" w16cid:durableId="1527719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23EAF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0821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694AC4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A284D"/>
    <w:rsid w:val="00EB41EC"/>
    <w:rsid w:val="00EC1EDF"/>
    <w:rsid w:val="00EE730B"/>
    <w:rsid w:val="00F26EAF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36</cp:revision>
  <dcterms:created xsi:type="dcterms:W3CDTF">2021-01-19T09:31:00Z</dcterms:created>
  <dcterms:modified xsi:type="dcterms:W3CDTF">2022-11-18T09:34:00Z</dcterms:modified>
</cp:coreProperties>
</file>