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1847" w14:textId="4C49115A" w:rsidR="001F141D" w:rsidRPr="007F4451" w:rsidRDefault="001F141D" w:rsidP="001F141D">
      <w:pPr>
        <w:jc w:val="center"/>
        <w:rPr>
          <w:rFonts w:cstheme="minorHAnsi"/>
        </w:rPr>
      </w:pPr>
      <w:r w:rsidRPr="007F4451">
        <w:rPr>
          <w:rFonts w:cstheme="minorHAnsi"/>
        </w:rPr>
        <w:t>OPIS PRZEDMIOTU ZAMÓWIENIA</w:t>
      </w:r>
    </w:p>
    <w:p w14:paraId="38CC81CC" w14:textId="2D71C315" w:rsidR="0079774E" w:rsidRDefault="0079774E">
      <w:pPr>
        <w:rPr>
          <w:rFonts w:cstheme="minorHAnsi"/>
        </w:rPr>
      </w:pPr>
      <w:r w:rsidRPr="007F4451">
        <w:rPr>
          <w:rFonts w:cstheme="minorHAnsi"/>
        </w:rPr>
        <w:t xml:space="preserve">Wykonanie prac polegających na naprawie </w:t>
      </w:r>
      <w:r w:rsidR="007777F7">
        <w:rPr>
          <w:rFonts w:cstheme="minorHAnsi"/>
        </w:rPr>
        <w:t xml:space="preserve">uszkodzeń w 4 </w:t>
      </w:r>
      <w:r w:rsidRPr="007F4451">
        <w:rPr>
          <w:rFonts w:cstheme="minorHAnsi"/>
        </w:rPr>
        <w:t>ambon</w:t>
      </w:r>
      <w:r w:rsidR="007777F7">
        <w:rPr>
          <w:rFonts w:cstheme="minorHAnsi"/>
        </w:rPr>
        <w:t>ach</w:t>
      </w:r>
      <w:r w:rsidRPr="007F4451">
        <w:rPr>
          <w:rFonts w:cstheme="minorHAnsi"/>
        </w:rPr>
        <w:t xml:space="preserve"> myśliwskich</w:t>
      </w:r>
      <w:r w:rsidR="007A3AA8" w:rsidRPr="007F4451">
        <w:rPr>
          <w:rFonts w:cstheme="minorHAnsi"/>
        </w:rPr>
        <w:t>.</w:t>
      </w:r>
    </w:p>
    <w:p w14:paraId="0ADE3669" w14:textId="308BDAA6" w:rsidR="005421DE" w:rsidRDefault="005421DE">
      <w:pPr>
        <w:rPr>
          <w:rFonts w:cstheme="minorHAnsi"/>
        </w:rPr>
      </w:pPr>
      <w:r>
        <w:rPr>
          <w:rFonts w:cstheme="minorHAnsi"/>
        </w:rPr>
        <w:t>Naprawy wymagają cztery ambony. Zakres prac obejmuje:</w:t>
      </w:r>
    </w:p>
    <w:p w14:paraId="14E0FC17" w14:textId="668FA31A" w:rsidR="005421DE" w:rsidRDefault="005421DE" w:rsidP="005421D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Ambona nr 1:</w:t>
      </w:r>
    </w:p>
    <w:p w14:paraId="1F20381A" w14:textId="36F37B9B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 xml:space="preserve">- wymiana drabiny (szer. ok </w:t>
      </w:r>
      <w:r w:rsidR="00153482">
        <w:rPr>
          <w:rFonts w:cstheme="minorHAnsi"/>
        </w:rPr>
        <w:t>6</w:t>
      </w:r>
      <w:r>
        <w:rPr>
          <w:rFonts w:cstheme="minorHAnsi"/>
        </w:rPr>
        <w:t>0 cm</w:t>
      </w:r>
      <w:r w:rsidR="00153482">
        <w:rPr>
          <w:rFonts w:cstheme="minorHAnsi"/>
        </w:rPr>
        <w:t>, wysokość 4-6 m</w:t>
      </w:r>
      <w:r>
        <w:rPr>
          <w:rFonts w:cstheme="minorHAnsi"/>
        </w:rPr>
        <w:t>),</w:t>
      </w:r>
    </w:p>
    <w:p w14:paraId="2C2D7664" w14:textId="417D1062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 xml:space="preserve">- wymiana pokrycia dachowego (wymiana desek i pokrycie blachą), dach </w:t>
      </w:r>
      <w:r w:rsidR="00153482">
        <w:rPr>
          <w:rFonts w:cstheme="minorHAnsi"/>
        </w:rPr>
        <w:t>dwuspadowy 2x1,5 m</w:t>
      </w:r>
    </w:p>
    <w:p w14:paraId="0C5DB7E8" w14:textId="758CB09C" w:rsidR="005421DE" w:rsidRDefault="005421DE" w:rsidP="005421D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Ambona nr 2:</w:t>
      </w:r>
    </w:p>
    <w:p w14:paraId="0264F8C1" w14:textId="1FA915F6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 xml:space="preserve">- wymiana drabiny (szer. ok </w:t>
      </w:r>
      <w:r w:rsidR="00153482">
        <w:rPr>
          <w:rFonts w:cstheme="minorHAnsi"/>
        </w:rPr>
        <w:t>6</w:t>
      </w:r>
      <w:r>
        <w:rPr>
          <w:rFonts w:cstheme="minorHAnsi"/>
        </w:rPr>
        <w:t>0 cm</w:t>
      </w:r>
      <w:r w:rsidR="00153482">
        <w:rPr>
          <w:rFonts w:cstheme="minorHAnsi"/>
        </w:rPr>
        <w:t>, wysokość 4-6 m</w:t>
      </w:r>
      <w:r>
        <w:rPr>
          <w:rFonts w:cstheme="minorHAnsi"/>
        </w:rPr>
        <w:t>),</w:t>
      </w:r>
    </w:p>
    <w:p w14:paraId="0EBC578B" w14:textId="504DB82E" w:rsidR="005421DE" w:rsidRDefault="005421DE" w:rsidP="005421D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Ambona nr 3:</w:t>
      </w:r>
    </w:p>
    <w:p w14:paraId="6A77193B" w14:textId="36154036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 xml:space="preserve">- wymiana drabiny (szer. ok </w:t>
      </w:r>
      <w:r w:rsidR="00153482">
        <w:rPr>
          <w:rFonts w:cstheme="minorHAnsi"/>
        </w:rPr>
        <w:t>6</w:t>
      </w:r>
      <w:r>
        <w:rPr>
          <w:rFonts w:cstheme="minorHAnsi"/>
        </w:rPr>
        <w:t>0 cm</w:t>
      </w:r>
      <w:r w:rsidR="00153482">
        <w:rPr>
          <w:rFonts w:cstheme="minorHAnsi"/>
        </w:rPr>
        <w:t>, wysokość 4-6</w:t>
      </w:r>
      <w:r>
        <w:rPr>
          <w:rFonts w:cstheme="minorHAnsi"/>
        </w:rPr>
        <w:t>),</w:t>
      </w:r>
    </w:p>
    <w:p w14:paraId="1FABEA33" w14:textId="7241390C" w:rsidR="005421DE" w:rsidRPr="005421DE" w:rsidRDefault="005421DE" w:rsidP="005421D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Ambona nr 4:</w:t>
      </w:r>
    </w:p>
    <w:p w14:paraId="21446C4A" w14:textId="34758181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>- wymiana pokrycia dachowego (wymiana desek i pokrycie blachą), dach jednospadowy</w:t>
      </w:r>
      <w:r w:rsidR="00153482">
        <w:rPr>
          <w:rFonts w:cstheme="minorHAnsi"/>
        </w:rPr>
        <w:t xml:space="preserve"> (2x2 m)</w:t>
      </w:r>
      <w:r w:rsidR="00777005">
        <w:rPr>
          <w:rFonts w:cstheme="minorHAnsi"/>
        </w:rPr>
        <w:t>.</w:t>
      </w:r>
    </w:p>
    <w:p w14:paraId="13ECA195" w14:textId="77777777" w:rsidR="005421DE" w:rsidRDefault="005421DE" w:rsidP="005421DE">
      <w:pPr>
        <w:pStyle w:val="Akapitzlist"/>
        <w:rPr>
          <w:rFonts w:cstheme="minorHAnsi"/>
        </w:rPr>
      </w:pPr>
    </w:p>
    <w:p w14:paraId="2CECDF31" w14:textId="0E89703D" w:rsidR="00B83260" w:rsidRPr="007F4451" w:rsidRDefault="00577052">
      <w:pPr>
        <w:rPr>
          <w:rFonts w:cstheme="minorHAnsi"/>
        </w:rPr>
      </w:pPr>
      <w:r w:rsidRPr="007F4451">
        <w:rPr>
          <w:rFonts w:cstheme="minorHAnsi"/>
        </w:rPr>
        <w:t xml:space="preserve">Wszelkie materiały niezbędne do wykonania </w:t>
      </w:r>
      <w:r w:rsidR="000812E1" w:rsidRPr="007F4451">
        <w:rPr>
          <w:rFonts w:cstheme="minorHAnsi"/>
        </w:rPr>
        <w:t xml:space="preserve">zamówienia </w:t>
      </w:r>
      <w:r w:rsidRPr="007F4451">
        <w:rPr>
          <w:rFonts w:cstheme="minorHAnsi"/>
        </w:rPr>
        <w:t xml:space="preserve">zapewnia Wykonawca. </w:t>
      </w:r>
    </w:p>
    <w:sectPr w:rsidR="00B83260" w:rsidRPr="007F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E00"/>
    <w:multiLevelType w:val="hybridMultilevel"/>
    <w:tmpl w:val="410E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6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B9"/>
    <w:rsid w:val="000812E1"/>
    <w:rsid w:val="00153482"/>
    <w:rsid w:val="001D486D"/>
    <w:rsid w:val="001F141D"/>
    <w:rsid w:val="0022141F"/>
    <w:rsid w:val="00410EB3"/>
    <w:rsid w:val="005421DE"/>
    <w:rsid w:val="00577052"/>
    <w:rsid w:val="0069628E"/>
    <w:rsid w:val="00777005"/>
    <w:rsid w:val="007777F7"/>
    <w:rsid w:val="0079774E"/>
    <w:rsid w:val="007A3AA8"/>
    <w:rsid w:val="007F4451"/>
    <w:rsid w:val="008B76F1"/>
    <w:rsid w:val="00A57FCA"/>
    <w:rsid w:val="00B569B9"/>
    <w:rsid w:val="00B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F353"/>
  <w15:chartTrackingRefBased/>
  <w15:docId w15:val="{7A248643-0470-48B2-A525-9B502BBD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Emilia Mariańska-Bukład</dc:creator>
  <cp:keywords/>
  <dc:description/>
  <cp:lastModifiedBy>N-ctwo Białowieża - Emilia Mariańska-Bukład</cp:lastModifiedBy>
  <cp:revision>2</cp:revision>
  <dcterms:created xsi:type="dcterms:W3CDTF">2023-10-02T10:30:00Z</dcterms:created>
  <dcterms:modified xsi:type="dcterms:W3CDTF">2023-10-02T10:30:00Z</dcterms:modified>
</cp:coreProperties>
</file>