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FF5468" w:rsidP="00FF5468">
            <w:pPr>
              <w:pStyle w:val="Tekstpodstawowy3"/>
              <w:rPr>
                <w:rFonts w:ascii="Times" w:hAnsi="Times"/>
                <w:b/>
                <w:bCs/>
                <w:sz w:val="24"/>
                <w:szCs w:val="24"/>
                <w:lang w:val="pl-PL"/>
              </w:rPr>
            </w:pPr>
            <w:r w:rsidRPr="00FF5468">
              <w:rPr>
                <w:b/>
                <w:sz w:val="24"/>
                <w:szCs w:val="24"/>
                <w:lang w:val="pl-PL"/>
              </w:rPr>
              <w:t xml:space="preserve">Znak Sprawy: ZP/220/25/20                            </w:t>
            </w:r>
          </w:p>
          <w:p w:rsidR="00FF5468" w:rsidRDefault="00FF5468" w:rsidP="00FF5468">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537022">
        <w:rPr>
          <w:rFonts w:ascii="Times New Roman" w:hAnsi="Times New Roman" w:cs="Times New Roman"/>
          <w:b/>
          <w:sz w:val="28"/>
          <w:szCs w:val="28"/>
        </w:rPr>
        <w:t>3</w:t>
      </w:r>
    </w:p>
    <w:p w:rsidR="00857144" w:rsidRDefault="00857144" w:rsidP="00FF5468">
      <w:pPr>
        <w:tabs>
          <w:tab w:val="left" w:pos="142"/>
          <w:tab w:val="left" w:pos="426"/>
        </w:tabs>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FF5468">
      <w:pPr>
        <w:tabs>
          <w:tab w:val="left" w:pos="142"/>
          <w:tab w:val="left" w:pos="426"/>
        </w:tabs>
        <w:spacing w:after="0" w:line="240" w:lineRule="auto"/>
        <w:jc w:val="both"/>
        <w:rPr>
          <w:rFonts w:ascii="Times New Roman" w:hAnsi="Times New Roman" w:cs="Times New Roman"/>
        </w:rPr>
      </w:pPr>
    </w:p>
    <w:p w:rsidR="00B65AE6" w:rsidRPr="00CB44A3" w:rsidRDefault="00B65AE6" w:rsidP="00B65AE6">
      <w:pPr>
        <w:tabs>
          <w:tab w:val="left" w:pos="142"/>
          <w:tab w:val="left" w:pos="426"/>
        </w:tabs>
        <w:spacing w:after="0" w:line="240" w:lineRule="auto"/>
        <w:jc w:val="both"/>
        <w:outlineLvl w:val="0"/>
        <w:rPr>
          <w:rFonts w:ascii="Times New Roman" w:hAnsi="Times New Roman" w:cs="Times New Roman"/>
          <w:b/>
          <w:sz w:val="24"/>
          <w:szCs w:val="24"/>
        </w:rPr>
      </w:pPr>
      <w:bookmarkStart w:id="1" w:name="_Hlk12607031"/>
      <w:r w:rsidRPr="00CB44A3">
        <w:rPr>
          <w:rFonts w:ascii="Times New Roman" w:hAnsi="Times New Roman" w:cs="Times New Roman"/>
          <w:b/>
          <w:sz w:val="24"/>
          <w:szCs w:val="24"/>
          <w:highlight w:val="yellow"/>
        </w:rPr>
        <w:t xml:space="preserve">Wykonawca nr </w:t>
      </w:r>
      <w:r w:rsidR="00A801CD" w:rsidRPr="00CB44A3">
        <w:rPr>
          <w:rFonts w:ascii="Times New Roman" w:hAnsi="Times New Roman" w:cs="Times New Roman"/>
          <w:b/>
          <w:sz w:val="24"/>
          <w:szCs w:val="24"/>
          <w:highlight w:val="yellow"/>
        </w:rPr>
        <w:t>1</w:t>
      </w:r>
      <w:r w:rsidRPr="00CB44A3">
        <w:rPr>
          <w:rFonts w:ascii="Times New Roman" w:hAnsi="Times New Roman" w:cs="Times New Roman"/>
          <w:b/>
          <w:sz w:val="24"/>
          <w:szCs w:val="24"/>
        </w:rPr>
        <w:t xml:space="preserve"> </w:t>
      </w:r>
    </w:p>
    <w:p w:rsidR="008E7136" w:rsidRPr="00CB44A3" w:rsidRDefault="008E7136" w:rsidP="00FF5468">
      <w:pPr>
        <w:spacing w:after="0" w:line="240" w:lineRule="auto"/>
        <w:jc w:val="both"/>
        <w:outlineLvl w:val="0"/>
        <w:rPr>
          <w:rFonts w:ascii="Times New Roman" w:hAnsi="Times New Roman" w:cs="Times New Roman"/>
          <w:lang w:eastAsia="pl-PL"/>
        </w:rPr>
      </w:pPr>
    </w:p>
    <w:p w:rsidR="00CB44A3" w:rsidRPr="00CB44A3" w:rsidRDefault="00CB44A3" w:rsidP="00CB44A3">
      <w:pPr>
        <w:pStyle w:val="Standard"/>
        <w:spacing w:after="0"/>
        <w:jc w:val="both"/>
        <w:rPr>
          <w:rFonts w:ascii="Times New Roman" w:eastAsia="Times New Roman" w:hAnsi="Times New Roman" w:cs="Times New Roman"/>
          <w:b/>
          <w:bCs/>
          <w:kern w:val="0"/>
          <w:lang w:eastAsia="pl-PL"/>
        </w:rPr>
      </w:pPr>
      <w:bookmarkStart w:id="2" w:name="_Hlk43224207"/>
      <w:r w:rsidRPr="00CB44A3">
        <w:rPr>
          <w:rFonts w:ascii="Times New Roman" w:eastAsia="Times New Roman" w:hAnsi="Times New Roman" w:cs="Times New Roman"/>
          <w:b/>
          <w:bCs/>
          <w:kern w:val="0"/>
          <w:lang w:eastAsia="pl-PL"/>
        </w:rPr>
        <w:t xml:space="preserve">1. Dotyczy </w:t>
      </w:r>
      <w:bookmarkStart w:id="3" w:name="_Hlk502767473"/>
      <w:r w:rsidRPr="00CB44A3">
        <w:rPr>
          <w:rFonts w:ascii="Times New Roman" w:eastAsia="Times New Roman" w:hAnsi="Times New Roman" w:cs="Times New Roman"/>
          <w:b/>
          <w:bCs/>
          <w:kern w:val="0"/>
          <w:lang w:eastAsia="pl-PL"/>
        </w:rPr>
        <w:t xml:space="preserve">§ 10 ust. 1 pkt. </w:t>
      </w:r>
      <w:proofErr w:type="spellStart"/>
      <w:r w:rsidRPr="00CB44A3">
        <w:rPr>
          <w:rFonts w:ascii="Times New Roman" w:eastAsia="Times New Roman" w:hAnsi="Times New Roman" w:cs="Times New Roman"/>
          <w:b/>
          <w:bCs/>
          <w:kern w:val="0"/>
          <w:lang w:eastAsia="pl-PL"/>
        </w:rPr>
        <w:t>d</w:t>
      </w:r>
      <w:bookmarkEnd w:id="3"/>
      <w:r w:rsidRPr="00CB44A3">
        <w:rPr>
          <w:rFonts w:ascii="Times New Roman" w:eastAsia="Times New Roman" w:hAnsi="Times New Roman" w:cs="Times New Roman"/>
          <w:b/>
          <w:bCs/>
          <w:kern w:val="0"/>
          <w:lang w:eastAsia="pl-PL"/>
        </w:rPr>
        <w:t>wzoru</w:t>
      </w:r>
      <w:proofErr w:type="spellEnd"/>
      <w:r w:rsidRPr="00CB44A3">
        <w:rPr>
          <w:rFonts w:ascii="Times New Roman" w:eastAsia="Times New Roman" w:hAnsi="Times New Roman" w:cs="Times New Roman"/>
          <w:b/>
          <w:bCs/>
          <w:kern w:val="0"/>
          <w:lang w:eastAsia="pl-PL"/>
        </w:rPr>
        <w:t xml:space="preserve"> umowy – kary umowne</w:t>
      </w:r>
    </w:p>
    <w:bookmarkEnd w:id="2"/>
    <w:p w:rsidR="00CB44A3" w:rsidRPr="00CB44A3" w:rsidRDefault="00CB44A3" w:rsidP="00CB44A3">
      <w:pPr>
        <w:pStyle w:val="TNR12"/>
        <w:rPr>
          <w:sz w:val="22"/>
          <w:szCs w:val="22"/>
        </w:rPr>
      </w:pPr>
      <w:r w:rsidRPr="00CB44A3">
        <w:rPr>
          <w:sz w:val="22"/>
          <w:szCs w:val="22"/>
        </w:rPr>
        <w:t>Czy Zamawiający zgodzi się w § 10 ust. 1 pkt. d)wzoru umowy na zmianę kary umownej wynoszącej 10% wartości brutto umowy określonej w § 7 umowy, bądź wartości danego zadania określonego w Formularzu cen jednostkowychnakaręwynoszącą</w:t>
      </w:r>
      <w:r w:rsidRPr="00CB44A3">
        <w:rPr>
          <w:bCs/>
          <w:sz w:val="22"/>
          <w:szCs w:val="22"/>
        </w:rPr>
        <w:t xml:space="preserve">10% wartości brutto </w:t>
      </w:r>
      <w:bookmarkStart w:id="4" w:name="_Hlk43223941"/>
      <w:r w:rsidRPr="00CB44A3">
        <w:rPr>
          <w:bCs/>
          <w:sz w:val="22"/>
          <w:szCs w:val="22"/>
        </w:rPr>
        <w:t xml:space="preserve">niezrealizowanej części </w:t>
      </w:r>
      <w:bookmarkEnd w:id="4"/>
      <w:r w:rsidRPr="00CB44A3">
        <w:rPr>
          <w:bCs/>
          <w:sz w:val="22"/>
          <w:szCs w:val="22"/>
        </w:rPr>
        <w:t xml:space="preserve">umowy, bądź wartości niezrealizowanej </w:t>
      </w:r>
      <w:proofErr w:type="spellStart"/>
      <w:r w:rsidRPr="00CB44A3">
        <w:rPr>
          <w:bCs/>
          <w:sz w:val="22"/>
          <w:szCs w:val="22"/>
        </w:rPr>
        <w:t>częścidanego</w:t>
      </w:r>
      <w:proofErr w:type="spellEnd"/>
      <w:r w:rsidRPr="00CB44A3">
        <w:rPr>
          <w:bCs/>
          <w:sz w:val="22"/>
          <w:szCs w:val="22"/>
        </w:rPr>
        <w:t xml:space="preserve"> zadania określonego w Formularzu cen jednostkowych?</w:t>
      </w:r>
    </w:p>
    <w:p w:rsidR="00CB44A3" w:rsidRPr="00CB44A3" w:rsidRDefault="00CB44A3" w:rsidP="00CB44A3">
      <w:pPr>
        <w:pStyle w:val="TNR12"/>
        <w:rPr>
          <w:sz w:val="22"/>
          <w:szCs w:val="22"/>
        </w:rPr>
      </w:pPr>
      <w:r w:rsidRPr="00CB44A3">
        <w:rPr>
          <w:sz w:val="22"/>
          <w:szCs w:val="22"/>
        </w:rPr>
        <w:t>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p>
    <w:p w:rsidR="007A73CA" w:rsidRDefault="007A73CA" w:rsidP="00CB44A3">
      <w:pPr>
        <w:pStyle w:val="Standard"/>
        <w:jc w:val="both"/>
        <w:rPr>
          <w:rFonts w:ascii="Times New Roman" w:hAnsi="Times New Roman" w:cs="Times New Roman"/>
        </w:rPr>
      </w:pPr>
    </w:p>
    <w:p w:rsidR="00CB44A3" w:rsidRPr="00CB44A3" w:rsidRDefault="00CB44A3" w:rsidP="00CB44A3">
      <w:pPr>
        <w:pStyle w:val="Standard"/>
        <w:jc w:val="both"/>
        <w:rPr>
          <w:rFonts w:ascii="Times New Roman" w:hAnsi="Times New Roman" w:cs="Times New Roman"/>
        </w:rPr>
      </w:pPr>
      <w:r w:rsidRPr="00CB44A3">
        <w:rPr>
          <w:rFonts w:ascii="Times New Roman" w:hAnsi="Times New Roman" w:cs="Times New Roman"/>
        </w:rPr>
        <w:t xml:space="preserve">Odpowiedź: Zamawiający </w:t>
      </w:r>
      <w:r w:rsidRPr="00CB44A3">
        <w:rPr>
          <w:rFonts w:ascii="Times New Roman" w:hAnsi="Times New Roman" w:cs="Times New Roman"/>
          <w:b/>
          <w:u w:val="single"/>
        </w:rPr>
        <w:t>nie wyraża zgody</w:t>
      </w:r>
      <w:r w:rsidRPr="00CB44A3">
        <w:rPr>
          <w:rFonts w:ascii="Times New Roman" w:hAnsi="Times New Roman" w:cs="Times New Roman"/>
        </w:rPr>
        <w:t xml:space="preserve"> na wprowadzenie zmian dotyczących kar umownych.</w:t>
      </w:r>
    </w:p>
    <w:p w:rsidR="00CB44A3" w:rsidRPr="00CB44A3" w:rsidRDefault="00CB44A3" w:rsidP="00CB44A3">
      <w:pPr>
        <w:pStyle w:val="Standard"/>
        <w:tabs>
          <w:tab w:val="left" w:pos="1440"/>
        </w:tabs>
        <w:spacing w:after="0"/>
        <w:jc w:val="both"/>
        <w:rPr>
          <w:rFonts w:ascii="Times New Roman" w:eastAsia="Times New Roman" w:hAnsi="Times New Roman" w:cs="Times New Roman"/>
          <w:b/>
          <w:bCs/>
          <w:kern w:val="0"/>
          <w:lang w:eastAsia="pl-PL"/>
        </w:rPr>
      </w:pPr>
      <w:r w:rsidRPr="00CB44A3">
        <w:rPr>
          <w:rFonts w:ascii="Times New Roman" w:eastAsia="Times New Roman" w:hAnsi="Times New Roman" w:cs="Times New Roman"/>
          <w:b/>
          <w:bCs/>
          <w:kern w:val="0"/>
          <w:lang w:eastAsia="pl-PL"/>
        </w:rPr>
        <w:t>2. Dotyczy § 5 ust. 1 wzoru umowy, Rozdz. III pkt. 5 SIWZ oraz Formularza Ofertowego – termin ważności dostarczonych produktów</w:t>
      </w:r>
    </w:p>
    <w:p w:rsidR="00CB44A3" w:rsidRPr="00CB44A3" w:rsidRDefault="00CB44A3" w:rsidP="00CB44A3">
      <w:pPr>
        <w:pStyle w:val="TNR12"/>
        <w:rPr>
          <w:sz w:val="22"/>
          <w:szCs w:val="22"/>
        </w:rPr>
      </w:pPr>
      <w:r w:rsidRPr="00CB44A3">
        <w:rPr>
          <w:sz w:val="22"/>
          <w:szCs w:val="22"/>
        </w:rPr>
        <w:t>Czy Zamawiający zgodzi się na skrócenie minimalnego terminu ważności dostarczanych produktów leczniczych do 6 miesięcy?</w:t>
      </w:r>
    </w:p>
    <w:p w:rsidR="00CB44A3" w:rsidRPr="00CB44A3" w:rsidRDefault="00CB44A3" w:rsidP="00CB44A3">
      <w:pPr>
        <w:pStyle w:val="TNR12"/>
        <w:rPr>
          <w:sz w:val="22"/>
          <w:szCs w:val="22"/>
        </w:rPr>
      </w:pPr>
      <w:r w:rsidRPr="00CB44A3">
        <w:rPr>
          <w:sz w:val="22"/>
          <w:szCs w:val="22"/>
        </w:rPr>
        <w:t xml:space="preserve">Biorąc pod uwagę fakt, że Zamawiający przewiduje dostawy sukcesywnie, zgodne z bieżącym zapotrzebowaniem i Szpital nie buduje sobie zapasów, 6 miesięczny termin ważności wydaje się być wystarczający. </w:t>
      </w:r>
    </w:p>
    <w:p w:rsidR="007A73CA" w:rsidRDefault="007A73CA" w:rsidP="00CB44A3">
      <w:pPr>
        <w:pStyle w:val="Default"/>
        <w:tabs>
          <w:tab w:val="left" w:pos="142"/>
          <w:tab w:val="left" w:pos="426"/>
        </w:tabs>
        <w:jc w:val="both"/>
        <w:rPr>
          <w:rFonts w:ascii="Times New Roman" w:hAnsi="Times New Roman" w:cs="Times New Roman"/>
          <w:b/>
          <w:sz w:val="22"/>
          <w:szCs w:val="22"/>
        </w:rPr>
      </w:pPr>
    </w:p>
    <w:p w:rsidR="00CB44A3" w:rsidRPr="00CB44A3" w:rsidRDefault="00CB44A3" w:rsidP="00CB44A3">
      <w:pPr>
        <w:pStyle w:val="Default"/>
        <w:tabs>
          <w:tab w:val="left" w:pos="142"/>
          <w:tab w:val="left" w:pos="426"/>
        </w:tabs>
        <w:jc w:val="both"/>
        <w:rPr>
          <w:rFonts w:ascii="Times New Roman" w:hAnsi="Times New Roman" w:cs="Times New Roman"/>
          <w:sz w:val="22"/>
          <w:szCs w:val="22"/>
        </w:rPr>
      </w:pPr>
      <w:r w:rsidRPr="00CB44A3">
        <w:rPr>
          <w:rFonts w:ascii="Times New Roman" w:hAnsi="Times New Roman" w:cs="Times New Roman"/>
          <w:b/>
          <w:sz w:val="22"/>
          <w:szCs w:val="22"/>
        </w:rPr>
        <w:t>Odpowiedź:</w:t>
      </w:r>
      <w:r w:rsidRPr="00CB44A3">
        <w:rPr>
          <w:rFonts w:ascii="Times New Roman" w:hAnsi="Times New Roman" w:cs="Times New Roman"/>
          <w:sz w:val="22"/>
          <w:szCs w:val="22"/>
        </w:rPr>
        <w:t xml:space="preserve"> </w:t>
      </w:r>
      <w:r w:rsidRPr="007A73CA">
        <w:rPr>
          <w:rFonts w:ascii="Times New Roman" w:hAnsi="Times New Roman" w:cs="Times New Roman"/>
          <w:sz w:val="22"/>
          <w:szCs w:val="22"/>
        </w:rPr>
        <w:t xml:space="preserve">Zamawiający </w:t>
      </w:r>
      <w:r w:rsidRPr="007A73CA">
        <w:rPr>
          <w:rFonts w:ascii="Times New Roman" w:hAnsi="Times New Roman" w:cs="Times New Roman"/>
          <w:b/>
          <w:sz w:val="22"/>
          <w:szCs w:val="22"/>
          <w:u w:val="single"/>
        </w:rPr>
        <w:t>nie wyraża zgody</w:t>
      </w:r>
      <w:r w:rsidRPr="00CB44A3">
        <w:rPr>
          <w:rFonts w:ascii="Times New Roman" w:hAnsi="Times New Roman" w:cs="Times New Roman"/>
          <w:sz w:val="22"/>
          <w:szCs w:val="22"/>
        </w:rPr>
        <w:t xml:space="preserve"> na wprowadzenie powyższego zapisu. Jednocześnie Zamawiający zwraca uwagę wykonawców, że zapis ten absolutnie nie jest przez zamawiającego wykorzystywany a stosowany jedynie w szczególnych sytuacjach, obejmujących przede wszystkim dostawę leków stosowanych w programach lekowych i chemioterapii (posiadających cenę urzędową), których sprzedaż nie wiąże się z żadną stratą dla Wykonawcy.</w:t>
      </w:r>
    </w:p>
    <w:p w:rsidR="00CB44A3" w:rsidRPr="00CB44A3" w:rsidRDefault="00CB44A3" w:rsidP="00CB44A3">
      <w:pPr>
        <w:pStyle w:val="Standard"/>
        <w:tabs>
          <w:tab w:val="left" w:pos="1440"/>
        </w:tabs>
        <w:jc w:val="both"/>
        <w:rPr>
          <w:rFonts w:ascii="Times New Roman" w:eastAsia="SimSun" w:hAnsi="Times New Roman" w:cs="Times New Roman"/>
          <w:b/>
          <w:lang w:eastAsia="zh-CN"/>
        </w:rPr>
      </w:pPr>
    </w:p>
    <w:p w:rsidR="00CB44A3" w:rsidRPr="00CB44A3" w:rsidRDefault="00CB44A3" w:rsidP="00CB44A3">
      <w:pPr>
        <w:pStyle w:val="Standard"/>
        <w:spacing w:after="0"/>
        <w:jc w:val="both"/>
        <w:rPr>
          <w:rFonts w:ascii="Times New Roman" w:eastAsia="Times New Roman" w:hAnsi="Times New Roman" w:cs="Times New Roman"/>
          <w:b/>
          <w:bCs/>
          <w:kern w:val="0"/>
          <w:lang w:eastAsia="pl-PL"/>
        </w:rPr>
      </w:pPr>
      <w:r w:rsidRPr="00CB44A3">
        <w:rPr>
          <w:rFonts w:ascii="Times New Roman" w:eastAsia="Times New Roman" w:hAnsi="Times New Roman" w:cs="Times New Roman"/>
          <w:b/>
          <w:bCs/>
          <w:kern w:val="0"/>
          <w:lang w:eastAsia="pl-PL"/>
        </w:rPr>
        <w:t>3. Dotyczy zapisów umowy</w:t>
      </w:r>
    </w:p>
    <w:p w:rsidR="00CB44A3" w:rsidRPr="00CB44A3" w:rsidRDefault="00CB44A3" w:rsidP="00CB44A3">
      <w:pPr>
        <w:pStyle w:val="TNR12"/>
        <w:rPr>
          <w:sz w:val="22"/>
          <w:szCs w:val="22"/>
        </w:rPr>
      </w:pPr>
      <w:r w:rsidRPr="00CB44A3">
        <w:rPr>
          <w:sz w:val="22"/>
          <w:szCs w:val="22"/>
        </w:rPr>
        <w:t xml:space="preserve">Proszę o wyjaśnienie czy w razie utraty statusu refundacyjnego leku, przy jednoczesnym udokumentowanym braku możliwości dostarczenia przez Wykonawcę refundowanego równoważnika/odpowiednika, nastąpi rozwiązanie </w:t>
      </w:r>
      <w:r w:rsidRPr="00CB44A3">
        <w:rPr>
          <w:sz w:val="22"/>
          <w:szCs w:val="22"/>
        </w:rPr>
        <w:lastRenderedPageBreak/>
        <w:t xml:space="preserve">umowy za porozumieniem stron (bez naliczenia kar umownych) w zakresie w/w produktu z uwagi na niemożność spełnienia świadczenia zgodnie z przepisami KC? </w:t>
      </w:r>
    </w:p>
    <w:p w:rsidR="00CB44A3" w:rsidRPr="00CB44A3" w:rsidRDefault="00CB44A3" w:rsidP="00CB44A3">
      <w:pPr>
        <w:pStyle w:val="TNR12"/>
        <w:rPr>
          <w:sz w:val="22"/>
          <w:szCs w:val="22"/>
        </w:rPr>
      </w:pPr>
      <w:r w:rsidRPr="00CB44A3">
        <w:rPr>
          <w:sz w:val="22"/>
          <w:szCs w:val="22"/>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7A73CA" w:rsidRDefault="007A73CA" w:rsidP="00CB44A3">
      <w:pPr>
        <w:pStyle w:val="Standard"/>
        <w:jc w:val="both"/>
        <w:outlineLvl w:val="0"/>
        <w:rPr>
          <w:rFonts w:ascii="Times New Roman" w:eastAsia="SimSun" w:hAnsi="Times New Roman" w:cs="Times New Roman"/>
          <w:b/>
          <w:bCs/>
          <w:lang w:eastAsia="zh-CN"/>
        </w:rPr>
      </w:pPr>
    </w:p>
    <w:p w:rsidR="00CB44A3" w:rsidRPr="00CB44A3" w:rsidRDefault="00CB44A3" w:rsidP="00CB44A3">
      <w:pPr>
        <w:pStyle w:val="Standard"/>
        <w:jc w:val="both"/>
        <w:outlineLvl w:val="0"/>
        <w:rPr>
          <w:rFonts w:ascii="Times New Roman" w:eastAsia="SimSun" w:hAnsi="Times New Roman" w:cs="Times New Roman"/>
          <w:bCs/>
          <w:lang w:eastAsia="zh-CN"/>
        </w:rPr>
      </w:pPr>
      <w:r w:rsidRPr="007A73CA">
        <w:rPr>
          <w:rFonts w:ascii="Times New Roman" w:eastAsia="SimSun" w:hAnsi="Times New Roman" w:cs="Times New Roman"/>
          <w:b/>
          <w:bCs/>
          <w:lang w:eastAsia="zh-CN"/>
        </w:rPr>
        <w:t>Odpowiedź:</w:t>
      </w:r>
      <w:r w:rsidRPr="00CB44A3">
        <w:rPr>
          <w:rFonts w:ascii="Times New Roman" w:eastAsia="SimSun" w:hAnsi="Times New Roman" w:cs="Times New Roman"/>
          <w:bCs/>
          <w:lang w:eastAsia="zh-CN"/>
        </w:rPr>
        <w:t xml:space="preserve"> w ocenie Zamawiającego utrata statusu refundacyjnego jest wynikiem prowadzenia polityki lekowej przez Państwo i wykonawca pozostaje bez wpływu na decyzje refundacyjne. W przypadku utraty decyzji refundacyjnej i braku możliwości dostarczania odpowiednika wymaganego przez Zamawiającego (np. z powodu braku dostępności w Polsce) nastąpi rozwiązanie umowy na mocy porozumienia stron.</w:t>
      </w:r>
      <w:bookmarkStart w:id="5" w:name="_GoBack"/>
      <w:bookmarkEnd w:id="5"/>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p>
    <w:p w:rsidR="00EA5234" w:rsidRPr="0058056C" w:rsidRDefault="00EA5234" w:rsidP="00600273">
      <w:pPr>
        <w:spacing w:after="0" w:line="240" w:lineRule="auto"/>
        <w:rPr>
          <w:rFonts w:ascii="Times New Roman" w:hAnsi="Times New Roman" w:cs="Times New Roman"/>
          <w:color w:val="FF0000"/>
          <w:sz w:val="21"/>
          <w:szCs w:val="21"/>
        </w:rPr>
      </w:pPr>
      <w:r w:rsidRPr="0058056C">
        <w:rPr>
          <w:rFonts w:ascii="Times New Roman" w:hAnsi="Times New Roman" w:cs="Times New Roman"/>
          <w:sz w:val="21"/>
          <w:szCs w:val="21"/>
          <w:lang w:eastAsia="pl-PL"/>
        </w:rPr>
        <w:t>Wykonawcy są zobowiązani uwzględnić powyższe wyjaśnienia podczas sporządzania i składania ofert.</w:t>
      </w:r>
    </w:p>
    <w:p w:rsidR="009C37DC" w:rsidRPr="0058056C" w:rsidRDefault="009C37DC" w:rsidP="009C143D">
      <w:pPr>
        <w:spacing w:after="0" w:line="240" w:lineRule="auto"/>
        <w:jc w:val="both"/>
        <w:outlineLvl w:val="0"/>
        <w:rPr>
          <w:rFonts w:ascii="Times New Roman" w:hAnsi="Times New Roman" w:cs="Times New Roman"/>
          <w:sz w:val="21"/>
          <w:szCs w:val="21"/>
          <w:lang w:eastAsia="pl-PL"/>
        </w:rPr>
      </w:pPr>
    </w:p>
    <w:p w:rsidR="009C37DC" w:rsidRPr="0058056C" w:rsidRDefault="009C37DC" w:rsidP="00EA5234">
      <w:pPr>
        <w:spacing w:line="240" w:lineRule="auto"/>
        <w:jc w:val="both"/>
        <w:outlineLvl w:val="0"/>
        <w:rPr>
          <w:rFonts w:ascii="Times New Roman" w:hAnsi="Times New Roman" w:cs="Times New Roman"/>
          <w:sz w:val="21"/>
          <w:szCs w:val="21"/>
        </w:rPr>
      </w:pPr>
    </w:p>
    <w:p w:rsidR="007F06D7" w:rsidRDefault="002D2094"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7F06D7" w:rsidRPr="00883CDE">
        <w:rPr>
          <w:rFonts w:ascii="Times New Roman" w:hAnsi="Times New Roman" w:cs="Times New Roman"/>
          <w:b/>
          <w:i/>
        </w:rPr>
        <w:t>Z poważaniem</w:t>
      </w:r>
    </w:p>
    <w:p w:rsidR="009A42B2" w:rsidRDefault="00E045AA" w:rsidP="009A42B2">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9A42B2">
        <w:rPr>
          <w:rFonts w:ascii="Times New Roman" w:hAnsi="Times New Roman" w:cs="Times New Roman"/>
          <w:b/>
          <w:i/>
        </w:rPr>
        <w:t>Marcin Sygut</w:t>
      </w:r>
    </w:p>
    <w:p w:rsidR="009A42B2" w:rsidRDefault="009A42B2" w:rsidP="009A42B2">
      <w:pPr>
        <w:spacing w:after="0" w:line="240" w:lineRule="auto"/>
      </w:pPr>
      <w:r>
        <w:t xml:space="preserve">                                                                                                                          podpis w oryginale </w:t>
      </w:r>
    </w:p>
    <w:p w:rsidR="007F06D7" w:rsidRPr="00E06B67" w:rsidRDefault="007F06D7" w:rsidP="007F06D7">
      <w:pPr>
        <w:spacing w:after="0" w:line="240" w:lineRule="auto"/>
      </w:pPr>
      <w:r>
        <w:tab/>
      </w:r>
      <w:r>
        <w:tab/>
      </w:r>
      <w:r>
        <w:tab/>
      </w:r>
      <w:r>
        <w:tab/>
      </w:r>
      <w:r>
        <w:tab/>
      </w:r>
      <w:r>
        <w:tab/>
      </w:r>
      <w:r w:rsidR="00E045AA">
        <w:t xml:space="preserve">  </w:t>
      </w:r>
      <w:r>
        <w:t xml:space="preserve">                                 Dyrektor SPSK-2 PUM</w:t>
      </w:r>
    </w:p>
    <w:p w:rsidR="00EA5234" w:rsidRDefault="00EA5234"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7A73CA" w:rsidRDefault="007A73CA" w:rsidP="00EA5234">
      <w:pPr>
        <w:spacing w:after="0" w:line="240" w:lineRule="auto"/>
        <w:rPr>
          <w:rFonts w:ascii="Times New Roman" w:hAnsi="Times New Roman" w:cs="Times New Roman"/>
          <w:sz w:val="16"/>
          <w:szCs w:val="16"/>
        </w:rPr>
      </w:pPr>
    </w:p>
    <w:p w:rsidR="007A73CA" w:rsidRDefault="007A73CA"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t>WiolettaSybal</w:t>
      </w:r>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693550">
        <w:t xml:space="preserve"> 10 88</w:t>
      </w:r>
    </w:p>
    <w:bookmarkEnd w:id="1"/>
    <w:p w:rsidR="009140D2" w:rsidRPr="008C62B0" w:rsidRDefault="009140D2" w:rsidP="007A73CA">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94" w:rsidRDefault="002D2094" w:rsidP="00C04A67">
      <w:pPr>
        <w:spacing w:after="0" w:line="240" w:lineRule="auto"/>
      </w:pPr>
      <w:r>
        <w:separator/>
      </w:r>
    </w:p>
  </w:endnote>
  <w:endnote w:type="continuationSeparator" w:id="1">
    <w:p w:rsidR="002D2094" w:rsidRDefault="002D2094"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Default="002D2094" w:rsidP="00857144">
    <w:pPr>
      <w:pStyle w:val="Stopka"/>
      <w:jc w:val="right"/>
      <w:rPr>
        <w:b/>
        <w:bCs/>
      </w:rPr>
    </w:pPr>
  </w:p>
  <w:p w:rsidR="002D2094" w:rsidRPr="00E90D2C" w:rsidRDefault="002D2094"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D2094" w:rsidRPr="00E90D2C" w:rsidRDefault="00CD6FD2" w:rsidP="00EB1B05">
    <w:pPr>
      <w:pStyle w:val="Stopka"/>
      <w:jc w:val="center"/>
      <w:rPr>
        <w:rFonts w:ascii="Times New Roman" w:hAnsi="Times New Roman" w:cs="Times New Roman"/>
        <w:b/>
        <w:sz w:val="20"/>
        <w:szCs w:val="20"/>
      </w:rPr>
    </w:pPr>
    <w:hyperlink r:id="rId1" w:history="1">
      <w:r w:rsidR="002D2094" w:rsidRPr="00E90D2C">
        <w:rPr>
          <w:rFonts w:ascii="Times New Roman" w:hAnsi="Times New Roman" w:cs="Times New Roman"/>
          <w:b/>
          <w:bCs/>
          <w:sz w:val="20"/>
          <w:szCs w:val="20"/>
        </w:rPr>
        <w:t>www.spsk2-szczecin.pl</w:t>
      </w:r>
    </w:hyperlink>
  </w:p>
  <w:p w:rsidR="002D2094" w:rsidRPr="006E69D8" w:rsidRDefault="00CD6FD2" w:rsidP="00857144">
    <w:pPr>
      <w:pStyle w:val="Stopka"/>
      <w:jc w:val="right"/>
    </w:pPr>
    <w:r w:rsidRPr="006E69D8">
      <w:rPr>
        <w:b/>
        <w:bCs/>
      </w:rPr>
      <w:fldChar w:fldCharType="begin"/>
    </w:r>
    <w:r w:rsidR="002D2094" w:rsidRPr="006E69D8">
      <w:rPr>
        <w:b/>
        <w:bCs/>
      </w:rPr>
      <w:instrText>PAGE  \* Arabic  \* MERGEFORMAT</w:instrText>
    </w:r>
    <w:r w:rsidRPr="006E69D8">
      <w:rPr>
        <w:b/>
        <w:bCs/>
      </w:rPr>
      <w:fldChar w:fldCharType="separate"/>
    </w:r>
    <w:r w:rsidR="009A42B2">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Default="002D2094"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CD6FD2">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CD6FD2">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CD6FD2">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2D2094" w:rsidRDefault="002D2094" w:rsidP="00857144">
                <w:pPr>
                  <w:spacing w:after="0" w:line="233" w:lineRule="auto"/>
                  <w:rPr>
                    <w:sz w:val="18"/>
                  </w:rPr>
                </w:pPr>
                <w:r>
                  <w:rPr>
                    <w:b/>
                    <w:sz w:val="18"/>
                  </w:rPr>
                  <w:t>Centrala: T:</w:t>
                </w:r>
                <w:r w:rsidRPr="001B5AD0">
                  <w:rPr>
                    <w:sz w:val="18"/>
                  </w:rPr>
                  <w:t>+48 91 466 10 00</w:t>
                </w:r>
              </w:p>
              <w:p w:rsidR="002D2094" w:rsidRDefault="002D2094"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D2094" w:rsidRDefault="002D2094"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D2094" w:rsidRDefault="00693550" w:rsidP="00857144">
                <w:pPr>
                  <w:spacing w:after="0" w:line="233" w:lineRule="auto"/>
                  <w:rPr>
                    <w:sz w:val="18"/>
                  </w:rPr>
                </w:pPr>
                <w:r>
                  <w:rPr>
                    <w:sz w:val="18"/>
                  </w:rPr>
                  <w:t xml:space="preserve">                           </w:t>
                </w:r>
              </w:p>
              <w:p w:rsidR="002D2094" w:rsidRPr="001B5AD0" w:rsidRDefault="002D20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D2094" w:rsidRPr="00864A3E" w:rsidRDefault="002D2094" w:rsidP="00857144">
                <w:pPr>
                  <w:spacing w:after="0" w:line="233" w:lineRule="auto"/>
                </w:pPr>
              </w:p>
            </w:txbxContent>
          </v:textbox>
          <w10:wrap anchory="page"/>
          <w10:anchorlock/>
        </v:shape>
      </w:pict>
    </w:r>
    <w:r>
      <w:tab/>
    </w:r>
    <w:r>
      <w:tab/>
    </w:r>
    <w:r w:rsidR="00693550">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D2094" w:rsidRDefault="002D2094"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E90D2C" w:rsidRDefault="002D209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D2094" w:rsidRPr="00E90D2C" w:rsidRDefault="00CD6FD2" w:rsidP="00E90D2C">
    <w:pPr>
      <w:pStyle w:val="Stopka"/>
      <w:jc w:val="center"/>
      <w:rPr>
        <w:rFonts w:ascii="Times New Roman" w:hAnsi="Times New Roman" w:cs="Times New Roman"/>
        <w:b/>
        <w:sz w:val="20"/>
        <w:szCs w:val="20"/>
      </w:rPr>
    </w:pPr>
    <w:hyperlink r:id="rId1" w:history="1">
      <w:r w:rsidR="002D2094"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94" w:rsidRDefault="002D2094" w:rsidP="00C04A67">
      <w:pPr>
        <w:spacing w:after="0" w:line="240" w:lineRule="auto"/>
      </w:pPr>
      <w:r>
        <w:separator/>
      </w:r>
    </w:p>
  </w:footnote>
  <w:footnote w:type="continuationSeparator" w:id="1">
    <w:p w:rsidR="002D2094" w:rsidRDefault="002D2094"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B20EBC" w:rsidRDefault="002D2094"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CD6FD2">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CD6FD2" w:rsidRPr="00CD6FD2">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2D2094" w:rsidRDefault="002D2094" w:rsidP="00857144">
                <w:pPr>
                  <w:spacing w:after="0" w:line="252" w:lineRule="auto"/>
                  <w:rPr>
                    <w:b/>
                  </w:rPr>
                </w:pPr>
              </w:p>
              <w:p w:rsidR="002D2094" w:rsidRPr="001B5AD0" w:rsidRDefault="002D2094" w:rsidP="00857144">
                <w:pPr>
                  <w:spacing w:after="0" w:line="252" w:lineRule="auto"/>
                  <w:rPr>
                    <w:b/>
                  </w:rPr>
                </w:pPr>
                <w:r w:rsidRPr="001B5AD0">
                  <w:rPr>
                    <w:b/>
                  </w:rPr>
                  <w:t xml:space="preserve">al. Powstańców Wielkopolskich 72 </w:t>
                </w:r>
              </w:p>
              <w:p w:rsidR="002D2094" w:rsidRPr="004273D8" w:rsidRDefault="002D2094" w:rsidP="00857144">
                <w:pPr>
                  <w:spacing w:after="0" w:line="252" w:lineRule="auto"/>
                  <w:rPr>
                    <w:b/>
                  </w:rPr>
                </w:pPr>
                <w:r w:rsidRPr="001B5AD0">
                  <w:rPr>
                    <w:b/>
                  </w:rPr>
                  <w:t>70-111 Szczecin</w:t>
                </w:r>
              </w:p>
            </w:txbxContent>
          </v:textbox>
        </v:shape>
      </w:pict>
    </w:r>
    <w:r>
      <w:rPr>
        <w:rFonts w:cstheme="minorHAnsi"/>
      </w:rPr>
      <w:t xml:space="preserve">Szczecin, </w:t>
    </w:r>
    <w:r w:rsidR="00537022">
      <w:rPr>
        <w:rFonts w:cstheme="minorHAnsi"/>
      </w:rPr>
      <w:t>01.07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8116CD" w:rsidRDefault="002D2094"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A6534"/>
    <w:rsid w:val="000C336D"/>
    <w:rsid w:val="000D6D6F"/>
    <w:rsid w:val="000E22BA"/>
    <w:rsid w:val="000F2195"/>
    <w:rsid w:val="00102C24"/>
    <w:rsid w:val="001076BC"/>
    <w:rsid w:val="001365B1"/>
    <w:rsid w:val="00154CEA"/>
    <w:rsid w:val="00162E3C"/>
    <w:rsid w:val="00166081"/>
    <w:rsid w:val="00180ABA"/>
    <w:rsid w:val="00192958"/>
    <w:rsid w:val="00192C8E"/>
    <w:rsid w:val="001A234D"/>
    <w:rsid w:val="001A7798"/>
    <w:rsid w:val="001B722E"/>
    <w:rsid w:val="001D0CC1"/>
    <w:rsid w:val="001E4D6B"/>
    <w:rsid w:val="00206C48"/>
    <w:rsid w:val="00213E32"/>
    <w:rsid w:val="00221A5C"/>
    <w:rsid w:val="002231A8"/>
    <w:rsid w:val="002239E6"/>
    <w:rsid w:val="002240FC"/>
    <w:rsid w:val="00232737"/>
    <w:rsid w:val="00243CC9"/>
    <w:rsid w:val="0026160B"/>
    <w:rsid w:val="00263F05"/>
    <w:rsid w:val="00264244"/>
    <w:rsid w:val="00270C17"/>
    <w:rsid w:val="002846C1"/>
    <w:rsid w:val="002873D5"/>
    <w:rsid w:val="002D2094"/>
    <w:rsid w:val="002F6D75"/>
    <w:rsid w:val="0032189F"/>
    <w:rsid w:val="00323610"/>
    <w:rsid w:val="003248EB"/>
    <w:rsid w:val="00335B57"/>
    <w:rsid w:val="0033641B"/>
    <w:rsid w:val="00355274"/>
    <w:rsid w:val="00363C1C"/>
    <w:rsid w:val="00372B5A"/>
    <w:rsid w:val="00373A69"/>
    <w:rsid w:val="003A36EE"/>
    <w:rsid w:val="003B2AE0"/>
    <w:rsid w:val="003C4514"/>
    <w:rsid w:val="003C48E3"/>
    <w:rsid w:val="003C5AAC"/>
    <w:rsid w:val="003E6E64"/>
    <w:rsid w:val="00401E02"/>
    <w:rsid w:val="00415C98"/>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3D4B"/>
    <w:rsid w:val="00485365"/>
    <w:rsid w:val="004A38A5"/>
    <w:rsid w:val="004A5419"/>
    <w:rsid w:val="004C738A"/>
    <w:rsid w:val="004E2D2E"/>
    <w:rsid w:val="004F0172"/>
    <w:rsid w:val="004F4C31"/>
    <w:rsid w:val="004F4F13"/>
    <w:rsid w:val="004F689F"/>
    <w:rsid w:val="00505E9E"/>
    <w:rsid w:val="00507A0A"/>
    <w:rsid w:val="00507D9D"/>
    <w:rsid w:val="00513217"/>
    <w:rsid w:val="0051425B"/>
    <w:rsid w:val="00516F8A"/>
    <w:rsid w:val="00537022"/>
    <w:rsid w:val="005431B2"/>
    <w:rsid w:val="005520EF"/>
    <w:rsid w:val="00552E40"/>
    <w:rsid w:val="00573538"/>
    <w:rsid w:val="0058056C"/>
    <w:rsid w:val="00592E9E"/>
    <w:rsid w:val="00593AFF"/>
    <w:rsid w:val="005A1BC2"/>
    <w:rsid w:val="005A46DB"/>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3550"/>
    <w:rsid w:val="0069570F"/>
    <w:rsid w:val="006A560D"/>
    <w:rsid w:val="006C009C"/>
    <w:rsid w:val="006D0D5D"/>
    <w:rsid w:val="006D2405"/>
    <w:rsid w:val="006E1440"/>
    <w:rsid w:val="006E3E38"/>
    <w:rsid w:val="006E43E3"/>
    <w:rsid w:val="006F4C9A"/>
    <w:rsid w:val="0070051D"/>
    <w:rsid w:val="00703DEA"/>
    <w:rsid w:val="0071083D"/>
    <w:rsid w:val="0072429A"/>
    <w:rsid w:val="00733EEA"/>
    <w:rsid w:val="007434F3"/>
    <w:rsid w:val="00743AEF"/>
    <w:rsid w:val="007A73CA"/>
    <w:rsid w:val="007B3917"/>
    <w:rsid w:val="007C0B7F"/>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D6EC0"/>
    <w:rsid w:val="008E7136"/>
    <w:rsid w:val="008F1276"/>
    <w:rsid w:val="009140D2"/>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A42B2"/>
    <w:rsid w:val="009B1E73"/>
    <w:rsid w:val="009B79CC"/>
    <w:rsid w:val="009C0F9D"/>
    <w:rsid w:val="009C143D"/>
    <w:rsid w:val="009C2D91"/>
    <w:rsid w:val="009C37DC"/>
    <w:rsid w:val="009D1C61"/>
    <w:rsid w:val="009D2CDE"/>
    <w:rsid w:val="009D43B7"/>
    <w:rsid w:val="00A009DE"/>
    <w:rsid w:val="00A0594F"/>
    <w:rsid w:val="00A118BD"/>
    <w:rsid w:val="00A31907"/>
    <w:rsid w:val="00A37A8E"/>
    <w:rsid w:val="00A801CD"/>
    <w:rsid w:val="00A9226D"/>
    <w:rsid w:val="00A97514"/>
    <w:rsid w:val="00A97A87"/>
    <w:rsid w:val="00AB662F"/>
    <w:rsid w:val="00AC3A5B"/>
    <w:rsid w:val="00AF2E1E"/>
    <w:rsid w:val="00B10B92"/>
    <w:rsid w:val="00B11CFF"/>
    <w:rsid w:val="00B23AD4"/>
    <w:rsid w:val="00B37A32"/>
    <w:rsid w:val="00B47E1F"/>
    <w:rsid w:val="00B5294A"/>
    <w:rsid w:val="00B6298C"/>
    <w:rsid w:val="00B65AE6"/>
    <w:rsid w:val="00B77244"/>
    <w:rsid w:val="00B82C45"/>
    <w:rsid w:val="00B84C11"/>
    <w:rsid w:val="00BC2DD2"/>
    <w:rsid w:val="00BD1059"/>
    <w:rsid w:val="00BD1F22"/>
    <w:rsid w:val="00BD7F2B"/>
    <w:rsid w:val="00BE1E70"/>
    <w:rsid w:val="00BE6763"/>
    <w:rsid w:val="00BF1D9D"/>
    <w:rsid w:val="00BF5523"/>
    <w:rsid w:val="00C04A67"/>
    <w:rsid w:val="00C050F3"/>
    <w:rsid w:val="00C26EA2"/>
    <w:rsid w:val="00C47D19"/>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4A3"/>
    <w:rsid w:val="00CB4DEF"/>
    <w:rsid w:val="00CC3429"/>
    <w:rsid w:val="00CC48FD"/>
    <w:rsid w:val="00CC79F1"/>
    <w:rsid w:val="00CD6FD2"/>
    <w:rsid w:val="00CF64CD"/>
    <w:rsid w:val="00D0577B"/>
    <w:rsid w:val="00D110A8"/>
    <w:rsid w:val="00D16659"/>
    <w:rsid w:val="00D30A80"/>
    <w:rsid w:val="00D667F0"/>
    <w:rsid w:val="00D75BC3"/>
    <w:rsid w:val="00D861B1"/>
    <w:rsid w:val="00D87963"/>
    <w:rsid w:val="00D902CA"/>
    <w:rsid w:val="00D9248F"/>
    <w:rsid w:val="00D9417F"/>
    <w:rsid w:val="00DA3CBB"/>
    <w:rsid w:val="00DA51AE"/>
    <w:rsid w:val="00DC20F1"/>
    <w:rsid w:val="00DD49B3"/>
    <w:rsid w:val="00DE360F"/>
    <w:rsid w:val="00DF21B5"/>
    <w:rsid w:val="00E02BE9"/>
    <w:rsid w:val="00E045AA"/>
    <w:rsid w:val="00E118FE"/>
    <w:rsid w:val="00E47368"/>
    <w:rsid w:val="00E66C3F"/>
    <w:rsid w:val="00E77FF7"/>
    <w:rsid w:val="00E8195A"/>
    <w:rsid w:val="00E90D2C"/>
    <w:rsid w:val="00EA5234"/>
    <w:rsid w:val="00EA66E9"/>
    <w:rsid w:val="00EA7CF5"/>
    <w:rsid w:val="00EB1B05"/>
    <w:rsid w:val="00EC0943"/>
    <w:rsid w:val="00EF2C94"/>
    <w:rsid w:val="00F15873"/>
    <w:rsid w:val="00F22A01"/>
    <w:rsid w:val="00F42D0A"/>
    <w:rsid w:val="00F54FBE"/>
    <w:rsid w:val="00F65A63"/>
    <w:rsid w:val="00F65EA3"/>
    <w:rsid w:val="00F75B65"/>
    <w:rsid w:val="00F8229D"/>
    <w:rsid w:val="00F82A3F"/>
    <w:rsid w:val="00FC2772"/>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paragraph" w:customStyle="1" w:styleId="Standard">
    <w:name w:val="Standard"/>
    <w:rsid w:val="0071083D"/>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71083D"/>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71083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580</Words>
  <Characters>3481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11</cp:revision>
  <cp:lastPrinted>2020-07-01T12:56:00Z</cp:lastPrinted>
  <dcterms:created xsi:type="dcterms:W3CDTF">2020-07-01T07:43:00Z</dcterms:created>
  <dcterms:modified xsi:type="dcterms:W3CDTF">2020-07-01T12:56:00Z</dcterms:modified>
</cp:coreProperties>
</file>