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478F3D6E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B02F7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699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48091441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bookmarkStart w:id="0" w:name="_Hlk125106636"/>
      <w:r w:rsidR="001B699E">
        <w:rPr>
          <w:rFonts w:ascii="Arial" w:eastAsiaTheme="minorEastAsia" w:hAnsi="Arial" w:cs="Arial"/>
          <w:sz w:val="20"/>
          <w:szCs w:val="20"/>
        </w:rPr>
        <w:t>:</w:t>
      </w:r>
      <w:bookmarkEnd w:id="0"/>
      <w:r w:rsidR="00F56C3F" w:rsidRPr="00D7013C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33229759"/>
      <w:r w:rsidR="00AB02F7" w:rsidRPr="00F77399">
        <w:rPr>
          <w:rFonts w:ascii="Arial" w:hAnsi="Arial" w:cs="Arial"/>
          <w:b/>
          <w:bCs/>
          <w:sz w:val="20"/>
          <w:szCs w:val="20"/>
          <w:shd w:val="clear" w:color="auto" w:fill="FFFFFF"/>
        </w:rPr>
        <w:t>„Budowa sieci wodociągowej w Kłodawie  oraz zbiornika wody pitnej w Trąbkach Wielkich"</w:t>
      </w:r>
      <w:bookmarkEnd w:id="1"/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2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2E2243E5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3936ACD" w14:textId="77777777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2"/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B29CB"/>
    <w:rsid w:val="001B699E"/>
    <w:rsid w:val="001E23AE"/>
    <w:rsid w:val="002447BC"/>
    <w:rsid w:val="002F3EE0"/>
    <w:rsid w:val="00305B6D"/>
    <w:rsid w:val="00312735"/>
    <w:rsid w:val="00321B46"/>
    <w:rsid w:val="003C0675"/>
    <w:rsid w:val="004E65CA"/>
    <w:rsid w:val="00510733"/>
    <w:rsid w:val="0053145D"/>
    <w:rsid w:val="0054568C"/>
    <w:rsid w:val="00735D71"/>
    <w:rsid w:val="00780D07"/>
    <w:rsid w:val="00945AC4"/>
    <w:rsid w:val="00A30352"/>
    <w:rsid w:val="00A9569C"/>
    <w:rsid w:val="00AB02F7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56C3F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16</cp:revision>
  <cp:lastPrinted>2021-02-25T19:58:00Z</cp:lastPrinted>
  <dcterms:created xsi:type="dcterms:W3CDTF">2021-03-09T09:59:00Z</dcterms:created>
  <dcterms:modified xsi:type="dcterms:W3CDTF">2023-04-24T10:24:00Z</dcterms:modified>
</cp:coreProperties>
</file>