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A8" w:rsidRPr="003363D6" w:rsidRDefault="00361BA8">
      <w:pPr>
        <w:pStyle w:val="Nagwek1"/>
        <w:jc w:val="center"/>
        <w:rPr>
          <w:rFonts w:ascii="Arial" w:hAnsi="Arial" w:cs="Arial"/>
        </w:rPr>
      </w:pPr>
      <w:r w:rsidRPr="003363D6">
        <w:rPr>
          <w:rFonts w:ascii="Arial" w:hAnsi="Arial" w:cs="Arial"/>
        </w:rPr>
        <w:t>KARTA INFORMACYJNA</w:t>
      </w: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134"/>
        <w:gridCol w:w="3260"/>
      </w:tblGrid>
      <w:tr w:rsidR="00361BA8" w:rsidRPr="00F5277E" w:rsidTr="00B25F17">
        <w:trPr>
          <w:cantSplit/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A8" w:rsidRPr="00F5277E" w:rsidRDefault="00361BA8" w:rsidP="00F569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437823">
              <w:rPr>
                <w:rFonts w:ascii="Arial" w:hAnsi="Arial" w:cs="Arial"/>
                <w:b/>
                <w:sz w:val="24"/>
              </w:rPr>
              <w:t>Podstawowe dane taktyczno-techniczne</w:t>
            </w:r>
          </w:p>
        </w:tc>
      </w:tr>
      <w:tr w:rsidR="00EF7716" w:rsidRPr="00F5277E" w:rsidTr="00B25F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DF0D33" w:rsidRDefault="00EF7716" w:rsidP="00EF7716">
            <w:pPr>
              <w:pStyle w:val="Nagwek2"/>
              <w:ind w:left="-70" w:right="-70"/>
              <w:jc w:val="center"/>
              <w:rPr>
                <w:rFonts w:ascii="Arial" w:hAnsi="Arial" w:cs="Arial"/>
              </w:rPr>
            </w:pPr>
            <w:r w:rsidRPr="0002002C">
              <w:rPr>
                <w:rFonts w:ascii="Arial" w:hAnsi="Arial" w:cs="Arial"/>
              </w:rPr>
              <w:t>Jednostka miary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DF0D33" w:rsidRDefault="00EF7716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Marka handlowa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pojazdu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Masy: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0"/>
                <w:numId w:val="3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masa własna pojazdu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41701B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miejsc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ładowność             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dop</w:t>
            </w:r>
            <w:bookmarkStart w:id="0" w:name="_GoBack"/>
            <w:bookmarkEnd w:id="0"/>
            <w:r w:rsidRPr="00F5277E">
              <w:rPr>
                <w:rFonts w:ascii="Arial" w:hAnsi="Arial" w:cs="Arial"/>
                <w:sz w:val="24"/>
              </w:rPr>
              <w:t xml:space="preserve">uszczalna masa całkowita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87133D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Wymiary </w:t>
            </w:r>
            <w:r>
              <w:rPr>
                <w:rFonts w:ascii="Arial" w:hAnsi="Arial" w:cs="Arial"/>
                <w:sz w:val="24"/>
              </w:rPr>
              <w:t>pojazdu</w:t>
            </w:r>
            <w:r w:rsidRPr="00F5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długość     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CE3FC8" w:rsidP="00EF771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szerokość   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wysokość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E3FC8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FC8" w:rsidRPr="00F5277E" w:rsidRDefault="00CE3FC8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C8" w:rsidRPr="00F5277E" w:rsidRDefault="00CE3FC8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8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rozstaw osi                     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FC8" w:rsidRPr="00CE3FC8" w:rsidRDefault="00CE3FC8" w:rsidP="00CE3F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B8096A"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C8" w:rsidRPr="00F5277E" w:rsidRDefault="00CE3FC8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B4384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Parametry trakcyjne: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trHeight w:hRule="exact" w:val="6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najmniejsza średnica zawracania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F5277E">
              <w:rPr>
                <w:rFonts w:ascii="Arial" w:hAnsi="Arial" w:cs="Arial"/>
                <w:sz w:val="24"/>
              </w:rPr>
              <w:t xml:space="preserve">w prawo/w lewo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CE3FC8">
            <w:pPr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prędkość maksymalna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5277E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[km/h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CE3FC8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Minimalny prześwit              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F5277E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CE3FC8" w:rsidP="00EF77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F7716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5A1C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MLC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16" w:rsidRPr="00F5277E" w:rsidRDefault="00EF7716" w:rsidP="00EF77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6" w:rsidRPr="00F5277E" w:rsidRDefault="00EF7716" w:rsidP="005A1C81">
            <w:pPr>
              <w:rPr>
                <w:rFonts w:ascii="Arial" w:hAnsi="Arial" w:cs="Arial"/>
                <w:sz w:val="24"/>
              </w:rPr>
            </w:pPr>
          </w:p>
        </w:tc>
      </w:tr>
      <w:tr w:rsidR="00361BA8" w:rsidRPr="00F5277E" w:rsidTr="00B25F17">
        <w:trPr>
          <w:cantSplit/>
          <w:trHeight w:hRule="exact"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A8" w:rsidRPr="00F5277E" w:rsidRDefault="00361BA8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2. Silnik z układem przeniesienia mocy</w:t>
            </w: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517C5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Silnik: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umiejscowienie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cykl pracy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liczba i układ cylindrów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objętość skokowa silnika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cm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stopień sprężania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 xml:space="preserve">maksymalna moc silnika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kW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obroty mocy maksymalnej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277E">
              <w:rPr>
                <w:rFonts w:ascii="Arial" w:hAnsi="Arial" w:cs="Arial"/>
                <w:sz w:val="24"/>
              </w:rPr>
              <w:t>obr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>/min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493181" w:rsidRDefault="00C3265A" w:rsidP="00C3265A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maksymalny moment obrotowy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277E">
              <w:rPr>
                <w:rFonts w:ascii="Arial" w:hAnsi="Arial" w:cs="Arial"/>
                <w:sz w:val="24"/>
              </w:rPr>
              <w:t>Nm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 xml:space="preserve"> przy </w:t>
            </w:r>
            <w:proofErr w:type="spellStart"/>
            <w:r w:rsidRPr="00F5277E">
              <w:rPr>
                <w:rFonts w:ascii="Arial" w:hAnsi="Arial" w:cs="Arial"/>
                <w:sz w:val="24"/>
              </w:rPr>
              <w:t>obr</w:t>
            </w:r>
            <w:proofErr w:type="spellEnd"/>
            <w:r w:rsidRPr="00F5277E">
              <w:rPr>
                <w:rFonts w:ascii="Arial" w:hAnsi="Arial" w:cs="Arial"/>
                <w:sz w:val="24"/>
              </w:rPr>
              <w:t>/min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41701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Rozrząd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rodzaj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2C6552" w:rsidTr="00B25F1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wtryskowy - typ/rodzaj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2C6552" w:rsidTr="00B25F1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41701B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Turbosprężarka - typ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2C6552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</w:tbl>
    <w:p w:rsidR="00676A6B" w:rsidRDefault="00676A6B">
      <w:r>
        <w:br w:type="page"/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3260"/>
        <w:gridCol w:w="709"/>
        <w:gridCol w:w="425"/>
        <w:gridCol w:w="709"/>
        <w:gridCol w:w="1843"/>
        <w:gridCol w:w="1417"/>
      </w:tblGrid>
      <w:tr w:rsidR="00C3265A" w:rsidRPr="002C6552" w:rsidTr="00B25F17">
        <w:trPr>
          <w:trHeight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lastRenderedPageBreak/>
              <w:t>2.5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2C6552">
            <w:pPr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Układ zasilania: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2C6552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2C6552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2C6552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2C6552" w:rsidRDefault="00C3265A" w:rsidP="00C3265A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2C6552" w:rsidRDefault="00C3265A" w:rsidP="0002002C">
            <w:pPr>
              <w:pStyle w:val="Nagwek3"/>
              <w:jc w:val="left"/>
              <w:rPr>
                <w:rFonts w:ascii="Arial" w:hAnsi="Arial" w:cs="Arial"/>
              </w:rPr>
            </w:pPr>
          </w:p>
        </w:tc>
      </w:tr>
      <w:tr w:rsidR="00C3265A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paliwa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Filtr powietrza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pStyle w:val="Nagwek2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3265A" w:rsidRPr="00F5277E" w:rsidTr="00B25F17">
        <w:trPr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2C6552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Układ chłodzenia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 pompy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A50A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2C6552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6E0CB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</w:t>
            </w:r>
            <w:r w:rsidR="006E0CB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Sprzęgło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6E0CB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 w:rsidR="006E0CB1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rPr>
                <w:rFonts w:ascii="Arial" w:hAnsi="Arial" w:cs="Arial"/>
                <w:sz w:val="24"/>
              </w:rPr>
            </w:pPr>
            <w:r w:rsidRPr="00A41F80">
              <w:rPr>
                <w:rFonts w:ascii="Arial" w:hAnsi="Arial" w:cs="Arial"/>
                <w:sz w:val="24"/>
              </w:rPr>
              <w:t>Skrzy</w:t>
            </w:r>
            <w:r>
              <w:rPr>
                <w:rFonts w:ascii="Arial" w:hAnsi="Arial" w:cs="Arial"/>
                <w:sz w:val="24"/>
              </w:rPr>
              <w:t>n</w:t>
            </w:r>
            <w:r w:rsidRPr="0050062E">
              <w:rPr>
                <w:rFonts w:ascii="Arial" w:hAnsi="Arial" w:cs="Arial"/>
                <w:sz w:val="24"/>
              </w:rPr>
              <w:t>i</w:t>
            </w:r>
            <w:r w:rsidRPr="00A41F80">
              <w:rPr>
                <w:rFonts w:ascii="Arial" w:hAnsi="Arial" w:cs="Arial"/>
                <w:sz w:val="24"/>
              </w:rPr>
              <w:t>a</w:t>
            </w:r>
            <w:r w:rsidRPr="00F5277E">
              <w:rPr>
                <w:rFonts w:ascii="Arial" w:hAnsi="Arial" w:cs="Arial"/>
                <w:sz w:val="24"/>
              </w:rPr>
              <w:t xml:space="preserve"> biegów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5A1C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6E0CB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przełożeń</w:t>
            </w:r>
            <w:r w:rsidRPr="00F5277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C3265A" w:rsidRPr="00F5277E" w:rsidTr="00B25F1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6E0CB1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2.1</w:t>
            </w:r>
            <w:r w:rsidR="006E0CB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Napęd kół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65A" w:rsidRPr="00F5277E" w:rsidRDefault="00C3265A" w:rsidP="00C32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5A" w:rsidRPr="00F5277E" w:rsidRDefault="00C3265A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7005C6" w:rsidRPr="00F5277E" w:rsidTr="00B25F17">
        <w:trPr>
          <w:cantSplit/>
          <w:trHeight w:hRule="exact"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C6" w:rsidRPr="00F5277E" w:rsidRDefault="007005C6" w:rsidP="00A77E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3. Układ kierowniczy</w:t>
            </w:r>
          </w:p>
        </w:tc>
      </w:tr>
      <w:tr w:rsidR="00C44F4C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F4C" w:rsidRPr="00F5277E" w:rsidRDefault="00C44F4C" w:rsidP="00AA58C3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Mechanizm kierowniczy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4C" w:rsidRPr="00F5277E" w:rsidRDefault="00C44F4C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Pr="00F5277E">
              <w:rPr>
                <w:rFonts w:ascii="Arial" w:hAnsi="Arial" w:cs="Arial"/>
                <w:b/>
                <w:sz w:val="24"/>
              </w:rPr>
              <w:t>4. Układ hamulcowy</w:t>
            </w:r>
          </w:p>
        </w:tc>
      </w:tr>
      <w:tr w:rsidR="00FB2145" w:rsidRPr="00F5277E" w:rsidTr="00B25F17">
        <w:trPr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Hamulec roboczy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FB2145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przednie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FB2145">
            <w:pPr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hamulce tylne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Układy bezpieczeństwa jazdy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Default="00FB2145" w:rsidP="00A938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>5.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b/>
                <w:sz w:val="24"/>
              </w:rPr>
              <w:t>Zawieszenie i koła</w:t>
            </w:r>
          </w:p>
          <w:p w:rsidR="00FB2145" w:rsidRDefault="00FB2145" w:rsidP="00A9384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B2145" w:rsidRPr="00F5277E" w:rsidRDefault="00FB2145" w:rsidP="00A9384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przednie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FB2145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FB2145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Zawieszenie tylne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FB2145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elementy sprężyste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FB2145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FB2145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amortyzatory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5" w:rsidRPr="00F5277E" w:rsidRDefault="00FB2145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CA6768" w:rsidRPr="00F5277E" w:rsidTr="00B25F17">
        <w:trPr>
          <w:cantSplit/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768" w:rsidRPr="00F5277E" w:rsidRDefault="00CA6768" w:rsidP="00A9384F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8" w:rsidRPr="00F5277E" w:rsidRDefault="00CA6768" w:rsidP="00A9384F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Koła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8" w:rsidRPr="00F5277E" w:rsidRDefault="00CA6768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8" w:rsidRPr="00F5277E" w:rsidRDefault="00CA6768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CA6768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768" w:rsidRPr="00F5277E" w:rsidRDefault="00CA6768" w:rsidP="00A938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8" w:rsidRPr="00F5277E" w:rsidRDefault="00CA6768" w:rsidP="00FB2145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wymiary obręczy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8" w:rsidRPr="00F5277E" w:rsidRDefault="00CA6768" w:rsidP="00A938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8" w:rsidRPr="00F5277E" w:rsidRDefault="00CA6768" w:rsidP="00A9384F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53782F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rozstaw śrub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53782F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opona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676A6B">
        <w:trPr>
          <w:cantSplit/>
          <w:trHeight w:hRule="exact" w:val="65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efektywność energetyczna (opory toczenia)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przyczepność na mokrej nawierzchni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47224A">
              <w:rPr>
                <w:rFonts w:ascii="Arial" w:hAnsi="Arial" w:cs="Arial"/>
                <w:sz w:val="24"/>
              </w:rPr>
              <w:t>poziom hałasu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indeks </w:t>
            </w:r>
            <w:r w:rsidRPr="0047224A">
              <w:rPr>
                <w:rFonts w:ascii="Arial" w:hAnsi="Arial" w:cs="Arial"/>
                <w:sz w:val="24"/>
              </w:rPr>
              <w:t>nośnoś</w:t>
            </w:r>
            <w:r>
              <w:rPr>
                <w:rFonts w:ascii="Arial" w:hAnsi="Arial" w:cs="Arial"/>
                <w:sz w:val="24"/>
              </w:rPr>
              <w:t>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indeks prędkości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lastRenderedPageBreak/>
              <w:t xml:space="preserve">6. Rama </w:t>
            </w: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Rama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Default="00676A6B" w:rsidP="00676A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F5277E">
              <w:rPr>
                <w:rFonts w:ascii="Arial" w:hAnsi="Arial" w:cs="Arial"/>
                <w:b/>
                <w:sz w:val="24"/>
              </w:rPr>
              <w:t>. Instalacja elektryczna</w:t>
            </w: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Instalacja elektryczna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5277E"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Akumulator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pojemność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F5277E">
              <w:rPr>
                <w:rFonts w:ascii="Arial" w:hAnsi="Arial" w:cs="Arial"/>
                <w:sz w:val="24"/>
              </w:rPr>
              <w:t>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Alternator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 znamionowa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cantSplit/>
          <w:trHeight w:hRule="exact" w:val="397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F5277E">
              <w:rPr>
                <w:rFonts w:ascii="Arial" w:hAnsi="Arial" w:cs="Arial"/>
                <w:b/>
                <w:sz w:val="24"/>
              </w:rPr>
              <w:t>. Charakterystyka eksploatacyjna</w:t>
            </w:r>
          </w:p>
        </w:tc>
      </w:tr>
      <w:tr w:rsidR="00676A6B" w:rsidRPr="00F5277E" w:rsidTr="00B25F17">
        <w:trPr>
          <w:trHeight w:val="56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D356B4" w:rsidRDefault="00676A6B" w:rsidP="00676A6B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D356B4" w:rsidRDefault="00676A6B" w:rsidP="00676A6B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Wyszczególnienie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D356B4" w:rsidRDefault="00676A6B" w:rsidP="00676A6B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Jednostka miary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D356B4" w:rsidRDefault="00676A6B" w:rsidP="00676A6B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 xml:space="preserve">Rodzaj materiału eksploatacyjnego zgodnie </w:t>
            </w:r>
            <w:r w:rsidRPr="00D356B4">
              <w:rPr>
                <w:rFonts w:ascii="Arial" w:hAnsi="Arial" w:cs="Arial"/>
                <w:szCs w:val="22"/>
              </w:rPr>
              <w:br/>
              <w:t>z Normami Obronnymi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D356B4" w:rsidRDefault="00676A6B" w:rsidP="00676A6B">
            <w:pPr>
              <w:jc w:val="center"/>
              <w:rPr>
                <w:rFonts w:ascii="Arial" w:hAnsi="Arial" w:cs="Arial"/>
                <w:szCs w:val="22"/>
              </w:rPr>
            </w:pPr>
            <w:r w:rsidRPr="00D356B4">
              <w:rPr>
                <w:rFonts w:ascii="Arial" w:hAnsi="Arial" w:cs="Arial"/>
                <w:szCs w:val="22"/>
              </w:rPr>
              <w:t>Pojemność układu</w:t>
            </w:r>
          </w:p>
        </w:tc>
      </w:tr>
      <w:tr w:rsidR="00676A6B" w:rsidRPr="00F5277E" w:rsidTr="00B25F17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Rodzaj paliwa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silnikowy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skrzyni biegów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518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Olej w układzie kierowniczym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B25F17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hamulcowy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676A6B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Płyn chłodzący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dm</w:t>
            </w:r>
            <w:r w:rsidRPr="00F5277E">
              <w:rPr>
                <w:rFonts w:ascii="Arial" w:hAnsi="Arial" w:cs="Arial"/>
                <w:sz w:val="24"/>
                <w:vertAlign w:val="superscript"/>
                <w:lang w:val="de-DE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76A6B" w:rsidRPr="00F5277E" w:rsidTr="00676A6B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  <w:lang w:val="de-DE"/>
              </w:rPr>
              <w:t>.</w:t>
            </w:r>
            <w:r>
              <w:rPr>
                <w:rFonts w:ascii="Arial" w:hAnsi="Arial" w:cs="Arial"/>
                <w:sz w:val="24"/>
                <w:lang w:val="de-D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stały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76A6B" w:rsidRPr="00F5277E" w:rsidTr="00676A6B">
        <w:trPr>
          <w:trHeight w:hRule="exact" w:val="34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Smar</w:t>
            </w:r>
            <w:proofErr w:type="spellEnd"/>
            <w:r w:rsidRPr="00F5277E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F5277E">
              <w:rPr>
                <w:rFonts w:ascii="Arial" w:hAnsi="Arial" w:cs="Arial"/>
                <w:sz w:val="24"/>
                <w:lang w:val="de-DE"/>
              </w:rPr>
              <w:t>grafitowy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5277E">
              <w:rPr>
                <w:rFonts w:ascii="Arial" w:hAnsi="Arial" w:cs="Arial"/>
                <w:sz w:val="24"/>
                <w:lang w:val="de-DE"/>
              </w:rPr>
              <w:t>kg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76A6B" w:rsidRPr="00F5277E" w:rsidTr="00B25F17">
        <w:trPr>
          <w:cantSplit/>
          <w:trHeight w:hRule="exact" w:val="340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Kontrolne zużycie paliwa: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676A6B">
        <w:trPr>
          <w:cantSplit/>
          <w:trHeight w:hRule="exact" w:val="528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miejskim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676A6B" w:rsidRDefault="00676A6B" w:rsidP="00676A6B">
            <w:pPr>
              <w:jc w:val="center"/>
              <w:rPr>
                <w:sz w:val="24"/>
                <w:szCs w:val="24"/>
              </w:rPr>
            </w:pPr>
            <w:r w:rsidRPr="00676A6B">
              <w:rPr>
                <w:rFonts w:ascii="Arial" w:hAnsi="Arial" w:cs="Arial"/>
                <w:sz w:val="24"/>
                <w:szCs w:val="24"/>
              </w:rPr>
              <w:t>dm</w:t>
            </w:r>
            <w:r w:rsidRPr="00676A6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6A6B">
              <w:rPr>
                <w:rFonts w:ascii="Arial" w:hAnsi="Arial" w:cs="Arial"/>
                <w:sz w:val="24"/>
                <w:szCs w:val="24"/>
              </w:rPr>
              <w:t>/</w:t>
            </w:r>
            <w:r w:rsidRPr="00676A6B">
              <w:rPr>
                <w:rFonts w:ascii="Arial" w:hAnsi="Arial" w:cs="Arial"/>
                <w:sz w:val="24"/>
                <w:szCs w:val="24"/>
              </w:rPr>
              <w:br/>
              <w:t>100 km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676A6B">
        <w:trPr>
          <w:cantSplit/>
          <w:trHeight w:hRule="exact" w:val="564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oza miastem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676A6B" w:rsidRDefault="00676A6B" w:rsidP="00676A6B">
            <w:pPr>
              <w:jc w:val="center"/>
              <w:rPr>
                <w:sz w:val="24"/>
                <w:szCs w:val="24"/>
              </w:rPr>
            </w:pPr>
            <w:r w:rsidRPr="00676A6B">
              <w:rPr>
                <w:rFonts w:ascii="Arial" w:hAnsi="Arial" w:cs="Arial"/>
                <w:sz w:val="24"/>
                <w:szCs w:val="24"/>
              </w:rPr>
              <w:t>dm</w:t>
            </w:r>
            <w:r w:rsidRPr="00676A6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6A6B">
              <w:rPr>
                <w:rFonts w:ascii="Arial" w:hAnsi="Arial" w:cs="Arial"/>
                <w:sz w:val="24"/>
                <w:szCs w:val="24"/>
              </w:rPr>
              <w:t>/</w:t>
            </w:r>
            <w:r w:rsidRPr="00676A6B">
              <w:rPr>
                <w:rFonts w:ascii="Arial" w:hAnsi="Arial" w:cs="Arial"/>
                <w:sz w:val="24"/>
                <w:szCs w:val="24"/>
              </w:rPr>
              <w:br/>
              <w:t>100 km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676A6B">
        <w:trPr>
          <w:cantSplit/>
          <w:trHeight w:hRule="exact" w:val="558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w cyklu mie</w:t>
            </w:r>
            <w:r>
              <w:rPr>
                <w:rFonts w:ascii="Arial" w:hAnsi="Arial" w:cs="Arial"/>
                <w:sz w:val="24"/>
              </w:rPr>
              <w:t>szany</w:t>
            </w:r>
            <w:r w:rsidRPr="00F5277E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676A6B" w:rsidRDefault="00676A6B" w:rsidP="00676A6B">
            <w:pPr>
              <w:jc w:val="center"/>
              <w:rPr>
                <w:sz w:val="24"/>
                <w:szCs w:val="24"/>
              </w:rPr>
            </w:pPr>
            <w:r w:rsidRPr="00676A6B">
              <w:rPr>
                <w:rFonts w:ascii="Arial" w:hAnsi="Arial" w:cs="Arial"/>
                <w:sz w:val="24"/>
                <w:szCs w:val="24"/>
              </w:rPr>
              <w:t>dm</w:t>
            </w:r>
            <w:r w:rsidRPr="00676A6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6A6B">
              <w:rPr>
                <w:rFonts w:ascii="Arial" w:hAnsi="Arial" w:cs="Arial"/>
                <w:sz w:val="24"/>
                <w:szCs w:val="24"/>
              </w:rPr>
              <w:t>/</w:t>
            </w:r>
            <w:r w:rsidRPr="00676A6B">
              <w:rPr>
                <w:rFonts w:ascii="Arial" w:hAnsi="Arial" w:cs="Arial"/>
                <w:sz w:val="24"/>
                <w:szCs w:val="24"/>
              </w:rPr>
              <w:br/>
              <w:t>100 km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  <w:tr w:rsidR="00676A6B" w:rsidRPr="00F5277E" w:rsidTr="00676A6B">
        <w:trPr>
          <w:cantSplit/>
          <w:trHeight w:hRule="exact" w:val="5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F5277E">
              <w:rPr>
                <w:rFonts w:ascii="Arial" w:hAnsi="Arial" w:cs="Arial"/>
                <w:sz w:val="24"/>
              </w:rPr>
              <w:t>.1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Inne (wymienić miejsce zastosowania)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A6B" w:rsidRPr="00D356B4" w:rsidRDefault="00676A6B" w:rsidP="00676A6B">
            <w:pPr>
              <w:jc w:val="center"/>
              <w:rPr>
                <w:rFonts w:ascii="Arial" w:hAnsi="Arial" w:cs="Arial"/>
                <w:szCs w:val="23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B" w:rsidRPr="00F5277E" w:rsidRDefault="00676A6B" w:rsidP="00676A6B">
            <w:pPr>
              <w:rPr>
                <w:rFonts w:ascii="Arial" w:hAnsi="Arial" w:cs="Arial"/>
                <w:sz w:val="24"/>
              </w:rPr>
            </w:pPr>
          </w:p>
        </w:tc>
      </w:tr>
    </w:tbl>
    <w:p w:rsidR="00EF7716" w:rsidRDefault="00EF7716"/>
    <w:p w:rsidR="00EF7716" w:rsidRDefault="00EF7716"/>
    <w:p w:rsidR="00361BA8" w:rsidRPr="00F5277E" w:rsidRDefault="00361BA8">
      <w:pPr>
        <w:rPr>
          <w:rFonts w:ascii="Arial" w:hAnsi="Arial" w:cs="Arial"/>
          <w:sz w:val="24"/>
        </w:rPr>
      </w:pPr>
    </w:p>
    <w:sectPr w:rsidR="00361BA8" w:rsidRPr="00F5277E" w:rsidSect="000200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A6" w:rsidRDefault="009118A6">
      <w:r>
        <w:separator/>
      </w:r>
    </w:p>
  </w:endnote>
  <w:endnote w:type="continuationSeparator" w:id="0">
    <w:p w:rsidR="009118A6" w:rsidRDefault="0091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02002C">
    <w:pPr>
      <w:pStyle w:val="Stopka"/>
      <w:jc w:val="right"/>
      <w:rPr>
        <w:rFonts w:ascii="Arial" w:hAnsi="Arial" w:cs="Arial"/>
        <w:szCs w:val="22"/>
      </w:rPr>
    </w:pPr>
    <w:r w:rsidRPr="00C15808">
      <w:rPr>
        <w:rFonts w:ascii="Arial" w:hAnsi="Arial" w:cs="Arial"/>
        <w:szCs w:val="22"/>
      </w:rPr>
      <w:t xml:space="preserve">str. 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PAGE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55164B">
      <w:rPr>
        <w:rFonts w:ascii="Arial" w:hAnsi="Arial" w:cs="Arial"/>
        <w:b/>
        <w:bCs/>
        <w:noProof/>
        <w:szCs w:val="22"/>
      </w:rPr>
      <w:t>3</w:t>
    </w:r>
    <w:r w:rsidRPr="00C15808">
      <w:rPr>
        <w:rFonts w:ascii="Arial" w:hAnsi="Arial" w:cs="Arial"/>
        <w:b/>
        <w:bCs/>
        <w:szCs w:val="22"/>
      </w:rPr>
      <w:fldChar w:fldCharType="end"/>
    </w:r>
    <w:r w:rsidRPr="00C15808">
      <w:rPr>
        <w:rFonts w:ascii="Arial" w:hAnsi="Arial" w:cs="Arial"/>
        <w:szCs w:val="22"/>
      </w:rPr>
      <w:t>/</w:t>
    </w:r>
    <w:r w:rsidRPr="00C15808">
      <w:rPr>
        <w:rFonts w:ascii="Arial" w:hAnsi="Arial" w:cs="Arial"/>
        <w:b/>
        <w:bCs/>
        <w:szCs w:val="22"/>
      </w:rPr>
      <w:fldChar w:fldCharType="begin"/>
    </w:r>
    <w:r w:rsidRPr="00C15808">
      <w:rPr>
        <w:rFonts w:ascii="Arial" w:hAnsi="Arial" w:cs="Arial"/>
        <w:b/>
        <w:bCs/>
        <w:szCs w:val="22"/>
      </w:rPr>
      <w:instrText>NUMPAGES</w:instrText>
    </w:r>
    <w:r w:rsidRPr="00C15808">
      <w:rPr>
        <w:rFonts w:ascii="Arial" w:hAnsi="Arial" w:cs="Arial"/>
        <w:b/>
        <w:bCs/>
        <w:szCs w:val="22"/>
      </w:rPr>
      <w:fldChar w:fldCharType="separate"/>
    </w:r>
    <w:r w:rsidR="0055164B">
      <w:rPr>
        <w:rFonts w:ascii="Arial" w:hAnsi="Arial" w:cs="Arial"/>
        <w:b/>
        <w:bCs/>
        <w:noProof/>
        <w:szCs w:val="22"/>
      </w:rPr>
      <w:t>3</w:t>
    </w:r>
    <w:r w:rsidRPr="00C15808">
      <w:rPr>
        <w:rFonts w:ascii="Arial" w:hAnsi="Arial" w:cs="Arial"/>
        <w:b/>
        <w:bCs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BC7EDB">
    <w:pPr>
      <w:pStyle w:val="Stopka"/>
      <w:jc w:val="right"/>
    </w:pPr>
    <w:r w:rsidRPr="00C15808">
      <w:rPr>
        <w:rFonts w:ascii="Arial" w:hAnsi="Arial" w:cs="Arial"/>
      </w:rPr>
      <w:t xml:space="preserve">str. 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PAGE</w:instrText>
    </w:r>
    <w:r w:rsidRPr="00C15808">
      <w:rPr>
        <w:rFonts w:ascii="Arial" w:hAnsi="Arial" w:cs="Arial"/>
        <w:b/>
        <w:bCs/>
      </w:rPr>
      <w:fldChar w:fldCharType="separate"/>
    </w:r>
    <w:r w:rsidR="0055164B">
      <w:rPr>
        <w:rFonts w:ascii="Arial" w:hAnsi="Arial" w:cs="Arial"/>
        <w:b/>
        <w:bCs/>
        <w:noProof/>
      </w:rPr>
      <w:t>1</w:t>
    </w:r>
    <w:r w:rsidRPr="00C15808">
      <w:rPr>
        <w:rFonts w:ascii="Arial" w:hAnsi="Arial" w:cs="Arial"/>
        <w:b/>
        <w:bCs/>
      </w:rPr>
      <w:fldChar w:fldCharType="end"/>
    </w:r>
    <w:r w:rsidRPr="00C15808">
      <w:rPr>
        <w:rFonts w:ascii="Arial" w:hAnsi="Arial" w:cs="Arial"/>
      </w:rPr>
      <w:t>/</w:t>
    </w:r>
    <w:r w:rsidRPr="00C15808">
      <w:rPr>
        <w:rFonts w:ascii="Arial" w:hAnsi="Arial" w:cs="Arial"/>
        <w:b/>
        <w:bCs/>
      </w:rPr>
      <w:fldChar w:fldCharType="begin"/>
    </w:r>
    <w:r w:rsidRPr="00C15808">
      <w:rPr>
        <w:rFonts w:ascii="Arial" w:hAnsi="Arial" w:cs="Arial"/>
        <w:b/>
        <w:bCs/>
      </w:rPr>
      <w:instrText>NUMPAGES</w:instrText>
    </w:r>
    <w:r w:rsidRPr="00C15808">
      <w:rPr>
        <w:rFonts w:ascii="Arial" w:hAnsi="Arial" w:cs="Arial"/>
        <w:b/>
        <w:bCs/>
      </w:rPr>
      <w:fldChar w:fldCharType="separate"/>
    </w:r>
    <w:r w:rsidR="0055164B">
      <w:rPr>
        <w:rFonts w:ascii="Arial" w:hAnsi="Arial" w:cs="Arial"/>
        <w:b/>
        <w:bCs/>
        <w:noProof/>
      </w:rPr>
      <w:t>3</w:t>
    </w:r>
    <w:r w:rsidRPr="00C1580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A6" w:rsidRDefault="009118A6">
      <w:r>
        <w:separator/>
      </w:r>
    </w:p>
  </w:footnote>
  <w:footnote w:type="continuationSeparator" w:id="0">
    <w:p w:rsidR="009118A6" w:rsidRDefault="0091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Default="005A1C81" w:rsidP="00C15808">
    <w:pPr>
      <w:pStyle w:val="Nagwek"/>
      <w:jc w:val="right"/>
    </w:pPr>
    <w:r w:rsidRPr="007449BD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 do WET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81" w:rsidRPr="00C15808" w:rsidRDefault="005A1C81" w:rsidP="00C15808">
    <w:pPr>
      <w:pStyle w:val="Nagwek2"/>
      <w:jc w:val="right"/>
      <w:rPr>
        <w:rFonts w:ascii="Arial" w:hAnsi="Arial" w:cs="Arial"/>
        <w:sz w:val="20"/>
      </w:rPr>
    </w:pPr>
    <w:r w:rsidRPr="00C15808">
      <w:rPr>
        <w:rFonts w:ascii="Arial" w:hAnsi="Arial" w:cs="Arial"/>
        <w:sz w:val="20"/>
      </w:rPr>
      <w:t>Z</w:t>
    </w:r>
    <w:r w:rsidR="0055164B">
      <w:rPr>
        <w:rFonts w:ascii="Arial" w:hAnsi="Arial" w:cs="Arial"/>
        <w:sz w:val="20"/>
      </w:rPr>
      <w:t>ałącznik nr 5.1</w:t>
    </w:r>
    <w:r w:rsidRPr="00C15808">
      <w:rPr>
        <w:rFonts w:ascii="Arial" w:hAnsi="Arial" w:cs="Arial"/>
        <w:sz w:val="20"/>
      </w:rPr>
      <w:t xml:space="preserve"> do WET</w:t>
    </w:r>
    <w:r w:rsidR="0055164B">
      <w:rPr>
        <w:rFonts w:ascii="Arial" w:hAnsi="Arial" w:cs="Arial"/>
        <w:sz w:val="20"/>
      </w:rPr>
      <w:t>, spawa 54/2021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E2324"/>
    <w:multiLevelType w:val="hybridMultilevel"/>
    <w:tmpl w:val="90EAC9A4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2002C"/>
    <w:rsid w:val="000352AD"/>
    <w:rsid w:val="00042D20"/>
    <w:rsid w:val="00047A2B"/>
    <w:rsid w:val="00052127"/>
    <w:rsid w:val="000727AD"/>
    <w:rsid w:val="00095053"/>
    <w:rsid w:val="000C0400"/>
    <w:rsid w:val="000D7339"/>
    <w:rsid w:val="000E0ADC"/>
    <w:rsid w:val="000E6970"/>
    <w:rsid w:val="00100AE6"/>
    <w:rsid w:val="00115473"/>
    <w:rsid w:val="0013205C"/>
    <w:rsid w:val="00147AFE"/>
    <w:rsid w:val="00164DC3"/>
    <w:rsid w:val="001850FC"/>
    <w:rsid w:val="00185FE2"/>
    <w:rsid w:val="00194719"/>
    <w:rsid w:val="001B0C16"/>
    <w:rsid w:val="001F5465"/>
    <w:rsid w:val="002501FB"/>
    <w:rsid w:val="002619BE"/>
    <w:rsid w:val="00282805"/>
    <w:rsid w:val="002861B7"/>
    <w:rsid w:val="0029110F"/>
    <w:rsid w:val="00297F8F"/>
    <w:rsid w:val="002A3D32"/>
    <w:rsid w:val="002A77AE"/>
    <w:rsid w:val="002C6552"/>
    <w:rsid w:val="002E480F"/>
    <w:rsid w:val="003363D6"/>
    <w:rsid w:val="00361B4E"/>
    <w:rsid w:val="00361BA8"/>
    <w:rsid w:val="003B048C"/>
    <w:rsid w:val="003F0834"/>
    <w:rsid w:val="003F6C88"/>
    <w:rsid w:val="0041701B"/>
    <w:rsid w:val="00432D3C"/>
    <w:rsid w:val="00437823"/>
    <w:rsid w:val="0044102E"/>
    <w:rsid w:val="004443B5"/>
    <w:rsid w:val="004562CA"/>
    <w:rsid w:val="00466AC0"/>
    <w:rsid w:val="004709A4"/>
    <w:rsid w:val="0047224A"/>
    <w:rsid w:val="0047325D"/>
    <w:rsid w:val="0047409B"/>
    <w:rsid w:val="00475CAC"/>
    <w:rsid w:val="00481059"/>
    <w:rsid w:val="00493181"/>
    <w:rsid w:val="004A199B"/>
    <w:rsid w:val="004A531D"/>
    <w:rsid w:val="0050062E"/>
    <w:rsid w:val="0055164B"/>
    <w:rsid w:val="005517C5"/>
    <w:rsid w:val="00560051"/>
    <w:rsid w:val="0056123F"/>
    <w:rsid w:val="00567D74"/>
    <w:rsid w:val="00572AF3"/>
    <w:rsid w:val="00575FFE"/>
    <w:rsid w:val="005943FB"/>
    <w:rsid w:val="00596469"/>
    <w:rsid w:val="005A1C81"/>
    <w:rsid w:val="005A6A3A"/>
    <w:rsid w:val="005C18D0"/>
    <w:rsid w:val="006035F4"/>
    <w:rsid w:val="00617D57"/>
    <w:rsid w:val="00621F43"/>
    <w:rsid w:val="00631E90"/>
    <w:rsid w:val="0063343B"/>
    <w:rsid w:val="006478CD"/>
    <w:rsid w:val="00655340"/>
    <w:rsid w:val="00665647"/>
    <w:rsid w:val="00665DB0"/>
    <w:rsid w:val="00676A6B"/>
    <w:rsid w:val="00677C32"/>
    <w:rsid w:val="00677D2D"/>
    <w:rsid w:val="00691797"/>
    <w:rsid w:val="006D286E"/>
    <w:rsid w:val="006E0CB1"/>
    <w:rsid w:val="006F0F99"/>
    <w:rsid w:val="006F5E9D"/>
    <w:rsid w:val="007005C6"/>
    <w:rsid w:val="00757AF9"/>
    <w:rsid w:val="007710BF"/>
    <w:rsid w:val="00782A60"/>
    <w:rsid w:val="007A1DE8"/>
    <w:rsid w:val="007A4F4F"/>
    <w:rsid w:val="007D4E25"/>
    <w:rsid w:val="007F3497"/>
    <w:rsid w:val="00852608"/>
    <w:rsid w:val="00870B17"/>
    <w:rsid w:val="0087133D"/>
    <w:rsid w:val="008A01DA"/>
    <w:rsid w:val="008D2AAF"/>
    <w:rsid w:val="008E0A98"/>
    <w:rsid w:val="008F2CAB"/>
    <w:rsid w:val="00902D09"/>
    <w:rsid w:val="009048DC"/>
    <w:rsid w:val="00904FE8"/>
    <w:rsid w:val="009118A6"/>
    <w:rsid w:val="00987AE8"/>
    <w:rsid w:val="009A2275"/>
    <w:rsid w:val="009B5835"/>
    <w:rsid w:val="009D1002"/>
    <w:rsid w:val="00A00E5A"/>
    <w:rsid w:val="00A27E61"/>
    <w:rsid w:val="00A41F80"/>
    <w:rsid w:val="00A50A94"/>
    <w:rsid w:val="00A665A1"/>
    <w:rsid w:val="00A76FDA"/>
    <w:rsid w:val="00A77EE2"/>
    <w:rsid w:val="00A97668"/>
    <w:rsid w:val="00AA58C3"/>
    <w:rsid w:val="00B03259"/>
    <w:rsid w:val="00B25F17"/>
    <w:rsid w:val="00B26FA4"/>
    <w:rsid w:val="00B43842"/>
    <w:rsid w:val="00B57800"/>
    <w:rsid w:val="00B61C4C"/>
    <w:rsid w:val="00B75148"/>
    <w:rsid w:val="00B826C0"/>
    <w:rsid w:val="00B95790"/>
    <w:rsid w:val="00BA1B79"/>
    <w:rsid w:val="00BC1196"/>
    <w:rsid w:val="00BC7EDB"/>
    <w:rsid w:val="00BD4831"/>
    <w:rsid w:val="00BD7961"/>
    <w:rsid w:val="00C15808"/>
    <w:rsid w:val="00C16372"/>
    <w:rsid w:val="00C3265A"/>
    <w:rsid w:val="00C37FD5"/>
    <w:rsid w:val="00C43E88"/>
    <w:rsid w:val="00C44F4C"/>
    <w:rsid w:val="00C721A7"/>
    <w:rsid w:val="00CA6768"/>
    <w:rsid w:val="00CE3FC8"/>
    <w:rsid w:val="00D13CD2"/>
    <w:rsid w:val="00D30388"/>
    <w:rsid w:val="00D356B4"/>
    <w:rsid w:val="00D43B76"/>
    <w:rsid w:val="00D47681"/>
    <w:rsid w:val="00D55539"/>
    <w:rsid w:val="00D72AD8"/>
    <w:rsid w:val="00D73368"/>
    <w:rsid w:val="00D809FA"/>
    <w:rsid w:val="00D87BFB"/>
    <w:rsid w:val="00D9373D"/>
    <w:rsid w:val="00D9540A"/>
    <w:rsid w:val="00D955C9"/>
    <w:rsid w:val="00DB44C7"/>
    <w:rsid w:val="00DE1FEB"/>
    <w:rsid w:val="00DE63F6"/>
    <w:rsid w:val="00DF0D33"/>
    <w:rsid w:val="00DF61B0"/>
    <w:rsid w:val="00E442B1"/>
    <w:rsid w:val="00E44462"/>
    <w:rsid w:val="00E87F28"/>
    <w:rsid w:val="00E91E1B"/>
    <w:rsid w:val="00E9329C"/>
    <w:rsid w:val="00E933E8"/>
    <w:rsid w:val="00E96A24"/>
    <w:rsid w:val="00EA6DBF"/>
    <w:rsid w:val="00EC236C"/>
    <w:rsid w:val="00EC32A3"/>
    <w:rsid w:val="00ED2F02"/>
    <w:rsid w:val="00EF7716"/>
    <w:rsid w:val="00F014DC"/>
    <w:rsid w:val="00F03326"/>
    <w:rsid w:val="00F05A5B"/>
    <w:rsid w:val="00F4318F"/>
    <w:rsid w:val="00F443D4"/>
    <w:rsid w:val="00F523DD"/>
    <w:rsid w:val="00F5277E"/>
    <w:rsid w:val="00F569AC"/>
    <w:rsid w:val="00F666A0"/>
    <w:rsid w:val="00F75A92"/>
    <w:rsid w:val="00F939D3"/>
    <w:rsid w:val="00FB2145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FBFE3"/>
  <w15:docId w15:val="{FDA565B1-2A6B-441A-977A-4A13B82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CDEF-41DB-4475-AA43-222A3690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GAWRYSIAK Artur</cp:lastModifiedBy>
  <cp:revision>3</cp:revision>
  <cp:lastPrinted>2017-11-27T06:59:00Z</cp:lastPrinted>
  <dcterms:created xsi:type="dcterms:W3CDTF">2020-11-10T18:46:00Z</dcterms:created>
  <dcterms:modified xsi:type="dcterms:W3CDTF">2021-04-06T09:27:00Z</dcterms:modified>
  <cp:category>zamówienia publiczne</cp:category>
</cp:coreProperties>
</file>