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7FB81" w14:textId="77777777" w:rsidR="00A062AE" w:rsidRDefault="00A062AE" w:rsidP="00235960">
      <w:pPr>
        <w:spacing w:line="276" w:lineRule="auto"/>
        <w:rPr>
          <w:i/>
          <w:lang w:val="pl-PL"/>
        </w:rPr>
      </w:pPr>
    </w:p>
    <w:p w14:paraId="0F183FA9" w14:textId="3D700C60" w:rsidR="00A062AE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UMOWA Nr</w:t>
      </w:r>
      <w:r w:rsidR="00882268">
        <w:rPr>
          <w:rFonts w:ascii="Times New Roman" w:hAnsi="Times New Roman" w:cs="Times New Roman"/>
          <w:b/>
          <w:lang w:val="pl-PL"/>
        </w:rPr>
        <w:t xml:space="preserve"> …</w:t>
      </w:r>
      <w:r w:rsidR="00FA1969">
        <w:rPr>
          <w:rFonts w:ascii="Times New Roman" w:hAnsi="Times New Roman" w:cs="Times New Roman"/>
          <w:b/>
          <w:lang w:val="pl-PL"/>
        </w:rPr>
        <w:t>/202</w:t>
      </w:r>
      <w:r w:rsidR="00882268">
        <w:rPr>
          <w:rFonts w:ascii="Times New Roman" w:hAnsi="Times New Roman" w:cs="Times New Roman"/>
          <w:b/>
          <w:lang w:val="pl-PL"/>
        </w:rPr>
        <w:t>4</w:t>
      </w:r>
    </w:p>
    <w:p w14:paraId="304EE7EC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5E24250B" w14:textId="46E9AD73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>Umowa zawarta w Wielgiem</w:t>
      </w:r>
      <w:r w:rsidR="00882268"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 xml:space="preserve"> w dniu ……..2024</w:t>
      </w:r>
      <w:r w:rsidR="00FA1969"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>r.</w:t>
      </w:r>
      <w:r w:rsidR="00F93CBF"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 xml:space="preserve">  pomiędzy: </w:t>
      </w:r>
    </w:p>
    <w:p w14:paraId="2BAE0ECF" w14:textId="7C063DF2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Gminą Wielgie z siedzibą ul. Starowiejska 8, 87-603 Wielgie, NIP 4660326661</w:t>
      </w:r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 xml:space="preserve"> REGON </w:t>
      </w:r>
      <w:r w:rsidRPr="00E7584F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E60A2" w:rsidRPr="008E60A2">
        <w:rPr>
          <w:rFonts w:ascii="Times New Roman" w:hAnsi="Times New Roman" w:cs="Times New Roman"/>
          <w:b w:val="0"/>
          <w:bCs/>
          <w:sz w:val="24"/>
          <w:szCs w:val="24"/>
        </w:rPr>
        <w:t>910866583</w:t>
      </w:r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>, zwaną dalej „Zamawiającym”, reprezentowaną przez:</w:t>
      </w:r>
    </w:p>
    <w:p w14:paraId="4F7ADFAF" w14:textId="65979F5C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- Tadeusza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Wiewiórskiego</w:t>
      </w:r>
      <w:proofErr w:type="spellEnd"/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 xml:space="preserve"> - Wójta Gminy </w:t>
      </w:r>
    </w:p>
    <w:p w14:paraId="37E4172A" w14:textId="657AB683" w:rsidR="00A062AE" w:rsidRDefault="00F93CBF" w:rsidP="00235960">
      <w:pPr>
        <w:pStyle w:val="Lista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przy kontrasy</w:t>
      </w:r>
      <w:r w:rsidR="00E7584F">
        <w:rPr>
          <w:rFonts w:ascii="Times New Roman" w:hAnsi="Times New Roman" w:cs="Times New Roman"/>
          <w:b w:val="0"/>
          <w:bCs/>
          <w:sz w:val="24"/>
          <w:szCs w:val="24"/>
        </w:rPr>
        <w:t>gnacie Bożeny Bielickiej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- Skarbnika Gminy </w:t>
      </w:r>
    </w:p>
    <w:p w14:paraId="445970E3" w14:textId="77777777" w:rsidR="00A062AE" w:rsidRDefault="00A062AE" w:rsidP="0023596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</w:p>
    <w:p w14:paraId="364C8B02" w14:textId="77777777" w:rsidR="00A062AE" w:rsidRDefault="00F93CBF" w:rsidP="0023596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 xml:space="preserve">a </w:t>
      </w:r>
    </w:p>
    <w:p w14:paraId="3B17AAED" w14:textId="5587C82F" w:rsidR="00A062AE" w:rsidRDefault="00882268" w:rsidP="0023596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>……………………………………………………………</w:t>
      </w:r>
    </w:p>
    <w:p w14:paraId="16052A34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zwanym dalej „Wykonawcą”, reprezentowanym przez:</w:t>
      </w:r>
    </w:p>
    <w:p w14:paraId="5F30DA24" w14:textId="4049FB67" w:rsidR="00A062AE" w:rsidRDefault="00FA1969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- </w:t>
      </w:r>
      <w:r w:rsidR="00882268">
        <w:rPr>
          <w:rFonts w:ascii="Times New Roman" w:hAnsi="Times New Roman" w:cs="Times New Roman"/>
          <w:b w:val="0"/>
          <w:bCs/>
          <w:sz w:val="24"/>
          <w:szCs w:val="24"/>
        </w:rPr>
        <w:t>…………………….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- właściciela </w:t>
      </w:r>
    </w:p>
    <w:p w14:paraId="702D7B54" w14:textId="77777777" w:rsidR="00A062AE" w:rsidRDefault="00A062AE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BE14712" w14:textId="77777777" w:rsidR="00A062AE" w:rsidRDefault="00F93CBF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łącznie w dalszej części zwanymi również: „Stronami",</w:t>
      </w:r>
    </w:p>
    <w:p w14:paraId="2C703344" w14:textId="77777777" w:rsidR="00A062AE" w:rsidRDefault="00F93CBF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o następującej treści:</w:t>
      </w:r>
    </w:p>
    <w:p w14:paraId="676B743E" w14:textId="77777777" w:rsidR="00A062AE" w:rsidRDefault="00A062AE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</w:p>
    <w:p w14:paraId="205765BD" w14:textId="77777777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Podstawę zawarcia niniejszej Umowy stanowi wynik postępowania o udzielenie zamówienia</w:t>
      </w:r>
    </w:p>
    <w:p w14:paraId="53E6B6C3" w14:textId="77777777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publicznego w trybie podstawowym bez negocjacji zgodnie z przepisami ustawy z dnia 11</w:t>
      </w:r>
    </w:p>
    <w:p w14:paraId="54FE2C08" w14:textId="1BDCEAE0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września 2019 r. Prawo zamówień publicznych, Dz.U. z 20</w:t>
      </w:r>
      <w:r w:rsidR="00882268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23</w:t>
      </w: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 r., </w:t>
      </w:r>
      <w:r w:rsidR="00882268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poz. 1605</w:t>
      </w:r>
      <w:r w:rsidR="00AA7E8E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 </w:t>
      </w: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ze zm. (zwanej dalej</w:t>
      </w:r>
    </w:p>
    <w:p w14:paraId="35EC1CE7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</w:pPr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także: „</w:t>
      </w:r>
      <w:proofErr w:type="spellStart"/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Pzp</w:t>
      </w:r>
      <w:proofErr w:type="spellEnd"/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"),</w:t>
      </w:r>
    </w:p>
    <w:p w14:paraId="101AB26E" w14:textId="77777777" w:rsidR="00A062AE" w:rsidRDefault="00A062AE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</w:p>
    <w:p w14:paraId="6B3BE5DF" w14:textId="77777777" w:rsidR="00A062AE" w:rsidRDefault="00F93CBF" w:rsidP="00235960">
      <w:pPr>
        <w:widowControl/>
        <w:suppressAutoHyphens w:val="0"/>
        <w:spacing w:line="276" w:lineRule="auto"/>
        <w:jc w:val="center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  <w:t>§1</w:t>
      </w:r>
    </w:p>
    <w:p w14:paraId="73EE99E3" w14:textId="77777777" w:rsidR="00A062AE" w:rsidRDefault="00A062AE" w:rsidP="00235960">
      <w:pPr>
        <w:widowControl/>
        <w:suppressAutoHyphens w:val="0"/>
        <w:spacing w:line="276" w:lineRule="auto"/>
        <w:jc w:val="center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</w:p>
    <w:p w14:paraId="592D7C32" w14:textId="1BBD1567" w:rsidR="00095991" w:rsidRPr="00095991" w:rsidRDefault="00F93CBF" w:rsidP="00095991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052408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Zamawiający powierza, a Wykonawca zobowiązuje się do wykonania zamówienia public</w:t>
      </w:r>
      <w:r w:rsidRPr="00052408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z</w:t>
      </w:r>
      <w:r w:rsidRPr="00052408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nego pn. </w:t>
      </w:r>
      <w:r w:rsidR="00E7584F" w:rsidRPr="00E7584F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„</w:t>
      </w:r>
      <w:r w:rsidR="00E44025" w:rsidRPr="00E44025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Przebudowa drogi nr 170804 C Zaduszniki - Fabianki</w:t>
      </w:r>
      <w:r w:rsidR="00E7584F" w:rsidRPr="00E7584F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”</w:t>
      </w:r>
      <w:r w:rsidR="00095991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 xml:space="preserve"> </w:t>
      </w:r>
      <w:r w:rsidR="00095991">
        <w:rPr>
          <w:rFonts w:ascii="TimesNewRoman,Bold" w:eastAsia="Songti SC" w:hAnsi="TimesNewRoman,Bold" w:cs="TimesNewRoman,Bold"/>
          <w:bCs/>
          <w:color w:val="auto"/>
          <w:kern w:val="0"/>
          <w:lang w:val="pl-PL" w:bidi="ar-SA"/>
        </w:rPr>
        <w:t xml:space="preserve">o długości 897 </w:t>
      </w:r>
      <w:proofErr w:type="spellStart"/>
      <w:r w:rsidR="00095991">
        <w:rPr>
          <w:rFonts w:ascii="TimesNewRoman,Bold" w:eastAsia="Songti SC" w:hAnsi="TimesNewRoman,Bold" w:cs="TimesNewRoman,Bold"/>
          <w:bCs/>
          <w:color w:val="auto"/>
          <w:kern w:val="0"/>
          <w:lang w:val="pl-PL" w:bidi="ar-SA"/>
        </w:rPr>
        <w:t>mb</w:t>
      </w:r>
      <w:proofErr w:type="spellEnd"/>
      <w:r w:rsidR="00095991">
        <w:rPr>
          <w:rFonts w:ascii="TimesNewRoman,Bold" w:eastAsia="Songti SC" w:hAnsi="TimesNewRoman,Bold" w:cs="TimesNewRoman,Bold"/>
          <w:bCs/>
          <w:color w:val="auto"/>
          <w:kern w:val="0"/>
          <w:lang w:val="pl-PL" w:bidi="ar-SA"/>
        </w:rPr>
        <w:t xml:space="preserve"> </w:t>
      </w:r>
      <w:r w:rsidR="00095991">
        <w:rPr>
          <w:rFonts w:ascii="TimesNewRoman,Bold" w:eastAsia="Songti SC" w:hAnsi="TimesNewRoman,Bold" w:cs="TimesNewRoman,Bold"/>
          <w:bCs/>
          <w:color w:val="auto"/>
          <w:kern w:val="0"/>
          <w:lang w:val="pl-PL" w:bidi="ar-SA"/>
        </w:rPr>
        <w:br/>
        <w:t>w następuj</w:t>
      </w:r>
      <w:r w:rsidR="00095991">
        <w:rPr>
          <w:rFonts w:ascii="TimesNewRoman,Bold" w:eastAsia="Songti SC" w:hAnsi="TimesNewRoman,Bold" w:cs="TimesNewRoman,Bold"/>
          <w:bCs/>
          <w:color w:val="auto"/>
          <w:kern w:val="0"/>
          <w:lang w:val="pl-PL" w:bidi="ar-SA"/>
        </w:rPr>
        <w:t>ą</w:t>
      </w:r>
      <w:r w:rsidR="00095991">
        <w:rPr>
          <w:rFonts w:ascii="TimesNewRoman,Bold" w:eastAsia="Songti SC" w:hAnsi="TimesNewRoman,Bold" w:cs="TimesNewRoman,Bold"/>
          <w:bCs/>
          <w:color w:val="auto"/>
          <w:kern w:val="0"/>
          <w:lang w:val="pl-PL" w:bidi="ar-SA"/>
        </w:rPr>
        <w:t>cym zakresie:</w:t>
      </w:r>
    </w:p>
    <w:p w14:paraId="602A4A24" w14:textId="5699082D" w:rsidR="00095991" w:rsidRPr="00095991" w:rsidRDefault="00095991" w:rsidP="0009599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</w:t>
      </w:r>
      <w:r w:rsidRPr="00095991">
        <w:rPr>
          <w:rFonts w:ascii="Times New Roman" w:hAnsi="Times New Roman" w:cs="Times New Roman"/>
          <w:lang w:val="pl-PL"/>
        </w:rPr>
        <w:t xml:space="preserve">• </w:t>
      </w:r>
      <w:r w:rsidRPr="00095991">
        <w:rPr>
          <w:rFonts w:ascii="Times New Roman" w:hAnsi="Times New Roman" w:cs="Times New Roman"/>
          <w:lang w:val="pl-PL"/>
        </w:rPr>
        <w:t>Warstwa nawierzchni z betonu asfaltowego o grubości 3 cm;</w:t>
      </w:r>
    </w:p>
    <w:p w14:paraId="516B3FA3" w14:textId="77777777" w:rsidR="00095991" w:rsidRPr="00095991" w:rsidRDefault="00095991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95991">
        <w:rPr>
          <w:rFonts w:ascii="Times New Roman" w:hAnsi="Times New Roman" w:cs="Times New Roman"/>
          <w:lang w:val="pl-PL"/>
        </w:rPr>
        <w:t>• Warstwa wyrównawcza z betonu asfaltowego o grubości 3 cm;</w:t>
      </w:r>
    </w:p>
    <w:p w14:paraId="1A753406" w14:textId="77777777" w:rsidR="00095991" w:rsidRPr="00095991" w:rsidRDefault="00095991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95991">
        <w:rPr>
          <w:rFonts w:ascii="Times New Roman" w:hAnsi="Times New Roman" w:cs="Times New Roman"/>
          <w:lang w:val="pl-PL"/>
        </w:rPr>
        <w:t>• Warstwa górna podbudowy zasadniczej z kruszywa łamanego stabilizowanego o grubości 8 cm;</w:t>
      </w:r>
    </w:p>
    <w:p w14:paraId="1D597B8F" w14:textId="77777777" w:rsidR="00095991" w:rsidRPr="00095991" w:rsidRDefault="00095991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95991">
        <w:rPr>
          <w:rFonts w:ascii="Times New Roman" w:hAnsi="Times New Roman" w:cs="Times New Roman"/>
          <w:lang w:val="pl-PL"/>
        </w:rPr>
        <w:t>• Warstwa dolna podbudowy zasadniczej z kruszywa łamanego stabilizowanego</w:t>
      </w:r>
    </w:p>
    <w:p w14:paraId="0CE5EB54" w14:textId="77777777" w:rsidR="00095991" w:rsidRPr="00095991" w:rsidRDefault="00095991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95991">
        <w:rPr>
          <w:rFonts w:ascii="Times New Roman" w:hAnsi="Times New Roman" w:cs="Times New Roman"/>
          <w:lang w:val="pl-PL"/>
        </w:rPr>
        <w:t>mechanicznie o grubości 15 cm;</w:t>
      </w:r>
    </w:p>
    <w:p w14:paraId="6B81A8D7" w14:textId="77777777" w:rsidR="00095991" w:rsidRPr="00095991" w:rsidRDefault="00095991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95991">
        <w:rPr>
          <w:rFonts w:ascii="Times New Roman" w:hAnsi="Times New Roman" w:cs="Times New Roman"/>
          <w:lang w:val="pl-PL"/>
        </w:rPr>
        <w:t>• Warstwa z gruntu stabilizowanego cementem C1,5/2 warstwa o grubości po zagęszczeniu 15 cm;</w:t>
      </w:r>
    </w:p>
    <w:p w14:paraId="68372A34" w14:textId="77777777" w:rsidR="00095991" w:rsidRPr="00095991" w:rsidRDefault="00095991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95991">
        <w:rPr>
          <w:rFonts w:ascii="Times New Roman" w:hAnsi="Times New Roman" w:cs="Times New Roman"/>
          <w:lang w:val="pl-PL"/>
        </w:rPr>
        <w:t>• Podłoże gruntowe wyprofilowane i zagęszczone.</w:t>
      </w:r>
    </w:p>
    <w:p w14:paraId="275AEE86" w14:textId="7274B34B" w:rsidR="00095991" w:rsidRPr="00095991" w:rsidRDefault="0078797B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78797B">
        <w:rPr>
          <w:rFonts w:ascii="Times New Roman" w:hAnsi="Times New Roman" w:cs="Times New Roman"/>
          <w:lang w:val="pl-PL"/>
        </w:rPr>
        <w:t>•</w:t>
      </w:r>
      <w:r w:rsidR="00095991" w:rsidRPr="00095991">
        <w:rPr>
          <w:rFonts w:ascii="Times New Roman" w:hAnsi="Times New Roman" w:cs="Times New Roman"/>
          <w:lang w:val="pl-PL"/>
        </w:rPr>
        <w:t xml:space="preserve"> Przepust łukowo - kołowy</w:t>
      </w:r>
    </w:p>
    <w:p w14:paraId="667D5827" w14:textId="77777777" w:rsidR="00095991" w:rsidRPr="00095991" w:rsidRDefault="00095991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95991">
        <w:rPr>
          <w:rFonts w:ascii="Times New Roman" w:hAnsi="Times New Roman" w:cs="Times New Roman"/>
          <w:lang w:val="pl-PL"/>
        </w:rPr>
        <w:t>Konstrukcja pobocza:</w:t>
      </w:r>
    </w:p>
    <w:p w14:paraId="71ABC953" w14:textId="1E09C9CE" w:rsidR="00095991" w:rsidRPr="00095991" w:rsidRDefault="0078797B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• </w:t>
      </w:r>
      <w:r w:rsidR="00095991" w:rsidRPr="00095991">
        <w:rPr>
          <w:rFonts w:ascii="Times New Roman" w:hAnsi="Times New Roman" w:cs="Times New Roman"/>
          <w:lang w:val="pl-PL"/>
        </w:rPr>
        <w:t xml:space="preserve"> Nawierzchnia z KŁSM o gr 15cm</w:t>
      </w:r>
    </w:p>
    <w:p w14:paraId="66576A57" w14:textId="606DE142" w:rsidR="00095991" w:rsidRPr="00095991" w:rsidRDefault="0078797B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• </w:t>
      </w:r>
      <w:bookmarkStart w:id="0" w:name="_GoBack"/>
      <w:bookmarkEnd w:id="0"/>
      <w:r w:rsidR="00095991" w:rsidRPr="00095991">
        <w:rPr>
          <w:rFonts w:ascii="Times New Roman" w:hAnsi="Times New Roman" w:cs="Times New Roman"/>
          <w:lang w:val="pl-PL"/>
        </w:rPr>
        <w:t>Istniejąca nawierzchnia jako podbudowa.</w:t>
      </w:r>
    </w:p>
    <w:p w14:paraId="429768BE" w14:textId="77777777" w:rsidR="00095991" w:rsidRPr="00095991" w:rsidRDefault="00095991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95991">
        <w:rPr>
          <w:rFonts w:ascii="Times New Roman" w:hAnsi="Times New Roman" w:cs="Times New Roman"/>
          <w:lang w:val="pl-PL"/>
        </w:rPr>
        <w:t>Konstrukcja zjazdów</w:t>
      </w:r>
    </w:p>
    <w:p w14:paraId="459A1265" w14:textId="77777777" w:rsidR="00095991" w:rsidRPr="00095991" w:rsidRDefault="00095991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95991">
        <w:rPr>
          <w:rFonts w:ascii="Times New Roman" w:hAnsi="Times New Roman" w:cs="Times New Roman"/>
          <w:lang w:val="pl-PL"/>
        </w:rPr>
        <w:t>• Warstwa nawierzchni betonu asfaltowego AC 11 S o grubości 5 cm;</w:t>
      </w:r>
    </w:p>
    <w:p w14:paraId="42C09092" w14:textId="77777777" w:rsidR="00095991" w:rsidRPr="00095991" w:rsidRDefault="00095991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95991">
        <w:rPr>
          <w:rFonts w:ascii="Times New Roman" w:hAnsi="Times New Roman" w:cs="Times New Roman"/>
          <w:lang w:val="pl-PL"/>
        </w:rPr>
        <w:t>• Podbudowa z KŁSM WG WT 4 Z 2010r. o grubości 23 cm;</w:t>
      </w:r>
    </w:p>
    <w:p w14:paraId="70770FBF" w14:textId="77777777" w:rsidR="00095991" w:rsidRPr="00095991" w:rsidRDefault="00095991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95991">
        <w:rPr>
          <w:rFonts w:ascii="Times New Roman" w:hAnsi="Times New Roman" w:cs="Times New Roman"/>
          <w:lang w:val="pl-PL"/>
        </w:rPr>
        <w:t>• Warstwa odcinająca z pasku grubości 10 cm;</w:t>
      </w:r>
    </w:p>
    <w:p w14:paraId="0D0C5B17" w14:textId="22A40302" w:rsidR="00095991" w:rsidRDefault="00095991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095991">
        <w:rPr>
          <w:rFonts w:ascii="Times New Roman" w:hAnsi="Times New Roman" w:cs="Times New Roman"/>
          <w:lang w:val="pl-PL"/>
        </w:rPr>
        <w:t>• Podłoże gruntowe wyprofilowane i zagęszczone</w:t>
      </w:r>
    </w:p>
    <w:p w14:paraId="16E4CDA3" w14:textId="35A16E2C" w:rsidR="00235960" w:rsidRDefault="00F93CBF" w:rsidP="00095991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lang w:val="pl-PL"/>
        </w:rPr>
        <w:lastRenderedPageBreak/>
        <w:t>Na przedmiot umowy składa się zakres rzeczowy ujęty w dokumentacji projektowej, specyfik</w:t>
      </w:r>
      <w:r w:rsidRPr="00235960">
        <w:rPr>
          <w:rFonts w:ascii="Times New Roman" w:hAnsi="Times New Roman" w:cs="Times New Roman"/>
          <w:lang w:val="pl-PL"/>
        </w:rPr>
        <w:t>a</w:t>
      </w:r>
      <w:r w:rsidRPr="00235960">
        <w:rPr>
          <w:rFonts w:ascii="Times New Roman" w:hAnsi="Times New Roman" w:cs="Times New Roman"/>
          <w:lang w:val="pl-PL"/>
        </w:rPr>
        <w:t>cji technicznej wykonania i odbioru robót, przedmiar</w:t>
      </w:r>
      <w:r w:rsidR="00235960">
        <w:rPr>
          <w:rFonts w:ascii="Times New Roman" w:hAnsi="Times New Roman" w:cs="Times New Roman"/>
          <w:lang w:val="pl-PL"/>
        </w:rPr>
        <w:t>ze</w:t>
      </w:r>
      <w:r w:rsidRPr="00235960">
        <w:rPr>
          <w:rFonts w:ascii="Times New Roman" w:hAnsi="Times New Roman" w:cs="Times New Roman"/>
          <w:lang w:val="pl-PL"/>
        </w:rPr>
        <w:t>, spec</w:t>
      </w:r>
      <w:r w:rsidR="00882268">
        <w:rPr>
          <w:rFonts w:ascii="Times New Roman" w:hAnsi="Times New Roman" w:cs="Times New Roman"/>
          <w:lang w:val="pl-PL"/>
        </w:rPr>
        <w:t>yfikacji warunków zamówienia</w:t>
      </w:r>
      <w:r w:rsidRPr="00235960">
        <w:rPr>
          <w:rFonts w:ascii="Times New Roman" w:hAnsi="Times New Roman" w:cs="Times New Roman"/>
          <w:lang w:val="pl-PL"/>
        </w:rPr>
        <w:t>.</w:t>
      </w:r>
    </w:p>
    <w:p w14:paraId="606CE4FC" w14:textId="77777777" w:rsid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lang w:val="pl-PL"/>
        </w:rPr>
        <w:t>Zamawiający, niniejszą umową, zobowiązuje się wobec wykonawcy do dokonania wymaganych czynności związanych z przygotowaniem robót w szczególności do przekazania terenu budowy i dostarczenia dokumentacji projektowej oraz odebrania robót i zapłaty umówionego wynagrodzenia.</w:t>
      </w:r>
    </w:p>
    <w:p w14:paraId="5A9992C3" w14:textId="77777777" w:rsid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lang w:val="pl-PL"/>
        </w:rPr>
        <w:t>Wykonawca zobowiązuje się do wykonania przedmiotu umowy zgodnie ze złożoną ofertą Wykonawcy, sporządzoną zgodnie z warunkami prowadzonego postępowania, obowiązującymi przepisami, polskimi normami i zasadami wiedzy technicznej oraz należytą starannością w ich wykonywaniu, bezpieczeństwem, dobrą jakością i właściwą organizacją oraz na ustalonych niniejszą umową warunkach.</w:t>
      </w:r>
    </w:p>
    <w:p w14:paraId="20F67907" w14:textId="24653B1D" w:rsidR="00A062AE" w:rsidRP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color w:val="auto"/>
          <w:kern w:val="0"/>
          <w:lang w:val="pl-PL"/>
        </w:rPr>
        <w:t xml:space="preserve">Wykonawca zobowiązuje się do wykonania wszystkich niezbędnych czynności do osiągnięcia rezultatu określonego w ust. l, niezależnie od tego, czy wynikają wprost z wyżej </w:t>
      </w:r>
      <w:r w:rsidRPr="00235960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wymienionych dokumentów.</w:t>
      </w:r>
    </w:p>
    <w:p w14:paraId="2A8DC042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1B157F18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2</w:t>
      </w:r>
    </w:p>
    <w:p w14:paraId="22B96A67" w14:textId="77777777" w:rsidR="00A062AE" w:rsidRDefault="00A062AE" w:rsidP="00235960">
      <w:pPr>
        <w:spacing w:line="276" w:lineRule="auto"/>
        <w:ind w:left="288" w:hanging="288"/>
        <w:jc w:val="both"/>
        <w:rPr>
          <w:rFonts w:ascii="Times New Roman" w:hAnsi="Times New Roman" w:cs="Times New Roman"/>
          <w:highlight w:val="white"/>
          <w:lang w:val="pl-PL"/>
        </w:rPr>
      </w:pPr>
    </w:p>
    <w:p w14:paraId="3E33AB1D" w14:textId="77777777" w:rsidR="00A062AE" w:rsidRDefault="00F93CBF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 Strony ustalają następujące terminy realizacji przedmiotu umowy:</w:t>
      </w:r>
    </w:p>
    <w:p w14:paraId="5F384C21" w14:textId="77777777" w:rsidR="00A062AE" w:rsidRDefault="00F93CBF" w:rsidP="00235960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Termin przekazania placu budowy wraz z posiadaną dokumentacją techniczną  </w:t>
      </w:r>
    </w:p>
    <w:p w14:paraId="0DCD6A9A" w14:textId="77777777" w:rsidR="00A062AE" w:rsidRDefault="00F93CBF" w:rsidP="00235960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– w ciągu 7 dni od podpisania umowy,</w:t>
      </w:r>
    </w:p>
    <w:p w14:paraId="62BB14A8" w14:textId="22EA324B" w:rsidR="004C7CFE" w:rsidRDefault="00F93CBF" w:rsidP="00216275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 wykonania robót</w:t>
      </w:r>
      <w:r w:rsidR="004C7CFE">
        <w:rPr>
          <w:rFonts w:ascii="Times New Roman" w:hAnsi="Times New Roman" w:cs="Times New Roman"/>
          <w:lang w:val="pl-PL"/>
        </w:rPr>
        <w:t xml:space="preserve">: </w:t>
      </w:r>
      <w:r w:rsidR="00B9175D">
        <w:rPr>
          <w:rFonts w:ascii="Times New Roman" w:hAnsi="Times New Roman" w:cs="Times New Roman"/>
          <w:b/>
          <w:lang w:val="pl-PL"/>
        </w:rPr>
        <w:t>30</w:t>
      </w:r>
      <w:r w:rsidR="00882268">
        <w:rPr>
          <w:rFonts w:ascii="Times New Roman" w:hAnsi="Times New Roman" w:cs="Times New Roman"/>
          <w:b/>
          <w:lang w:val="pl-PL"/>
        </w:rPr>
        <w:t xml:space="preserve"> </w:t>
      </w:r>
      <w:r w:rsidR="00095991">
        <w:rPr>
          <w:rFonts w:ascii="Times New Roman" w:hAnsi="Times New Roman" w:cs="Times New Roman"/>
          <w:b/>
          <w:lang w:val="pl-PL"/>
        </w:rPr>
        <w:t>września</w:t>
      </w:r>
      <w:r w:rsidR="00882268">
        <w:rPr>
          <w:rFonts w:ascii="Times New Roman" w:hAnsi="Times New Roman" w:cs="Times New Roman"/>
          <w:b/>
          <w:lang w:val="pl-PL"/>
        </w:rPr>
        <w:t xml:space="preserve"> 2024r</w:t>
      </w:r>
      <w:r w:rsidR="00A255E3">
        <w:rPr>
          <w:rFonts w:ascii="Times New Roman" w:hAnsi="Times New Roman" w:cs="Times New Roman"/>
          <w:b/>
          <w:lang w:val="pl-PL"/>
        </w:rPr>
        <w:t>.</w:t>
      </w:r>
    </w:p>
    <w:p w14:paraId="438B7F6E" w14:textId="2D77C994" w:rsidR="00A062AE" w:rsidRPr="00235960" w:rsidRDefault="00F93CBF" w:rsidP="00235960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Dokumentem potwierdzającym przyjęcie przez Zamawiającego wykonanego przedmiotu umowy będzie bezusterkowy protokół odbioru końcowego robót budowlanych podpisany przez Zamawiającego oraz przez Wykonawcę.</w:t>
      </w:r>
    </w:p>
    <w:p w14:paraId="59A46FCF" w14:textId="77777777" w:rsidR="00A062AE" w:rsidRDefault="00A062AE" w:rsidP="00235960">
      <w:pPr>
        <w:spacing w:line="276" w:lineRule="auto"/>
        <w:ind w:left="288" w:hanging="288"/>
        <w:jc w:val="both"/>
        <w:rPr>
          <w:rFonts w:ascii="Times New Roman" w:hAnsi="Times New Roman" w:cs="Times New Roman"/>
          <w:highlight w:val="white"/>
          <w:lang w:val="pl-PL"/>
        </w:rPr>
      </w:pPr>
    </w:p>
    <w:p w14:paraId="146231AB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3</w:t>
      </w:r>
    </w:p>
    <w:p w14:paraId="16181BF4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5BBCFA04" w14:textId="6B5B5D08" w:rsidR="00A062AE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Inspektor nadzoru wypełni obowiązki i działa w ramach kompetencji wyszczególnionych    </w:t>
      </w:r>
      <w:r w:rsidR="00E5645E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w umowie, przepisach prawa budowlanego i aktach wykonawczych.</w:t>
      </w:r>
    </w:p>
    <w:p w14:paraId="7BD051BA" w14:textId="77777777" w:rsidR="00A062AE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niezbędne jest podjęcie ustaleń wykraczających poza zakres uprawnień I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spektora nadzoru, wiążące jest ustalenie Zamawiającego, z wyjątkiem wypadków wyraźnie stwierdzonych w umowie. Inspektor nadzoru nie ma prawa zwolnienia Wykonawcy z wykonania jakichkolwiek zobowiązań wynikających z dokumentów umowy.</w:t>
      </w:r>
    </w:p>
    <w:p w14:paraId="3BAE2FBA" w14:textId="2044FB7C" w:rsidR="00A062AE" w:rsidRPr="00E06212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Inspektor nadzoru nie ma prawa wydawania poleceń, które skutkowałyby zwiększeniem wyn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grodzenia Wykonawcy bez uzgodnienia z Zamawiającym.</w:t>
      </w:r>
    </w:p>
    <w:p w14:paraId="372AA11F" w14:textId="77777777" w:rsidR="00235960" w:rsidRDefault="00235960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0B0F0E9C" w14:textId="77777777" w:rsidR="00216275" w:rsidRDefault="00216275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469CC43" w14:textId="203F4AF0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4</w:t>
      </w:r>
    </w:p>
    <w:p w14:paraId="09CDEA14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B99BC8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Wartość przedmiotu umowy określonego w § 1 wynosi:</w:t>
      </w:r>
    </w:p>
    <w:p w14:paraId="13E2A140" w14:textId="77777777" w:rsidR="00A062AE" w:rsidRDefault="00F93CBF" w:rsidP="00235960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</w:t>
      </w:r>
    </w:p>
    <w:p w14:paraId="7850C0AE" w14:textId="3499D079" w:rsidR="00A062AE" w:rsidRDefault="00FA1969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Netto       </w:t>
      </w:r>
      <w:r w:rsidR="00882268">
        <w:rPr>
          <w:rFonts w:ascii="Times New Roman" w:hAnsi="Times New Roman" w:cs="Times New Roman"/>
          <w:b/>
          <w:lang w:val="pl-PL"/>
        </w:rPr>
        <w:t>……………………</w:t>
      </w:r>
      <w:r w:rsidR="00F93CBF">
        <w:rPr>
          <w:rFonts w:ascii="Times New Roman" w:hAnsi="Times New Roman" w:cs="Times New Roman"/>
          <w:lang w:val="pl-PL"/>
        </w:rPr>
        <w:t xml:space="preserve"> zł</w:t>
      </w:r>
    </w:p>
    <w:p w14:paraId="4CFCC866" w14:textId="1B840145" w:rsidR="00A062AE" w:rsidRDefault="00FA1969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VAT         </w:t>
      </w:r>
      <w:r w:rsidR="00882268">
        <w:rPr>
          <w:rFonts w:ascii="Times New Roman" w:hAnsi="Times New Roman" w:cs="Times New Roman"/>
          <w:b/>
          <w:lang w:val="pl-PL"/>
        </w:rPr>
        <w:t>……………………</w:t>
      </w:r>
      <w:r w:rsidR="00F93CBF">
        <w:rPr>
          <w:rFonts w:ascii="Times New Roman" w:hAnsi="Times New Roman" w:cs="Times New Roman"/>
          <w:lang w:val="pl-PL"/>
        </w:rPr>
        <w:t xml:space="preserve"> zł</w:t>
      </w:r>
    </w:p>
    <w:p w14:paraId="18A0CE31" w14:textId="475719EC" w:rsidR="00A062AE" w:rsidRDefault="00FA1969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Brutto      </w:t>
      </w:r>
      <w:r w:rsidR="00882268">
        <w:rPr>
          <w:rFonts w:ascii="Times New Roman" w:hAnsi="Times New Roman" w:cs="Times New Roman"/>
          <w:b/>
          <w:lang w:val="pl-PL"/>
        </w:rPr>
        <w:t>……………………….</w:t>
      </w:r>
      <w:r w:rsidR="00F93CBF">
        <w:rPr>
          <w:rFonts w:ascii="Times New Roman" w:hAnsi="Times New Roman" w:cs="Times New Roman"/>
          <w:lang w:val="pl-PL"/>
        </w:rPr>
        <w:t xml:space="preserve">   zł                        </w:t>
      </w:r>
    </w:p>
    <w:p w14:paraId="6C12FF2C" w14:textId="7839D1AA" w:rsidR="00A062AE" w:rsidRDefault="00F93CBF" w:rsidP="00235960">
      <w:pPr>
        <w:spacing w:after="120" w:line="276" w:lineRule="auto"/>
        <w:ind w:left="357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Słownie brutto</w:t>
      </w:r>
      <w:r w:rsidR="00FA1969">
        <w:rPr>
          <w:rFonts w:ascii="Times New Roman" w:hAnsi="Times New Roman" w:cs="Times New Roman"/>
          <w:bCs/>
          <w:lang w:val="pl-PL"/>
        </w:rPr>
        <w:t xml:space="preserve">: </w:t>
      </w:r>
      <w:r w:rsidR="00882268">
        <w:rPr>
          <w:rFonts w:ascii="Times New Roman" w:hAnsi="Times New Roman" w:cs="Times New Roman"/>
          <w:b/>
          <w:bCs/>
          <w:lang w:val="pl-PL"/>
        </w:rPr>
        <w:t>…………………………………</w:t>
      </w:r>
      <w:r w:rsidR="00FA1969">
        <w:rPr>
          <w:rFonts w:ascii="Times New Roman" w:hAnsi="Times New Roman" w:cs="Times New Roman"/>
          <w:b/>
          <w:bCs/>
          <w:lang w:val="pl-PL"/>
        </w:rPr>
        <w:t xml:space="preserve"> złotych </w:t>
      </w:r>
      <w:r w:rsidR="00882268">
        <w:rPr>
          <w:rFonts w:ascii="Times New Roman" w:hAnsi="Times New Roman" w:cs="Times New Roman"/>
          <w:b/>
          <w:bCs/>
          <w:lang w:val="pl-PL"/>
        </w:rPr>
        <w:t>..</w:t>
      </w:r>
      <w:r w:rsidR="00FA1969">
        <w:rPr>
          <w:rFonts w:ascii="Times New Roman" w:hAnsi="Times New Roman" w:cs="Times New Roman"/>
          <w:b/>
          <w:bCs/>
          <w:lang w:val="pl-PL"/>
        </w:rPr>
        <w:t>/100</w:t>
      </w:r>
      <w:r>
        <w:rPr>
          <w:rFonts w:ascii="Times New Roman" w:hAnsi="Times New Roman" w:cs="Times New Roman"/>
          <w:bCs/>
          <w:lang w:val="pl-PL"/>
        </w:rPr>
        <w:t>.</w:t>
      </w:r>
    </w:p>
    <w:p w14:paraId="1BFC53E3" w14:textId="08A1A1F8" w:rsidR="00CB627B" w:rsidRDefault="00CB627B" w:rsidP="000542D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0542D6">
        <w:rPr>
          <w:rFonts w:ascii="Times New Roman" w:hAnsi="Times New Roman" w:cs="Times New Roman"/>
          <w:lang w:val="pl-PL"/>
        </w:rPr>
        <w:t>Wynagrodzenie za wykonanie przedmiotu umowy płatne będzie przez Zamawiającego na podstawie prawidłowo wystawionej faktury</w:t>
      </w:r>
      <w:r>
        <w:rPr>
          <w:rFonts w:ascii="Times New Roman" w:hAnsi="Times New Roman" w:cs="Times New Roman"/>
          <w:lang w:val="pl-PL"/>
        </w:rPr>
        <w:t>.</w:t>
      </w:r>
      <w:r w:rsidRPr="00CB627B">
        <w:rPr>
          <w:rFonts w:ascii="Times New Roman" w:hAnsi="Times New Roman" w:cs="Times New Roman"/>
          <w:lang w:val="pl-PL"/>
        </w:rPr>
        <w:t xml:space="preserve"> </w:t>
      </w:r>
    </w:p>
    <w:p w14:paraId="2D3B24FE" w14:textId="77777777" w:rsidR="0012093F" w:rsidRDefault="00CB627B" w:rsidP="0012093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CB627B">
        <w:rPr>
          <w:rFonts w:ascii="Times New Roman" w:hAnsi="Times New Roman" w:cs="Times New Roman"/>
          <w:lang w:val="pl-PL"/>
        </w:rPr>
        <w:t>Zapłata wynagrodzenia nastąpi w terminie do 30 dni od daty dostarczenia Zamawiającemu prawidłowo wystawionej faktury wraz z protokołem odbioru potwierdzającym należyte wykonanie robót. Brak wyżej wymienionego protokołu skutkuje tym, że wynagrodzenie Wykonawcy nie jest wymagalne</w:t>
      </w:r>
    </w:p>
    <w:p w14:paraId="77B0E311" w14:textId="66B0F1DA" w:rsidR="00A062AE" w:rsidRPr="0012093F" w:rsidRDefault="00F93CBF" w:rsidP="0012093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12093F">
        <w:rPr>
          <w:rFonts w:ascii="Times New Roman" w:hAnsi="Times New Roman" w:cs="Times New Roman"/>
          <w:lang w:val="pl-PL"/>
        </w:rPr>
        <w:t>Za datę zapłaty faktur strony uznają dzień wydania przez Zamawiającego dyspozycji swojemu bankowi obciążenia konta na rzecz Wykonawcy.</w:t>
      </w:r>
    </w:p>
    <w:p w14:paraId="5803FAC3" w14:textId="3046E02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zobowiązany jest wystawić i dostarczyć d</w:t>
      </w:r>
      <w:r w:rsidR="007032FE">
        <w:rPr>
          <w:rFonts w:ascii="Times New Roman" w:hAnsi="Times New Roman" w:cs="Times New Roman"/>
          <w:lang w:val="pl-PL"/>
        </w:rPr>
        <w:t>o siedziby Zamawiającego fakturę</w:t>
      </w:r>
      <w:r>
        <w:rPr>
          <w:rFonts w:ascii="Times New Roman" w:hAnsi="Times New Roman" w:cs="Times New Roman"/>
          <w:lang w:val="pl-PL"/>
        </w:rPr>
        <w:t xml:space="preserve"> VAT w terminie 7 dni od dnia podpisania protokołu odbioru końcowego robót budowlanych.</w:t>
      </w:r>
    </w:p>
    <w:p w14:paraId="2BB7E0C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określone w ust. 1. (wartość przedmiotu umowy) jest wynagrodzeniem rycza</w:t>
      </w:r>
      <w:r>
        <w:rPr>
          <w:rFonts w:ascii="Times New Roman" w:hAnsi="Times New Roman" w:cs="Times New Roman"/>
          <w:lang w:val="pl-PL"/>
        </w:rPr>
        <w:t>ł</w:t>
      </w:r>
      <w:r>
        <w:rPr>
          <w:rFonts w:ascii="Times New Roman" w:hAnsi="Times New Roman" w:cs="Times New Roman"/>
          <w:lang w:val="pl-PL"/>
        </w:rPr>
        <w:t>towym dotyczy całościowej realizacji przedmiotu umowy wraz z wszelkimi kosztami, związ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nymi z odbiorem przedmiotu umowy oraz uwzględnia wszystkie wymagania SWZ oraz obejm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je wszelkie koszty, jakie poniesie Wykonawca z tytułu należytej oraz zgodnej z obowiązującymi przepisami realizacji przedmiotu zamówienia.</w:t>
      </w:r>
    </w:p>
    <w:p w14:paraId="48373F9C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obejmuje koszty wykonania robót, w tym również robót nie ujętych w dokume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tacji technicznej, a których wykonanie niezbędne jest dla prawidłowego wykonania przedmiotu umowy, związanych m.in. z:</w:t>
      </w:r>
    </w:p>
    <w:p w14:paraId="0A900D2E" w14:textId="77777777" w:rsidR="00A062AE" w:rsidRDefault="00F93CBF" w:rsidP="00235960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kosztami robót budowlano – remontowych i związanych z nimi dostaw materiałów                  i urządzeń przewidzianych w dokumentacji projektowej,</w:t>
      </w:r>
    </w:p>
    <w:p w14:paraId="53565874" w14:textId="77777777" w:rsidR="00A062AE" w:rsidRDefault="00F93CBF" w:rsidP="00235960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innymi kosztami związanymi z realizacją przedmiotu umowy, w szczególności koszty następujących robót i usług:</w:t>
      </w:r>
    </w:p>
    <w:p w14:paraId="328C4391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koszty zużycia wody i energii dla potrzeb placu budowy,</w:t>
      </w:r>
    </w:p>
    <w:p w14:paraId="4A08DAF5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koszty organizacji placu budowy, ogrodzenia, oznakowania oraz utrzymania czystości i porządku na placu budowy i terenie wokół placu budowy,</w:t>
      </w:r>
    </w:p>
    <w:p w14:paraId="50C4B535" w14:textId="5601F956" w:rsidR="00A062AE" w:rsidRPr="000B0B0A" w:rsidRDefault="002A3881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pokrywanie</w:t>
      </w:r>
      <w:r w:rsidR="00F93CBF" w:rsidRPr="000B0B0A">
        <w:rPr>
          <w:rFonts w:ascii="Times New Roman" w:hAnsi="Times New Roman" w:cs="Times New Roman"/>
          <w:b/>
          <w:lang w:val="pl-PL"/>
        </w:rPr>
        <w:t xml:space="preserve"> niezbędnych </w:t>
      </w:r>
      <w:r>
        <w:rPr>
          <w:rFonts w:ascii="Times New Roman" w:hAnsi="Times New Roman" w:cs="Times New Roman"/>
          <w:b/>
          <w:lang w:val="pl-PL"/>
        </w:rPr>
        <w:t xml:space="preserve">kosztów </w:t>
      </w:r>
      <w:r w:rsidR="00F93CBF" w:rsidRPr="000B0B0A">
        <w:rPr>
          <w:rFonts w:ascii="Times New Roman" w:hAnsi="Times New Roman" w:cs="Times New Roman"/>
          <w:b/>
          <w:lang w:val="pl-PL"/>
        </w:rPr>
        <w:t>dla prawidłowego zgłoszenia przedmiotu umowy Zamawiającemu do odbioru końcowego,</w:t>
      </w:r>
    </w:p>
    <w:p w14:paraId="256881AE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koszty sprzątania i mycia przed odbiorem końcowym przedmiotu umowy,</w:t>
      </w:r>
    </w:p>
    <w:p w14:paraId="3543B85E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natychmiastowe usunięcie w sposób docelowy i skuteczny, wszelkich szkód i awarii spowodowanych przez Wykonawcę w trakcie realizacji zadania,</w:t>
      </w:r>
    </w:p>
    <w:p w14:paraId="0204C4EB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prowadzenie nadzoru nad mieniem,</w:t>
      </w:r>
    </w:p>
    <w:p w14:paraId="0C032BE3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wywóz i utylizacja powstałych odpadów,</w:t>
      </w:r>
    </w:p>
    <w:p w14:paraId="70B76600" w14:textId="77777777" w:rsidR="00A062AE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wszystkie inne koszty niewymienione, a konieczne do wykonania zamówi</w:t>
      </w:r>
      <w:r w:rsidRPr="000B0B0A">
        <w:rPr>
          <w:rFonts w:ascii="Times New Roman" w:hAnsi="Times New Roman" w:cs="Times New Roman"/>
          <w:b/>
          <w:lang w:val="pl-PL"/>
        </w:rPr>
        <w:t>e</w:t>
      </w:r>
      <w:r w:rsidRPr="000B0B0A">
        <w:rPr>
          <w:rFonts w:ascii="Times New Roman" w:hAnsi="Times New Roman" w:cs="Times New Roman"/>
          <w:b/>
          <w:lang w:val="pl-PL"/>
        </w:rPr>
        <w:t>nia.</w:t>
      </w:r>
    </w:p>
    <w:p w14:paraId="46D10A3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 którym mowa w ust. 1. zostało określone w ofercie Wykonawcy.</w:t>
      </w:r>
    </w:p>
    <w:p w14:paraId="5C81FD8E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za wykonanie przedmiotu umowy nie podlega waloryzacji.</w:t>
      </w:r>
    </w:p>
    <w:p w14:paraId="01E90A0E" w14:textId="77777777" w:rsidR="00A062AE" w:rsidRDefault="00F93CBF" w:rsidP="005C1826">
      <w:pPr>
        <w:widowControl/>
        <w:numPr>
          <w:ilvl w:val="0"/>
          <w:numId w:val="10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Przeniesienie wierzytelności wynikającej z zobowiązań niniejszej umowy na osobę trzecią, wymaga pisemnej zgody Zamawiającego pod rygorem nieważności.</w:t>
      </w:r>
    </w:p>
    <w:p w14:paraId="23732402" w14:textId="1C26E08E" w:rsidR="00A062AE" w:rsidRPr="00235960" w:rsidRDefault="00F93CBF" w:rsidP="005C1826">
      <w:pPr>
        <w:widowControl/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Jakiekolwiek zmiany powodujące wzrost kosztów budowy wymagają zgody Zamawiającego </w:t>
      </w:r>
      <w:r w:rsidR="00D67B36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i sporządzenia protokołu robót dodatkowych.</w:t>
      </w:r>
    </w:p>
    <w:p w14:paraId="13391DB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4D90C50E" w14:textId="77777777" w:rsidR="005E28ED" w:rsidRDefault="005E28ED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45E478B0" w14:textId="77777777" w:rsidR="005E28ED" w:rsidRDefault="005E28ED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1135F024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lastRenderedPageBreak/>
        <w:t>§ 5</w:t>
      </w:r>
    </w:p>
    <w:p w14:paraId="5D4A55D1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07CB0A5F" w14:textId="77777777" w:rsidR="00A062AE" w:rsidRDefault="00F93CBF" w:rsidP="00235960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obowiązków Zamawiającego należy:</w:t>
      </w:r>
    </w:p>
    <w:p w14:paraId="13599104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Wprowadzenie i protokolarne przekazanie Wykonawcy placu budowy w terminie  7 dni od daty zawarcia umowy,</w:t>
      </w:r>
    </w:p>
    <w:p w14:paraId="6E1D0A43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Zapewnienie na swój koszt nadzoru inwestorskiego,</w:t>
      </w:r>
    </w:p>
    <w:p w14:paraId="6B1F94F0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 przedmiotu niniejszej umowy, zgodnie z jej postanowieniami zawartymi  w § 9</w:t>
      </w:r>
      <w:r>
        <w:rPr>
          <w:rFonts w:ascii="Times New Roman" w:hAnsi="Times New Roman" w:cs="Times New Roman"/>
          <w:b/>
          <w:lang w:val="pl-PL"/>
        </w:rPr>
        <w:t>,</w:t>
      </w:r>
    </w:p>
    <w:p w14:paraId="35A1AAE8" w14:textId="1122247C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Terminowa zapłata</w:t>
      </w:r>
      <w:r w:rsidR="00D67B36">
        <w:rPr>
          <w:rFonts w:ascii="Times New Roman" w:hAnsi="Times New Roman" w:cs="Times New Roman"/>
          <w:lang w:val="pl-PL"/>
        </w:rPr>
        <w:t xml:space="preserve"> wynagrodzenia określonego w § 4</w:t>
      </w:r>
      <w:r>
        <w:rPr>
          <w:rFonts w:ascii="Times New Roman" w:hAnsi="Times New Roman" w:cs="Times New Roman"/>
          <w:lang w:val="pl-PL"/>
        </w:rPr>
        <w:t>,</w:t>
      </w:r>
    </w:p>
    <w:p w14:paraId="16265988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Zamawiający pozostaje w zwłoce w udostępnieniu placu budowy, wymaganej dokumentacji, termin realizacji zamówienia ulega automatycznie przedłuż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niu o ilość dni zwłoki, w jakiej pozostaje Zamawiający (od dnia powstania zwłoki do dnia protokolarnego przekazania placu budowy lub określonej dokumentacji). </w:t>
      </w:r>
    </w:p>
    <w:p w14:paraId="78D981D5" w14:textId="7D4522E7" w:rsidR="00A062AE" w:rsidRPr="00D67B36" w:rsidRDefault="00F93CBF" w:rsidP="00D67B36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obowiązków Wykonawcy należy:</w:t>
      </w:r>
    </w:p>
    <w:p w14:paraId="24C74591" w14:textId="127D85D6" w:rsidR="002A3881" w:rsidRPr="00882268" w:rsidRDefault="00882268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82268">
        <w:rPr>
          <w:rFonts w:ascii="Times New Roman" w:hAnsi="Times New Roman" w:cs="Times New Roman"/>
          <w:lang w:val="pl-PL"/>
        </w:rPr>
        <w:t xml:space="preserve">Zapewnienie </w:t>
      </w:r>
      <w:r w:rsidR="00A966C3">
        <w:rPr>
          <w:rFonts w:ascii="Times New Roman" w:hAnsi="Times New Roman" w:cs="Times New Roman"/>
          <w:lang w:val="pl-PL"/>
        </w:rPr>
        <w:t>kierownika budowy, który posiada kwalifikacje do nadzorowania robót prowadzonych w obiektach objętych opieką konserwatora zabytków,</w:t>
      </w:r>
    </w:p>
    <w:p w14:paraId="4B56C25D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Realizacja przedmiotu niniejszej umowy zgodnie z dokumentacją projektową, STWIORB obowiązującymi przepisami, ze wskazówkami Zamawiającego, a także I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spektora nadzoru  oraz zasadami wiedzy technicznej i sztuką budowlaną,</w:t>
      </w:r>
    </w:p>
    <w:p w14:paraId="5A6B388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Prowadzenie wszystkich rodzajów robót przez osoby uprawnione zgodnie ze sztuką b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dowlaną, wiedzą techniczną oraz obowiązującymi przepisami prawnymi,</w:t>
      </w:r>
    </w:p>
    <w:p w14:paraId="5E64B5EF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placu budowy oraz prowadzenie robót zgodnie z przepisami BHP oraz P/POŻ,</w:t>
      </w:r>
    </w:p>
    <w:p w14:paraId="58A48DAE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przyłączy wszelkich mediów dla potrzeb realizacji umowy,</w:t>
      </w:r>
    </w:p>
    <w:p w14:paraId="3BDC2FB7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i terminowe przekazanie Zamawiającemu przedmiotu niniejszej umowy,</w:t>
      </w:r>
    </w:p>
    <w:p w14:paraId="091F61B7" w14:textId="4F0EE145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Usuwanie wszelkich usterek stwierdzonych podczas odbiorów przeprowadzanych zgo</w:t>
      </w:r>
      <w:r>
        <w:rPr>
          <w:rFonts w:ascii="Times New Roman" w:hAnsi="Times New Roman" w:cs="Times New Roman"/>
          <w:lang w:val="pl-PL"/>
        </w:rPr>
        <w:t>d</w:t>
      </w:r>
      <w:r w:rsidR="00E42640">
        <w:rPr>
          <w:rFonts w:ascii="Times New Roman" w:hAnsi="Times New Roman" w:cs="Times New Roman"/>
          <w:lang w:val="pl-PL"/>
        </w:rPr>
        <w:t>nie z postanowieniami § 13</w:t>
      </w:r>
      <w:r>
        <w:rPr>
          <w:rFonts w:ascii="Times New Roman" w:hAnsi="Times New Roman" w:cs="Times New Roman"/>
          <w:lang w:val="pl-PL"/>
        </w:rPr>
        <w:t xml:space="preserve"> niniejszej umowy, w terminach technicznie i organizacyjnie uzasadnionych,</w:t>
      </w:r>
    </w:p>
    <w:p w14:paraId="13F461FB" w14:textId="25C54C6B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Przygotowanie i przekazanie Zamawiającemu inwentaryzacji geodezyjnej - powykona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czej.</w:t>
      </w:r>
    </w:p>
    <w:p w14:paraId="215F8C03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instalacji i urządzeń na terenie budowy i w jej bezpośrednim otoczeniu przed ich zniszczeniem lub uszkodzeniem w trakcie wykonywania robót stanowiących przedmiot niniejszej umowy,</w:t>
      </w:r>
    </w:p>
    <w:p w14:paraId="698B20E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Zapewnienie bezpiecznego korzystania z terenu budowy oraz terenu przylegającego  do placu budowy,</w:t>
      </w:r>
    </w:p>
    <w:p w14:paraId="197A71F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Dbanie o porządek na placu budowy, o jego schludny wygląd na zewnątrz oraz utrzym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wanie budowy w stanie wolnym od przeszkód komunikacyjnych,</w:t>
      </w:r>
    </w:p>
    <w:p w14:paraId="09732372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 zakończeniu i przekazaniu robót- uporządkowanie terenu budowy, zaplecza budowy będącego jego własnością, jak również terenów sąsiadujących, zajętych lub użytkow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nych przez Wykonawcę,</w:t>
      </w:r>
    </w:p>
    <w:p w14:paraId="2123728E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Kompletowanie w trakcie realizacji robót stanowiących przedmiot niniejszej umowy wszelkiej dokumentacji zgodnie z przepisami Prawa budowlanego oraz przygotowanie do odbioru końcowego kompletu protokołów niezbędnych przy odbiorze,</w:t>
      </w:r>
    </w:p>
    <w:p w14:paraId="67EE7685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Usunięcie wszelkich wad i usterek stwierdzonych przez Inspektora nadzoru   w trakcie trwania robót w uzgodnionym przez Strony terminie.</w:t>
      </w:r>
    </w:p>
    <w:p w14:paraId="4245AA5A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74841AC9" w14:textId="77777777" w:rsidR="00A966C3" w:rsidRDefault="00A966C3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0B048C21" w14:textId="77777777" w:rsidR="00A966C3" w:rsidRDefault="00A966C3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05A516F7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6</w:t>
      </w:r>
    </w:p>
    <w:p w14:paraId="296EB42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170245BD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zobowiązuje się wykonać przedmiot umowy z materiałów własnych.</w:t>
      </w:r>
    </w:p>
    <w:p w14:paraId="4D3A2A04" w14:textId="5FE4F765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Materiały i urządzenia, o których mowa w ust. 1 powinny odpowiadać: wymogom wyrobów dopuszczonych do obrotu i stosowania w budownictwie określonych w art. 10 -</w:t>
      </w:r>
      <w:r w:rsidR="002A3881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ustawy Prawo budowlane, wymaganiom specyfikacji istotnych warunków zamówienia oraz projektu, co do j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kości.</w:t>
      </w:r>
    </w:p>
    <w:p w14:paraId="4B6ACACC" w14:textId="1C245B6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każde żądanie inspektora nadzoru Wykonawca obowiązany jest okazać w stosunku  do wsk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zanych materiałów: certyfikat zgodności z Polską Normą lub aprobatę techniczną.</w:t>
      </w:r>
    </w:p>
    <w:p w14:paraId="5AF2CACD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Zamawiający zażąda badań, które nie były przewidziane niniejszą umową Wykonawca jest zobowiązany przeprowadzić te badania.</w:t>
      </w:r>
    </w:p>
    <w:p w14:paraId="2F5AFA62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Przeprowadzenie badań, o których mowa w ust. 4, zapewni Wykonawca własnym staraniem.</w:t>
      </w:r>
    </w:p>
    <w:p w14:paraId="50444842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w rezultacie przeprowadzenia tych badań okaże się, ze zastosowane materiały, bądź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konanie robót, są niezgodne z umową, to koszty badań dodatkowych obciążają Wykonawcę, w przypadku zgodności koszty pokrywa Zamawiający.</w:t>
      </w:r>
    </w:p>
    <w:p w14:paraId="6694F0D4" w14:textId="77777777" w:rsidR="00A062AE" w:rsidRPr="00E06212" w:rsidRDefault="00A062AE" w:rsidP="00235960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</w:p>
    <w:p w14:paraId="7AE7E195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E06212">
        <w:rPr>
          <w:rFonts w:ascii="Times New Roman" w:hAnsi="Times New Roman" w:cs="Times New Roman"/>
          <w:b/>
          <w:lang w:val="pl-PL"/>
        </w:rPr>
        <w:t>§ 7</w:t>
      </w:r>
    </w:p>
    <w:p w14:paraId="2CC618E7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</w:p>
    <w:p w14:paraId="46B60E7D" w14:textId="5C83BAFA" w:rsidR="00A062AE" w:rsidRDefault="00F93CBF" w:rsidP="00235960">
      <w:pPr>
        <w:widowControl/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Przekazany protokolarnie plac budowy podlega ochronie przez Wykonawcę od zniszczeń i kr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dzieży. Wykonawca do dnia zakończenia odbioru końcowego przedmiotu umowy ponosi odp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wiedzialność za składniki majątkowe stanowiące jego własność, w tym za materiały wbudowane i urządzenia już zainstalowan</w:t>
      </w:r>
      <w:r w:rsidR="00E42640">
        <w:rPr>
          <w:rFonts w:ascii="Times New Roman" w:hAnsi="Times New Roman" w:cs="Times New Roman"/>
          <w:lang w:val="pl-PL"/>
        </w:rPr>
        <w:t>e oraz za urządzenia i materiały</w:t>
      </w:r>
      <w:r>
        <w:rPr>
          <w:rFonts w:ascii="Times New Roman" w:hAnsi="Times New Roman" w:cs="Times New Roman"/>
          <w:lang w:val="pl-PL"/>
        </w:rPr>
        <w:t xml:space="preserve"> służące do wykonywania robót </w:t>
      </w:r>
      <w:r w:rsidR="00E42640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i instalacji urządzeń.</w:t>
      </w:r>
    </w:p>
    <w:p w14:paraId="5156B091" w14:textId="77777777" w:rsidR="00A062AE" w:rsidRDefault="00F93CBF" w:rsidP="00235960">
      <w:pPr>
        <w:widowControl/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Wykonawca przyjmuje na siebie następujące obowiązki szczegółowe:</w:t>
      </w:r>
    </w:p>
    <w:p w14:paraId="05C09EBE" w14:textId="4FEC28DE" w:rsidR="00A062AE" w:rsidRDefault="00F93CBF" w:rsidP="00235960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informowania Zamawiającego o konieczności wykonania robót dodatkowych i zamie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nych, w terminie 7 dni od stwierdzenia konieczności ich wykonania, celem zajęcia st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nowiska,</w:t>
      </w:r>
    </w:p>
    <w:p w14:paraId="4996A05C" w14:textId="77777777" w:rsidR="00A062AE" w:rsidRDefault="00F93CBF" w:rsidP="00235960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informowania Inspektora nadzoru o terminie odbioru robót zanikających lub ulegających zakryciu. Jeżeli Wykonawca nie poinformuje o tych faktach będzie zobowiązany do 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krycia robót lub wykonania otworów niezbędnych do zbadania robót, a następnie prz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wrócenia roboty do stanu pierwotnego. W przypadku zniszczenia lub uszkodzenia robót - naprawienia ich lub doprowadzenia do stanu poprzedniego.</w:t>
      </w:r>
    </w:p>
    <w:p w14:paraId="3292D23F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45989926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8</w:t>
      </w:r>
    </w:p>
    <w:p w14:paraId="0A380D9E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236F0C77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mierzający zawrzeć umowę o Podwykonawstwo, której przedmiotem są roboty budowlane, jest obowiązany, w trakcie realizacji zamówienia publicznego na roboty budowlane, do przedłożenia Zamawiającemu projektu tej umowy, przy czym Podwykonawca lub dalszy Podwykonawca jest obowiązany dołączyć zgodę Wykonawcy na zawarcie umowy o Podwykonawstwo o treści zgo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nej z projektem umowy.</w:t>
      </w:r>
    </w:p>
    <w:p w14:paraId="763DEF3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hAnsi="Times New Roman" w:cs="Times New Roman"/>
          <w:lang w:val="pl-PL"/>
        </w:rPr>
        <w:lastRenderedPageBreak/>
        <w:t>Podwykonawcy lub dalszemu Podwykonawcy faktury lub rachunku, potwierdzającego wykon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nie zleconej Podwykonawcy lub dalszemu Podwykonawcy dostawy, usługi lub roboty budowl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nej.</w:t>
      </w:r>
    </w:p>
    <w:p w14:paraId="410E335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Zamawiający, w terminie 14 dni od daty otrzymania projektu umowy o Podwykonawstwo, zgł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sza pisemne zastrzeżenia do projektu umowy o Podwykonawstwo, której przedmiotem są roboty budowlane:</w:t>
      </w:r>
    </w:p>
    <w:p w14:paraId="58D3A8D4" w14:textId="77777777" w:rsidR="00A062AE" w:rsidRDefault="00F93CB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niespełniającej wymagań określonych w specyfikacji istotnych warunków zamówienia;</w:t>
      </w:r>
    </w:p>
    <w:p w14:paraId="4B00B743" w14:textId="5106F439" w:rsidR="00A062AE" w:rsidRDefault="00F93CB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gdy przewiduje termin zapłaty wynagrodzenia dłuższy niż określony w ust. 2.</w:t>
      </w:r>
    </w:p>
    <w:p w14:paraId="12D40148" w14:textId="7D3E63BF" w:rsidR="0012093F" w:rsidRPr="0012093F" w:rsidRDefault="0012093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12093F">
        <w:rPr>
          <w:rFonts w:ascii="Times New Roman" w:hAnsi="Times New Roman" w:cs="Times New Roman"/>
          <w:lang w:val="pl-PL"/>
        </w:rPr>
        <w:t xml:space="preserve">zawiera ona postanowienia niezgodne z art. 463 </w:t>
      </w:r>
      <w:proofErr w:type="spellStart"/>
      <w:r w:rsidRPr="0012093F">
        <w:rPr>
          <w:rFonts w:ascii="Times New Roman" w:hAnsi="Times New Roman" w:cs="Times New Roman"/>
          <w:lang w:val="pl-PL"/>
        </w:rPr>
        <w:t>Pzp</w:t>
      </w:r>
      <w:proofErr w:type="spellEnd"/>
    </w:p>
    <w:p w14:paraId="758374E8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zgłoszenie pisemnych zastrzeżeń do przedłożonego projektu umowy o Podwykonawstwo, której przedmiotem są roboty budowlane, w terminie 14 dni od daty otrzymania projektu umowy o Podwykonawstwo, uważa się za akceptację projektu umowy przez Zamawiającego.</w:t>
      </w:r>
    </w:p>
    <w:p w14:paraId="4F28D3E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przedkłada Zamawiającemu poświadczoną za zgodność z oryginałem kopię zawartej umowy o podwykonawstwo, której przedmiotem są roboty budowlane, w terminie 7 dni od dnia jej zawarcia.</w:t>
      </w:r>
    </w:p>
    <w:p w14:paraId="6C553248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Zamawiający, w terminie 14 dni od daty otrzymania umowy o Podwykonawstwo, zgłasza p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semny sprzeciw do umowy o Podwykonawstwo, której przedmiotem są roboty budowlane, w przypadkach, o których mowa w ust. 3.</w:t>
      </w:r>
    </w:p>
    <w:p w14:paraId="1B76E24E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zgłoszenie pisemnego sprzeciwu do przedłożonej umowy o Podwykonawstwo, której przedmiotem są roboty budowlane, w terminie 14 dni od daty otrzymania umowy o Podwykonawstwo, uważa się za akceptację umowy przez Zamawiającego.</w:t>
      </w:r>
    </w:p>
    <w:p w14:paraId="3AD47E69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przedkłada Zamawiającemu poświadczoną za zgodność z oryginałem kopię zawartej umowy o Podwykonawstwo, której przedmiotem są dostawy lub usługi, w terminie 7 dni od dnia jej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warcia, z wyłączeniem umów o Podwykonawstwo o wartości mniejszej niż 0,5% wartości um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wy w sprawie zamówienia publicznego oraz umów o Podwykonawstwo, których przedmiot z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stał wskazany przez Zamawiającego w specyfikacji istotnych warunków zamówienia, jako ni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podlegający niniejszemu obowiązkowi. Wyłączenie, o którym mowa w zdaniu pierwszym, nie dotyczy umów o Podwykonawstwo o wartości większej niż 50 000 zł. </w:t>
      </w:r>
    </w:p>
    <w:p w14:paraId="05026534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o którym mowa w ust. 8, jeżeli termin zapłaty wynagrodzenia jest dłuższy niż określony w ust. 2, Zamawiający informuje o tym Wykonawcę i wzywa go do doprowadzenia do zmiany tej umowy pod rygorem wystąpienia o zapłatę kary umownej.</w:t>
      </w:r>
    </w:p>
    <w:p w14:paraId="47F13450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Przepisy ust. 1–9 stosuje się odpowiednio do zmian tej umowy o Podwykonawstwo.</w:t>
      </w:r>
    </w:p>
    <w:p w14:paraId="0B70B24A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dokonuje bezpośredniej zapłaty wymagalnego wynagrodzenia przysługującego Podwykonawcy lub dalszemu Podwykonawcy, który zawarł zaakceptowaną przez Zamawiając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go umowę o Podwykonawstwo, której przedmiotem są roboty budowlane, lub który zawarł przedłożoną </w:t>
      </w:r>
      <w:r>
        <w:rPr>
          <w:rFonts w:ascii="Times New Roman" w:hAnsi="Times New Roman" w:cs="Times New Roman"/>
          <w:iCs/>
          <w:lang w:val="pl-PL"/>
        </w:rPr>
        <w:t>Zamawiającemu</w:t>
      </w:r>
      <w:r>
        <w:rPr>
          <w:rFonts w:ascii="Times New Roman" w:hAnsi="Times New Roman" w:cs="Times New Roman"/>
          <w:lang w:val="pl-PL"/>
        </w:rPr>
        <w:t xml:space="preserve"> umowę o Podwykonawstwo, której przedmiotem są dostawy lub usługi, w przypadku uchylenia się od obowiązku zapłaty odpowiednio przez Wykonawcę,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wykonawcę lub dalszego Podwykonawcę zamówienia na roboty budowlane.</w:t>
      </w:r>
    </w:p>
    <w:p w14:paraId="7D747075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Wynagrodzenie, o którym mowa w ust. 11, dotyczy wyłącznie należności powstałych po zaakceptowaniu przez Zamawiającego umowy o Podwykonawstwo, której przedmiotem są roboty budowlane, lub po przedłożeniu Zamawiającemu poświadczonej za zgodność z oryginałem kopii umowy o Podwykonawstwo, której przedmiotem są dostawy lub usługi.</w:t>
      </w:r>
    </w:p>
    <w:p w14:paraId="770B45D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Bezpośrednia zapłata obejmuje wyłącznie należne wynagrodzenie, bez odsetek, należnych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wykonawcy lub dalszemu Podwykonawcy.</w:t>
      </w:r>
    </w:p>
    <w:p w14:paraId="068252F3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Przed dokonaniem bezpośredniej zapłaty Zamawiający jest obowiązany umożliwić Wykonawcy zgłoszenie pisemnych uwag dotyczących zasadności bezpośredniej zapłaty wynagrodzenia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wykonawcy lub dalszemu Podwykonawcy, o których mowa w ust. 11. Zamawiający informuje o terminie zgłaszania uwag, nie krótszym niż 7 dni od dnia doręczenia tej informacji.</w:t>
      </w:r>
    </w:p>
    <w:p w14:paraId="50B4D6AB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zgłoszenia uwag, o których mowa w ust. 14, w terminie wskazanym przez Zam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 xml:space="preserve">wiającego, </w:t>
      </w:r>
      <w:r>
        <w:rPr>
          <w:rFonts w:ascii="Times New Roman" w:hAnsi="Times New Roman" w:cs="Times New Roman"/>
          <w:iCs/>
          <w:lang w:val="pl-PL"/>
        </w:rPr>
        <w:t>Zamawiający</w:t>
      </w:r>
      <w:r>
        <w:rPr>
          <w:rFonts w:ascii="Times New Roman" w:hAnsi="Times New Roman" w:cs="Times New Roman"/>
          <w:lang w:val="pl-PL"/>
        </w:rPr>
        <w:t xml:space="preserve"> może:</w:t>
      </w:r>
    </w:p>
    <w:p w14:paraId="449C4645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dokonać bezpośredniej zapłaty wynagrodzenia Podwykonawcy lub dalszemu Podw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konawcy, jeżeli Wykonawca wykaże niezasadność takiej zapłaty albo</w:t>
      </w:r>
    </w:p>
    <w:p w14:paraId="3A40B157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złożyć do depozytu sądowego kwotę potrzebną na pokrycie wynagrodzenia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nawcy lub dalszego Podwykonawcy w przypadku istnienia zasadniczej wątpliwości </w:t>
      </w:r>
      <w:r>
        <w:rPr>
          <w:rFonts w:ascii="Times New Roman" w:hAnsi="Times New Roman" w:cs="Times New Roman"/>
          <w:iCs/>
          <w:lang w:val="pl-PL"/>
        </w:rPr>
        <w:t>Z</w:t>
      </w:r>
      <w:r>
        <w:rPr>
          <w:rFonts w:ascii="Times New Roman" w:hAnsi="Times New Roman" w:cs="Times New Roman"/>
          <w:iCs/>
          <w:lang w:val="pl-PL"/>
        </w:rPr>
        <w:t>a</w:t>
      </w:r>
      <w:r>
        <w:rPr>
          <w:rFonts w:ascii="Times New Roman" w:hAnsi="Times New Roman" w:cs="Times New Roman"/>
          <w:iCs/>
          <w:lang w:val="pl-PL"/>
        </w:rPr>
        <w:t>mawiającego</w:t>
      </w:r>
      <w:r>
        <w:rPr>
          <w:rFonts w:ascii="Times New Roman" w:hAnsi="Times New Roman" w:cs="Times New Roman"/>
          <w:lang w:val="pl-PL"/>
        </w:rPr>
        <w:t xml:space="preserve"> co do wysokości należnej zapłaty lub podmiotu, któremu płatność się nal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ży, albo</w:t>
      </w:r>
    </w:p>
    <w:p w14:paraId="5EE01C23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dokonać bezpośredniej zapłaty wynagrodzenia Podwykonawcy lub dalszemu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nawcy, jeżeli Podwykonawca lub dalszy Podwykonawca wykaże zasadność takiej zapł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ty, w terminie do 30 dni, licząc od dnia uznania przez Zamawiającego zasadności ros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czenia  Podwykonawcy lub dalszego Podwykonawcy.</w:t>
      </w:r>
    </w:p>
    <w:p w14:paraId="56A45A2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dokonania bezpośredniej zapłaty Podwykonawcy lub dalszemu Podwykonawcy, o których mowa w ust. 11, </w:t>
      </w:r>
      <w:r>
        <w:rPr>
          <w:rFonts w:ascii="Times New Roman" w:hAnsi="Times New Roman" w:cs="Times New Roman"/>
          <w:iCs/>
          <w:lang w:val="pl-PL"/>
        </w:rPr>
        <w:t>Zamawiający</w:t>
      </w:r>
      <w:r>
        <w:rPr>
          <w:rFonts w:ascii="Times New Roman" w:hAnsi="Times New Roman" w:cs="Times New Roman"/>
          <w:lang w:val="pl-PL"/>
        </w:rPr>
        <w:t xml:space="preserve"> potrąca kwotę wypłaconego wynagrodzenia z wynagr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dzenia należnego Wykonawcy.</w:t>
      </w:r>
    </w:p>
    <w:p w14:paraId="7A22A80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Konieczność wielokrotnego dokonywania bezpośredniej zapłaty Podwykonawcy lub dalszemu Podwykonawcy, o których mowa w ust. 11, lub konieczność dokonania bezpośrednich zapłat na sumę większą niż 5% wartości umowy w sprawie zamówienia publicznego może stanowić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stawę do odstąpienia od umowy w sprawie zamówienia publicznego przez Zamawiającego.</w:t>
      </w:r>
    </w:p>
    <w:p w14:paraId="1E9456E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powierzenia wykonania części zamówienia Podwykonawcom, o których mowa w ust. 11, biorącym udział w realizacji odebranych robót budowlanych, warunkiem zapłaty całości wynagrodzenia należnego Wykonawcy po wykonaniu całości robót budowlanych, jest przedst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wienie dowodów zapłaty wymagalnego wynagrodzenia Podwykonawcom i dalszym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nawcom.</w:t>
      </w:r>
    </w:p>
    <w:p w14:paraId="3BD5BCD9" w14:textId="42353423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przedstawienia przez Wykonawcę wszystkich dowodów zapłaty, o których mowa w ust. 18, wstrzymuje się wypłatę należnego wynagrodzenia za odebrane roboty budo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lane, w części równej sumie kwot wynikających z nieprzedstawionych dowodów zapłaty.</w:t>
      </w:r>
    </w:p>
    <w:p w14:paraId="11BA92C6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4880923F" w14:textId="77777777" w:rsidR="00A966C3" w:rsidRDefault="00A966C3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3D9D6369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9</w:t>
      </w:r>
    </w:p>
    <w:p w14:paraId="59FB96CC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23D50047" w14:textId="136F53FB" w:rsidR="00A062AE" w:rsidRDefault="002E68D8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 robót dokonany będzie</w:t>
      </w:r>
      <w:r w:rsidR="00F93CBF">
        <w:rPr>
          <w:rFonts w:ascii="Times New Roman" w:hAnsi="Times New Roman" w:cs="Times New Roman"/>
          <w:lang w:val="pl-PL"/>
        </w:rPr>
        <w:t xml:space="preserve"> przez Zamawiającego przy udziale Inspektora nadzoru. Wyk</w:t>
      </w:r>
      <w:r w:rsidR="00F93CBF">
        <w:rPr>
          <w:rFonts w:ascii="Times New Roman" w:hAnsi="Times New Roman" w:cs="Times New Roman"/>
          <w:lang w:val="pl-PL"/>
        </w:rPr>
        <w:t>o</w:t>
      </w:r>
      <w:r w:rsidR="00F93CBF">
        <w:rPr>
          <w:rFonts w:ascii="Times New Roman" w:hAnsi="Times New Roman" w:cs="Times New Roman"/>
          <w:lang w:val="pl-PL"/>
        </w:rPr>
        <w:t>nawca winien zgłosić gotowość do odbiorów, o którym wyżej mowa, wpisem  do Dziennika B</w:t>
      </w:r>
      <w:r w:rsidR="00F93CBF">
        <w:rPr>
          <w:rFonts w:ascii="Times New Roman" w:hAnsi="Times New Roman" w:cs="Times New Roman"/>
          <w:lang w:val="pl-PL"/>
        </w:rPr>
        <w:t>u</w:t>
      </w:r>
      <w:r w:rsidR="00F93CBF">
        <w:rPr>
          <w:rFonts w:ascii="Times New Roman" w:hAnsi="Times New Roman" w:cs="Times New Roman"/>
          <w:lang w:val="pl-PL"/>
        </w:rPr>
        <w:t>dowy, p</w:t>
      </w:r>
      <w:r>
        <w:rPr>
          <w:rFonts w:ascii="Times New Roman" w:hAnsi="Times New Roman" w:cs="Times New Roman"/>
          <w:lang w:val="pl-PL"/>
        </w:rPr>
        <w:t>isemnie poinformować Zamawiającego</w:t>
      </w:r>
      <w:r w:rsidR="00F93CBF">
        <w:rPr>
          <w:rFonts w:ascii="Times New Roman" w:hAnsi="Times New Roman" w:cs="Times New Roman"/>
          <w:lang w:val="pl-PL"/>
        </w:rPr>
        <w:t xml:space="preserve"> o gotowości do odbioru.</w:t>
      </w:r>
    </w:p>
    <w:p w14:paraId="3D787A69" w14:textId="1113539B" w:rsidR="00A062AE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Odbiór, o którym mowa w ust. 1, dokonany będzie w terminie 7 dni roboczych, licząc od daty zgłoszenia. Z czynności odbioru sporządzony będzie protokół odbioru końcowego robót budo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lanych, który stanowić będzie załączniki do faktury.</w:t>
      </w:r>
    </w:p>
    <w:p w14:paraId="51FCE715" w14:textId="77777777" w:rsidR="00A062AE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Podstawą do zgłoszenia przez Wykonawcę gotowości odbioru będzie faktyczne wykonywanie robót, potwierdzone w Dzienniku Budowy wpisem dokonanym przez Inspektora nadzoru.</w:t>
      </w:r>
    </w:p>
    <w:p w14:paraId="627AE129" w14:textId="3280EAD0" w:rsidR="00A062AE" w:rsidRPr="00235960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Jeżeli w toku czynności odbioru zostanie stwierdzone, że przedmiot odbioru nie osiągnął got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wości do odbioru z powodu nie zakończenia robót lub posiada wady uniemożliwiające odebranie przedmiotu umowy, Inspektor nadzoru może odmówić odbioru do czasu usunięcia tych wad lub dokonać odbioru warunkowego, z podaniem terminu na usunięcie wad lub usterek.</w:t>
      </w:r>
    </w:p>
    <w:p w14:paraId="37D4BA6E" w14:textId="77777777" w:rsidR="00B9175D" w:rsidRDefault="00B9175D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700CE8C" w14:textId="77777777" w:rsidR="00B9175D" w:rsidRDefault="00B9175D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F1CDEE1" w14:textId="7973E41F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10</w:t>
      </w:r>
    </w:p>
    <w:p w14:paraId="319F1051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E41BE34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Wykonawca udziela Zamawiającemu gwarancji jakości na wykonany przedmiot umowy na okres: </w:t>
      </w:r>
    </w:p>
    <w:p w14:paraId="7B2AB55E" w14:textId="551FE0A9" w:rsidR="00A062AE" w:rsidRDefault="00753C56" w:rsidP="00235960">
      <w:pPr>
        <w:spacing w:line="276" w:lineRule="auto"/>
        <w:ind w:left="284" w:firstLine="113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….</w:t>
      </w:r>
      <w:r w:rsidR="00F93CBF">
        <w:rPr>
          <w:rFonts w:ascii="Times New Roman" w:hAnsi="Times New Roman" w:cs="Times New Roman"/>
          <w:b/>
          <w:bCs/>
          <w:lang w:val="pl-PL"/>
        </w:rPr>
        <w:t xml:space="preserve"> miesięcy</w:t>
      </w:r>
    </w:p>
    <w:p w14:paraId="307CC73E" w14:textId="77777777" w:rsidR="00A062AE" w:rsidRDefault="00A062AE" w:rsidP="00235960">
      <w:pPr>
        <w:spacing w:line="276" w:lineRule="auto"/>
        <w:ind w:left="284" w:firstLine="1134"/>
        <w:jc w:val="both"/>
        <w:rPr>
          <w:rFonts w:ascii="Times New Roman" w:hAnsi="Times New Roman" w:cs="Times New Roman"/>
          <w:lang w:val="pl-PL"/>
        </w:rPr>
      </w:pPr>
    </w:p>
    <w:p w14:paraId="3DF4652C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Bieg terminu gwarancji rozpoczyna się w dniu następnym, licząc od daty odbioru końcowego lub potwierdzenia usunięcia wad stwierdzonych przy odbiorze końcowym przedmiotu umowy.</w:t>
      </w:r>
    </w:p>
    <w:p w14:paraId="63DA260B" w14:textId="2D7B123D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Niezależnie od uprawnień Zamawiającego wynikających z gwarancji jakości przysługuje mu w stosunku do Wykonawcy uprawnienie z rękojmi za wady na zasadach określonych  w ustawie z dnia 23 kwietnia 1964 r. Kodeks cywilny z zastrzeżeniem, że Strony umownie przedłużają okres odpowiedzialności z tytułu rękojmi za wady do udzielnego przez Wykonawcę okresu gwarancji jakości.</w:t>
      </w:r>
    </w:p>
    <w:p w14:paraId="42F264C3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protokołu końcowego odbioru robót Wykonawca załączy gwarancje i atesty uzyskane od dostawców i Podwykonawców. Gwarancje nie zwalniają Wykonawcy z odpowiedzialności za całość przedmiotu umowy w okresie gwarancji i rękojmi, natomiast gwarancje udzielone na okres dłuższy niż  4 lata są dobrem nieodpłatnie przekazanym Zamawiającemu.</w:t>
      </w:r>
    </w:p>
    <w:p w14:paraId="681074D7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okresie gwarancji i rękojmi Wykonawca jest zobowiązany do nieodpłatnego usuwania zais</w:t>
      </w:r>
      <w:r>
        <w:rPr>
          <w:rFonts w:ascii="Times New Roman" w:hAnsi="Times New Roman" w:cs="Times New Roman"/>
          <w:lang w:val="pl-PL"/>
        </w:rPr>
        <w:t>t</w:t>
      </w:r>
      <w:r>
        <w:rPr>
          <w:rFonts w:ascii="Times New Roman" w:hAnsi="Times New Roman" w:cs="Times New Roman"/>
          <w:lang w:val="pl-PL"/>
        </w:rPr>
        <w:t>niałych wad w ciągu 7 dni od daty ich protokolarnego stwierdzenia.</w:t>
      </w:r>
    </w:p>
    <w:p w14:paraId="5A5F3A70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razie stwierdzenia w okresie gwarancji i rękojmi wad nadających się do usunięcia, Zamawi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jący zażąda usunięcia wad, wyznaczając Wykonawcy termin 7 dni. Jeżeli Wykonawca nie usunie wykrytych wad w terminie ustalonym przez Zamawiającego, Zamawiający może zlecić ich us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nięcie osobie trzeciej</w:t>
      </w:r>
      <w:r>
        <w:rPr>
          <w:rFonts w:ascii="Times New Roman" w:hAnsi="Times New Roman" w:cs="Times New Roman"/>
          <w:i/>
          <w:iCs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 koszt i ryzyko Wykonawcy.  O zamiarze powierzenia usunięcia wad osobie trzeciej Zamawiający powinien zawiadomić Wykonawcę, co najmniej na 3 dni wcześniej.</w:t>
      </w:r>
    </w:p>
    <w:p w14:paraId="67786352" w14:textId="795FA10D" w:rsidR="00A062AE" w:rsidRPr="00C5318F" w:rsidRDefault="00F93CBF" w:rsidP="00C5318F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nie może uwolnić się od odpowiedzialności z tyt. gwarancji i rękojmi za wady p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wstałe na skutek wad zaakceptowanych przez siebie rozwiązań projektowych oraz za wady 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bót.</w:t>
      </w:r>
    </w:p>
    <w:p w14:paraId="1087257F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11</w:t>
      </w:r>
    </w:p>
    <w:p w14:paraId="2BB6316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07924C6F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Strony zastrzegają prawo naliczania kar umownych za nieterminowe lub nienależyte wykonanie przedmiotu umowy.</w:t>
      </w:r>
    </w:p>
    <w:p w14:paraId="128AF626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Kary będą naliczane w następujących przypadkach w wysokościach:</w:t>
      </w:r>
    </w:p>
    <w:p w14:paraId="7811CFA4" w14:textId="77777777" w:rsidR="00A062AE" w:rsidRDefault="00F93CBF" w:rsidP="00235960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zapłaci Zamawiającemu karę umowną za:</w:t>
      </w:r>
    </w:p>
    <w:p w14:paraId="5E57BD7D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zwłokę w wykonaniu przedmiotu zamówienia w wysokości 0,2% wartości um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wy za każdy dzień zwłoki,</w:t>
      </w:r>
    </w:p>
    <w:p w14:paraId="670D4870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 zwłokę w usunięciu wad stwierdzonych przy odbiorze lub w okresie gwarancji  i rękojmi – w wysokości 0,3% wartości umowy za każdy dzień zwłoki. Termin zwłoki liczony będzie od następnego dnia po upływie terminu wskazanego przez Zamawiającego na usuniecie wady do dnia jej usunięcia,</w:t>
      </w:r>
    </w:p>
    <w:p w14:paraId="03A0DD56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za odstąpienie od umowy z przyczyn leżących po stronie Wykonawcy  w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ści 10% wartości umowy.</w:t>
      </w:r>
    </w:p>
    <w:p w14:paraId="4D57EE41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stwierdzonej przez Zamawiającego nieterminowej zapłaty wynagr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dzenia Podwykonawcom lub dalszym Podwykonawcom wykonawca zapłaci karę umowną w wysokości 0,5 % wartości umowy zawartej z Podwykonawcą lub da</w:t>
      </w:r>
      <w:r>
        <w:rPr>
          <w:rFonts w:ascii="Times New Roman" w:hAnsi="Times New Roman" w:cs="Times New Roman"/>
          <w:lang w:val="pl-PL"/>
        </w:rPr>
        <w:t>l</w:t>
      </w:r>
      <w:r>
        <w:rPr>
          <w:rFonts w:ascii="Times New Roman" w:hAnsi="Times New Roman" w:cs="Times New Roman"/>
          <w:lang w:val="pl-PL"/>
        </w:rPr>
        <w:t>szym Podwykonawcą za każdy dzień opóźnienia,</w:t>
      </w:r>
    </w:p>
    <w:p w14:paraId="415C0E6D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stwierdzonego przez Zamawiającego braku zapłaty wynagrodz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nia</w:t>
      </w:r>
      <w:r>
        <w:rPr>
          <w:rStyle w:val="tabulatory"/>
          <w:rFonts w:ascii="Times New Roman" w:hAnsi="Times New Roman" w:cs="Times New Roman"/>
          <w:lang w:val="pl-PL"/>
        </w:rPr>
        <w:t> </w:t>
      </w:r>
      <w:r>
        <w:rPr>
          <w:rFonts w:ascii="Times New Roman" w:hAnsi="Times New Roman" w:cs="Times New Roman"/>
          <w:lang w:val="pl-PL"/>
        </w:rPr>
        <w:t xml:space="preserve"> Podwykonawcom lub dalszym Podwykonawcom Wykonawca zapłaci karę umowną w wysokości 10 % należnego im wynagrodzenia, </w:t>
      </w:r>
    </w:p>
    <w:p w14:paraId="03A24B23" w14:textId="7F5A04A1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przedłożenia do zaakceptowania projektu umowy  o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nawstwo, której przedmiotem są roboty budowlane, lub projektu jej zmiany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konawca zapłaci karę umowną w wysokości 10.000 zł za każdy przypadek (poj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dyncza umowa),</w:t>
      </w:r>
    </w:p>
    <w:p w14:paraId="04292189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przedłożenia poświadczonej za zgodność z oryginałem kopii umowy o Podwykonawstwo lub jej zmiany wykonawca zapłaci karę umowną w wysokości 10.000 zł za każdy przypadek (pojedyncza umowa),</w:t>
      </w:r>
    </w:p>
    <w:p w14:paraId="38F83181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Style w:val="tabulatory"/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 xml:space="preserve"> przypadku nie dokonania zmiany umowy o Podwykonawstwo w zakresie te</w:t>
      </w:r>
      <w:r>
        <w:rPr>
          <w:rFonts w:ascii="Times New Roman" w:hAnsi="Times New Roman" w:cs="Times New Roman"/>
          <w:lang w:val="pl-PL"/>
        </w:rPr>
        <w:t>r</w:t>
      </w:r>
      <w:r>
        <w:rPr>
          <w:rFonts w:ascii="Times New Roman" w:hAnsi="Times New Roman" w:cs="Times New Roman"/>
          <w:lang w:val="pl-PL"/>
        </w:rPr>
        <w:t>minu zapłaty wykonawca zapłaci karę umowną w wysokości 10.000 zł za każdy przypadek (pojedyncza umowa),</w:t>
      </w:r>
    </w:p>
    <w:p w14:paraId="248FE633" w14:textId="77777777" w:rsidR="00A062AE" w:rsidRDefault="00F93CBF" w:rsidP="00235960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zapłaci Wykonawcy karę umowną za odstąpienie od umowy  z przyczyn leżących po stronie Zamawiającego w wysokości 10% wartości umowy.</w:t>
      </w:r>
    </w:p>
    <w:p w14:paraId="3F7EFF2E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Łączna wysokość kar umownych dla każdej ze stron nie może przekroczyć 20% wartości netto zamówienia.</w:t>
      </w:r>
    </w:p>
    <w:p w14:paraId="06105A96" w14:textId="65777916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zastrzega sobie prawo dochodzenia odszkodowania uzupełniającego    do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ści rzeczywiście poniesionej szkody.</w:t>
      </w:r>
    </w:p>
    <w:p w14:paraId="3C6FDBEC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Kary umowne za zwłokę w wykonaniu i przekazaniu przedmiotu umowy Zamawiający może potrącić z faktury wystawionej przez Wykonawcę.</w:t>
      </w:r>
    </w:p>
    <w:p w14:paraId="11332880" w14:textId="77777777" w:rsidR="00A062AE" w:rsidRDefault="00A062AE" w:rsidP="00C5318F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72A5707E" w14:textId="77777777" w:rsidR="00A062AE" w:rsidRPr="00E06212" w:rsidRDefault="00F93CBF" w:rsidP="00235960">
      <w:pPr>
        <w:spacing w:line="276" w:lineRule="auto"/>
        <w:ind w:left="270" w:hanging="270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12</w:t>
      </w:r>
    </w:p>
    <w:p w14:paraId="4FD9823D" w14:textId="77777777" w:rsidR="00A062AE" w:rsidRDefault="00A062AE" w:rsidP="00235960">
      <w:pPr>
        <w:pStyle w:val="Default"/>
        <w:spacing w:line="276" w:lineRule="auto"/>
        <w:jc w:val="center"/>
      </w:pPr>
    </w:p>
    <w:p w14:paraId="666650B9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razie wystąpienia istotnej zmiany okoliczności powodującej, że wykonanie umowy nie leży w interesie publicznym, czego nie można było przewidzieć w chwili zawarcia niniejszej umowy, Zamawiający może odstąpić od umowy w terminie 30 dni od powzięcia wiadomości o powy</w:t>
      </w:r>
      <w:r>
        <w:rPr>
          <w:rFonts w:ascii="Times New Roman" w:hAnsi="Times New Roman" w:cs="Times New Roman"/>
          <w:lang w:val="pl-PL"/>
        </w:rPr>
        <w:t>ż</w:t>
      </w:r>
      <w:r>
        <w:rPr>
          <w:rFonts w:ascii="Times New Roman" w:hAnsi="Times New Roman" w:cs="Times New Roman"/>
          <w:lang w:val="pl-PL"/>
        </w:rPr>
        <w:t>szych okolicznościach. W takim wypadku Wykonawca może żądać wyłącznie wynagrodzenia za wykonaną część umowy.</w:t>
      </w:r>
    </w:p>
    <w:p w14:paraId="7E33BEFE" w14:textId="31E8B20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może od umowy odstąpić ze skutkiem natychmiastowym również   w następuj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cych przypadkach:</w:t>
      </w:r>
    </w:p>
    <w:p w14:paraId="223304CB" w14:textId="77777777" w:rsidR="00A062AE" w:rsidRDefault="00F93CBF" w:rsidP="00235960">
      <w:pPr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Wykonawca zaprzestanie prowadzenia działalności lub zostanie wobec niego wszczęte postępowanie likwidacyjne, upadłościowe lub naprawcze, nie rozpoczął robót bez uzasadnionych przyczyn oraz nie kontynuuje ich, pomimo wezwania Zamawi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jącego złożonego na piśmie,</w:t>
      </w:r>
    </w:p>
    <w:p w14:paraId="1A4BB697" w14:textId="77777777" w:rsidR="00A062AE" w:rsidRDefault="00F93CBF" w:rsidP="00235960">
      <w:pPr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przerwał realizację robót i przerwa ta trwa dłużej niż 1 miesiąc.</w:t>
      </w:r>
    </w:p>
    <w:p w14:paraId="65A88656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Odstąpienie od Umowy powinno nastąpić w formie pisemnej pod rygorem nieważności takiego oświadczenia i powinno zawierać uzasadnienie. Zawiadomienie powinno być przekazane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nawcy, co najmniej 7 dni przed terminem odstąpienia.</w:t>
      </w:r>
    </w:p>
    <w:p w14:paraId="0D367606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W wypadku odstąpienia od Umowy, Wykonawcę oraz Zamawiającego obciążają następujące obowiązki:</w:t>
      </w:r>
    </w:p>
    <w:p w14:paraId="7D5A836A" w14:textId="77777777" w:rsidR="00A062AE" w:rsidRDefault="00F93CBF" w:rsidP="00235960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terminie 7 dni od daty odstąpienia od Umowy, Wykonawca przy udziale Zamawiając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go sporządzi szczegółowy protokół inwentaryzacji robót w toku, według stanu na dzień odstąpienia,</w:t>
      </w:r>
    </w:p>
    <w:p w14:paraId="14708567" w14:textId="77777777" w:rsidR="00A062AE" w:rsidRDefault="00F93CBF" w:rsidP="00235960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zabezpieczy przerwane roboty w zakresie obustronnie uzgodnionym,                na koszt tej strony, z której winy odstąpiono  od Umowy,</w:t>
      </w:r>
    </w:p>
    <w:p w14:paraId="3BBA78B1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zgłosi do dokonania odbioru przez Zamawiającego roboty przerwane oraz roboty zabezpieczające, jeżeli odstąpienie od Umowy nastąpiło z przyczyn, za które Wykonawca nie ponosi odpowiedzialności, oraz niezwłocznie, a najpóźniej w terminie 30 dni usunie z terenu b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dowy urządzenia zaplecza przez niego dostarczone lub wniesione.</w:t>
      </w:r>
    </w:p>
    <w:p w14:paraId="7BB4E195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w razie odstąpienia od Umowy z przyczyn, za które Wykonawca nie odpowiada, obowiązany jest do:</w:t>
      </w:r>
    </w:p>
    <w:p w14:paraId="653F15AD" w14:textId="77777777" w:rsidR="00A062AE" w:rsidRDefault="00F93CBF" w:rsidP="00235960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dokonania odbioru robót przerwanych oraz do zapłaty wynagrodzenia za roboty, które zostały wykonane do dnia odstąpienia,</w:t>
      </w:r>
    </w:p>
    <w:p w14:paraId="402F7420" w14:textId="77777777" w:rsidR="00A062AE" w:rsidRDefault="00F93CBF" w:rsidP="00235960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przejęcia od Wykonawcy pod swój dozór terenu budowy.</w:t>
      </w:r>
    </w:p>
    <w:p w14:paraId="6396D94F" w14:textId="77777777" w:rsidR="00235960" w:rsidRDefault="00235960" w:rsidP="00C5318F">
      <w:pPr>
        <w:pStyle w:val="Tekstpodstawowy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8928FEA" w14:textId="06361380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79A7C3C5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40E4C83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wnosi na dzień podpisania niniejszej umowy zabezpieczenie należytego jej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nania w wysokości </w:t>
      </w:r>
      <w:r>
        <w:rPr>
          <w:rFonts w:ascii="Times New Roman" w:hAnsi="Times New Roman" w:cs="Times New Roman"/>
          <w:b/>
          <w:bCs/>
          <w:lang w:val="pl-PL"/>
        </w:rPr>
        <w:t>5 % wynagrodzenia umownego brutto</w:t>
      </w:r>
      <w:r>
        <w:rPr>
          <w:rFonts w:ascii="Times New Roman" w:hAnsi="Times New Roman" w:cs="Times New Roman"/>
          <w:lang w:val="pl-PL"/>
        </w:rPr>
        <w:t>, czyli kwotę:</w:t>
      </w:r>
    </w:p>
    <w:p w14:paraId="2399FF74" w14:textId="77777777" w:rsidR="00A062AE" w:rsidRDefault="00A062AE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</w:p>
    <w:p w14:paraId="6BFFF587" w14:textId="3D15E88C" w:rsidR="00235960" w:rsidRDefault="00F93CBF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kwota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="00A966C3">
        <w:rPr>
          <w:rFonts w:ascii="Times New Roman" w:hAnsi="Times New Roman" w:cs="Times New Roman"/>
          <w:lang w:val="pl-PL"/>
        </w:rPr>
        <w:t>……….</w:t>
      </w:r>
      <w:r w:rsidR="00FA1969">
        <w:rPr>
          <w:rFonts w:ascii="Times New Roman" w:hAnsi="Times New Roman" w:cs="Times New Roman"/>
          <w:lang w:val="pl-PL"/>
        </w:rPr>
        <w:t xml:space="preserve"> zł  słownie: sto dwadzieścia dwa tysiące osiemset złotych</w:t>
      </w:r>
      <w:r>
        <w:rPr>
          <w:rFonts w:ascii="Times New Roman" w:hAnsi="Times New Roman" w:cs="Times New Roman"/>
          <w:lang w:val="pl-PL"/>
        </w:rPr>
        <w:t xml:space="preserve">,     </w:t>
      </w:r>
    </w:p>
    <w:p w14:paraId="65E9D204" w14:textId="205F7535" w:rsidR="00A062AE" w:rsidRDefault="00FA1969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formie gwarancji ubezpieczeniowej</w:t>
      </w:r>
      <w:r w:rsidR="00F93CBF">
        <w:rPr>
          <w:rFonts w:ascii="Times New Roman" w:hAnsi="Times New Roman" w:cs="Times New Roman"/>
          <w:lang w:val="pl-PL"/>
        </w:rPr>
        <w:t>.</w:t>
      </w:r>
    </w:p>
    <w:p w14:paraId="562ACB3A" w14:textId="77777777" w:rsidR="00A062AE" w:rsidRDefault="00A062AE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42C35FDD" w14:textId="4641DC5D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Strony ustalają, że 30 % wniesionego zabezpieczenia należytego wykonania umowy jest prz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znaczone na zabezpieczenie roszczeń z tytułu </w:t>
      </w:r>
      <w:r w:rsidR="00C5318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wady, zaś 70 % wniesionego zabe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pieczenia przeznacza się na zabezpieczenie należytego wykonania przedmiotu niniejszej umowy.</w:t>
      </w:r>
    </w:p>
    <w:p w14:paraId="5C417B6C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należytego wykonania umowy zostanie zwolnione :</w:t>
      </w:r>
    </w:p>
    <w:p w14:paraId="5728CBC7" w14:textId="66D9AC81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część przeznaczona na zabezpieczenie roszczeń z tytułu </w:t>
      </w:r>
      <w:r w:rsidR="00C5318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    w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ści 30 % zabezp</w:t>
      </w:r>
      <w:r w:rsidR="00FA1969">
        <w:rPr>
          <w:rFonts w:ascii="Times New Roman" w:hAnsi="Times New Roman" w:cs="Times New Roman"/>
          <w:lang w:val="pl-PL"/>
        </w:rPr>
        <w:t xml:space="preserve">ieczenia, czyli w kwocie : </w:t>
      </w:r>
      <w:r w:rsidR="00A966C3">
        <w:rPr>
          <w:rFonts w:ascii="Times New Roman" w:hAnsi="Times New Roman" w:cs="Times New Roman"/>
          <w:b/>
          <w:lang w:val="pl-PL"/>
        </w:rPr>
        <w:t>…………………..</w:t>
      </w:r>
      <w:r w:rsidRPr="008D2AAC">
        <w:rPr>
          <w:rFonts w:ascii="Times New Roman" w:hAnsi="Times New Roman" w:cs="Times New Roman"/>
          <w:b/>
          <w:lang w:val="pl-PL"/>
        </w:rPr>
        <w:t xml:space="preserve"> zł</w:t>
      </w:r>
      <w:r>
        <w:rPr>
          <w:rFonts w:ascii="Times New Roman" w:hAnsi="Times New Roman" w:cs="Times New Roman"/>
          <w:lang w:val="pl-PL"/>
        </w:rPr>
        <w:t xml:space="preserve">, w terminie nie później niż  w 15 dniu po upływie okresu </w:t>
      </w:r>
      <w:r w:rsidR="0012093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wady,</w:t>
      </w:r>
    </w:p>
    <w:p w14:paraId="531E8090" w14:textId="3FD017A6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część przeznaczona na zabezpieczenie należytego wykonania robót w wysokości 70 % zabezpi</w:t>
      </w:r>
      <w:r w:rsidR="008D2AAC">
        <w:rPr>
          <w:rFonts w:ascii="Times New Roman" w:hAnsi="Times New Roman" w:cs="Times New Roman"/>
          <w:lang w:val="pl-PL"/>
        </w:rPr>
        <w:t xml:space="preserve">eczenia, czyli w kwocie : </w:t>
      </w:r>
      <w:r w:rsidR="00A966C3">
        <w:rPr>
          <w:rFonts w:ascii="Times New Roman" w:hAnsi="Times New Roman" w:cs="Times New Roman"/>
          <w:b/>
          <w:lang w:val="pl-PL"/>
        </w:rPr>
        <w:t>……………………..</w:t>
      </w:r>
      <w:r w:rsidRPr="008D2AAC">
        <w:rPr>
          <w:rFonts w:ascii="Times New Roman" w:hAnsi="Times New Roman" w:cs="Times New Roman"/>
          <w:b/>
          <w:lang w:val="pl-PL"/>
        </w:rPr>
        <w:t xml:space="preserve"> zł</w:t>
      </w:r>
      <w:r>
        <w:rPr>
          <w:rFonts w:ascii="Times New Roman" w:hAnsi="Times New Roman" w:cs="Times New Roman"/>
          <w:lang w:val="pl-PL"/>
        </w:rPr>
        <w:t>, w terminie 30 dni po odbiorze końcowym robót od Wykonawcy,</w:t>
      </w:r>
    </w:p>
    <w:p w14:paraId="5436E409" w14:textId="77777777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należytego wykonania umowy, wpłacone w pieniądzu, zostanie zwrócone wraz z należnymi odsetkami bankowymi,(pomniejszone o koszty transakcji i prowadz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nia rachunku).</w:t>
      </w:r>
    </w:p>
    <w:p w14:paraId="58D7114C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nieusunięcia przez Wykonawcę  wad i usterek w wyznaczonym podczas przeglądu w okresie rękojmi za wady terminie, Zamawiający ma prawo do opłacenia zastępczego wykon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nia robót, związanych z usunięciem tych wad i usterek, z części zabezpieczenia, o której mowa w ust. 3 pkt 1 niniejszego paragrafu.</w:t>
      </w:r>
    </w:p>
    <w:p w14:paraId="4DBF7D41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nieusunięcia przez Wykonawcę wad i usterek w wyznaczonym podczas przeglądu w okresie gwarancji terminie, Zamawiającemu przysługuje prawo zlecenia usunięcia wad i ust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rek osobie trzeciej na koszt i ryzyko Wykonawcy.</w:t>
      </w:r>
    </w:p>
    <w:p w14:paraId="46350EFD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W przypadku niezakończenia robót budowlanych w terminie umownym lub wydłużenia proc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dury odbiorowej, Wykonawca zobowiązany jest do stosownego przedłużenia wniesionego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bezpieczenia należytego wykonania umowy, w ten sposób aby okres zabezpieczenia obejmował 30 dni od dnia odbioru końcowego. W przeciwnym razie, Zamawiający ma prawo do potrącenia z ostatniej faktury równoważności kwoty zabezpieczenia i utworzenia zabezpieczenia w pieni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dzu.</w:t>
      </w:r>
    </w:p>
    <w:p w14:paraId="54C85CE9" w14:textId="77777777" w:rsidR="00DF08CA" w:rsidRDefault="00DF08CA" w:rsidP="00A966C3">
      <w:pPr>
        <w:pStyle w:val="Tekstpodstawowy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2AFCABE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14:paraId="6D01A546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2E6EDB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Wszelkie zmiany, jakie strony chciałyby wprowadzić do ustaleń wynikających z niniejszej umowy wymagają formy pisemnej i zgody obu stron pod rygorem nieważności  takich zmian.</w:t>
      </w:r>
    </w:p>
    <w:p w14:paraId="575FAE49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dopuszcza możliwość wprowadzenia zmiany umowy w następującym zakresie:</w:t>
      </w:r>
    </w:p>
    <w:p w14:paraId="0CAE0190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2.1) terminu realizacji i zakończenia robót na uzasadniony wniosek Wykonawcy i pod warunkiem, że zmiana ta wynika z okoliczności niezależnych od Wykonawcy, których Wykonawca nie mógł przewidzieć na etapie składania oferty i nie jest przez niego zawiniona w szczególności w następujących sytuacjach:</w:t>
      </w:r>
    </w:p>
    <w:p w14:paraId="0A7E9907" w14:textId="77777777" w:rsidR="00A062AE" w:rsidRDefault="00F93CBF" w:rsidP="00235960">
      <w:pPr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wystąpienia siły wyższej, za którą uważa się zdarzenia o charakterze nadzwyczajnym, występujące po zawarciu niniejszej umowy, a których Strony nie były w stanie przew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dzieć w momencie jej zawierania i których zaistnienie lub skutki uniemożliwiają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nanie niniejszej umowy zgodnie z jej treścią. </w:t>
      </w:r>
    </w:p>
    <w:p w14:paraId="35C15F5C" w14:textId="77777777" w:rsidR="00A062AE" w:rsidRDefault="00F93CBF" w:rsidP="00235960">
      <w:pPr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wystąpienia niekorzystnych warunków pogodowych, uniemożliwiających wykonanie przedmiotu umowy, o ilość dni, w których te warunki pogodowe wystąpiły. Obowiązek wykazania, że dane warunki pogodowe uniemożliwiają wykonanie przedmiotu umowy z przyczyn technologicznych leży po stronie wykonawcy.</w:t>
      </w:r>
    </w:p>
    <w:p w14:paraId="567420A4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2.2) za obopólną zgodą stron, dopuszcza się skrócenie czasu realizacji zadania,  z powodu szybszego wykonania przez Wykonawcę przedmiotu umowy.</w:t>
      </w:r>
    </w:p>
    <w:p w14:paraId="401513B6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2.3) zmiany przedstawicieli Wykonawcy na uzasadniony wniosek Wykonawcy oraz zastąpienie osób Wykonawcy pełniących samodzielne funkcje techniczne osobami                   o uprawnieniach budowlanych zgodnych z wymogami SWZ, w sytuacji, gdy zmiana będzie spowodowana przyczynami niezależnymi od Wykonawcy (np. działanie siły wyższej – zdarzenia nadzwyczajne, zewnętrzne i niemożliwe do zapobieżenia i przewidzenia w tym np. śmierć, choroba). Nowa osoba musi spełniać warunek posiadania uprawnień do wykonywania przedmiotu zamówienia i winien zostać zaakceptowany przez Zamawiającego. </w:t>
      </w:r>
    </w:p>
    <w:p w14:paraId="03A208AF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2.4) Zmiany wysoko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ci wynagrodzenia brutto w formie aneksu, je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li wynika</w:t>
      </w:r>
      <w:r>
        <w:rPr>
          <w:rFonts w:ascii="Times New Roman" w:eastAsia="TimesNewRoman" w:hAnsi="Times New Roman" w:cs="Times New Roman"/>
          <w:lang w:val="pl-PL"/>
        </w:rPr>
        <w:t xml:space="preserve">ć </w:t>
      </w:r>
      <w:r>
        <w:rPr>
          <w:rFonts w:ascii="Times New Roman" w:hAnsi="Times New Roman" w:cs="Times New Roman"/>
          <w:lang w:val="pl-PL"/>
        </w:rPr>
        <w:t>to b</w:t>
      </w:r>
      <w:r>
        <w:rPr>
          <w:rFonts w:ascii="Times New Roman" w:eastAsia="TimesNewRoman" w:hAnsi="Times New Roman" w:cs="Times New Roman"/>
          <w:lang w:val="pl-PL"/>
        </w:rPr>
        <w:t>ę</w:t>
      </w:r>
      <w:r>
        <w:rPr>
          <w:rFonts w:ascii="Times New Roman" w:hAnsi="Times New Roman" w:cs="Times New Roman"/>
          <w:lang w:val="pl-PL"/>
        </w:rPr>
        <w:t>dzie ze zmiany obowi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zuj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cej stawki podatku VAT. W wypadku zmiany stawki podatku VAT wynagrodzenie Wykonawcy brutto zostanie zmniejszone b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eastAsia="TimesNewRoman" w:hAnsi="Times New Roman" w:cs="Times New Roman"/>
          <w:lang w:val="pl-PL"/>
        </w:rPr>
        <w:t xml:space="preserve">ź </w:t>
      </w:r>
      <w:r>
        <w:rPr>
          <w:rFonts w:ascii="Times New Roman" w:hAnsi="Times New Roman" w:cs="Times New Roman"/>
          <w:lang w:val="pl-PL"/>
        </w:rPr>
        <w:t>zwi</w:t>
      </w:r>
      <w:r>
        <w:rPr>
          <w:rFonts w:ascii="Times New Roman" w:eastAsia="TimesNewRoman" w:hAnsi="Times New Roman" w:cs="Times New Roman"/>
          <w:lang w:val="pl-PL"/>
        </w:rPr>
        <w:t>ę</w:t>
      </w:r>
      <w:r>
        <w:rPr>
          <w:rFonts w:ascii="Times New Roman" w:hAnsi="Times New Roman" w:cs="Times New Roman"/>
          <w:lang w:val="pl-PL"/>
        </w:rPr>
        <w:t>kszone w stosunku odpowiednim do zmiany wysoko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ci podatku VAT, wynagrodzenie Wykonawcy netto  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>. bez podatku VAT) jest niezmienne.</w:t>
      </w:r>
    </w:p>
    <w:p w14:paraId="7A33D3B3" w14:textId="51793ADB" w:rsidR="00A062AE" w:rsidRDefault="00F93CBF" w:rsidP="0012093F">
      <w:pPr>
        <w:spacing w:line="276" w:lineRule="auto"/>
        <w:ind w:left="567" w:hanging="28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2.5) </w:t>
      </w:r>
      <w:r w:rsidR="0012093F"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miany treści umowy mogą być dokonywane wyłącznie za zgodą obu stron, w formie pisemnego aneksu do umowy, pod rygorem nieważności.</w:t>
      </w:r>
    </w:p>
    <w:p w14:paraId="314D67B9" w14:textId="77777777" w:rsidR="00A062AE" w:rsidRDefault="00A062AE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190FB0E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Żadna ze stron nie może bez zgody drugiej strony przenieść na osobę trzecią wierzytelności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nikających z niniejszej umowy.</w:t>
      </w:r>
    </w:p>
    <w:p w14:paraId="31FBE935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W trakcie trwania gwarancji i rękojmi Wykonawca zobowiązuje się do pisemnego powiadami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nia o :</w:t>
      </w:r>
    </w:p>
    <w:p w14:paraId="282E54AC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zmianie siedziby lub nazwy firmy,</w:t>
      </w:r>
    </w:p>
    <w:p w14:paraId="1473153A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zmianie osób reprezentujących,</w:t>
      </w:r>
    </w:p>
    <w:p w14:paraId="1E021FE3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ogłoszeniu upadłości,</w:t>
      </w:r>
    </w:p>
    <w:p w14:paraId="528E0013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ogłoszeniu likwidacji,</w:t>
      </w:r>
    </w:p>
    <w:p w14:paraId="2CA5A85E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zawieszeniu działalności,</w:t>
      </w:r>
    </w:p>
    <w:p w14:paraId="341233B3" w14:textId="344F1640" w:rsidR="00E06212" w:rsidRPr="00235960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wszczęciu postępowania układowego, w którym uczestniczy Wykonawca.</w:t>
      </w:r>
    </w:p>
    <w:p w14:paraId="3751BDFD" w14:textId="77777777" w:rsidR="00A966C3" w:rsidRDefault="00A966C3" w:rsidP="00753C56">
      <w:pPr>
        <w:pStyle w:val="Tekstpodstawowy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201FA2D" w14:textId="3956318B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14:paraId="70E7514F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27300B" w14:textId="30F57304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zobowiązuje się do zatrudnienia na podstawie umowy o pracę, przez cały okres re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lizacji zamówienia, wszystkich osób wykonujących czynności wymienione w rozdz.</w:t>
      </w:r>
      <w:r w:rsidR="002E68D8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XXIV SWZ.</w:t>
      </w:r>
    </w:p>
    <w:p w14:paraId="7B6B0902" w14:textId="77777777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realizacji zamówienia Zamawiający uprawniony jest do wykonywania czynności ko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trolnych wobec Wykonawcy odnośnie spełniania przez Wykonawcę lub Podwykonawcę wym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gu zatrudnienia na podstawie umowy o pracę osób wykonujących wskazane w punkcie 1 czy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 xml:space="preserve">ności. Zamawiający uprawniony jest w szczególności do: </w:t>
      </w:r>
    </w:p>
    <w:p w14:paraId="54458B09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żądania oświadczeń pracowników wykonawcy i podwykonawcy, oświadczeń wykona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cy i podwykonawcy, poświadczonych za zgodność z oryginałem dokumentów w zakresie potwierdzenia spełniania ww. wymogów i dokonywania ich oceny,</w:t>
      </w:r>
    </w:p>
    <w:p w14:paraId="0AF3B51C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żądania wyjaśnień w przypadku wątpliwości w zakresie potwierdzenia spełniania                  ww. wymogów,</w:t>
      </w:r>
    </w:p>
    <w:p w14:paraId="4277A8AC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przeprowadzania kontroli na miejscu wykonywania świadczenia.</w:t>
      </w:r>
    </w:p>
    <w:p w14:paraId="038E9C7D" w14:textId="511BD46B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realizacji zamówienia na każde wezwanie Zamawiającego w wyznaczonym 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 poświadczoną za zgodność z oryginałem odpowiednio przez Wykonawcę lub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wykonawcę</w:t>
      </w:r>
      <w:r>
        <w:rPr>
          <w:rFonts w:ascii="Times New Roman" w:hAnsi="Times New Roman" w:cs="Times New Roman"/>
          <w:b/>
          <w:lang w:val="pl-PL"/>
        </w:rPr>
        <w:t xml:space="preserve"> kopię dowodu potwierdzającego zgłoszenie pracownika przez pracodawcę do ubezpieczeń</w:t>
      </w:r>
      <w:r>
        <w:rPr>
          <w:rFonts w:ascii="Times New Roman" w:hAnsi="Times New Roman" w:cs="Times New Roman"/>
          <w:lang w:val="pl-PL"/>
        </w:rPr>
        <w:t>, zanonimizowaną w sposób zapewniający ochronę danych osobowych pracown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ków, zgodnie z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</w:t>
      </w:r>
    </w:p>
    <w:p w14:paraId="11161E43" w14:textId="77777777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uzasadnionych wątpliwości co do przestrzegania prawa pracy przez Wykonawcę lub Podwykonawcę, Zamawiający może zwrócić się o przeprowadzenie kontroli przez Państw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wą Inspekcję Pracy.</w:t>
      </w:r>
    </w:p>
    <w:p w14:paraId="1893A252" w14:textId="241EDAC4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każdym przypadku niedopełnienia obowiązku, o którym mowa w ust. 1 Wykonawca zob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wiązany będzie do zapłaty kary w wysokości po 500,00 złotych za każdy dzień roboczy, w kt</w:t>
      </w:r>
      <w:r>
        <w:rPr>
          <w:rFonts w:ascii="Times New Roman" w:hAnsi="Times New Roman" w:cs="Times New Roman"/>
          <w:lang w:val="pl-PL"/>
        </w:rPr>
        <w:t>ó</w:t>
      </w:r>
      <w:r>
        <w:rPr>
          <w:rFonts w:ascii="Times New Roman" w:hAnsi="Times New Roman" w:cs="Times New Roman"/>
          <w:lang w:val="pl-PL"/>
        </w:rPr>
        <w:t>rym osoba niezatrudniona przez Wykonawcę lub Podwykonawcę na podstawie umowy o pracę wykonywała c</w:t>
      </w:r>
      <w:r w:rsidR="008972D5">
        <w:rPr>
          <w:rFonts w:ascii="Times New Roman" w:hAnsi="Times New Roman" w:cs="Times New Roman"/>
          <w:lang w:val="pl-PL"/>
        </w:rPr>
        <w:t>zynności wymienione w rozdz. XXIV</w:t>
      </w:r>
      <w:r>
        <w:rPr>
          <w:rFonts w:ascii="Times New Roman" w:hAnsi="Times New Roman" w:cs="Times New Roman"/>
          <w:lang w:val="pl-PL"/>
        </w:rPr>
        <w:t xml:space="preserve"> SWZ.</w:t>
      </w:r>
    </w:p>
    <w:p w14:paraId="72C6DD2E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00C0B9" w14:textId="77777777" w:rsidR="00B9175D" w:rsidRDefault="00B9175D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8EE80C1" w14:textId="77777777" w:rsidR="00B9175D" w:rsidRDefault="00B9175D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2203328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16</w:t>
      </w:r>
    </w:p>
    <w:p w14:paraId="385772B4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DD82FD2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W zakresie nieuregulowanym niniejszą umową mają zastosowanie przepisy Kodeksu Cywilnego oraz obowiązującej ustawy Prawo zamówień publicznych.</w:t>
      </w:r>
    </w:p>
    <w:p w14:paraId="39AF4941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5F264BB" w14:textId="77777777" w:rsidR="00A966C3" w:rsidRDefault="00A966C3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49A24C6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18</w:t>
      </w:r>
    </w:p>
    <w:p w14:paraId="78817174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8EA71D1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Ewentualne spory powstałe na tle realizacji umowy strony poddają rozstrzygnięciu Sądu właściwego dla siedziby Zamawiającego.</w:t>
      </w:r>
    </w:p>
    <w:p w14:paraId="751D305F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5A13D86" w14:textId="77777777" w:rsidR="00DF08CA" w:rsidRDefault="00DF08CA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BD5975B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19</w:t>
      </w:r>
    </w:p>
    <w:p w14:paraId="4C1C7F29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C472088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Umowę sporządzono w trzech jednobrzmiących egzemplarzach, z czego dwa przeznaczone są dla Zamawiającego, a jeden dla Wykonawcy.</w:t>
      </w:r>
    </w:p>
    <w:p w14:paraId="4FB7FD0A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0733761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14:paraId="3F2080C5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Zamawiający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>Wykonawca</w:t>
      </w:r>
    </w:p>
    <w:p w14:paraId="3F1C5CAA" w14:textId="77777777" w:rsidR="00A062AE" w:rsidRDefault="00A062AE" w:rsidP="00235960">
      <w:pPr>
        <w:spacing w:line="276" w:lineRule="auto"/>
      </w:pPr>
      <w:bookmarkStart w:id="1" w:name="_Hlk71789032"/>
      <w:bookmarkEnd w:id="1"/>
    </w:p>
    <w:sectPr w:rsidR="00A062AE">
      <w:headerReference w:type="default" r:id="rId9"/>
      <w:footerReference w:type="default" r:id="rId10"/>
      <w:pgSz w:w="11906" w:h="16838"/>
      <w:pgMar w:top="1134" w:right="1134" w:bottom="1134" w:left="1134" w:header="567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B8933" w14:textId="77777777" w:rsidR="00F80AA9" w:rsidRDefault="00F80AA9">
      <w:r>
        <w:separator/>
      </w:r>
    </w:p>
  </w:endnote>
  <w:endnote w:type="continuationSeparator" w:id="0">
    <w:p w14:paraId="701C42D8" w14:textId="77777777" w:rsidR="00F80AA9" w:rsidRDefault="00F8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6429" w14:textId="747C612F" w:rsidR="00582B27" w:rsidRPr="00582B27" w:rsidRDefault="00582B27" w:rsidP="00582B27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C7FBE" w14:textId="77777777" w:rsidR="00F80AA9" w:rsidRDefault="00F80AA9">
      <w:r>
        <w:separator/>
      </w:r>
    </w:p>
  </w:footnote>
  <w:footnote w:type="continuationSeparator" w:id="0">
    <w:p w14:paraId="02EF2018" w14:textId="77777777" w:rsidR="00F80AA9" w:rsidRDefault="00F80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8B1E3" w14:textId="77777777" w:rsidR="004B4C67" w:rsidRDefault="00E5645E" w:rsidP="004B4C67">
    <w:pPr>
      <w:widowControl/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 w:rsidRPr="00E5645E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                                  </w:t>
    </w:r>
  </w:p>
  <w:p w14:paraId="7ACBF314" w14:textId="6ED2FF78" w:rsidR="00E5645E" w:rsidRPr="00E5645E" w:rsidRDefault="00E5645E" w:rsidP="00E5645E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</w:p>
  <w:p w14:paraId="4F4B486A" w14:textId="3FBE13C3" w:rsidR="00A062AE" w:rsidRDefault="00A062A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C6"/>
    <w:multiLevelType w:val="multilevel"/>
    <w:tmpl w:val="47FAC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013D96"/>
    <w:multiLevelType w:val="multilevel"/>
    <w:tmpl w:val="B2ACE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056ABA"/>
    <w:multiLevelType w:val="multilevel"/>
    <w:tmpl w:val="7E6C6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A1B528D"/>
    <w:multiLevelType w:val="hybridMultilevel"/>
    <w:tmpl w:val="708075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D68DB"/>
    <w:multiLevelType w:val="multilevel"/>
    <w:tmpl w:val="DACC6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FD04BD2"/>
    <w:multiLevelType w:val="multilevel"/>
    <w:tmpl w:val="FEDE1E5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nsid w:val="11594400"/>
    <w:multiLevelType w:val="multilevel"/>
    <w:tmpl w:val="E286D6F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>
    <w:nsid w:val="13B70192"/>
    <w:multiLevelType w:val="multilevel"/>
    <w:tmpl w:val="CB0AF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4983C2F"/>
    <w:multiLevelType w:val="multilevel"/>
    <w:tmpl w:val="496E673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>
    <w:nsid w:val="16061AB1"/>
    <w:multiLevelType w:val="multilevel"/>
    <w:tmpl w:val="3A10CEE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17E55D43"/>
    <w:multiLevelType w:val="hybridMultilevel"/>
    <w:tmpl w:val="18F86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034D5"/>
    <w:multiLevelType w:val="multilevel"/>
    <w:tmpl w:val="30D230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BC466E5"/>
    <w:multiLevelType w:val="multilevel"/>
    <w:tmpl w:val="657016E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1CA0545D"/>
    <w:multiLevelType w:val="hybridMultilevel"/>
    <w:tmpl w:val="A95CD6D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24312AC2"/>
    <w:multiLevelType w:val="multilevel"/>
    <w:tmpl w:val="05C0F49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5">
    <w:nsid w:val="261077AA"/>
    <w:multiLevelType w:val="hybridMultilevel"/>
    <w:tmpl w:val="5CFA7B9A"/>
    <w:lvl w:ilvl="0" w:tplc="B8947CB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6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35A2"/>
    <w:multiLevelType w:val="multilevel"/>
    <w:tmpl w:val="9DC037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D72374F"/>
    <w:multiLevelType w:val="multilevel"/>
    <w:tmpl w:val="26DC296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38973A82"/>
    <w:multiLevelType w:val="multilevel"/>
    <w:tmpl w:val="B4EE969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>
    <w:nsid w:val="3C025ED4"/>
    <w:multiLevelType w:val="multilevel"/>
    <w:tmpl w:val="52FCF9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E772704"/>
    <w:multiLevelType w:val="multilevel"/>
    <w:tmpl w:val="EA288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3FEA301E"/>
    <w:multiLevelType w:val="hybridMultilevel"/>
    <w:tmpl w:val="3ECEE1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FFA0D1A"/>
    <w:multiLevelType w:val="multilevel"/>
    <w:tmpl w:val="7EE8E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51F7EE6"/>
    <w:multiLevelType w:val="multilevel"/>
    <w:tmpl w:val="39388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474904D7"/>
    <w:multiLevelType w:val="multilevel"/>
    <w:tmpl w:val="A37EAC9A"/>
    <w:lvl w:ilvl="0">
      <w:start w:val="1"/>
      <w:numFmt w:val="bullet"/>
      <w:lvlText w:val="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26">
    <w:nsid w:val="486C2B49"/>
    <w:multiLevelType w:val="hybridMultilevel"/>
    <w:tmpl w:val="7E04CCC2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48CC6B21"/>
    <w:multiLevelType w:val="multilevel"/>
    <w:tmpl w:val="47AAD9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4A142C96"/>
    <w:multiLevelType w:val="multilevel"/>
    <w:tmpl w:val="78D2A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4D7B3DF5"/>
    <w:multiLevelType w:val="multilevel"/>
    <w:tmpl w:val="1B7250D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0">
    <w:nsid w:val="518A52B0"/>
    <w:multiLevelType w:val="multilevel"/>
    <w:tmpl w:val="EEE210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3227AFD"/>
    <w:multiLevelType w:val="hybridMultilevel"/>
    <w:tmpl w:val="088C2804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59E61CF6"/>
    <w:multiLevelType w:val="multilevel"/>
    <w:tmpl w:val="A476E6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00A1C95"/>
    <w:multiLevelType w:val="multilevel"/>
    <w:tmpl w:val="7DEC28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61A545F4"/>
    <w:multiLevelType w:val="hybridMultilevel"/>
    <w:tmpl w:val="A37A137E"/>
    <w:lvl w:ilvl="0" w:tplc="B8947CB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>
    <w:nsid w:val="62064D6D"/>
    <w:multiLevelType w:val="multilevel"/>
    <w:tmpl w:val="1A4E901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6">
    <w:nsid w:val="626D3FDB"/>
    <w:multiLevelType w:val="multilevel"/>
    <w:tmpl w:val="11A41D8C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37">
    <w:nsid w:val="62E549B6"/>
    <w:multiLevelType w:val="multilevel"/>
    <w:tmpl w:val="3E84996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8">
    <w:nsid w:val="6402785A"/>
    <w:multiLevelType w:val="hybridMultilevel"/>
    <w:tmpl w:val="30F2FF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83754AC"/>
    <w:multiLevelType w:val="multilevel"/>
    <w:tmpl w:val="1F1A89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AAE6B7C"/>
    <w:multiLevelType w:val="hybridMultilevel"/>
    <w:tmpl w:val="7B0AD4AC"/>
    <w:lvl w:ilvl="0" w:tplc="B8947C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6B0C738C"/>
    <w:multiLevelType w:val="multilevel"/>
    <w:tmpl w:val="0F4E67E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2">
    <w:nsid w:val="6BD8161B"/>
    <w:multiLevelType w:val="hybridMultilevel"/>
    <w:tmpl w:val="D48EE9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E754982"/>
    <w:multiLevelType w:val="multilevel"/>
    <w:tmpl w:val="958E0AA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4">
    <w:nsid w:val="7016516A"/>
    <w:multiLevelType w:val="multilevel"/>
    <w:tmpl w:val="40FC90F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5">
    <w:nsid w:val="73346EF5"/>
    <w:multiLevelType w:val="multilevel"/>
    <w:tmpl w:val="15DAC80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6">
    <w:nsid w:val="75CC6BE5"/>
    <w:multiLevelType w:val="multilevel"/>
    <w:tmpl w:val="DBA29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774B50C1"/>
    <w:multiLevelType w:val="multilevel"/>
    <w:tmpl w:val="87F43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39"/>
  </w:num>
  <w:num w:numId="5">
    <w:abstractNumId w:val="30"/>
  </w:num>
  <w:num w:numId="6">
    <w:abstractNumId w:val="20"/>
  </w:num>
  <w:num w:numId="7">
    <w:abstractNumId w:val="2"/>
  </w:num>
  <w:num w:numId="8">
    <w:abstractNumId w:val="33"/>
  </w:num>
  <w:num w:numId="9">
    <w:abstractNumId w:val="32"/>
  </w:num>
  <w:num w:numId="10">
    <w:abstractNumId w:val="23"/>
  </w:num>
  <w:num w:numId="11">
    <w:abstractNumId w:val="9"/>
  </w:num>
  <w:num w:numId="12">
    <w:abstractNumId w:val="25"/>
  </w:num>
  <w:num w:numId="13">
    <w:abstractNumId w:val="11"/>
  </w:num>
  <w:num w:numId="14">
    <w:abstractNumId w:val="44"/>
  </w:num>
  <w:num w:numId="15">
    <w:abstractNumId w:val="41"/>
  </w:num>
  <w:num w:numId="16">
    <w:abstractNumId w:val="28"/>
  </w:num>
  <w:num w:numId="17">
    <w:abstractNumId w:val="17"/>
  </w:num>
  <w:num w:numId="18">
    <w:abstractNumId w:val="29"/>
  </w:num>
  <w:num w:numId="19">
    <w:abstractNumId w:val="4"/>
  </w:num>
  <w:num w:numId="20">
    <w:abstractNumId w:val="14"/>
  </w:num>
  <w:num w:numId="21">
    <w:abstractNumId w:val="43"/>
  </w:num>
  <w:num w:numId="22">
    <w:abstractNumId w:val="27"/>
  </w:num>
  <w:num w:numId="23">
    <w:abstractNumId w:val="24"/>
  </w:num>
  <w:num w:numId="24">
    <w:abstractNumId w:val="35"/>
  </w:num>
  <w:num w:numId="25">
    <w:abstractNumId w:val="36"/>
  </w:num>
  <w:num w:numId="26">
    <w:abstractNumId w:val="47"/>
  </w:num>
  <w:num w:numId="27">
    <w:abstractNumId w:val="37"/>
  </w:num>
  <w:num w:numId="28">
    <w:abstractNumId w:val="12"/>
  </w:num>
  <w:num w:numId="29">
    <w:abstractNumId w:val="45"/>
  </w:num>
  <w:num w:numId="30">
    <w:abstractNumId w:val="6"/>
  </w:num>
  <w:num w:numId="31">
    <w:abstractNumId w:val="1"/>
  </w:num>
  <w:num w:numId="32">
    <w:abstractNumId w:val="19"/>
  </w:num>
  <w:num w:numId="33">
    <w:abstractNumId w:val="5"/>
  </w:num>
  <w:num w:numId="34">
    <w:abstractNumId w:val="46"/>
  </w:num>
  <w:num w:numId="35">
    <w:abstractNumId w:val="8"/>
  </w:num>
  <w:num w:numId="36">
    <w:abstractNumId w:val="0"/>
  </w:num>
  <w:num w:numId="37">
    <w:abstractNumId w:val="16"/>
  </w:num>
  <w:num w:numId="38">
    <w:abstractNumId w:val="42"/>
  </w:num>
  <w:num w:numId="39">
    <w:abstractNumId w:val="10"/>
  </w:num>
  <w:num w:numId="40">
    <w:abstractNumId w:val="3"/>
  </w:num>
  <w:num w:numId="41">
    <w:abstractNumId w:val="38"/>
  </w:num>
  <w:num w:numId="42">
    <w:abstractNumId w:val="31"/>
  </w:num>
  <w:num w:numId="43">
    <w:abstractNumId w:val="26"/>
  </w:num>
  <w:num w:numId="44">
    <w:abstractNumId w:val="13"/>
  </w:num>
  <w:num w:numId="45">
    <w:abstractNumId w:val="15"/>
  </w:num>
  <w:num w:numId="46">
    <w:abstractNumId w:val="40"/>
  </w:num>
  <w:num w:numId="47">
    <w:abstractNumId w:val="3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AE"/>
    <w:rsid w:val="00052408"/>
    <w:rsid w:val="000542D6"/>
    <w:rsid w:val="00095991"/>
    <w:rsid w:val="000B0943"/>
    <w:rsid w:val="000B0B0A"/>
    <w:rsid w:val="000C591F"/>
    <w:rsid w:val="0012093F"/>
    <w:rsid w:val="00142C40"/>
    <w:rsid w:val="00216275"/>
    <w:rsid w:val="00235960"/>
    <w:rsid w:val="002A1957"/>
    <w:rsid w:val="002A3881"/>
    <w:rsid w:val="002C4FE8"/>
    <w:rsid w:val="002E68D8"/>
    <w:rsid w:val="002F0000"/>
    <w:rsid w:val="003051AD"/>
    <w:rsid w:val="0031368F"/>
    <w:rsid w:val="0039483B"/>
    <w:rsid w:val="00420959"/>
    <w:rsid w:val="00476320"/>
    <w:rsid w:val="004B4C67"/>
    <w:rsid w:val="004C7CFE"/>
    <w:rsid w:val="004E1937"/>
    <w:rsid w:val="004F2F4D"/>
    <w:rsid w:val="00510445"/>
    <w:rsid w:val="00530EF8"/>
    <w:rsid w:val="00582B27"/>
    <w:rsid w:val="005C1826"/>
    <w:rsid w:val="005E28ED"/>
    <w:rsid w:val="00617888"/>
    <w:rsid w:val="006607B3"/>
    <w:rsid w:val="006816EF"/>
    <w:rsid w:val="0069625B"/>
    <w:rsid w:val="006F71A1"/>
    <w:rsid w:val="007032FE"/>
    <w:rsid w:val="00716B39"/>
    <w:rsid w:val="00733598"/>
    <w:rsid w:val="00753C56"/>
    <w:rsid w:val="0078797B"/>
    <w:rsid w:val="007C1715"/>
    <w:rsid w:val="00882268"/>
    <w:rsid w:val="008972D5"/>
    <w:rsid w:val="008B14B5"/>
    <w:rsid w:val="008D2AAC"/>
    <w:rsid w:val="008E60A2"/>
    <w:rsid w:val="00914AE8"/>
    <w:rsid w:val="009C3DEF"/>
    <w:rsid w:val="00A05AEE"/>
    <w:rsid w:val="00A062AE"/>
    <w:rsid w:val="00A255E3"/>
    <w:rsid w:val="00A315E2"/>
    <w:rsid w:val="00A51E94"/>
    <w:rsid w:val="00A91D5C"/>
    <w:rsid w:val="00A966C3"/>
    <w:rsid w:val="00AA7E8E"/>
    <w:rsid w:val="00AC3CC7"/>
    <w:rsid w:val="00B33EF0"/>
    <w:rsid w:val="00B37C0A"/>
    <w:rsid w:val="00B9175D"/>
    <w:rsid w:val="00BB14F7"/>
    <w:rsid w:val="00BD27C0"/>
    <w:rsid w:val="00C5318F"/>
    <w:rsid w:val="00CB627B"/>
    <w:rsid w:val="00D30650"/>
    <w:rsid w:val="00D42D6A"/>
    <w:rsid w:val="00D67B36"/>
    <w:rsid w:val="00DF08CA"/>
    <w:rsid w:val="00E06212"/>
    <w:rsid w:val="00E42640"/>
    <w:rsid w:val="00E44025"/>
    <w:rsid w:val="00E472D6"/>
    <w:rsid w:val="00E5645E"/>
    <w:rsid w:val="00E57383"/>
    <w:rsid w:val="00E7584F"/>
    <w:rsid w:val="00E97471"/>
    <w:rsid w:val="00F80AA9"/>
    <w:rsid w:val="00F93CBF"/>
    <w:rsid w:val="00FA1969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84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00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00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00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00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6C5F-5059-483B-87A7-E5B4263A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13</Pages>
  <Words>4670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5</cp:revision>
  <cp:lastPrinted>2023-06-06T08:06:00Z</cp:lastPrinted>
  <dcterms:created xsi:type="dcterms:W3CDTF">2021-06-02T08:36:00Z</dcterms:created>
  <dcterms:modified xsi:type="dcterms:W3CDTF">2024-04-19T11:11:00Z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