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1D57D2AD" w:rsidR="00AB4CE7" w:rsidRPr="00FD505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071CE0">
        <w:rPr>
          <w:rFonts w:ascii="Arial" w:hAnsi="Arial" w:cs="Arial"/>
          <w:sz w:val="22"/>
          <w:szCs w:val="22"/>
        </w:rPr>
        <w:t>12</w:t>
      </w:r>
      <w:r w:rsidRPr="00FD50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B47851">
        <w:rPr>
          <w:rFonts w:ascii="Arial" w:hAnsi="Arial" w:cs="Arial"/>
          <w:sz w:val="22"/>
          <w:szCs w:val="22"/>
        </w:rPr>
        <w:t>4</w:t>
      </w:r>
      <w:r w:rsidRPr="00FD505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C165DE">
        <w:rPr>
          <w:rFonts w:ascii="Arial" w:hAnsi="Arial" w:cs="Arial"/>
          <w:sz w:val="22"/>
          <w:szCs w:val="22"/>
        </w:rPr>
        <w:t>2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FD505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7881382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EA/PW/NI/</w:t>
      </w:r>
      <w:r w:rsidR="002C332D">
        <w:rPr>
          <w:rFonts w:ascii="Arial" w:hAnsi="Arial" w:cs="Arial"/>
          <w:color w:val="000000"/>
          <w:sz w:val="22"/>
          <w:szCs w:val="22"/>
        </w:rPr>
        <w:t>0</w:t>
      </w:r>
      <w:r w:rsidR="00695CBC">
        <w:rPr>
          <w:rFonts w:ascii="Arial" w:hAnsi="Arial" w:cs="Arial"/>
          <w:color w:val="000000"/>
          <w:sz w:val="22"/>
          <w:szCs w:val="22"/>
        </w:rPr>
        <w:t>3</w:t>
      </w:r>
      <w:r w:rsidR="006C1198">
        <w:rPr>
          <w:rFonts w:ascii="Arial" w:hAnsi="Arial" w:cs="Arial"/>
          <w:color w:val="000000"/>
          <w:sz w:val="22"/>
          <w:szCs w:val="22"/>
        </w:rPr>
        <w:t>83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="006C1198">
        <w:rPr>
          <w:rFonts w:ascii="Arial" w:hAnsi="Arial" w:cs="Arial"/>
          <w:color w:val="000000"/>
          <w:sz w:val="22"/>
          <w:szCs w:val="22"/>
        </w:rPr>
        <w:t>92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C165DE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FD505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B4785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</w:t>
      </w:r>
      <w:r w:rsidRPr="00B47851">
        <w:rPr>
          <w:rFonts w:ascii="Arial" w:hAnsi="Arial" w:cs="Arial"/>
          <w:color w:val="000000"/>
          <w:sz w:val="22"/>
          <w:szCs w:val="22"/>
        </w:rPr>
        <w:t>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00648CF9" w14:textId="77777777" w:rsidR="00AB4CE7" w:rsidRPr="00B4785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B4785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B4785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B4785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FE0FB36" w14:textId="02766BCF" w:rsidR="00AB4CE7" w:rsidRPr="00071CE0" w:rsidRDefault="00AB4CE7" w:rsidP="00AB4C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47851">
        <w:rPr>
          <w:rFonts w:ascii="Arial" w:hAnsi="Arial" w:cs="Arial"/>
          <w:sz w:val="22"/>
          <w:szCs w:val="22"/>
        </w:rPr>
        <w:t xml:space="preserve">Dotyczy: postępowania prowadzonego </w:t>
      </w:r>
      <w:r w:rsidRPr="00B47851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47851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B47851">
        <w:rPr>
          <w:rFonts w:ascii="Arial" w:hAnsi="Arial" w:cs="Arial"/>
          <w:color w:val="000000"/>
          <w:sz w:val="22"/>
          <w:szCs w:val="22"/>
        </w:rPr>
        <w:t>pn.: </w:t>
      </w:r>
      <w:r w:rsidRPr="00071CE0">
        <w:rPr>
          <w:rFonts w:ascii="Arial" w:hAnsi="Arial" w:cs="Arial"/>
          <w:b/>
          <w:bCs/>
          <w:sz w:val="22"/>
          <w:szCs w:val="22"/>
        </w:rPr>
        <w:t>„</w:t>
      </w:r>
      <w:bookmarkStart w:id="1" w:name="_Hlk99697625"/>
      <w:r w:rsidR="00071CE0" w:rsidRPr="00071CE0">
        <w:rPr>
          <w:rFonts w:ascii="Arial" w:hAnsi="Arial" w:cs="Arial"/>
          <w:b/>
          <w:bCs/>
          <w:sz w:val="22"/>
          <w:szCs w:val="22"/>
        </w:rPr>
        <w:t>Zakup wraz z dostawą stacjonarnego urządzenia do poboru prób na dopływie do oczyszczalni ścieków w</w:t>
      </w:r>
      <w:r w:rsidR="00071CE0">
        <w:rPr>
          <w:rFonts w:ascii="Arial" w:hAnsi="Arial" w:cs="Arial"/>
          <w:b/>
          <w:bCs/>
          <w:sz w:val="22"/>
          <w:szCs w:val="22"/>
        </w:rPr>
        <w:t> </w:t>
      </w:r>
      <w:r w:rsidR="00071CE0" w:rsidRPr="00071CE0">
        <w:rPr>
          <w:rFonts w:ascii="Arial" w:hAnsi="Arial" w:cs="Arial"/>
          <w:b/>
          <w:bCs/>
          <w:sz w:val="22"/>
          <w:szCs w:val="22"/>
        </w:rPr>
        <w:t>Świnoujściu</w:t>
      </w:r>
      <w:bookmarkEnd w:id="1"/>
      <w:r w:rsidRPr="00071CE0">
        <w:rPr>
          <w:rFonts w:ascii="Arial" w:hAnsi="Arial" w:cs="Arial"/>
          <w:b/>
          <w:bCs/>
          <w:sz w:val="22"/>
          <w:szCs w:val="22"/>
        </w:rPr>
        <w:t>”.</w:t>
      </w:r>
    </w:p>
    <w:p w14:paraId="65122600" w14:textId="77777777" w:rsidR="00AB4CE7" w:rsidRPr="00B4785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B4785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B4785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07D0FC55" w:rsidR="00AB4CE7" w:rsidRPr="00071CE0" w:rsidRDefault="00AB4CE7" w:rsidP="00AB4C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47851">
        <w:rPr>
          <w:rFonts w:ascii="Arial" w:hAnsi="Arial" w:cs="Arial"/>
          <w:color w:val="000000"/>
          <w:sz w:val="22"/>
          <w:szCs w:val="22"/>
        </w:rPr>
        <w:t>Zgodnie z zapisem pkt. 1</w:t>
      </w:r>
      <w:r w:rsidR="00071CE0">
        <w:rPr>
          <w:rFonts w:ascii="Arial" w:hAnsi="Arial" w:cs="Arial"/>
          <w:color w:val="000000"/>
          <w:sz w:val="22"/>
          <w:szCs w:val="22"/>
        </w:rPr>
        <w:t>5</w:t>
      </w:r>
      <w:r w:rsidRPr="00B47851">
        <w:rPr>
          <w:rFonts w:ascii="Arial" w:hAnsi="Arial" w:cs="Arial"/>
          <w:color w:val="000000"/>
          <w:sz w:val="22"/>
          <w:szCs w:val="22"/>
        </w:rPr>
        <w:t>.</w:t>
      </w:r>
      <w:r w:rsidR="00071CE0">
        <w:rPr>
          <w:rFonts w:ascii="Arial" w:hAnsi="Arial" w:cs="Arial"/>
          <w:color w:val="000000"/>
          <w:sz w:val="22"/>
          <w:szCs w:val="22"/>
        </w:rPr>
        <w:t>3</w:t>
      </w:r>
      <w:r w:rsidRPr="00B47851">
        <w:rPr>
          <w:rFonts w:ascii="Arial" w:hAnsi="Arial" w:cs="Arial"/>
          <w:color w:val="000000"/>
          <w:sz w:val="22"/>
          <w:szCs w:val="22"/>
        </w:rPr>
        <w:t xml:space="preserve">. specyfikacji istotnych warunków zamówienia, Zamawiający informuje, iż na realizację zadania </w:t>
      </w:r>
      <w:r w:rsidRPr="00B47851">
        <w:rPr>
          <w:rFonts w:ascii="Arial" w:hAnsi="Arial" w:cs="Arial"/>
          <w:sz w:val="22"/>
          <w:szCs w:val="22"/>
        </w:rPr>
        <w:t xml:space="preserve">pn.: </w:t>
      </w:r>
      <w:r w:rsidR="00071CE0" w:rsidRPr="00071CE0">
        <w:rPr>
          <w:rFonts w:ascii="Arial" w:hAnsi="Arial" w:cs="Arial"/>
          <w:b/>
          <w:bCs/>
          <w:sz w:val="22"/>
          <w:szCs w:val="22"/>
        </w:rPr>
        <w:t>„Zakup wraz z dostawą stacjonarnego urządzenia do poboru prób na dopływie do oczyszczalni ścieków w Świnoujściu</w:t>
      </w:r>
      <w:r w:rsidRPr="00071CE0">
        <w:rPr>
          <w:rFonts w:ascii="Arial" w:hAnsi="Arial" w:cs="Arial"/>
          <w:b/>
          <w:bCs/>
          <w:sz w:val="22"/>
          <w:szCs w:val="22"/>
        </w:rPr>
        <w:t>”</w:t>
      </w:r>
      <w:r w:rsidR="00071CE0">
        <w:rPr>
          <w:rFonts w:ascii="Arial" w:hAnsi="Arial" w:cs="Arial"/>
          <w:sz w:val="22"/>
          <w:szCs w:val="22"/>
        </w:rPr>
        <w:t>,</w:t>
      </w:r>
      <w:r w:rsidRPr="00B47851">
        <w:rPr>
          <w:rFonts w:ascii="Arial" w:hAnsi="Arial" w:cs="Arial"/>
          <w:sz w:val="22"/>
          <w:szCs w:val="22"/>
        </w:rPr>
        <w:t xml:space="preserve"> </w:t>
      </w:r>
      <w:r w:rsidRPr="00B47851">
        <w:rPr>
          <w:rFonts w:ascii="Arial" w:hAnsi="Arial" w:cs="Arial"/>
          <w:color w:val="000000"/>
          <w:sz w:val="22"/>
          <w:szCs w:val="22"/>
        </w:rPr>
        <w:t xml:space="preserve">zamierza przeznaczyć środki finansowe w wysokości </w:t>
      </w:r>
      <w:r w:rsidR="00071CE0">
        <w:rPr>
          <w:rFonts w:ascii="Arial" w:hAnsi="Arial" w:cs="Arial"/>
          <w:color w:val="000000"/>
          <w:sz w:val="22"/>
          <w:szCs w:val="22"/>
        </w:rPr>
        <w:t>37</w:t>
      </w:r>
      <w:r w:rsidRPr="00B47851">
        <w:rPr>
          <w:rFonts w:ascii="Arial" w:hAnsi="Arial" w:cs="Arial"/>
          <w:color w:val="000000"/>
          <w:sz w:val="22"/>
          <w:szCs w:val="22"/>
        </w:rPr>
        <w:t xml:space="preserve"> </w:t>
      </w:r>
      <w:r w:rsidR="00071CE0">
        <w:rPr>
          <w:rFonts w:ascii="Arial" w:hAnsi="Arial" w:cs="Arial"/>
          <w:color w:val="000000"/>
          <w:sz w:val="22"/>
          <w:szCs w:val="22"/>
        </w:rPr>
        <w:t>500</w:t>
      </w:r>
      <w:r w:rsidRPr="00B47851">
        <w:rPr>
          <w:rFonts w:ascii="Arial" w:hAnsi="Arial" w:cs="Arial"/>
          <w:color w:val="000000"/>
          <w:sz w:val="22"/>
          <w:szCs w:val="22"/>
        </w:rPr>
        <w:t xml:space="preserve">,00 zł </w:t>
      </w:r>
      <w:r w:rsidR="00C165DE" w:rsidRPr="00B47851">
        <w:rPr>
          <w:rFonts w:ascii="Arial" w:hAnsi="Arial" w:cs="Arial"/>
          <w:color w:val="000000"/>
          <w:sz w:val="22"/>
          <w:szCs w:val="22"/>
        </w:rPr>
        <w:t>bru</w:t>
      </w:r>
      <w:r w:rsidRPr="00B47851">
        <w:rPr>
          <w:rFonts w:ascii="Arial" w:hAnsi="Arial" w:cs="Arial"/>
          <w:color w:val="000000"/>
          <w:sz w:val="22"/>
          <w:szCs w:val="22"/>
        </w:rPr>
        <w:t>tto.</w:t>
      </w:r>
    </w:p>
    <w:p w14:paraId="1ACE22AD" w14:textId="77777777" w:rsidR="00AB4CE7" w:rsidRPr="00B47851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B47851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B47851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Pr="00B47851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Pr="00B47851" w:rsidRDefault="00AB4CE7" w:rsidP="00AB4CE7">
      <w:pPr>
        <w:rPr>
          <w:rFonts w:ascii="Arial" w:hAnsi="Arial" w:cs="Arial"/>
          <w:sz w:val="22"/>
          <w:szCs w:val="22"/>
        </w:rPr>
      </w:pPr>
    </w:p>
    <w:p w14:paraId="71A0B0B0" w14:textId="77777777" w:rsidR="00AB4CE7" w:rsidRPr="00B47851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Default="00AB4CE7" w:rsidP="00AB4CE7"/>
    <w:p w14:paraId="75A1161A" w14:textId="77777777" w:rsidR="00AB4CE7" w:rsidRDefault="00AB4CE7" w:rsidP="00AB4CE7"/>
    <w:p w14:paraId="2278663A" w14:textId="77777777" w:rsidR="00AB4CE7" w:rsidRDefault="00AB4CE7" w:rsidP="00AB4CE7"/>
    <w:p w14:paraId="7FF6868C" w14:textId="77777777" w:rsidR="00AB4CE7" w:rsidRDefault="00AB4CE7" w:rsidP="00AB4CE7"/>
    <w:p w14:paraId="2F94B401" w14:textId="77777777" w:rsidR="00AB4CE7" w:rsidRDefault="00AB4CE7" w:rsidP="00AB4CE7"/>
    <w:p w14:paraId="76CA49AD" w14:textId="77777777" w:rsidR="00AB4CE7" w:rsidRDefault="00AB4CE7" w:rsidP="00AB4CE7"/>
    <w:p w14:paraId="49795E58" w14:textId="77777777" w:rsidR="00AB4CE7" w:rsidRDefault="00AB4CE7" w:rsidP="00AB4CE7"/>
    <w:p w14:paraId="50253068" w14:textId="77777777" w:rsidR="00AB4CE7" w:rsidRDefault="00AB4CE7" w:rsidP="00AB4CE7"/>
    <w:p w14:paraId="3DBEE8D6" w14:textId="77777777" w:rsidR="00AB4CE7" w:rsidRDefault="00AB4CE7" w:rsidP="00AB4CE7"/>
    <w:p w14:paraId="5FF73886" w14:textId="77777777" w:rsidR="00AB4CE7" w:rsidRDefault="00AB4CE7" w:rsidP="00AB4CE7"/>
    <w:p w14:paraId="2A406444" w14:textId="77777777" w:rsidR="00AB4CE7" w:rsidRDefault="00AB4CE7" w:rsidP="00AB4CE7"/>
    <w:p w14:paraId="03535AA6" w14:textId="77777777" w:rsidR="00AB4CE7" w:rsidRDefault="00AB4CE7" w:rsidP="00AB4CE7"/>
    <w:p w14:paraId="2FC952E5" w14:textId="77777777" w:rsidR="00AB4CE7" w:rsidRDefault="00AB4CE7" w:rsidP="00AB4CE7"/>
    <w:p w14:paraId="597DE4B2" w14:textId="77777777" w:rsidR="00AB4CE7" w:rsidRDefault="00AB4CE7" w:rsidP="00AB4CE7"/>
    <w:p w14:paraId="4DBB78C6" w14:textId="77777777" w:rsidR="00AB4CE7" w:rsidRDefault="00AB4CE7" w:rsidP="00AB4CE7"/>
    <w:p w14:paraId="2C15244A" w14:textId="77777777" w:rsidR="00AB4CE7" w:rsidRDefault="00AB4CE7" w:rsidP="00AB4CE7"/>
    <w:p w14:paraId="421DF4FD" w14:textId="77777777" w:rsidR="00AB4CE7" w:rsidRDefault="00AB4CE7" w:rsidP="00AB4CE7"/>
    <w:p w14:paraId="124C5A0A" w14:textId="77777777" w:rsidR="00AB4CE7" w:rsidRDefault="00AB4CE7" w:rsidP="00AB4CE7"/>
    <w:p w14:paraId="08748C7D" w14:textId="77777777" w:rsidR="00AD6C52" w:rsidRDefault="00AD6C52"/>
    <w:sectPr w:rsidR="00AD6C52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739E9D60" w:rsidR="00F31667" w:rsidRPr="00071CE0" w:rsidRDefault="0051133F" w:rsidP="00B55C4A">
        <w:pPr>
          <w:pStyle w:val="Stopka"/>
          <w:rPr>
            <w:rFonts w:ascii="Arial" w:hAnsi="Arial" w:cs="Arial"/>
            <w:bCs/>
            <w:sz w:val="14"/>
            <w:szCs w:val="14"/>
          </w:rPr>
        </w:pPr>
        <w:r w:rsidRPr="00071CE0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71CE0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71CE0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71CE0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71CE0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071CE0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bookmarkStart w:id="2" w:name="_Hlk99699494"/>
        <w:r w:rsidR="00071CE0" w:rsidRPr="00071CE0">
          <w:rPr>
            <w:rFonts w:ascii="Arial" w:hAnsi="Arial" w:cs="Arial"/>
            <w:noProof/>
            <w:sz w:val="12"/>
            <w:szCs w:val="12"/>
          </w:rPr>
          <w:t xml:space="preserve"> </w:t>
        </w:r>
        <w:r w:rsidR="00071CE0" w:rsidRPr="00071CE0">
          <w:rPr>
            <w:rFonts w:ascii="Arial" w:hAnsi="Arial" w:cs="Arial"/>
            <w:sz w:val="12"/>
            <w:szCs w:val="12"/>
          </w:rPr>
          <w:t>Znak sprawy: 15/2022/</w:t>
        </w:r>
        <w:proofErr w:type="spellStart"/>
        <w:r w:rsidR="00071CE0" w:rsidRPr="00071CE0">
          <w:rPr>
            <w:rFonts w:ascii="Arial" w:hAnsi="Arial" w:cs="Arial"/>
            <w:sz w:val="12"/>
            <w:szCs w:val="12"/>
          </w:rPr>
          <w:t>KSz</w:t>
        </w:r>
        <w:proofErr w:type="spellEnd"/>
        <w:r w:rsidR="00071CE0" w:rsidRPr="00071CE0">
          <w:rPr>
            <w:rFonts w:ascii="Arial" w:hAnsi="Arial" w:cs="Arial"/>
            <w:sz w:val="12"/>
            <w:szCs w:val="12"/>
          </w:rPr>
          <w:t xml:space="preserve">   Zakup wraz z dostawą stacjonarnego urządzenia do poboru prób na dopływie do oczyszczalni ścieków w Świnoujściu (R/14/2022 TK)</w:t>
        </w:r>
        <w:bookmarkEnd w:id="2"/>
        <w:r w:rsidR="00071CE0" w:rsidRPr="00071CE0">
          <w:rPr>
            <w:rFonts w:ascii="Arial" w:hAnsi="Arial" w:cs="Arial"/>
            <w:sz w:val="12"/>
            <w:szCs w:val="12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6C1198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3B47FCE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71CE0"/>
    <w:rsid w:val="002C332D"/>
    <w:rsid w:val="00335C22"/>
    <w:rsid w:val="004C4074"/>
    <w:rsid w:val="0051133F"/>
    <w:rsid w:val="00695CBC"/>
    <w:rsid w:val="006C1198"/>
    <w:rsid w:val="00953FD1"/>
    <w:rsid w:val="00AB4CE7"/>
    <w:rsid w:val="00AD6C52"/>
    <w:rsid w:val="00B27C2F"/>
    <w:rsid w:val="00B40C2E"/>
    <w:rsid w:val="00B47851"/>
    <w:rsid w:val="00C165DE"/>
    <w:rsid w:val="00E9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2022-01-26T06:58:00Z</cp:lastPrinted>
  <dcterms:created xsi:type="dcterms:W3CDTF">2022-04-12T05:31:00Z</dcterms:created>
  <dcterms:modified xsi:type="dcterms:W3CDTF">2022-04-12T05:35:00Z</dcterms:modified>
</cp:coreProperties>
</file>