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483B" w14:textId="77777777" w:rsidR="00FC2BB1" w:rsidRPr="00694C69" w:rsidRDefault="00CF2ABF">
      <w:pPr>
        <w:pStyle w:val="Standard"/>
        <w:spacing w:line="276" w:lineRule="auto"/>
        <w:jc w:val="center"/>
        <w:rPr>
          <w:rFonts w:cs="Times New Roman"/>
        </w:rPr>
      </w:pPr>
      <w:r w:rsidRPr="00694C69">
        <w:rPr>
          <w:rFonts w:cs="Times New Roman"/>
        </w:rPr>
        <w:t>Umowa nr  WTI…………………/2022</w:t>
      </w:r>
    </w:p>
    <w:p w14:paraId="28A6EB55" w14:textId="77777777" w:rsidR="00FC2BB1" w:rsidRPr="00694C69" w:rsidRDefault="00FC2BB1">
      <w:pPr>
        <w:pStyle w:val="Standard"/>
        <w:spacing w:line="276" w:lineRule="auto"/>
        <w:jc w:val="right"/>
        <w:rPr>
          <w:rFonts w:eastAsia="Times New Roman" w:cs="Times New Roman"/>
        </w:rPr>
      </w:pPr>
    </w:p>
    <w:p w14:paraId="269EE4F0" w14:textId="77777777" w:rsidR="00FC2BB1" w:rsidRPr="00694C69" w:rsidRDefault="00CF2ABF">
      <w:pPr>
        <w:pStyle w:val="Standard"/>
        <w:tabs>
          <w:tab w:val="left" w:pos="360"/>
        </w:tabs>
        <w:spacing w:line="276" w:lineRule="auto"/>
        <w:jc w:val="both"/>
        <w:rPr>
          <w:rFonts w:cs="Times New Roman"/>
        </w:rPr>
      </w:pPr>
      <w:r w:rsidRPr="00694C69">
        <w:rPr>
          <w:rFonts w:cs="Times New Roman"/>
        </w:rPr>
        <w:t xml:space="preserve">zawarta dnia .................................... pomiędzy </w:t>
      </w:r>
      <w:r w:rsidRPr="00694C69">
        <w:rPr>
          <w:rFonts w:cs="Times New Roman"/>
          <w:b/>
        </w:rPr>
        <w:t xml:space="preserve">Gminą Miejską Starogard Gdański </w:t>
      </w:r>
      <w:r w:rsidRPr="00694C69">
        <w:rPr>
          <w:rFonts w:cs="Times New Roman"/>
        </w:rPr>
        <w:t>z siedzibą w Starogardzie Gdańskim przy ul. Gdańskiej 6, NIP 592-20-45-396, reprezentowaną przez :</w:t>
      </w:r>
    </w:p>
    <w:p w14:paraId="38C1827C" w14:textId="77777777" w:rsidR="00FC2BB1" w:rsidRPr="00694C69" w:rsidRDefault="00FC2BB1">
      <w:pPr>
        <w:pStyle w:val="Standard"/>
        <w:tabs>
          <w:tab w:val="left" w:pos="360"/>
        </w:tabs>
        <w:spacing w:line="276" w:lineRule="auto"/>
        <w:rPr>
          <w:rFonts w:cs="Times New Roman"/>
        </w:rPr>
      </w:pPr>
    </w:p>
    <w:p w14:paraId="72B7AAD5" w14:textId="77777777" w:rsidR="00FC2BB1" w:rsidRPr="00694C69" w:rsidRDefault="00CF2ABF">
      <w:pPr>
        <w:pStyle w:val="Standard"/>
        <w:tabs>
          <w:tab w:val="left" w:pos="360"/>
        </w:tabs>
        <w:spacing w:line="276" w:lineRule="auto"/>
        <w:rPr>
          <w:rFonts w:cs="Times New Roman"/>
        </w:rPr>
      </w:pPr>
      <w:r w:rsidRPr="00694C69">
        <w:rPr>
          <w:rFonts w:cs="Times New Roman"/>
        </w:rPr>
        <w:t xml:space="preserve">Prezydenta Miasta – Janusza </w:t>
      </w:r>
      <w:proofErr w:type="spellStart"/>
      <w:r w:rsidRPr="00694C69">
        <w:rPr>
          <w:rFonts w:cs="Times New Roman"/>
        </w:rPr>
        <w:t>Stankowiaka</w:t>
      </w:r>
      <w:proofErr w:type="spellEnd"/>
    </w:p>
    <w:p w14:paraId="0B219AC7" w14:textId="77777777" w:rsidR="00FC2BB1" w:rsidRPr="00694C69" w:rsidRDefault="00CF2ABF">
      <w:pPr>
        <w:pStyle w:val="Standard"/>
        <w:tabs>
          <w:tab w:val="left" w:pos="360"/>
        </w:tabs>
        <w:spacing w:line="276" w:lineRule="auto"/>
        <w:rPr>
          <w:rFonts w:cs="Times New Roman"/>
        </w:rPr>
      </w:pPr>
      <w:r w:rsidRPr="00694C69">
        <w:rPr>
          <w:rFonts w:cs="Times New Roman"/>
        </w:rPr>
        <w:t xml:space="preserve">zwaną w dalszej części umowy Zamawiającym,  </w:t>
      </w:r>
    </w:p>
    <w:p w14:paraId="233B7F43" w14:textId="77777777" w:rsidR="00FC2BB1" w:rsidRPr="00694C69" w:rsidRDefault="00FC2BB1">
      <w:pPr>
        <w:pStyle w:val="Standard"/>
        <w:tabs>
          <w:tab w:val="left" w:pos="360"/>
        </w:tabs>
        <w:spacing w:line="276" w:lineRule="auto"/>
        <w:rPr>
          <w:rFonts w:cs="Times New Roman"/>
        </w:rPr>
      </w:pPr>
    </w:p>
    <w:p w14:paraId="3C8E054E" w14:textId="77777777" w:rsidR="00FC2BB1" w:rsidRPr="00694C69" w:rsidRDefault="00CF2ABF">
      <w:pPr>
        <w:pStyle w:val="Standard"/>
        <w:tabs>
          <w:tab w:val="left" w:pos="360"/>
        </w:tabs>
        <w:spacing w:line="276" w:lineRule="auto"/>
        <w:rPr>
          <w:rFonts w:cs="Times New Roman"/>
        </w:rPr>
      </w:pPr>
      <w:r w:rsidRPr="00694C69">
        <w:rPr>
          <w:rFonts w:cs="Times New Roman"/>
        </w:rPr>
        <w:t>a: …………………………………………..</w:t>
      </w:r>
    </w:p>
    <w:p w14:paraId="2F6E649E" w14:textId="77777777" w:rsidR="00FC2BB1" w:rsidRPr="00694C69" w:rsidRDefault="00CF2ABF">
      <w:pPr>
        <w:pStyle w:val="Standard"/>
        <w:tabs>
          <w:tab w:val="left" w:pos="360"/>
        </w:tabs>
        <w:spacing w:line="276" w:lineRule="auto"/>
        <w:rPr>
          <w:rFonts w:cs="Times New Roman"/>
        </w:rPr>
      </w:pPr>
      <w:r w:rsidRPr="00694C69">
        <w:rPr>
          <w:rFonts w:cs="Times New Roman"/>
        </w:rPr>
        <w:t>reprezentowaną przez:</w:t>
      </w:r>
    </w:p>
    <w:p w14:paraId="3916CEBA" w14:textId="77777777" w:rsidR="00FC2BB1" w:rsidRPr="00694C69" w:rsidRDefault="00CF2ABF">
      <w:pPr>
        <w:pStyle w:val="Standard"/>
        <w:tabs>
          <w:tab w:val="left" w:pos="360"/>
        </w:tabs>
        <w:spacing w:line="276" w:lineRule="auto"/>
        <w:rPr>
          <w:rFonts w:cs="Times New Roman"/>
        </w:rPr>
      </w:pPr>
      <w:r w:rsidRPr="00694C69">
        <w:rPr>
          <w:rFonts w:cs="Times New Roman"/>
        </w:rPr>
        <w:t>…………………………………………………</w:t>
      </w:r>
    </w:p>
    <w:p w14:paraId="3B057A6E" w14:textId="77777777" w:rsidR="00FC2BB1" w:rsidRPr="00694C69" w:rsidRDefault="00CF2ABF">
      <w:pPr>
        <w:pStyle w:val="Standard"/>
        <w:tabs>
          <w:tab w:val="left" w:pos="360"/>
        </w:tabs>
        <w:spacing w:line="276" w:lineRule="auto"/>
        <w:rPr>
          <w:rFonts w:cs="Times New Roman"/>
        </w:rPr>
      </w:pPr>
      <w:r w:rsidRPr="00694C69">
        <w:rPr>
          <w:rFonts w:cs="Times New Roman"/>
        </w:rPr>
        <w:t>zwaną w dalszej części umowy Wykonawcą.</w:t>
      </w:r>
    </w:p>
    <w:p w14:paraId="5C36A507" w14:textId="77777777" w:rsidR="00FC2BB1" w:rsidRPr="00694C69" w:rsidRDefault="00CF2ABF">
      <w:pPr>
        <w:pStyle w:val="Standard"/>
        <w:spacing w:line="276" w:lineRule="auto"/>
        <w:jc w:val="both"/>
        <w:rPr>
          <w:rFonts w:cs="Times New Roman"/>
        </w:rPr>
      </w:pPr>
      <w:r w:rsidRPr="00694C69">
        <w:rPr>
          <w:rFonts w:cs="Times New Roman"/>
        </w:rPr>
        <w:t>o następującej treści :</w:t>
      </w:r>
    </w:p>
    <w:p w14:paraId="3765D9EE" w14:textId="77777777" w:rsidR="00FC2BB1" w:rsidRPr="00694C69" w:rsidRDefault="00FC2BB1">
      <w:pPr>
        <w:pStyle w:val="Standard"/>
        <w:spacing w:line="276" w:lineRule="auto"/>
        <w:jc w:val="both"/>
        <w:rPr>
          <w:rFonts w:cs="Times New Roman"/>
        </w:rPr>
      </w:pPr>
    </w:p>
    <w:p w14:paraId="79A565E0" w14:textId="77777777" w:rsidR="009D4710" w:rsidRDefault="009D4710">
      <w:pPr>
        <w:pStyle w:val="Standard"/>
        <w:spacing w:line="276" w:lineRule="auto"/>
        <w:jc w:val="center"/>
        <w:rPr>
          <w:rFonts w:cs="Times New Roman"/>
          <w:b/>
          <w:bCs/>
        </w:rPr>
      </w:pPr>
    </w:p>
    <w:p w14:paraId="596657E0" w14:textId="70BC0F57" w:rsidR="00FC2BB1" w:rsidRPr="00694C69" w:rsidRDefault="00CF2ABF">
      <w:pPr>
        <w:pStyle w:val="Standard"/>
        <w:spacing w:line="276" w:lineRule="auto"/>
        <w:jc w:val="center"/>
        <w:rPr>
          <w:rFonts w:cs="Times New Roman"/>
          <w:b/>
          <w:bCs/>
        </w:rPr>
      </w:pPr>
      <w:r w:rsidRPr="00694C69">
        <w:rPr>
          <w:rFonts w:cs="Times New Roman"/>
          <w:b/>
          <w:bCs/>
        </w:rPr>
        <w:t xml:space="preserve">§ 1 </w:t>
      </w:r>
    </w:p>
    <w:p w14:paraId="4646131A" w14:textId="59424A85" w:rsidR="00FC2BB1" w:rsidRDefault="00CF2ABF">
      <w:pPr>
        <w:pStyle w:val="Standard"/>
        <w:spacing w:line="276" w:lineRule="auto"/>
        <w:jc w:val="center"/>
        <w:rPr>
          <w:rFonts w:cs="Times New Roman"/>
          <w:b/>
          <w:bCs/>
        </w:rPr>
      </w:pPr>
      <w:r w:rsidRPr="00694C69">
        <w:rPr>
          <w:rFonts w:cs="Times New Roman"/>
          <w:b/>
          <w:bCs/>
        </w:rPr>
        <w:t>Przedmiot umowy</w:t>
      </w:r>
    </w:p>
    <w:p w14:paraId="5F31ABCD" w14:textId="77777777" w:rsidR="009D4710" w:rsidRPr="00694C69" w:rsidRDefault="009D4710">
      <w:pPr>
        <w:pStyle w:val="Standard"/>
        <w:spacing w:line="276" w:lineRule="auto"/>
        <w:jc w:val="center"/>
        <w:rPr>
          <w:rFonts w:cs="Times New Roman"/>
          <w:b/>
          <w:bCs/>
        </w:rPr>
      </w:pPr>
    </w:p>
    <w:p w14:paraId="0957A769" w14:textId="78B05D0C" w:rsidR="00FC2BB1" w:rsidRPr="00694C69" w:rsidRDefault="00CF2ABF">
      <w:pPr>
        <w:pStyle w:val="Akapitzlist"/>
        <w:spacing w:line="276" w:lineRule="auto"/>
        <w:ind w:left="0"/>
        <w:jc w:val="both"/>
        <w:rPr>
          <w:rFonts w:ascii="Times New Roman" w:hAnsi="Times New Roman" w:cs="Times New Roman"/>
          <w:sz w:val="24"/>
          <w:szCs w:val="24"/>
        </w:rPr>
      </w:pPr>
      <w:r w:rsidRPr="00694C69">
        <w:rPr>
          <w:rFonts w:ascii="Times New Roman" w:hAnsi="Times New Roman" w:cs="Times New Roman"/>
          <w:sz w:val="24"/>
          <w:szCs w:val="24"/>
        </w:rPr>
        <w:t xml:space="preserve">Zamawiający zamawia, a Wykonawca przyjmuje do wykonania kompleksową realizację zadania inwestycyjnego </w:t>
      </w:r>
      <w:r w:rsidR="00694C69" w:rsidRPr="00694C69">
        <w:rPr>
          <w:rFonts w:ascii="Times New Roman" w:hAnsi="Times New Roman" w:cs="Times New Roman"/>
          <w:b/>
          <w:sz w:val="24"/>
          <w:szCs w:val="24"/>
          <w:shd w:val="clear" w:color="auto" w:fill="FFFFFF"/>
        </w:rPr>
        <w:t xml:space="preserve">pn. </w:t>
      </w:r>
      <w:r w:rsidR="00694C69" w:rsidRPr="00694C69">
        <w:rPr>
          <w:rFonts w:ascii="Times New Roman" w:hAnsi="Times New Roman" w:cs="Times New Roman"/>
          <w:b/>
          <w:sz w:val="24"/>
          <w:szCs w:val="24"/>
        </w:rPr>
        <w:t>„Poprawa dostępności komunikacyjnej na terenie Starogardu Gdańskiego”</w:t>
      </w:r>
      <w:r w:rsidR="00694C69" w:rsidRPr="00694C69">
        <w:rPr>
          <w:rFonts w:ascii="Times New Roman" w:hAnsi="Times New Roman" w:cs="Times New Roman"/>
          <w:b/>
          <w:sz w:val="24"/>
          <w:szCs w:val="24"/>
          <w:shd w:val="clear" w:color="auto" w:fill="FFFFFF"/>
        </w:rPr>
        <w:t>,</w:t>
      </w:r>
      <w:r w:rsidR="00694C69" w:rsidRPr="00694C69">
        <w:rPr>
          <w:rFonts w:ascii="Times New Roman" w:hAnsi="Times New Roman" w:cs="Times New Roman"/>
          <w:b/>
          <w:sz w:val="22"/>
          <w:szCs w:val="22"/>
          <w:shd w:val="clear" w:color="auto" w:fill="FFFFFF"/>
        </w:rPr>
        <w:t xml:space="preserve"> </w:t>
      </w:r>
      <w:r w:rsidRPr="00694C69">
        <w:rPr>
          <w:rFonts w:ascii="Times New Roman" w:hAnsi="Times New Roman" w:cs="Times New Roman"/>
          <w:sz w:val="24"/>
          <w:szCs w:val="24"/>
        </w:rPr>
        <w:t xml:space="preserve">polegającego na </w:t>
      </w:r>
      <w:r w:rsidR="00694C69" w:rsidRPr="00694C69">
        <w:rPr>
          <w:rFonts w:ascii="Times New Roman" w:hAnsi="Times New Roman" w:cs="Times New Roman"/>
          <w:sz w:val="24"/>
          <w:szCs w:val="24"/>
        </w:rPr>
        <w:t xml:space="preserve">budowie/przebudowie ul. Chojnickiej, II Pułku Szwoleżerów oraz ul. Chopina </w:t>
      </w:r>
      <w:r w:rsidRPr="00694C69">
        <w:rPr>
          <w:rFonts w:ascii="Times New Roman" w:hAnsi="Times New Roman" w:cs="Times New Roman"/>
          <w:b/>
          <w:sz w:val="24"/>
          <w:szCs w:val="24"/>
          <w:shd w:val="clear" w:color="auto" w:fill="FFFFFF"/>
        </w:rPr>
        <w:t>w ramach dofinansowania z</w:t>
      </w:r>
      <w:r w:rsidR="00A46771">
        <w:rPr>
          <w:rFonts w:ascii="Times New Roman" w:hAnsi="Times New Roman" w:cs="Times New Roman"/>
          <w:b/>
          <w:sz w:val="24"/>
          <w:szCs w:val="24"/>
          <w:shd w:val="clear" w:color="auto" w:fill="FFFFFF"/>
        </w:rPr>
        <w:t xml:space="preserve"> </w:t>
      </w:r>
      <w:r w:rsidRPr="00694C69">
        <w:rPr>
          <w:rFonts w:ascii="Times New Roman" w:hAnsi="Times New Roman" w:cs="Times New Roman"/>
          <w:b/>
          <w:sz w:val="24"/>
          <w:szCs w:val="24"/>
          <w:shd w:val="clear" w:color="auto" w:fill="FFFFFF"/>
        </w:rPr>
        <w:t>Rządowego Funduszu Polski Ład: Program Inwestycji Strategicznyc</w:t>
      </w:r>
      <w:r w:rsidR="00694C69" w:rsidRPr="00694C69">
        <w:rPr>
          <w:rFonts w:ascii="Times New Roman" w:hAnsi="Times New Roman" w:cs="Times New Roman"/>
          <w:b/>
          <w:sz w:val="24"/>
          <w:szCs w:val="24"/>
          <w:shd w:val="clear" w:color="auto" w:fill="FFFFFF"/>
        </w:rPr>
        <w:t xml:space="preserve">h </w:t>
      </w:r>
      <w:r w:rsidRPr="00694C69">
        <w:rPr>
          <w:rFonts w:ascii="Times New Roman" w:hAnsi="Times New Roman" w:cs="Times New Roman"/>
          <w:b/>
          <w:sz w:val="24"/>
          <w:szCs w:val="24"/>
          <w:shd w:val="clear" w:color="auto" w:fill="FFFFFF"/>
        </w:rPr>
        <w:t>nr Edycja</w:t>
      </w:r>
      <w:r w:rsidR="00694C69" w:rsidRPr="00694C69">
        <w:rPr>
          <w:rFonts w:ascii="Times New Roman" w:hAnsi="Times New Roman" w:cs="Times New Roman"/>
          <w:b/>
          <w:sz w:val="24"/>
          <w:szCs w:val="24"/>
          <w:shd w:val="clear" w:color="auto" w:fill="FFFFFF"/>
        </w:rPr>
        <w:t>2</w:t>
      </w:r>
      <w:r w:rsidRPr="00694C69">
        <w:rPr>
          <w:rFonts w:ascii="Times New Roman" w:hAnsi="Times New Roman" w:cs="Times New Roman"/>
          <w:b/>
          <w:sz w:val="24"/>
          <w:szCs w:val="24"/>
          <w:shd w:val="clear" w:color="auto" w:fill="FFFFFF"/>
        </w:rPr>
        <w:t>/2021/</w:t>
      </w:r>
      <w:r w:rsidR="00694C69" w:rsidRPr="00694C69">
        <w:rPr>
          <w:rFonts w:ascii="Times New Roman" w:hAnsi="Times New Roman" w:cs="Times New Roman"/>
          <w:b/>
          <w:sz w:val="24"/>
          <w:szCs w:val="24"/>
          <w:shd w:val="clear" w:color="auto" w:fill="FFFFFF"/>
        </w:rPr>
        <w:t>2177</w:t>
      </w:r>
      <w:r w:rsidRPr="00694C69">
        <w:rPr>
          <w:rFonts w:ascii="Times New Roman" w:hAnsi="Times New Roman" w:cs="Times New Roman"/>
          <w:b/>
          <w:sz w:val="24"/>
          <w:szCs w:val="24"/>
          <w:shd w:val="clear" w:color="auto" w:fill="FFFFFF"/>
        </w:rPr>
        <w:t>/</w:t>
      </w:r>
      <w:proofErr w:type="spellStart"/>
      <w:r w:rsidRPr="00694C69">
        <w:rPr>
          <w:rFonts w:ascii="Times New Roman" w:hAnsi="Times New Roman" w:cs="Times New Roman"/>
          <w:b/>
          <w:sz w:val="24"/>
          <w:szCs w:val="24"/>
          <w:shd w:val="clear" w:color="auto" w:fill="FFFFFF"/>
        </w:rPr>
        <w:t>PolskiLad</w:t>
      </w:r>
      <w:proofErr w:type="spellEnd"/>
      <w:r w:rsidR="00694C69" w:rsidRPr="00694C69">
        <w:rPr>
          <w:rFonts w:ascii="Times New Roman" w:hAnsi="Times New Roman" w:cs="Times New Roman"/>
          <w:b/>
          <w:sz w:val="24"/>
          <w:szCs w:val="24"/>
          <w:shd w:val="clear" w:color="auto" w:fill="FFFFFF"/>
        </w:rPr>
        <w:t>.</w:t>
      </w:r>
    </w:p>
    <w:p w14:paraId="02BE2E41" w14:textId="314A5D3C" w:rsidR="00FC2BB1" w:rsidRPr="00694C69" w:rsidRDefault="00CF2ABF" w:rsidP="00CF2ABF">
      <w:pPr>
        <w:pStyle w:val="Standard"/>
        <w:numPr>
          <w:ilvl w:val="0"/>
          <w:numId w:val="26"/>
        </w:numPr>
        <w:spacing w:line="276" w:lineRule="auto"/>
        <w:ind w:left="426"/>
        <w:jc w:val="both"/>
        <w:rPr>
          <w:rFonts w:cs="Times New Roman"/>
        </w:rPr>
      </w:pPr>
      <w:r w:rsidRPr="00694C69">
        <w:rPr>
          <w:rFonts w:cs="Times New Roman"/>
        </w:rPr>
        <w:t>Wykonawca zobowiązuje się do wykonania przedmiotu umowy zgodnie z zaleceniami Zamawiającego, uzgodnieniami, zasadami wiedzy technicznej, obowiązującymi w tym zakresie przepisami i normami, przy dołożeniu należytej staranności, na warunkach określonych w niniejszej umowie</w:t>
      </w:r>
      <w:r w:rsidR="00853189">
        <w:rPr>
          <w:rFonts w:cs="Times New Roman"/>
        </w:rPr>
        <w:t>, SWZ</w:t>
      </w:r>
      <w:r w:rsidRPr="00694C69">
        <w:rPr>
          <w:rFonts w:cs="Times New Roman"/>
        </w:rPr>
        <w:t xml:space="preserve"> z załącznikami, projektach budowlanych, zgodnie z warunkami pozwoleń, uzgodnień, oraz zgodnie z celowym przeznaczeniem inwestycji w sposób zapewniający bezpieczne, bezawaryjne i ekonomiczne użytkowanie inwestycji.</w:t>
      </w:r>
    </w:p>
    <w:p w14:paraId="5501358D" w14:textId="77777777" w:rsidR="00FC2BB1" w:rsidRPr="00694C69" w:rsidRDefault="00CF2ABF" w:rsidP="00CF2ABF">
      <w:pPr>
        <w:pStyle w:val="Standard"/>
        <w:numPr>
          <w:ilvl w:val="0"/>
          <w:numId w:val="27"/>
        </w:numPr>
        <w:spacing w:line="276" w:lineRule="auto"/>
        <w:ind w:left="426"/>
        <w:jc w:val="both"/>
        <w:rPr>
          <w:rFonts w:cs="Times New Roman"/>
        </w:rPr>
      </w:pPr>
      <w:r w:rsidRPr="00694C69">
        <w:rPr>
          <w:rFonts w:cs="Times New Roman"/>
        </w:rPr>
        <w:t>Wykonawca uzyska wszelkie wymagane zgodnie z przepisami prawa dokumenty, uzgodnienia, warunki, zgłoszenia, decyzje i pozwolenia niezbędne do rozpoczęcia, przeprowadzenia oraz odbioru prac.</w:t>
      </w:r>
      <w:r w:rsidRPr="00694C69">
        <w:rPr>
          <w:rFonts w:cs="Times New Roman"/>
          <w:color w:val="FF0000"/>
        </w:rPr>
        <w:t xml:space="preserve"> </w:t>
      </w:r>
    </w:p>
    <w:p w14:paraId="2A703612" w14:textId="77777777" w:rsidR="00FC2BB1" w:rsidRPr="00694C69" w:rsidRDefault="00CF2ABF" w:rsidP="00CF2ABF">
      <w:pPr>
        <w:pStyle w:val="Standard"/>
        <w:numPr>
          <w:ilvl w:val="0"/>
          <w:numId w:val="28"/>
        </w:numPr>
        <w:spacing w:line="276" w:lineRule="auto"/>
        <w:ind w:left="426"/>
        <w:jc w:val="both"/>
        <w:rPr>
          <w:rFonts w:cs="Times New Roman"/>
        </w:rPr>
      </w:pPr>
      <w:r w:rsidRPr="00694C69">
        <w:rPr>
          <w:rFonts w:cs="Times New Roman"/>
        </w:rPr>
        <w:t>Wykonawca oświadcza, iż zapoznał się z warunkami realizacji umowy, nie wnosi do niej zastrzeżeń i uwag oraz oświadcza, iż upewnił się co do prawidłowości i kompletności  wyceny.</w:t>
      </w:r>
    </w:p>
    <w:p w14:paraId="2DD724D6" w14:textId="77777777" w:rsidR="00FC2BB1" w:rsidRPr="00694C69" w:rsidRDefault="00CF2ABF" w:rsidP="00CF2ABF">
      <w:pPr>
        <w:pStyle w:val="Standard"/>
        <w:numPr>
          <w:ilvl w:val="0"/>
          <w:numId w:val="29"/>
        </w:numPr>
        <w:spacing w:line="276" w:lineRule="auto"/>
        <w:ind w:left="426"/>
        <w:jc w:val="both"/>
        <w:rPr>
          <w:rFonts w:cs="Times New Roman"/>
        </w:rPr>
      </w:pPr>
      <w:r w:rsidRPr="00694C69">
        <w:rPr>
          <w:rFonts w:cs="Times New Roman"/>
        </w:rPr>
        <w:t>Wykonawca oświadcza, że posiada odpowiednie środki, maszyny i urządzenia, doświadczenie, uprawnienia oraz wykwalifikowany personel posiadający stosowne uprawnienia do realizacji przedmiotu niniejszej umowy.</w:t>
      </w:r>
    </w:p>
    <w:p w14:paraId="31ACE67B" w14:textId="77777777" w:rsidR="00FC2BB1" w:rsidRPr="00694C69" w:rsidRDefault="00CF2ABF" w:rsidP="00CF2ABF">
      <w:pPr>
        <w:pStyle w:val="Standard"/>
        <w:numPr>
          <w:ilvl w:val="0"/>
          <w:numId w:val="30"/>
        </w:numPr>
        <w:spacing w:line="276" w:lineRule="auto"/>
        <w:ind w:left="426"/>
        <w:jc w:val="both"/>
        <w:rPr>
          <w:rFonts w:cs="Times New Roman"/>
        </w:rPr>
      </w:pPr>
      <w:r w:rsidRPr="00694C69">
        <w:rPr>
          <w:rFonts w:cs="Times New Roman"/>
        </w:rPr>
        <w:t>Przedmiot umowy obejmuje wszystkie czynności (prawne i faktyczne) i roboty wymagane obowiązującymi przepisami prawa (w szczególności budowlanego) oraz stosowania zasad wiedzy technicznej.</w:t>
      </w:r>
    </w:p>
    <w:p w14:paraId="5112D420" w14:textId="77777777" w:rsidR="00FC2BB1" w:rsidRPr="00694C69" w:rsidRDefault="00CF2ABF" w:rsidP="00CF2ABF">
      <w:pPr>
        <w:pStyle w:val="Standard"/>
        <w:numPr>
          <w:ilvl w:val="0"/>
          <w:numId w:val="31"/>
        </w:numPr>
        <w:spacing w:line="276" w:lineRule="auto"/>
        <w:ind w:left="426"/>
        <w:jc w:val="both"/>
        <w:rPr>
          <w:rFonts w:cs="Times New Roman"/>
        </w:rPr>
      </w:pPr>
      <w:r w:rsidRPr="00694C69">
        <w:rPr>
          <w:rFonts w:cs="Times New Roman"/>
        </w:rPr>
        <w:t>Wszystkie dokumenty, specyfikacje, o których mowa w niniejszej umowie stają się przez samo ich przywołanie integralną częścią umowy.</w:t>
      </w:r>
    </w:p>
    <w:p w14:paraId="0E549E3A" w14:textId="77777777" w:rsidR="00694C69" w:rsidRPr="00694C69" w:rsidRDefault="00694C69">
      <w:pPr>
        <w:pStyle w:val="Standard"/>
        <w:spacing w:line="276" w:lineRule="auto"/>
        <w:jc w:val="center"/>
        <w:rPr>
          <w:rFonts w:cs="Times New Roman"/>
          <w:b/>
          <w:bCs/>
        </w:rPr>
      </w:pPr>
    </w:p>
    <w:p w14:paraId="7457C7DF" w14:textId="77777777" w:rsidR="009D4710" w:rsidRDefault="009D4710">
      <w:pPr>
        <w:pStyle w:val="Standard"/>
        <w:spacing w:line="276" w:lineRule="auto"/>
        <w:jc w:val="center"/>
        <w:rPr>
          <w:rFonts w:cs="Times New Roman"/>
          <w:b/>
          <w:bCs/>
        </w:rPr>
      </w:pPr>
    </w:p>
    <w:p w14:paraId="7E28D39E" w14:textId="77777777" w:rsidR="009D4710" w:rsidRDefault="009D4710">
      <w:pPr>
        <w:pStyle w:val="Standard"/>
        <w:spacing w:line="276" w:lineRule="auto"/>
        <w:jc w:val="center"/>
        <w:rPr>
          <w:rFonts w:cs="Times New Roman"/>
          <w:b/>
          <w:bCs/>
        </w:rPr>
      </w:pPr>
    </w:p>
    <w:p w14:paraId="090A7D7C" w14:textId="77777777" w:rsidR="009D4710" w:rsidRDefault="009D4710">
      <w:pPr>
        <w:pStyle w:val="Standard"/>
        <w:spacing w:line="276" w:lineRule="auto"/>
        <w:jc w:val="center"/>
        <w:rPr>
          <w:rFonts w:cs="Times New Roman"/>
          <w:b/>
          <w:bCs/>
        </w:rPr>
      </w:pPr>
    </w:p>
    <w:p w14:paraId="5A60A87D" w14:textId="7F4B5BB7" w:rsidR="00FC2BB1" w:rsidRPr="00694C69" w:rsidRDefault="00CF2ABF">
      <w:pPr>
        <w:pStyle w:val="Standard"/>
        <w:spacing w:line="276" w:lineRule="auto"/>
        <w:jc w:val="center"/>
        <w:rPr>
          <w:rFonts w:cs="Times New Roman"/>
          <w:b/>
          <w:bCs/>
        </w:rPr>
      </w:pPr>
      <w:r w:rsidRPr="00694C69">
        <w:rPr>
          <w:rFonts w:cs="Times New Roman"/>
          <w:b/>
          <w:bCs/>
        </w:rPr>
        <w:lastRenderedPageBreak/>
        <w:t xml:space="preserve">§ 2 </w:t>
      </w:r>
    </w:p>
    <w:p w14:paraId="492CAD95" w14:textId="727CB737" w:rsidR="00FC2BB1" w:rsidRDefault="00CF2ABF">
      <w:pPr>
        <w:pStyle w:val="Standard"/>
        <w:spacing w:line="276" w:lineRule="auto"/>
        <w:jc w:val="center"/>
        <w:rPr>
          <w:rFonts w:cs="Times New Roman"/>
          <w:b/>
          <w:bCs/>
        </w:rPr>
      </w:pPr>
      <w:r w:rsidRPr="00694C69">
        <w:rPr>
          <w:rFonts w:cs="Times New Roman"/>
          <w:b/>
          <w:bCs/>
        </w:rPr>
        <w:t>Termin realizacji przedmiotu umowy</w:t>
      </w:r>
    </w:p>
    <w:p w14:paraId="358DA986" w14:textId="77777777" w:rsidR="009D4710" w:rsidRPr="00694C69" w:rsidRDefault="009D4710">
      <w:pPr>
        <w:pStyle w:val="Standard"/>
        <w:spacing w:line="276" w:lineRule="auto"/>
        <w:jc w:val="center"/>
        <w:rPr>
          <w:rFonts w:cs="Times New Roman"/>
          <w:b/>
          <w:bCs/>
        </w:rPr>
      </w:pPr>
    </w:p>
    <w:p w14:paraId="520C15BA" w14:textId="22F2510A" w:rsidR="00FC2BB1" w:rsidRPr="00694C69" w:rsidRDefault="00CF2ABF" w:rsidP="00B94480">
      <w:pPr>
        <w:pStyle w:val="Standard"/>
        <w:suppressAutoHyphens w:val="0"/>
        <w:spacing w:line="276" w:lineRule="auto"/>
        <w:ind w:left="284" w:hanging="284"/>
        <w:jc w:val="both"/>
        <w:rPr>
          <w:rFonts w:cs="Times New Roman"/>
        </w:rPr>
      </w:pPr>
      <w:r w:rsidRPr="00694C69">
        <w:rPr>
          <w:rFonts w:cs="Times New Roman"/>
        </w:rPr>
        <w:t>1. Wykonawca zobowiązuje się do zakończenia całości inwestycji, zakończenia całości robót budowlanych i przekazania kompletnej dokumentacji powykonawczej w terminie do</w:t>
      </w:r>
      <w:r w:rsidR="001362F7">
        <w:rPr>
          <w:rFonts w:cs="Times New Roman"/>
        </w:rPr>
        <w:t xml:space="preserve"> </w:t>
      </w:r>
      <w:r w:rsidR="00694C69" w:rsidRPr="00694C69">
        <w:rPr>
          <w:rFonts w:cs="Times New Roman"/>
        </w:rPr>
        <w:t>2</w:t>
      </w:r>
      <w:r w:rsidRPr="00694C69">
        <w:rPr>
          <w:rFonts w:cs="Times New Roman"/>
        </w:rPr>
        <w:t>4 m-</w:t>
      </w:r>
      <w:proofErr w:type="spellStart"/>
      <w:r w:rsidRPr="00694C69">
        <w:rPr>
          <w:rFonts w:cs="Times New Roman"/>
        </w:rPr>
        <w:t>cy</w:t>
      </w:r>
      <w:proofErr w:type="spellEnd"/>
      <w:r w:rsidRPr="00694C69">
        <w:rPr>
          <w:rFonts w:cs="Times New Roman"/>
        </w:rPr>
        <w:t xml:space="preserve"> od dnia podpisania umowy</w:t>
      </w:r>
      <w:r w:rsidR="00694C69" w:rsidRPr="00694C69">
        <w:rPr>
          <w:rFonts w:cs="Times New Roman"/>
        </w:rPr>
        <w:t>.</w:t>
      </w:r>
      <w:r w:rsidRPr="00694C69">
        <w:rPr>
          <w:rFonts w:cs="Times New Roman"/>
        </w:rPr>
        <w:t xml:space="preserve"> </w:t>
      </w:r>
    </w:p>
    <w:p w14:paraId="34AA704A" w14:textId="77777777" w:rsidR="00FC2BB1" w:rsidRPr="00694C69" w:rsidRDefault="00FC2BB1">
      <w:pPr>
        <w:pStyle w:val="Standard"/>
        <w:suppressAutoHyphens w:val="0"/>
        <w:spacing w:line="276" w:lineRule="auto"/>
        <w:jc w:val="both"/>
        <w:rPr>
          <w:rFonts w:cs="Times New Roman"/>
        </w:rPr>
      </w:pPr>
    </w:p>
    <w:p w14:paraId="09A29A0F" w14:textId="77777777" w:rsidR="00FC2BB1" w:rsidRPr="00694C69" w:rsidRDefault="00CF2ABF" w:rsidP="00B94480">
      <w:pPr>
        <w:pStyle w:val="Standard"/>
        <w:suppressAutoHyphens w:val="0"/>
        <w:spacing w:line="276" w:lineRule="auto"/>
        <w:ind w:left="284" w:hanging="284"/>
        <w:jc w:val="both"/>
        <w:rPr>
          <w:rFonts w:cs="Times New Roman"/>
        </w:rPr>
      </w:pPr>
      <w:r w:rsidRPr="00694C69">
        <w:rPr>
          <w:rFonts w:cs="Times New Roman"/>
        </w:rPr>
        <w:t xml:space="preserve">2. Teren budowy zostanie przekazany Wykonawcy po uzyskaniu wszelkich wymaganych przepisami prawa zezwoleń i wypełnieniu wszystkich obowiązków wymaganych przed rozpoczęciem robót budowlanych. </w:t>
      </w:r>
    </w:p>
    <w:p w14:paraId="79FBA8FC" w14:textId="77777777" w:rsidR="00694C69" w:rsidRPr="00694C69" w:rsidRDefault="00694C69">
      <w:pPr>
        <w:pStyle w:val="Standard"/>
        <w:spacing w:line="276" w:lineRule="auto"/>
        <w:jc w:val="center"/>
        <w:rPr>
          <w:rFonts w:cs="Times New Roman"/>
          <w:b/>
          <w:bCs/>
        </w:rPr>
      </w:pPr>
    </w:p>
    <w:p w14:paraId="3DFCD664" w14:textId="0087EF80" w:rsidR="00FC2BB1" w:rsidRPr="00694C69" w:rsidRDefault="00CF2ABF">
      <w:pPr>
        <w:pStyle w:val="Standard"/>
        <w:spacing w:line="276" w:lineRule="auto"/>
        <w:jc w:val="center"/>
        <w:rPr>
          <w:rFonts w:cs="Times New Roman"/>
          <w:b/>
          <w:bCs/>
        </w:rPr>
      </w:pPr>
      <w:r w:rsidRPr="00694C69">
        <w:rPr>
          <w:rFonts w:cs="Times New Roman"/>
          <w:b/>
          <w:bCs/>
        </w:rPr>
        <w:t xml:space="preserve">§ 3 </w:t>
      </w:r>
    </w:p>
    <w:p w14:paraId="27B982DC" w14:textId="16AD4CEE" w:rsidR="00FC2BB1" w:rsidRDefault="00CF2ABF">
      <w:pPr>
        <w:pStyle w:val="Standard"/>
        <w:spacing w:line="276" w:lineRule="auto"/>
        <w:jc w:val="center"/>
        <w:rPr>
          <w:rFonts w:cs="Times New Roman"/>
          <w:b/>
          <w:bCs/>
        </w:rPr>
      </w:pPr>
      <w:r w:rsidRPr="00694C69">
        <w:rPr>
          <w:rFonts w:cs="Times New Roman"/>
          <w:b/>
          <w:bCs/>
        </w:rPr>
        <w:t>Przedstawiciel ZAMAWIAJĄCEGO</w:t>
      </w:r>
    </w:p>
    <w:p w14:paraId="116CF25F" w14:textId="77777777" w:rsidR="009D4710" w:rsidRPr="00694C69" w:rsidRDefault="009D4710">
      <w:pPr>
        <w:pStyle w:val="Standard"/>
        <w:spacing w:line="276" w:lineRule="auto"/>
        <w:jc w:val="center"/>
        <w:rPr>
          <w:rFonts w:cs="Times New Roman"/>
          <w:b/>
          <w:bCs/>
        </w:rPr>
      </w:pPr>
    </w:p>
    <w:p w14:paraId="12DE052C" w14:textId="77777777" w:rsidR="00FC2BB1" w:rsidRPr="00694C69" w:rsidRDefault="00CF2ABF" w:rsidP="00B94480">
      <w:pPr>
        <w:pStyle w:val="Standard"/>
        <w:tabs>
          <w:tab w:val="left" w:pos="568"/>
        </w:tabs>
        <w:suppressAutoHyphens w:val="0"/>
        <w:spacing w:line="276" w:lineRule="auto"/>
        <w:ind w:left="426"/>
        <w:jc w:val="both"/>
        <w:rPr>
          <w:rFonts w:cs="Times New Roman"/>
        </w:rPr>
      </w:pPr>
      <w:r w:rsidRPr="00694C69">
        <w:rPr>
          <w:rFonts w:cs="Times New Roman"/>
        </w:rPr>
        <w:t>Przedstawicielem Zamawiającego na budowie będzie pracownik Wydziału Techniczno-Inwestycyjnego.</w:t>
      </w:r>
    </w:p>
    <w:p w14:paraId="6A7914E4" w14:textId="77777777" w:rsidR="00FC2BB1" w:rsidRPr="00694C69" w:rsidRDefault="00CF2ABF">
      <w:pPr>
        <w:pStyle w:val="Akapitzlist"/>
        <w:spacing w:line="276" w:lineRule="auto"/>
        <w:ind w:left="0"/>
        <w:jc w:val="center"/>
        <w:rPr>
          <w:rFonts w:ascii="Times New Roman" w:hAnsi="Times New Roman" w:cs="Times New Roman"/>
          <w:b/>
          <w:bCs/>
          <w:sz w:val="24"/>
          <w:szCs w:val="24"/>
        </w:rPr>
      </w:pPr>
      <w:r w:rsidRPr="00694C69">
        <w:rPr>
          <w:rFonts w:ascii="Times New Roman" w:hAnsi="Times New Roman" w:cs="Times New Roman"/>
          <w:b/>
          <w:bCs/>
          <w:sz w:val="24"/>
          <w:szCs w:val="24"/>
        </w:rPr>
        <w:t xml:space="preserve">§ 4 </w:t>
      </w:r>
    </w:p>
    <w:p w14:paraId="4223599A" w14:textId="1B9AEAEC" w:rsidR="00FC2BB1" w:rsidRDefault="00CF2ABF">
      <w:pPr>
        <w:pStyle w:val="Akapitzlist"/>
        <w:spacing w:line="276" w:lineRule="auto"/>
        <w:ind w:left="0"/>
        <w:jc w:val="center"/>
        <w:rPr>
          <w:rFonts w:ascii="Times New Roman" w:hAnsi="Times New Roman" w:cs="Times New Roman"/>
          <w:b/>
          <w:bCs/>
          <w:sz w:val="24"/>
          <w:szCs w:val="24"/>
        </w:rPr>
      </w:pPr>
      <w:r w:rsidRPr="00694C69">
        <w:rPr>
          <w:rFonts w:ascii="Times New Roman" w:hAnsi="Times New Roman" w:cs="Times New Roman"/>
          <w:b/>
          <w:bCs/>
          <w:sz w:val="24"/>
          <w:szCs w:val="24"/>
        </w:rPr>
        <w:t>Przedstawiciel WYKONAWCY</w:t>
      </w:r>
    </w:p>
    <w:p w14:paraId="2133335B" w14:textId="77777777" w:rsidR="009D4710" w:rsidRPr="00694C69" w:rsidRDefault="009D4710">
      <w:pPr>
        <w:pStyle w:val="Akapitzlist"/>
        <w:spacing w:line="276" w:lineRule="auto"/>
        <w:ind w:left="0"/>
        <w:jc w:val="center"/>
        <w:rPr>
          <w:rFonts w:ascii="Times New Roman" w:hAnsi="Times New Roman" w:cs="Times New Roman"/>
          <w:b/>
          <w:bCs/>
          <w:sz w:val="24"/>
          <w:szCs w:val="24"/>
        </w:rPr>
      </w:pPr>
    </w:p>
    <w:p w14:paraId="61313C90" w14:textId="6BF089BB" w:rsidR="00FC2BB1" w:rsidRPr="00694C69" w:rsidRDefault="00CF2ABF" w:rsidP="00CF2ABF">
      <w:pPr>
        <w:pStyle w:val="Standard"/>
        <w:numPr>
          <w:ilvl w:val="0"/>
          <w:numId w:val="32"/>
        </w:numPr>
        <w:suppressAutoHyphens w:val="0"/>
        <w:spacing w:line="276" w:lineRule="auto"/>
        <w:jc w:val="both"/>
        <w:rPr>
          <w:rFonts w:cs="Times New Roman"/>
        </w:rPr>
      </w:pPr>
      <w:r w:rsidRPr="00694C69">
        <w:rPr>
          <w:rFonts w:cs="Times New Roman"/>
        </w:rPr>
        <w:t>Wykonawca zobowiązany jest zapewnić do realizacji przedmiotowej umowy Kierownika Budowy</w:t>
      </w:r>
      <w:r w:rsidR="00853189">
        <w:rPr>
          <w:rFonts w:cs="Times New Roman"/>
        </w:rPr>
        <w:t xml:space="preserve"> oraz Kierownika robót w specjalności sanitarnej i elektrycznej</w:t>
      </w:r>
      <w:r w:rsidRPr="00694C69">
        <w:rPr>
          <w:rFonts w:cs="Times New Roman"/>
        </w:rPr>
        <w:t>.</w:t>
      </w:r>
    </w:p>
    <w:p w14:paraId="38ED556D" w14:textId="77777777" w:rsidR="00FC2BB1" w:rsidRPr="00694C69" w:rsidRDefault="00CF2ABF" w:rsidP="00CF2ABF">
      <w:pPr>
        <w:pStyle w:val="Standard"/>
        <w:numPr>
          <w:ilvl w:val="0"/>
          <w:numId w:val="33"/>
        </w:numPr>
        <w:suppressAutoHyphens w:val="0"/>
        <w:spacing w:line="276" w:lineRule="auto"/>
        <w:jc w:val="both"/>
        <w:rPr>
          <w:rFonts w:cs="Times New Roman"/>
        </w:rPr>
      </w:pPr>
      <w:r w:rsidRPr="00694C69">
        <w:rPr>
          <w:rFonts w:cs="Times New Roman"/>
        </w:rPr>
        <w:t>Wykonawca zobowiązuje się, iż osoby pełniące funkcje techniczne tj. Kierownik Budowy oraz inne osoby jeśli przepisy prawa będą tego wymagały lub Wykonawca uzna, iż konieczność innych osób będzie niezbędna do realizacji inwestycji, posiadają stosowne uprawnienia, zgodne z obowiązującymi przepisami prawa, ważne w całym okresie trwania umowy, a na każde żądanie Zamawiającego Wykonawca zobowiązuje się przedkładać je do wglądu.</w:t>
      </w:r>
    </w:p>
    <w:p w14:paraId="4B66F35E" w14:textId="77777777" w:rsidR="009D4710" w:rsidRDefault="009D4710">
      <w:pPr>
        <w:pStyle w:val="Standard"/>
        <w:suppressAutoHyphens w:val="0"/>
        <w:spacing w:line="276" w:lineRule="auto"/>
        <w:jc w:val="center"/>
        <w:rPr>
          <w:rFonts w:cs="Times New Roman"/>
          <w:b/>
        </w:rPr>
      </w:pPr>
    </w:p>
    <w:p w14:paraId="03F30CC5" w14:textId="4445F8CF" w:rsidR="00FC2BB1" w:rsidRPr="00694C69" w:rsidRDefault="00CF2ABF">
      <w:pPr>
        <w:pStyle w:val="Standard"/>
        <w:suppressAutoHyphens w:val="0"/>
        <w:spacing w:line="276" w:lineRule="auto"/>
        <w:jc w:val="center"/>
        <w:rPr>
          <w:rFonts w:cs="Times New Roman"/>
          <w:b/>
        </w:rPr>
      </w:pPr>
      <w:r w:rsidRPr="00694C69">
        <w:rPr>
          <w:rFonts w:cs="Times New Roman"/>
          <w:b/>
        </w:rPr>
        <w:t xml:space="preserve">§ 5 </w:t>
      </w:r>
    </w:p>
    <w:p w14:paraId="1E3D90B3" w14:textId="479332A4" w:rsidR="00FC2BB1" w:rsidRDefault="00CF2ABF">
      <w:pPr>
        <w:pStyle w:val="Standard"/>
        <w:suppressAutoHyphens w:val="0"/>
        <w:spacing w:line="276" w:lineRule="auto"/>
        <w:jc w:val="center"/>
        <w:rPr>
          <w:rFonts w:cs="Times New Roman"/>
          <w:b/>
        </w:rPr>
      </w:pPr>
      <w:r w:rsidRPr="00694C69">
        <w:rPr>
          <w:rFonts w:cs="Times New Roman"/>
          <w:b/>
        </w:rPr>
        <w:t>Obowiązki ZAMAWIAJĄCEGO</w:t>
      </w:r>
    </w:p>
    <w:p w14:paraId="750AA114" w14:textId="77777777" w:rsidR="009D4710" w:rsidRPr="00694C69" w:rsidRDefault="009D4710">
      <w:pPr>
        <w:pStyle w:val="Standard"/>
        <w:suppressAutoHyphens w:val="0"/>
        <w:spacing w:line="276" w:lineRule="auto"/>
        <w:jc w:val="center"/>
        <w:rPr>
          <w:rFonts w:cs="Times New Roman"/>
          <w:b/>
        </w:rPr>
      </w:pPr>
    </w:p>
    <w:p w14:paraId="3AE4E02B" w14:textId="77777777" w:rsidR="00FC2BB1" w:rsidRPr="00694C69" w:rsidRDefault="00CF2ABF">
      <w:pPr>
        <w:pStyle w:val="Standard"/>
        <w:tabs>
          <w:tab w:val="left" w:pos="993"/>
        </w:tabs>
        <w:suppressAutoHyphens w:val="0"/>
        <w:spacing w:line="276" w:lineRule="auto"/>
        <w:jc w:val="both"/>
        <w:rPr>
          <w:rFonts w:cs="Times New Roman"/>
        </w:rPr>
      </w:pPr>
      <w:r w:rsidRPr="00694C69">
        <w:rPr>
          <w:rFonts w:cs="Times New Roman"/>
        </w:rPr>
        <w:t>Do obowiązków Zamawiającego w ramach niniejszej umowy należy:</w:t>
      </w:r>
    </w:p>
    <w:p w14:paraId="7978B3D9" w14:textId="77777777" w:rsidR="00FC2BB1" w:rsidRPr="00694C69" w:rsidRDefault="00CF2ABF" w:rsidP="00CF2ABF">
      <w:pPr>
        <w:pStyle w:val="Standard"/>
        <w:numPr>
          <w:ilvl w:val="1"/>
          <w:numId w:val="1"/>
        </w:numPr>
        <w:tabs>
          <w:tab w:val="left" w:pos="568"/>
          <w:tab w:val="left" w:pos="1845"/>
        </w:tabs>
        <w:suppressAutoHyphens w:val="0"/>
        <w:spacing w:line="276" w:lineRule="auto"/>
        <w:ind w:left="426" w:hanging="426"/>
        <w:jc w:val="both"/>
        <w:rPr>
          <w:rFonts w:cs="Times New Roman"/>
        </w:rPr>
      </w:pPr>
      <w:r w:rsidRPr="00694C69">
        <w:rPr>
          <w:rFonts w:cs="Times New Roman"/>
        </w:rPr>
        <w:t>zabezpieczenie środków finansowych, niezbędnych do prawidłowego i terminowego wykonania umowy,</w:t>
      </w:r>
    </w:p>
    <w:p w14:paraId="2698910E" w14:textId="77777777" w:rsidR="00FC2BB1" w:rsidRPr="00694C69" w:rsidRDefault="00CF2ABF" w:rsidP="00CF2ABF">
      <w:pPr>
        <w:pStyle w:val="Standard"/>
        <w:numPr>
          <w:ilvl w:val="1"/>
          <w:numId w:val="1"/>
        </w:numPr>
        <w:tabs>
          <w:tab w:val="left" w:pos="568"/>
          <w:tab w:val="left" w:pos="1278"/>
          <w:tab w:val="left" w:pos="1845"/>
        </w:tabs>
        <w:suppressAutoHyphens w:val="0"/>
        <w:spacing w:line="276" w:lineRule="auto"/>
        <w:ind w:left="426" w:hanging="426"/>
        <w:jc w:val="both"/>
        <w:rPr>
          <w:rFonts w:cs="Times New Roman"/>
        </w:rPr>
      </w:pPr>
      <w:r w:rsidRPr="00694C69">
        <w:rPr>
          <w:rFonts w:cs="Times New Roman"/>
        </w:rPr>
        <w:t>terminowa zapłata należności wynikających z faktur wystawionych zgodnie z umową,</w:t>
      </w:r>
    </w:p>
    <w:p w14:paraId="46019E6D" w14:textId="77777777" w:rsidR="00FC2BB1" w:rsidRPr="00694C69" w:rsidRDefault="00CF2ABF" w:rsidP="00CF2ABF">
      <w:pPr>
        <w:pStyle w:val="Standard"/>
        <w:numPr>
          <w:ilvl w:val="1"/>
          <w:numId w:val="1"/>
        </w:numPr>
        <w:tabs>
          <w:tab w:val="left" w:pos="568"/>
          <w:tab w:val="left" w:pos="1278"/>
          <w:tab w:val="left" w:pos="1845"/>
        </w:tabs>
        <w:suppressAutoHyphens w:val="0"/>
        <w:spacing w:line="276" w:lineRule="auto"/>
        <w:ind w:left="426" w:hanging="426"/>
        <w:jc w:val="both"/>
        <w:rPr>
          <w:rFonts w:cs="Times New Roman"/>
        </w:rPr>
      </w:pPr>
      <w:r w:rsidRPr="00694C69">
        <w:rPr>
          <w:rFonts w:cs="Times New Roman"/>
        </w:rPr>
        <w:t>przekazywanie niezwłocznie niezbędnych informacji, ewentualnie dokumentów będących w posiadaniu Zamawiającego a niezbędnych do realizacji zadnia inwestycyjnego,</w:t>
      </w:r>
    </w:p>
    <w:p w14:paraId="47279B5B" w14:textId="77777777" w:rsidR="00FC2BB1" w:rsidRPr="00694C69" w:rsidRDefault="00CF2ABF" w:rsidP="00CF2ABF">
      <w:pPr>
        <w:pStyle w:val="Standard"/>
        <w:numPr>
          <w:ilvl w:val="1"/>
          <w:numId w:val="1"/>
        </w:numPr>
        <w:tabs>
          <w:tab w:val="left" w:pos="568"/>
          <w:tab w:val="left" w:pos="1278"/>
          <w:tab w:val="left" w:pos="1845"/>
        </w:tabs>
        <w:suppressAutoHyphens w:val="0"/>
        <w:spacing w:line="276" w:lineRule="auto"/>
        <w:ind w:left="426" w:hanging="426"/>
        <w:jc w:val="both"/>
        <w:rPr>
          <w:rFonts w:cs="Times New Roman"/>
        </w:rPr>
      </w:pPr>
      <w:r w:rsidRPr="00694C69">
        <w:rPr>
          <w:rFonts w:cs="Times New Roman"/>
        </w:rPr>
        <w:t>udział w odbiorach końcowych oraz w przekazaniu zadania inwestycyjnego,</w:t>
      </w:r>
    </w:p>
    <w:p w14:paraId="557FD124" w14:textId="77777777" w:rsidR="00FC2BB1" w:rsidRPr="00694C69" w:rsidRDefault="00CF2ABF" w:rsidP="00CF2ABF">
      <w:pPr>
        <w:pStyle w:val="Standard"/>
        <w:numPr>
          <w:ilvl w:val="1"/>
          <w:numId w:val="1"/>
        </w:numPr>
        <w:tabs>
          <w:tab w:val="left" w:pos="568"/>
          <w:tab w:val="left" w:pos="1278"/>
          <w:tab w:val="left" w:pos="1845"/>
        </w:tabs>
        <w:suppressAutoHyphens w:val="0"/>
        <w:spacing w:line="276" w:lineRule="auto"/>
        <w:ind w:left="426" w:hanging="426"/>
        <w:jc w:val="both"/>
        <w:rPr>
          <w:rFonts w:cs="Times New Roman"/>
        </w:rPr>
      </w:pPr>
      <w:r w:rsidRPr="00694C69">
        <w:rPr>
          <w:rFonts w:cs="Times New Roman"/>
        </w:rPr>
        <w:t>udział w zwołanych przeglądach w okresie gwarancji.</w:t>
      </w:r>
    </w:p>
    <w:p w14:paraId="2E3FCADC" w14:textId="77777777" w:rsidR="009D4710" w:rsidRDefault="009D4710">
      <w:pPr>
        <w:pStyle w:val="Standard"/>
        <w:suppressAutoHyphens w:val="0"/>
        <w:spacing w:line="276" w:lineRule="auto"/>
        <w:jc w:val="center"/>
        <w:rPr>
          <w:rFonts w:cs="Times New Roman"/>
          <w:b/>
        </w:rPr>
      </w:pPr>
    </w:p>
    <w:p w14:paraId="23873F2D" w14:textId="33D284DC" w:rsidR="00FC2BB1" w:rsidRPr="00694C69" w:rsidRDefault="00CF2ABF">
      <w:pPr>
        <w:pStyle w:val="Standard"/>
        <w:suppressAutoHyphens w:val="0"/>
        <w:spacing w:line="276" w:lineRule="auto"/>
        <w:jc w:val="center"/>
        <w:rPr>
          <w:rFonts w:cs="Times New Roman"/>
        </w:rPr>
      </w:pPr>
      <w:r w:rsidRPr="00694C69">
        <w:rPr>
          <w:rFonts w:cs="Times New Roman"/>
          <w:b/>
        </w:rPr>
        <w:t>§</w:t>
      </w:r>
      <w:r w:rsidRPr="00694C69">
        <w:rPr>
          <w:rFonts w:cs="Times New Roman"/>
          <w:b/>
          <w:bCs/>
        </w:rPr>
        <w:t xml:space="preserve"> 6 </w:t>
      </w:r>
    </w:p>
    <w:p w14:paraId="168F66CF" w14:textId="605612B7" w:rsidR="00FC2BB1" w:rsidRDefault="00CF2ABF">
      <w:pPr>
        <w:pStyle w:val="Standard"/>
        <w:suppressAutoHyphens w:val="0"/>
        <w:spacing w:line="276" w:lineRule="auto"/>
        <w:jc w:val="center"/>
        <w:rPr>
          <w:rFonts w:cs="Times New Roman"/>
          <w:b/>
          <w:bCs/>
        </w:rPr>
      </w:pPr>
      <w:r w:rsidRPr="00694C69">
        <w:rPr>
          <w:rFonts w:cs="Times New Roman"/>
          <w:b/>
          <w:bCs/>
        </w:rPr>
        <w:t>Obowiązki WYKONAWCY</w:t>
      </w:r>
    </w:p>
    <w:p w14:paraId="6118EA8B" w14:textId="77777777" w:rsidR="009D4710" w:rsidRPr="00694C69" w:rsidRDefault="009D4710">
      <w:pPr>
        <w:pStyle w:val="Standard"/>
        <w:suppressAutoHyphens w:val="0"/>
        <w:spacing w:line="276" w:lineRule="auto"/>
        <w:jc w:val="center"/>
        <w:rPr>
          <w:rFonts w:cs="Times New Roman"/>
          <w:b/>
          <w:bCs/>
        </w:rPr>
      </w:pPr>
    </w:p>
    <w:p w14:paraId="1667D54A" w14:textId="77777777" w:rsidR="00FC2BB1" w:rsidRPr="00694C69" w:rsidRDefault="00CF2ABF">
      <w:pPr>
        <w:pStyle w:val="Standard"/>
        <w:spacing w:line="276" w:lineRule="auto"/>
        <w:jc w:val="both"/>
        <w:rPr>
          <w:rFonts w:cs="Times New Roman"/>
        </w:rPr>
      </w:pPr>
      <w:r w:rsidRPr="00694C69">
        <w:rPr>
          <w:rFonts w:cs="Times New Roman"/>
        </w:rPr>
        <w:t>Obowiązki Wykonawcy w ramach niniejszej umowy</w:t>
      </w:r>
      <w:r w:rsidRPr="00694C69">
        <w:rPr>
          <w:rFonts w:cs="Times New Roman"/>
          <w:b/>
          <w:bCs/>
        </w:rPr>
        <w:t xml:space="preserve"> </w:t>
      </w:r>
      <w:r w:rsidRPr="00694C69">
        <w:rPr>
          <w:rFonts w:cs="Times New Roman"/>
        </w:rPr>
        <w:t>(w ramach ustalonego wynagrodzenia ryczałtowego):</w:t>
      </w:r>
    </w:p>
    <w:p w14:paraId="286E334D" w14:textId="451BA8A7" w:rsidR="00FC2BB1" w:rsidRPr="00694C69" w:rsidRDefault="00CF2ABF">
      <w:pPr>
        <w:pStyle w:val="Standard"/>
        <w:suppressAutoHyphens w:val="0"/>
        <w:spacing w:line="276" w:lineRule="auto"/>
        <w:ind w:left="284" w:hanging="283"/>
        <w:jc w:val="both"/>
        <w:rPr>
          <w:rFonts w:cs="Times New Roman"/>
        </w:rPr>
      </w:pPr>
      <w:r w:rsidRPr="00694C69">
        <w:rPr>
          <w:rFonts w:cs="Times New Roman"/>
        </w:rPr>
        <w:t>1. Przed rozpoczęciem robót budowlanych Wykonawca obejmie przez kierownika budowy kierow</w:t>
      </w:r>
      <w:r w:rsidRPr="00694C69">
        <w:rPr>
          <w:rFonts w:cs="Times New Roman"/>
        </w:rPr>
        <w:lastRenderedPageBreak/>
        <w:t>nictwo nad robotami budowlanymi oraz zapewni przestrzeganie przepisów bhp i ppoż</w:t>
      </w:r>
      <w:r w:rsidR="001362F7">
        <w:rPr>
          <w:rFonts w:cs="Times New Roman"/>
        </w:rPr>
        <w:t>.</w:t>
      </w:r>
      <w:r w:rsidRPr="00694C69">
        <w:rPr>
          <w:rFonts w:cs="Times New Roman"/>
        </w:rPr>
        <w:t xml:space="preserve"> przy wykonywaniu robót budowlanych oraz dokona wszelkich czynności wynikających z tych przepisów przy wykonywaniu przedmiotu umowy.</w:t>
      </w:r>
    </w:p>
    <w:p w14:paraId="26B2EC63" w14:textId="77777777" w:rsidR="00FC2BB1" w:rsidRPr="00694C69" w:rsidRDefault="00CF2ABF">
      <w:pPr>
        <w:pStyle w:val="Standard"/>
        <w:suppressAutoHyphens w:val="0"/>
        <w:spacing w:line="276" w:lineRule="auto"/>
        <w:ind w:left="284" w:hanging="283"/>
        <w:jc w:val="both"/>
        <w:rPr>
          <w:rFonts w:cs="Times New Roman"/>
        </w:rPr>
      </w:pPr>
      <w:r w:rsidRPr="00694C69">
        <w:rPr>
          <w:rFonts w:cs="Times New Roman"/>
        </w:rPr>
        <w:t>2. Wykonawca zorganizuje plac budowy własnym staraniem i zapewni ochronę mienia, warunki BHP i p.poż. oraz utrzymywać będzie porządek na budowie.  Wszelkie szkody wyrządzone w trakcie realizacji przedmiotu umowy Wykonawca usunie w trybie pilnym na własny koszt i ryzyko, a po zakończeniu realizacji robót doprowadzi plac budowy do stanu zgodnego z przeznaczeniem. Plac budowy powinien być czysty i uporządkowany, bez odpadów zbędnych do prowadzenia robót. Likwidacja placu budowy oraz doprowadzenie terenu do stanu pierwotnego (pełnego uporządkowania) obciąża Wykonawcę.</w:t>
      </w:r>
    </w:p>
    <w:p w14:paraId="39235C85" w14:textId="5121D51A" w:rsidR="00FC2BB1" w:rsidRPr="00694C69" w:rsidRDefault="00CF2ABF">
      <w:pPr>
        <w:pStyle w:val="Standard"/>
        <w:suppressAutoHyphens w:val="0"/>
        <w:spacing w:line="276" w:lineRule="auto"/>
        <w:ind w:left="284" w:hanging="283"/>
        <w:jc w:val="both"/>
        <w:rPr>
          <w:rFonts w:cs="Times New Roman"/>
        </w:rPr>
      </w:pPr>
      <w:r w:rsidRPr="00694C69">
        <w:rPr>
          <w:rFonts w:cs="Times New Roman"/>
        </w:rPr>
        <w:t xml:space="preserve">3. Wykonawca wykona własnym staraniem zasilanie placu budowy w energię elektryczną i wodę (pobór wody i energii dla potrzeb budowy i zaplecza budowy należy </w:t>
      </w:r>
      <w:proofErr w:type="spellStart"/>
      <w:r w:rsidRPr="00694C69">
        <w:rPr>
          <w:rFonts w:cs="Times New Roman"/>
        </w:rPr>
        <w:t>opomiarować</w:t>
      </w:r>
      <w:proofErr w:type="spellEnd"/>
      <w:r w:rsidRPr="00694C69">
        <w:rPr>
          <w:rFonts w:cs="Times New Roman"/>
        </w:rPr>
        <w:t xml:space="preserve"> na warunkach uzgodnionych z gestorami tych mediów). Wszystkie koszty zużycia mediów ponosi Wykonawca.</w:t>
      </w:r>
    </w:p>
    <w:p w14:paraId="1CA129E5" w14:textId="77777777" w:rsidR="00FC2BB1" w:rsidRPr="00694C69" w:rsidRDefault="00CF2ABF">
      <w:pPr>
        <w:pStyle w:val="Standard"/>
        <w:suppressAutoHyphens w:val="0"/>
        <w:spacing w:line="276" w:lineRule="auto"/>
        <w:ind w:left="284" w:hanging="283"/>
        <w:jc w:val="both"/>
        <w:rPr>
          <w:rFonts w:cs="Times New Roman"/>
        </w:rPr>
      </w:pPr>
      <w:r w:rsidRPr="00694C69">
        <w:rPr>
          <w:rFonts w:cs="Times New Roman"/>
        </w:rPr>
        <w:t>4. Wykonawca w ramach zagospodarowania terenu wykonywania robót budowlanych dokona zabezpieczenia terenu wykonywania prac w tym przed dostępem osób nieuprawnionych oraz kradzieżami.</w:t>
      </w:r>
    </w:p>
    <w:p w14:paraId="6DD0E5EB" w14:textId="77777777" w:rsidR="00FC2BB1" w:rsidRPr="00694C69" w:rsidRDefault="00CF2ABF">
      <w:pPr>
        <w:pStyle w:val="Standard"/>
        <w:suppressAutoHyphens w:val="0"/>
        <w:spacing w:line="276" w:lineRule="auto"/>
        <w:ind w:left="284" w:hanging="283"/>
        <w:jc w:val="both"/>
        <w:rPr>
          <w:rFonts w:cs="Times New Roman"/>
        </w:rPr>
      </w:pPr>
      <w:r w:rsidRPr="00694C69">
        <w:rPr>
          <w:rFonts w:cs="Times New Roman"/>
        </w:rPr>
        <w:t>5. Wykonawca zobowiązany jest zorganizować plac budowy zgodnie z wymogami w zakresie właściwej gospodarki odpadami (utylizacji odpadów) i w sposób zapewniający ochronę powietrza atmosferycznego przed zanieczyszczeniami, w tym także przez zastosowanie sprawnego i właściwie eksploatowanego sprzętu oraz najmniej uciążliwej akustycznie technologii prowadzenia robót. Ewentualne opłaty i kary za naruszenie w trakcie realizacji robót norm i przepisów dotyczących ochrony środowiska obciążają Wykonawcę.</w:t>
      </w:r>
    </w:p>
    <w:p w14:paraId="02115D43" w14:textId="77777777" w:rsidR="00FC2BB1" w:rsidRPr="00694C69" w:rsidRDefault="00CF2ABF">
      <w:pPr>
        <w:pStyle w:val="Standard"/>
        <w:suppressAutoHyphens w:val="0"/>
        <w:spacing w:line="276" w:lineRule="auto"/>
        <w:ind w:left="284" w:hanging="283"/>
        <w:jc w:val="both"/>
        <w:rPr>
          <w:rFonts w:cs="Times New Roman"/>
        </w:rPr>
      </w:pPr>
      <w:r w:rsidRPr="00694C69">
        <w:rPr>
          <w:rFonts w:cs="Times New Roman"/>
        </w:rPr>
        <w:t>6. Od dnia przejęcia terenu budowy do przekazania inwestycji Zamawiającemu, Wykonawca ponosi pełną odpowiedzialność za plac budowy, w tym za wszelkie szkody wobec Zamawiającego i stron trzecich.</w:t>
      </w:r>
    </w:p>
    <w:p w14:paraId="6F33949A" w14:textId="77777777" w:rsidR="00FC2BB1" w:rsidRPr="00694C69" w:rsidRDefault="00CF2ABF">
      <w:pPr>
        <w:pStyle w:val="Standard"/>
        <w:suppressAutoHyphens w:val="0"/>
        <w:spacing w:line="276" w:lineRule="auto"/>
        <w:ind w:left="284" w:hanging="283"/>
        <w:jc w:val="both"/>
        <w:rPr>
          <w:rFonts w:cs="Times New Roman"/>
        </w:rPr>
      </w:pPr>
      <w:r w:rsidRPr="00694C69">
        <w:rPr>
          <w:rFonts w:cs="Times New Roman"/>
        </w:rPr>
        <w:t>7. Wykonawca ponosi pełną odpowiedzialność za zapewnienie warunków bezpieczeństwa oraz za metody organizacyjno-techniczne stosowane przy wykonywaniu prac. Odpowiedzialności tej nie wyłącza, ani nie ogranicza wykonanie części robót przez Podwykonawców lub inne podmioty.</w:t>
      </w:r>
    </w:p>
    <w:p w14:paraId="28D8B9CE" w14:textId="77777777" w:rsidR="00FC2BB1" w:rsidRPr="00694C69" w:rsidRDefault="00CF2ABF">
      <w:pPr>
        <w:pStyle w:val="Standard"/>
        <w:suppressAutoHyphens w:val="0"/>
        <w:spacing w:line="276" w:lineRule="auto"/>
        <w:ind w:left="284" w:hanging="283"/>
        <w:jc w:val="both"/>
        <w:rPr>
          <w:rFonts w:cs="Times New Roman"/>
        </w:rPr>
      </w:pPr>
      <w:r w:rsidRPr="00694C69">
        <w:rPr>
          <w:rFonts w:cs="Times New Roman"/>
        </w:rPr>
        <w:t>8.Wykonawca zobowiązany jest do stosowania materiałów i wyrobów budowlanych 1 gatunku (najwyższej jakości) o udokumentowanym pochodzeniu. Wszystkie stosowane materiały, urządzenia, maszyny i sprzęt muszą posiadać niezbędne certyfikaty, atesty, instrukcje obsługi wynikające z charakterystyki urządzenia. Wszystkie materiały i urządzenia wraz z niezbędnymi dokumentami (atesty, certyfikaty itp.).</w:t>
      </w:r>
    </w:p>
    <w:p w14:paraId="1D5CE6EF" w14:textId="77777777" w:rsidR="00FC2BB1" w:rsidRPr="00694C69" w:rsidRDefault="00CF2ABF">
      <w:pPr>
        <w:pStyle w:val="Standard"/>
        <w:suppressAutoHyphens w:val="0"/>
        <w:spacing w:line="276" w:lineRule="auto"/>
        <w:ind w:left="284" w:hanging="283"/>
        <w:jc w:val="both"/>
        <w:rPr>
          <w:rFonts w:cs="Times New Roman"/>
        </w:rPr>
      </w:pPr>
      <w:r w:rsidRPr="00694C69">
        <w:rPr>
          <w:rFonts w:cs="Times New Roman"/>
        </w:rPr>
        <w:t>9.Zamawiający ma prawo w każdym momencie realizacji przedmiotu umowy odrzucić zaproponowane do użycia materiały, wyroby, urządzenia, jeżeli nie będą one zgodne z obowiązującymi przepisami prawa, dokumentami przetargowymi, projektami, a także te części robót, których one dotyczą. Odrzucenie takie nie stanowi podstawy do przedłużenia terminu realizacji umowy ani naliczenia dodatkowego wynagrodzenia.</w:t>
      </w:r>
    </w:p>
    <w:p w14:paraId="10142329" w14:textId="77777777" w:rsidR="00FC2BB1" w:rsidRPr="00694C69" w:rsidRDefault="00CF2ABF">
      <w:pPr>
        <w:pStyle w:val="Standard"/>
        <w:suppressAutoHyphens w:val="0"/>
        <w:spacing w:line="276" w:lineRule="auto"/>
        <w:ind w:left="284" w:hanging="283"/>
        <w:jc w:val="both"/>
        <w:rPr>
          <w:rFonts w:cs="Times New Roman"/>
        </w:rPr>
      </w:pPr>
      <w:r w:rsidRPr="00694C69">
        <w:rPr>
          <w:rFonts w:cs="Times New Roman"/>
        </w:rPr>
        <w:t>10.Wykonawca zobowiązany jest do zawiadamiania o każdym przypadku wstrzymania robót, najpóźniej następnego dnia od dnia wstrzymania, spowodowanego przyczynami niezależnymi od Wykonawcy.</w:t>
      </w:r>
    </w:p>
    <w:p w14:paraId="6F95A88B" w14:textId="77777777" w:rsidR="00FC2BB1" w:rsidRPr="00694C69" w:rsidRDefault="00CF2ABF">
      <w:pPr>
        <w:pStyle w:val="Standard"/>
        <w:suppressAutoHyphens w:val="0"/>
        <w:spacing w:line="276" w:lineRule="auto"/>
        <w:ind w:left="284" w:hanging="283"/>
        <w:jc w:val="both"/>
        <w:rPr>
          <w:rFonts w:cs="Times New Roman"/>
        </w:rPr>
      </w:pPr>
      <w:r w:rsidRPr="00694C69">
        <w:rPr>
          <w:rFonts w:cs="Times New Roman"/>
        </w:rPr>
        <w:t xml:space="preserve">11.Wykonawca zobowiązany jest do opracowania dokumentacji powykonawczej w 2-egz. w wersji papierowej oraz w wersji elektronicznej (płyty CD w formacie </w:t>
      </w:r>
      <w:proofErr w:type="spellStart"/>
      <w:r w:rsidRPr="00694C69">
        <w:rPr>
          <w:rFonts w:cs="Times New Roman"/>
        </w:rPr>
        <w:t>dwg</w:t>
      </w:r>
      <w:proofErr w:type="spellEnd"/>
      <w:r w:rsidRPr="00694C69">
        <w:rPr>
          <w:rFonts w:cs="Times New Roman"/>
        </w:rPr>
        <w:t>, pdf).</w:t>
      </w:r>
    </w:p>
    <w:p w14:paraId="5B6FD5BB" w14:textId="77777777" w:rsidR="00FC2BB1" w:rsidRPr="00694C69" w:rsidRDefault="00CF2ABF">
      <w:pPr>
        <w:pStyle w:val="Standard"/>
        <w:suppressAutoHyphens w:val="0"/>
        <w:spacing w:line="276" w:lineRule="auto"/>
        <w:ind w:left="284" w:hanging="283"/>
        <w:jc w:val="both"/>
        <w:rPr>
          <w:rFonts w:cs="Times New Roman"/>
        </w:rPr>
      </w:pPr>
      <w:r w:rsidRPr="00694C69">
        <w:rPr>
          <w:rFonts w:cs="Times New Roman"/>
        </w:rPr>
        <w:t>12.Wykonawca zobowiązany jest przekazać Zamawiającemu kompletną dokumentację odbiorową oraz instrukcje użytkowania w języku polskim. Dokumenty sporządzone w języku obcym Wyko</w:t>
      </w:r>
      <w:r w:rsidRPr="00694C69">
        <w:rPr>
          <w:rFonts w:cs="Times New Roman"/>
        </w:rPr>
        <w:lastRenderedPageBreak/>
        <w:t>nawca zobowiązany jest dostarczyć wraz z tłumaczeniem na język polski. Szkody wynikłe z błędnego tłumaczenia dokumentów obciążają Wykonawcę.</w:t>
      </w:r>
    </w:p>
    <w:p w14:paraId="6C673CE0" w14:textId="77777777" w:rsidR="00FC2BB1" w:rsidRPr="00694C69" w:rsidRDefault="00CF2ABF">
      <w:pPr>
        <w:pStyle w:val="Standard"/>
        <w:tabs>
          <w:tab w:val="left" w:pos="852"/>
        </w:tabs>
        <w:suppressAutoHyphens w:val="0"/>
        <w:spacing w:line="276" w:lineRule="auto"/>
        <w:ind w:left="284" w:hanging="283"/>
        <w:jc w:val="both"/>
        <w:rPr>
          <w:rFonts w:cs="Times New Roman"/>
        </w:rPr>
      </w:pPr>
      <w:r w:rsidRPr="00694C69">
        <w:rPr>
          <w:rFonts w:cs="Times New Roman"/>
        </w:rPr>
        <w:t>13.W okresie udzielonej gwarancji Wykonawca zobowiązany jest do udziału w przeprowadzanych  co najmniej raz w roku, a w ostatnim roku obowiązywania gwarancji i rękojmi na jeden miesiąc przed upływem tego okresu, przeglądach oraz do usuwania stwierdzonych w trakcie tych przeglądów wad i usterek.</w:t>
      </w:r>
    </w:p>
    <w:p w14:paraId="4F974453" w14:textId="77777777" w:rsidR="00FC2BB1" w:rsidRPr="00694C69" w:rsidRDefault="00CF2ABF">
      <w:pPr>
        <w:pStyle w:val="Standard"/>
        <w:tabs>
          <w:tab w:val="left" w:pos="852"/>
        </w:tabs>
        <w:suppressAutoHyphens w:val="0"/>
        <w:spacing w:line="276" w:lineRule="auto"/>
        <w:ind w:left="284" w:hanging="283"/>
        <w:jc w:val="both"/>
        <w:rPr>
          <w:rFonts w:cs="Times New Roman"/>
        </w:rPr>
      </w:pPr>
      <w:r w:rsidRPr="00694C69">
        <w:rPr>
          <w:rFonts w:cs="Times New Roman"/>
        </w:rPr>
        <w:t>14.Potwierdzeniem wykonania przez Wykonawcę zobowiązań z tytułu udzielonej gwarancji jest odpowiednio protokół z ostatniego przeglądu w okresie gwarancji, stwierdzający brak wad i usterek lub protokół z usunięcia wad i usterek stwierdzonych podczas tego przeglądu.</w:t>
      </w:r>
    </w:p>
    <w:p w14:paraId="7925142B" w14:textId="77777777" w:rsidR="00FC2BB1" w:rsidRPr="00694C69" w:rsidRDefault="00CF2ABF">
      <w:pPr>
        <w:pStyle w:val="Standard"/>
        <w:tabs>
          <w:tab w:val="left" w:pos="852"/>
        </w:tabs>
        <w:suppressAutoHyphens w:val="0"/>
        <w:spacing w:line="276" w:lineRule="auto"/>
        <w:ind w:left="284" w:hanging="283"/>
        <w:jc w:val="both"/>
        <w:rPr>
          <w:rFonts w:cs="Times New Roman"/>
        </w:rPr>
      </w:pPr>
      <w:r w:rsidRPr="00694C69">
        <w:rPr>
          <w:rFonts w:cs="Times New Roman"/>
        </w:rPr>
        <w:t xml:space="preserve">15. Wykonawca </w:t>
      </w:r>
      <w:r w:rsidRPr="00694C69">
        <w:rPr>
          <w:rFonts w:eastAsia="Calibri" w:cs="Times New Roman"/>
          <w:color w:val="000000"/>
        </w:rPr>
        <w:t xml:space="preserve">opracuje wszelkie dokumentacje/instrukcje  niezbędne do rozpoczęcia i prawidłowej eksploatacji wybudowanych obiektów w oparciu o przepisy odrębne, </w:t>
      </w:r>
    </w:p>
    <w:p w14:paraId="3B50EF17" w14:textId="77777777" w:rsidR="00FC2BB1" w:rsidRPr="00694C69" w:rsidRDefault="00FC2BB1">
      <w:pPr>
        <w:pStyle w:val="Standard"/>
        <w:tabs>
          <w:tab w:val="left" w:pos="852"/>
        </w:tabs>
        <w:suppressAutoHyphens w:val="0"/>
        <w:spacing w:line="276" w:lineRule="auto"/>
        <w:ind w:left="284" w:hanging="283"/>
        <w:jc w:val="both"/>
        <w:rPr>
          <w:rFonts w:cs="Times New Roman"/>
        </w:rPr>
      </w:pPr>
    </w:p>
    <w:p w14:paraId="2AF11D53" w14:textId="77777777" w:rsidR="00FC2BB1" w:rsidRPr="00694C69" w:rsidRDefault="00CF2ABF">
      <w:pPr>
        <w:pStyle w:val="Standard"/>
        <w:spacing w:line="276" w:lineRule="auto"/>
        <w:jc w:val="center"/>
        <w:rPr>
          <w:rFonts w:cs="Times New Roman"/>
          <w:b/>
          <w:bCs/>
        </w:rPr>
      </w:pPr>
      <w:r w:rsidRPr="00694C69">
        <w:rPr>
          <w:rFonts w:cs="Times New Roman"/>
          <w:b/>
          <w:bCs/>
        </w:rPr>
        <w:t xml:space="preserve">§ 7 </w:t>
      </w:r>
    </w:p>
    <w:p w14:paraId="7EFEB611" w14:textId="13EABE33" w:rsidR="00FC2BB1" w:rsidRDefault="00CF2ABF">
      <w:pPr>
        <w:pStyle w:val="Standard"/>
        <w:spacing w:line="276" w:lineRule="auto"/>
        <w:jc w:val="center"/>
        <w:rPr>
          <w:rFonts w:cs="Times New Roman"/>
          <w:b/>
          <w:bCs/>
        </w:rPr>
      </w:pPr>
      <w:r w:rsidRPr="00694C69">
        <w:rPr>
          <w:rFonts w:cs="Times New Roman"/>
          <w:b/>
          <w:bCs/>
        </w:rPr>
        <w:t>PODWYKONAWCY</w:t>
      </w:r>
    </w:p>
    <w:p w14:paraId="2F8F6CFD" w14:textId="77777777" w:rsidR="009D4710" w:rsidRPr="00694C69" w:rsidRDefault="009D4710">
      <w:pPr>
        <w:pStyle w:val="Standard"/>
        <w:spacing w:line="276" w:lineRule="auto"/>
        <w:jc w:val="center"/>
        <w:rPr>
          <w:rFonts w:cs="Times New Roman"/>
          <w:b/>
          <w:bCs/>
        </w:rPr>
      </w:pPr>
    </w:p>
    <w:p w14:paraId="0C9B9DDE" w14:textId="77777777" w:rsidR="00FC2BB1" w:rsidRPr="00694C69" w:rsidRDefault="00CF2ABF" w:rsidP="001362F7">
      <w:pPr>
        <w:pStyle w:val="Standard"/>
        <w:spacing w:line="276" w:lineRule="auto"/>
        <w:ind w:left="284" w:hanging="284"/>
        <w:jc w:val="both"/>
        <w:rPr>
          <w:rFonts w:cs="Times New Roman"/>
          <w:bCs/>
        </w:rPr>
      </w:pPr>
      <w:r w:rsidRPr="00694C69">
        <w:rPr>
          <w:rFonts w:cs="Times New Roman"/>
          <w:bCs/>
        </w:rPr>
        <w:t>1.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9041282" w14:textId="77777777" w:rsidR="00FC2BB1" w:rsidRPr="00694C69" w:rsidRDefault="00CF2ABF" w:rsidP="001362F7">
      <w:pPr>
        <w:pStyle w:val="Textbody"/>
        <w:spacing w:after="0" w:line="276" w:lineRule="auto"/>
        <w:ind w:left="284" w:hanging="284"/>
        <w:jc w:val="both"/>
        <w:rPr>
          <w:rFonts w:cs="Times New Roman"/>
        </w:rPr>
      </w:pPr>
      <w:r w:rsidRPr="00694C69">
        <w:rPr>
          <w:rFonts w:eastAsia="Helvetica, Arial" w:cs="Times New Roman"/>
        </w:rPr>
        <w:t>2. Wykonawca, podwykonawca lub dalszy podwykonawca zamówienia na roboty budowlane zamierzający zawrzeć</w:t>
      </w:r>
      <w:r w:rsidRPr="00694C69">
        <w:rPr>
          <w:rFonts w:eastAsia="TTE1A17808t00" w:cs="Times New Roman"/>
        </w:rPr>
        <w:t xml:space="preserve"> umowę </w:t>
      </w:r>
      <w:r w:rsidRPr="00694C69">
        <w:rPr>
          <w:rFonts w:eastAsia="Helvetica, Arial" w:cs="Times New Roman"/>
        </w:rPr>
        <w:t xml:space="preserve">o podwykonawstwo, której przedmiotem są </w:t>
      </w:r>
      <w:r w:rsidRPr="00694C69">
        <w:rPr>
          <w:rFonts w:eastAsia="TTE1A17808t00" w:cs="Times New Roman"/>
        </w:rPr>
        <w:t xml:space="preserve">roboty budowlane, jest </w:t>
      </w:r>
      <w:r w:rsidRPr="00694C69">
        <w:rPr>
          <w:rFonts w:eastAsia="Helvetica, Arial" w:cs="Times New Roman"/>
        </w:rPr>
        <w:t>obowiązany, w trakcie realizacji zamówienia publicznego na roboty budowlane, do przedło</w:t>
      </w:r>
      <w:r w:rsidRPr="00694C69">
        <w:rPr>
          <w:rFonts w:eastAsia="TTE1A17808t00" w:cs="Times New Roman"/>
        </w:rPr>
        <w:t>ż</w:t>
      </w:r>
      <w:r w:rsidRPr="00694C69">
        <w:rPr>
          <w:rFonts w:eastAsia="Helvetica, Arial" w:cs="Times New Roman"/>
        </w:rPr>
        <w:t>enia Zamawiającemu projektu tej umowy, a także projektu jej zmiany przy czym podwykonawca lub dalszy podwykonawca jest obowiązany dołączyć</w:t>
      </w:r>
      <w:r w:rsidRPr="00694C69">
        <w:rPr>
          <w:rFonts w:eastAsia="TTE1A17808t00" w:cs="Times New Roman"/>
        </w:rPr>
        <w:t xml:space="preserve"> zgodę </w:t>
      </w:r>
      <w:r w:rsidRPr="00694C69">
        <w:rPr>
          <w:rFonts w:eastAsia="Helvetica, Arial" w:cs="Times New Roman"/>
        </w:rPr>
        <w:t>wykonawcy na zawarcie umowy o podwykonawstwo o treści zgodnej z projektem umowy.</w:t>
      </w:r>
    </w:p>
    <w:p w14:paraId="3C46DC4B" w14:textId="77777777" w:rsidR="00FC2BB1" w:rsidRPr="00694C69" w:rsidRDefault="00CF2ABF">
      <w:pPr>
        <w:pStyle w:val="Textbody"/>
        <w:spacing w:after="0" w:line="276" w:lineRule="auto"/>
        <w:ind w:left="286" w:hanging="298"/>
        <w:jc w:val="both"/>
        <w:rPr>
          <w:rFonts w:cs="Times New Roman"/>
        </w:rPr>
      </w:pPr>
      <w:r w:rsidRPr="00694C69">
        <w:rPr>
          <w:rFonts w:eastAsia="Helvetica, Arial" w:cs="Times New Roman"/>
        </w:rPr>
        <w:t>3. Termin zapłaty wynagrodzenia podwykonawcy lub dalszemu podwykonawcy przewidziany w umowie o podwykonawstwo nie może być</w:t>
      </w:r>
      <w:r w:rsidRPr="00694C69">
        <w:rPr>
          <w:rFonts w:eastAsia="TTE1A17808t00" w:cs="Times New Roman"/>
        </w:rPr>
        <w:t xml:space="preserve"> </w:t>
      </w:r>
      <w:r w:rsidRPr="00694C69">
        <w:rPr>
          <w:rFonts w:eastAsia="Helvetica, Arial" w:cs="Times New Roman"/>
        </w:rPr>
        <w:t>dłu</w:t>
      </w:r>
      <w:r w:rsidRPr="00694C69">
        <w:rPr>
          <w:rFonts w:eastAsia="TTE1A17808t00" w:cs="Times New Roman"/>
        </w:rPr>
        <w:t>ż</w:t>
      </w:r>
      <w:r w:rsidRPr="00694C69">
        <w:rPr>
          <w:rFonts w:eastAsia="Helvetica, Arial" w:cs="Times New Roman"/>
        </w:rPr>
        <w:t>szy ni</w:t>
      </w:r>
      <w:r w:rsidRPr="00694C69">
        <w:rPr>
          <w:rFonts w:eastAsia="TTE1A17808t00" w:cs="Times New Roman"/>
        </w:rPr>
        <w:t xml:space="preserve">ż </w:t>
      </w:r>
      <w:r w:rsidRPr="00694C69">
        <w:rPr>
          <w:rFonts w:eastAsia="Helvetica, Arial" w:cs="Times New Roman"/>
        </w:rPr>
        <w:t>15 dni od dnia doręczenia wykonawcy, podwykonawcy lub dalszemu podwykonawcy faktury lub rachunku</w:t>
      </w:r>
    </w:p>
    <w:p w14:paraId="057E05A3" w14:textId="4064E396" w:rsidR="00FC2BB1" w:rsidRPr="00694C69" w:rsidRDefault="00CF2ABF">
      <w:pPr>
        <w:pStyle w:val="Textbody"/>
        <w:spacing w:after="0" w:line="276" w:lineRule="auto"/>
        <w:ind w:left="286" w:hanging="298"/>
        <w:jc w:val="both"/>
        <w:rPr>
          <w:rFonts w:cs="Times New Roman"/>
        </w:rPr>
      </w:pPr>
      <w:r w:rsidRPr="00694C69">
        <w:rPr>
          <w:rFonts w:eastAsia="Helvetica, Arial" w:cs="Times New Roman"/>
        </w:rPr>
        <w:t>4.</w:t>
      </w:r>
      <w:r w:rsidR="001362F7">
        <w:rPr>
          <w:rFonts w:eastAsia="Helvetica, Arial" w:cs="Times New Roman"/>
        </w:rPr>
        <w:t xml:space="preserve"> </w:t>
      </w:r>
      <w:r w:rsidRPr="00694C69">
        <w:rPr>
          <w:rFonts w:eastAsia="Helvetica, Arial" w:cs="Times New Roman"/>
        </w:rPr>
        <w:t>Zamawiający, w terminie 7 dni zgłasza pisemne zastrze</w:t>
      </w:r>
      <w:r w:rsidRPr="00694C69">
        <w:rPr>
          <w:rFonts w:eastAsia="TTE1A17808t00" w:cs="Times New Roman"/>
        </w:rPr>
        <w:t>że</w:t>
      </w:r>
      <w:r w:rsidRPr="00694C69">
        <w:rPr>
          <w:rFonts w:eastAsia="Helvetica, Arial" w:cs="Times New Roman"/>
        </w:rPr>
        <w:t xml:space="preserve">nia do projektu umowy </w:t>
      </w:r>
      <w:r w:rsidRPr="00694C69">
        <w:rPr>
          <w:rFonts w:cs="Times New Roman"/>
        </w:rPr>
        <w:t>o podwykonawstwo, której przedmiotem są roboty budowlane, i do projektu jej zmiany lub sprzeciwu do umowy o podwykonawstwo, której przedmiotem są roboty budowlane, i do jej zmian</w:t>
      </w:r>
      <w:r w:rsidRPr="00694C69">
        <w:rPr>
          <w:rFonts w:eastAsia="Helvetica, Arial" w:cs="Times New Roman"/>
        </w:rPr>
        <w:t xml:space="preserve"> w przypadku gdy:</w:t>
      </w:r>
    </w:p>
    <w:p w14:paraId="4EAAF044" w14:textId="77777777" w:rsidR="00FC2BB1" w:rsidRPr="00694C69" w:rsidRDefault="00CF2ABF" w:rsidP="00CF2ABF">
      <w:pPr>
        <w:pStyle w:val="Standard"/>
        <w:numPr>
          <w:ilvl w:val="0"/>
          <w:numId w:val="2"/>
        </w:numPr>
        <w:spacing w:line="276" w:lineRule="auto"/>
        <w:ind w:left="737" w:hanging="283"/>
        <w:jc w:val="both"/>
        <w:rPr>
          <w:rFonts w:cs="Times New Roman"/>
        </w:rPr>
      </w:pPr>
      <w:r w:rsidRPr="00694C69">
        <w:rPr>
          <w:rFonts w:eastAsia="Helvetica, Arial" w:cs="Times New Roman"/>
        </w:rPr>
        <w:t xml:space="preserve"> nie spe</w:t>
      </w:r>
      <w:r w:rsidRPr="00694C69">
        <w:rPr>
          <w:rFonts w:cs="Times New Roman"/>
        </w:rPr>
        <w:t>łnia ona wymagań określonych w dokumentach zamówienia;</w:t>
      </w:r>
    </w:p>
    <w:p w14:paraId="0ED0476F" w14:textId="77777777" w:rsidR="00FC2BB1" w:rsidRPr="00694C69" w:rsidRDefault="00CF2ABF" w:rsidP="00CF2ABF">
      <w:pPr>
        <w:pStyle w:val="Standard"/>
        <w:numPr>
          <w:ilvl w:val="0"/>
          <w:numId w:val="2"/>
        </w:numPr>
        <w:spacing w:line="276" w:lineRule="auto"/>
        <w:ind w:left="737" w:hanging="283"/>
        <w:jc w:val="both"/>
        <w:rPr>
          <w:rFonts w:cs="Times New Roman"/>
        </w:rPr>
      </w:pPr>
      <w:r w:rsidRPr="00694C69">
        <w:rPr>
          <w:rFonts w:cs="Times New Roman"/>
        </w:rPr>
        <w:t xml:space="preserve"> przewiduje ona termin zapłaty wynagrodzenia dłuższy niż określony w ust. 2;</w:t>
      </w:r>
    </w:p>
    <w:p w14:paraId="675121EC" w14:textId="77777777" w:rsidR="00FC2BB1" w:rsidRPr="00694C69" w:rsidRDefault="00CF2ABF" w:rsidP="00CF2ABF">
      <w:pPr>
        <w:pStyle w:val="Standard"/>
        <w:numPr>
          <w:ilvl w:val="0"/>
          <w:numId w:val="2"/>
        </w:numPr>
        <w:spacing w:line="276" w:lineRule="auto"/>
        <w:ind w:left="737" w:hanging="283"/>
        <w:jc w:val="both"/>
        <w:rPr>
          <w:rFonts w:cs="Times New Roman"/>
        </w:rPr>
      </w:pPr>
      <w:r w:rsidRPr="00694C69">
        <w:rPr>
          <w:rFonts w:cs="Times New Roman"/>
        </w:rPr>
        <w:t>zawiera ona postanowienia niezgodne z art. 463.</w:t>
      </w:r>
    </w:p>
    <w:p w14:paraId="2E8F4835" w14:textId="77777777" w:rsidR="00FC2BB1" w:rsidRPr="00694C69" w:rsidRDefault="00CF2ABF" w:rsidP="00CF2ABF">
      <w:pPr>
        <w:pStyle w:val="Textbody"/>
        <w:numPr>
          <w:ilvl w:val="0"/>
          <w:numId w:val="3"/>
        </w:numPr>
        <w:tabs>
          <w:tab w:val="left" w:pos="894"/>
        </w:tabs>
        <w:spacing w:after="0" w:line="276" w:lineRule="auto"/>
        <w:ind w:left="298" w:hanging="298"/>
        <w:jc w:val="both"/>
        <w:rPr>
          <w:rFonts w:cs="Times New Roman"/>
        </w:rPr>
      </w:pPr>
      <w:r w:rsidRPr="00694C69">
        <w:rPr>
          <w:rFonts w:eastAsia="Helvetica, Arial" w:cs="Times New Roman"/>
        </w:rPr>
        <w:t>Wykonawca, podwykonawca lub dalszy podwykonawca zamówienia na roboty budowlane przedkłada Zamawiającemu poświadczoną</w:t>
      </w:r>
      <w:r w:rsidRPr="00694C69">
        <w:rPr>
          <w:rFonts w:eastAsia="TTE1A17808t00" w:cs="Times New Roman"/>
        </w:rPr>
        <w:t xml:space="preserve"> </w:t>
      </w:r>
      <w:r w:rsidRPr="00694C69">
        <w:rPr>
          <w:rFonts w:eastAsia="Helvetica, Arial" w:cs="Times New Roman"/>
        </w:rPr>
        <w:t>za zgodność</w:t>
      </w:r>
      <w:r w:rsidRPr="00694C69">
        <w:rPr>
          <w:rFonts w:eastAsia="TTE1A17808t00" w:cs="Times New Roman"/>
        </w:rPr>
        <w:t xml:space="preserve"> </w:t>
      </w:r>
      <w:r w:rsidRPr="00694C69">
        <w:rPr>
          <w:rFonts w:eastAsia="Helvetica, Arial" w:cs="Times New Roman"/>
        </w:rPr>
        <w:t>z oryginałem kopi</w:t>
      </w:r>
      <w:r w:rsidRPr="00694C69">
        <w:rPr>
          <w:rFonts w:eastAsia="TTE1A17808t00" w:cs="Times New Roman"/>
        </w:rPr>
        <w:t xml:space="preserve">e </w:t>
      </w:r>
      <w:r w:rsidRPr="00694C69">
        <w:rPr>
          <w:rFonts w:eastAsia="Helvetica, Arial" w:cs="Times New Roman"/>
        </w:rPr>
        <w:t>zawartej umowy o podwykonawstwo, której przedmiotem są</w:t>
      </w:r>
      <w:r w:rsidRPr="00694C69">
        <w:rPr>
          <w:rFonts w:eastAsia="TTE1A17808t00" w:cs="Times New Roman"/>
        </w:rPr>
        <w:t xml:space="preserve"> </w:t>
      </w:r>
      <w:r w:rsidRPr="00694C69">
        <w:rPr>
          <w:rFonts w:eastAsia="Helvetica, Arial" w:cs="Times New Roman"/>
        </w:rPr>
        <w:t>roboty budowlane, w terminie 7 dni od dnia jej zawarcia.</w:t>
      </w:r>
    </w:p>
    <w:p w14:paraId="49D1DB31" w14:textId="77777777" w:rsidR="00FC2BB1" w:rsidRPr="00694C69" w:rsidRDefault="00CF2ABF" w:rsidP="00CF2ABF">
      <w:pPr>
        <w:pStyle w:val="Textbody"/>
        <w:numPr>
          <w:ilvl w:val="0"/>
          <w:numId w:val="3"/>
        </w:numPr>
        <w:tabs>
          <w:tab w:val="left" w:pos="894"/>
        </w:tabs>
        <w:spacing w:after="0" w:line="276" w:lineRule="auto"/>
        <w:ind w:left="298" w:hanging="298"/>
        <w:jc w:val="both"/>
        <w:rPr>
          <w:rFonts w:cs="Times New Roman"/>
        </w:rPr>
      </w:pPr>
      <w:r w:rsidRPr="00694C69">
        <w:rPr>
          <w:rFonts w:eastAsia="Helvetica, Arial" w:cs="Times New Roman"/>
        </w:rPr>
        <w:t>Zamawiający, w terminie 7 dni od otrzymania, zgłasza pisemny sprzeciw do umowy o podwykonawstwo, której przedmiotem są</w:t>
      </w:r>
      <w:r w:rsidRPr="00694C69">
        <w:rPr>
          <w:rFonts w:eastAsia="TTE1A17808t00" w:cs="Times New Roman"/>
        </w:rPr>
        <w:t xml:space="preserve"> </w:t>
      </w:r>
      <w:r w:rsidRPr="00694C69">
        <w:rPr>
          <w:rFonts w:eastAsia="Helvetica, Arial" w:cs="Times New Roman"/>
        </w:rPr>
        <w:t>roboty budowlane, w przypadkach, o których mowa w ust. 4.</w:t>
      </w:r>
    </w:p>
    <w:p w14:paraId="12D2BAA6" w14:textId="77777777" w:rsidR="00FC2BB1" w:rsidRPr="00694C69" w:rsidRDefault="00CF2ABF" w:rsidP="00CF2ABF">
      <w:pPr>
        <w:pStyle w:val="Textbody"/>
        <w:numPr>
          <w:ilvl w:val="0"/>
          <w:numId w:val="3"/>
        </w:numPr>
        <w:tabs>
          <w:tab w:val="left" w:pos="894"/>
        </w:tabs>
        <w:spacing w:after="0" w:line="276" w:lineRule="auto"/>
        <w:ind w:left="298" w:hanging="298"/>
        <w:jc w:val="both"/>
        <w:rPr>
          <w:rFonts w:cs="Times New Roman"/>
        </w:rPr>
      </w:pPr>
      <w:r w:rsidRPr="00694C69">
        <w:rPr>
          <w:rFonts w:eastAsia="Helvetica, Arial" w:cs="Times New Roman"/>
        </w:rPr>
        <w:t>Niezgłoszenie pisemnego sprzeciwu do przedło</w:t>
      </w:r>
      <w:r w:rsidRPr="00694C69">
        <w:rPr>
          <w:rFonts w:eastAsia="TTE1A17808t00" w:cs="Times New Roman"/>
        </w:rPr>
        <w:t>ż</w:t>
      </w:r>
      <w:r w:rsidRPr="00694C69">
        <w:rPr>
          <w:rFonts w:eastAsia="Helvetica, Arial" w:cs="Times New Roman"/>
        </w:rPr>
        <w:t xml:space="preserve">onej umowy o podwykonawstwo, której </w:t>
      </w:r>
      <w:r w:rsidRPr="00694C69">
        <w:rPr>
          <w:rFonts w:eastAsia="Helvetica, Arial" w:cs="Times New Roman"/>
        </w:rPr>
        <w:lastRenderedPageBreak/>
        <w:t>przedmiotem są</w:t>
      </w:r>
      <w:r w:rsidRPr="00694C69">
        <w:rPr>
          <w:rFonts w:eastAsia="TTE1A17808t00" w:cs="Times New Roman"/>
        </w:rPr>
        <w:t xml:space="preserve"> </w:t>
      </w:r>
      <w:r w:rsidRPr="00694C69">
        <w:rPr>
          <w:rFonts w:eastAsia="Helvetica, Arial" w:cs="Times New Roman"/>
        </w:rPr>
        <w:t>roboty budowlane, w terminie określonym w ust. 7 uwa</w:t>
      </w:r>
      <w:r w:rsidRPr="00694C69">
        <w:rPr>
          <w:rFonts w:eastAsia="TTE1A17808t00" w:cs="Times New Roman"/>
        </w:rPr>
        <w:t>ż</w:t>
      </w:r>
      <w:r w:rsidRPr="00694C69">
        <w:rPr>
          <w:rFonts w:eastAsia="Helvetica, Arial" w:cs="Times New Roman"/>
        </w:rPr>
        <w:t>a się</w:t>
      </w:r>
      <w:r w:rsidRPr="00694C69">
        <w:rPr>
          <w:rFonts w:eastAsia="TTE1A17808t00" w:cs="Times New Roman"/>
        </w:rPr>
        <w:t xml:space="preserve"> </w:t>
      </w:r>
      <w:r w:rsidRPr="00694C69">
        <w:rPr>
          <w:rFonts w:eastAsia="Helvetica, Arial" w:cs="Times New Roman"/>
        </w:rPr>
        <w:t>za akceptacj</w:t>
      </w:r>
      <w:r w:rsidRPr="00694C69">
        <w:rPr>
          <w:rFonts w:eastAsia="TTE1A17808t00" w:cs="Times New Roman"/>
        </w:rPr>
        <w:t xml:space="preserve">e </w:t>
      </w:r>
      <w:r w:rsidRPr="00694C69">
        <w:rPr>
          <w:rFonts w:eastAsia="Helvetica, Arial" w:cs="Times New Roman"/>
        </w:rPr>
        <w:t>umowy przez Zamawiającego.</w:t>
      </w:r>
    </w:p>
    <w:p w14:paraId="394F2F99" w14:textId="77777777" w:rsidR="00FC2BB1" w:rsidRPr="00694C69" w:rsidRDefault="00CF2ABF" w:rsidP="00CF2ABF">
      <w:pPr>
        <w:pStyle w:val="Textbody"/>
        <w:numPr>
          <w:ilvl w:val="0"/>
          <w:numId w:val="3"/>
        </w:numPr>
        <w:tabs>
          <w:tab w:val="left" w:pos="894"/>
        </w:tabs>
        <w:spacing w:after="0" w:line="276" w:lineRule="auto"/>
        <w:ind w:left="298" w:hanging="298"/>
        <w:jc w:val="both"/>
        <w:rPr>
          <w:rFonts w:cs="Times New Roman"/>
        </w:rPr>
      </w:pPr>
      <w:r w:rsidRPr="00694C69">
        <w:rPr>
          <w:rFonts w:eastAsia="Helvetica, Arial" w:cs="Times New Roman"/>
        </w:rPr>
        <w:t>Wykonawca, podwykonawca lub dalszy podwykonawca zamówienia na roboty budowlane przedkłada Zamawiającemu poświadczoną</w:t>
      </w:r>
      <w:r w:rsidRPr="00694C69">
        <w:rPr>
          <w:rFonts w:eastAsia="TTE1A17808t00" w:cs="Times New Roman"/>
        </w:rPr>
        <w:t xml:space="preserve"> </w:t>
      </w:r>
      <w:r w:rsidRPr="00694C69">
        <w:rPr>
          <w:rFonts w:eastAsia="Helvetica, Arial" w:cs="Times New Roman"/>
        </w:rPr>
        <w:t>za zgodność</w:t>
      </w:r>
      <w:r w:rsidRPr="00694C69">
        <w:rPr>
          <w:rFonts w:eastAsia="TTE1A17808t00" w:cs="Times New Roman"/>
        </w:rPr>
        <w:t xml:space="preserve"> </w:t>
      </w:r>
      <w:r w:rsidRPr="00694C69">
        <w:rPr>
          <w:rFonts w:eastAsia="Helvetica, Arial" w:cs="Times New Roman"/>
        </w:rPr>
        <w:t>z oryginałem kopi</w:t>
      </w:r>
      <w:r w:rsidRPr="00694C69">
        <w:rPr>
          <w:rFonts w:eastAsia="TTE1A17808t00" w:cs="Times New Roman"/>
        </w:rPr>
        <w:t xml:space="preserve">e </w:t>
      </w:r>
      <w:r w:rsidRPr="00694C69">
        <w:rPr>
          <w:rFonts w:eastAsia="Helvetica, Arial" w:cs="Times New Roman"/>
        </w:rPr>
        <w:t>zawartej umowy o podwykonawstwo, której przedmiotem są</w:t>
      </w:r>
      <w:r w:rsidRPr="00694C69">
        <w:rPr>
          <w:rFonts w:eastAsia="TTE1A17808t00" w:cs="Times New Roman"/>
        </w:rPr>
        <w:t xml:space="preserve"> </w:t>
      </w:r>
      <w:r w:rsidRPr="00694C69">
        <w:rPr>
          <w:rFonts w:eastAsia="Helvetica, Arial" w:cs="Times New Roman"/>
        </w:rPr>
        <w:t>roboty budowlane oraz ich zmian, w terminie 7 dni od dnia jej zawarcia.</w:t>
      </w:r>
    </w:p>
    <w:p w14:paraId="2DE1CA63" w14:textId="77777777" w:rsidR="00FC2BB1" w:rsidRPr="00694C69" w:rsidRDefault="00CF2ABF" w:rsidP="00CF2ABF">
      <w:pPr>
        <w:pStyle w:val="Textbody"/>
        <w:numPr>
          <w:ilvl w:val="0"/>
          <w:numId w:val="3"/>
        </w:numPr>
        <w:tabs>
          <w:tab w:val="left" w:pos="977"/>
        </w:tabs>
        <w:spacing w:after="0" w:line="276" w:lineRule="auto"/>
        <w:ind w:left="298" w:hanging="298"/>
        <w:jc w:val="both"/>
        <w:rPr>
          <w:rFonts w:cs="Times New Roman"/>
        </w:rPr>
      </w:pPr>
      <w:r w:rsidRPr="00694C69">
        <w:rPr>
          <w:rFonts w:eastAsia="Helvetica, Arial" w:cs="Times New Roman"/>
        </w:rPr>
        <w:t>W przypadku, o którym mowa w ust. 9, je</w:t>
      </w:r>
      <w:r w:rsidRPr="00694C69">
        <w:rPr>
          <w:rFonts w:eastAsia="TTE1A17808t00" w:cs="Times New Roman"/>
        </w:rPr>
        <w:t>ż</w:t>
      </w:r>
      <w:r w:rsidRPr="00694C69">
        <w:rPr>
          <w:rFonts w:eastAsia="Helvetica, Arial" w:cs="Times New Roman"/>
        </w:rPr>
        <w:t>eli termin zapłaty wynagrodzenia jest dłu</w:t>
      </w:r>
      <w:r w:rsidRPr="00694C69">
        <w:rPr>
          <w:rFonts w:eastAsia="TTE1A17808t00" w:cs="Times New Roman"/>
        </w:rPr>
        <w:t>ż</w:t>
      </w:r>
      <w:r w:rsidRPr="00694C69">
        <w:rPr>
          <w:rFonts w:eastAsia="Helvetica, Arial" w:cs="Times New Roman"/>
        </w:rPr>
        <w:t>szy ni</w:t>
      </w:r>
      <w:r w:rsidRPr="00694C69">
        <w:rPr>
          <w:rFonts w:eastAsia="TTE1A17808t00" w:cs="Times New Roman"/>
        </w:rPr>
        <w:t>ż określony</w:t>
      </w:r>
      <w:r w:rsidRPr="00694C69">
        <w:rPr>
          <w:rFonts w:eastAsia="Helvetica, Arial" w:cs="Times New Roman"/>
        </w:rPr>
        <w:t xml:space="preserve"> w  ust. 3, Zamawiający informuje o tym wykonawc</w:t>
      </w:r>
      <w:r w:rsidRPr="00694C69">
        <w:rPr>
          <w:rFonts w:eastAsia="TTE1A17808t00" w:cs="Times New Roman"/>
        </w:rPr>
        <w:t xml:space="preserve">ę </w:t>
      </w:r>
      <w:r w:rsidRPr="00694C69">
        <w:rPr>
          <w:rFonts w:eastAsia="Helvetica, Arial" w:cs="Times New Roman"/>
        </w:rPr>
        <w:t>i wzywa go do doprowadzenia do zmiany tej umowy. Wykonawca zobowiązany jest zawiadomić Zamawiającego o dokonanej zmianie w terminie 7 dni od otrzymania wezwania pod rygorem wystąpienia o zapłatę</w:t>
      </w:r>
      <w:r w:rsidRPr="00694C69">
        <w:rPr>
          <w:rFonts w:eastAsia="TTE1A17808t00" w:cs="Times New Roman"/>
        </w:rPr>
        <w:t xml:space="preserve"> </w:t>
      </w:r>
      <w:r w:rsidRPr="00694C69">
        <w:rPr>
          <w:rFonts w:eastAsia="Helvetica, Arial" w:cs="Times New Roman"/>
        </w:rPr>
        <w:t>kary umownej.</w:t>
      </w:r>
    </w:p>
    <w:p w14:paraId="4A1E0E95" w14:textId="77777777" w:rsidR="00FC2BB1" w:rsidRPr="00694C69" w:rsidRDefault="00CF2ABF" w:rsidP="001362F7">
      <w:pPr>
        <w:pStyle w:val="Textbody"/>
        <w:numPr>
          <w:ilvl w:val="0"/>
          <w:numId w:val="3"/>
        </w:numPr>
        <w:tabs>
          <w:tab w:val="clear" w:pos="0"/>
          <w:tab w:val="left" w:pos="-142"/>
          <w:tab w:val="left" w:pos="284"/>
        </w:tabs>
        <w:spacing w:after="0" w:line="276" w:lineRule="auto"/>
        <w:ind w:left="0" w:hanging="142"/>
        <w:jc w:val="both"/>
        <w:rPr>
          <w:rFonts w:cs="Times New Roman"/>
        </w:rPr>
      </w:pPr>
      <w:r w:rsidRPr="00694C69">
        <w:rPr>
          <w:rFonts w:eastAsia="Helvetica, Arial" w:cs="Times New Roman"/>
        </w:rPr>
        <w:t>Przepisy ust. 1–10 stosuje się</w:t>
      </w:r>
      <w:r w:rsidRPr="00694C69">
        <w:rPr>
          <w:rFonts w:eastAsia="TTE1A17808t00" w:cs="Times New Roman"/>
        </w:rPr>
        <w:t xml:space="preserve"> </w:t>
      </w:r>
      <w:r w:rsidRPr="00694C69">
        <w:rPr>
          <w:rFonts w:eastAsia="Helvetica, Arial" w:cs="Times New Roman"/>
        </w:rPr>
        <w:t>odpowiednio do zmian tej umowy o podwykonawstwo.</w:t>
      </w:r>
    </w:p>
    <w:p w14:paraId="7E224311" w14:textId="77777777" w:rsidR="00FC2BB1" w:rsidRPr="00694C69" w:rsidRDefault="00CF2ABF" w:rsidP="001362F7">
      <w:pPr>
        <w:pStyle w:val="Textbody"/>
        <w:numPr>
          <w:ilvl w:val="0"/>
          <w:numId w:val="3"/>
        </w:numPr>
        <w:tabs>
          <w:tab w:val="left" w:pos="284"/>
        </w:tabs>
        <w:spacing w:after="0" w:line="276" w:lineRule="auto"/>
        <w:ind w:left="298" w:hanging="440"/>
        <w:jc w:val="both"/>
        <w:rPr>
          <w:rFonts w:eastAsia="Verdana" w:cs="Times New Roman"/>
          <w:color w:val="000000"/>
        </w:rPr>
      </w:pPr>
      <w:r w:rsidRPr="00694C69">
        <w:rPr>
          <w:rFonts w:eastAsia="Verdana" w:cs="Times New Roman"/>
          <w:color w:val="000000"/>
        </w:rPr>
        <w:t>W przypadku powierzenia przez Wykonawcę realizacji robót podwykonawcy, Wykonawca zobowiązany jest do dokonania we własnym zakresie zapłaty wymagalnego wynagrodzenia należnego podwykonawcy z zachowaniem terminów płatności określonych w umowie z podwykonawcom. Dla potwierdzenia dokonanej zapłaty wraz z faktura obejmującą wynagrodzenie za zakres robót wykonanych przez podwykonawcę, należy przekazać Zamawiającemu oświadczenie podwykonawcy lub dalszego podwykonawcy potwierdzające dokonanie zapłaty całości należnego mu wynagrodzenia.</w:t>
      </w:r>
    </w:p>
    <w:p w14:paraId="0373D452" w14:textId="77777777" w:rsidR="00FC2BB1" w:rsidRPr="00694C69" w:rsidRDefault="00CF2ABF" w:rsidP="001362F7">
      <w:pPr>
        <w:pStyle w:val="Textbody"/>
        <w:numPr>
          <w:ilvl w:val="0"/>
          <w:numId w:val="3"/>
        </w:numPr>
        <w:tabs>
          <w:tab w:val="left" w:pos="142"/>
        </w:tabs>
        <w:spacing w:after="0" w:line="276" w:lineRule="auto"/>
        <w:ind w:left="298" w:hanging="440"/>
        <w:jc w:val="both"/>
        <w:rPr>
          <w:rFonts w:cs="Times New Roman"/>
        </w:rPr>
      </w:pPr>
      <w:r w:rsidRPr="00694C69">
        <w:rPr>
          <w:rFonts w:eastAsia="Helvetica, Arial" w:cs="Times New Roman"/>
        </w:rPr>
        <w:t>Zamawiający dokona bezpośredniej zapłaty wymagalnego wynagrodzenia przysługującego podwykonawcy lub dalszemu podwykonawcy, który zawarł zaakceptowaną</w:t>
      </w:r>
      <w:r w:rsidRPr="00694C69">
        <w:rPr>
          <w:rFonts w:eastAsia="TTE1A17808t00" w:cs="Times New Roman"/>
        </w:rPr>
        <w:t xml:space="preserve"> </w:t>
      </w:r>
      <w:r w:rsidRPr="00694C69">
        <w:rPr>
          <w:rFonts w:eastAsia="Helvetica, Arial" w:cs="Times New Roman"/>
        </w:rPr>
        <w:t>przez Zamawiającego umowę</w:t>
      </w:r>
      <w:r w:rsidRPr="00694C69">
        <w:rPr>
          <w:rFonts w:eastAsia="TTE1A17808t00" w:cs="Times New Roman"/>
        </w:rPr>
        <w:t xml:space="preserve"> </w:t>
      </w:r>
      <w:r w:rsidRPr="00694C69">
        <w:rPr>
          <w:rFonts w:eastAsia="Helvetica, Arial" w:cs="Times New Roman"/>
        </w:rPr>
        <w:t>o podwykonawstwo, której przedmiotem są</w:t>
      </w:r>
      <w:r w:rsidRPr="00694C69">
        <w:rPr>
          <w:rFonts w:eastAsia="TTE1A17808t00" w:cs="Times New Roman"/>
        </w:rPr>
        <w:t xml:space="preserve"> </w:t>
      </w:r>
      <w:r w:rsidRPr="00694C69">
        <w:rPr>
          <w:rFonts w:eastAsia="Helvetica, Arial" w:cs="Times New Roman"/>
        </w:rPr>
        <w:t>roboty budowlane, lub który zawarł przedłożoną</w:t>
      </w:r>
      <w:r w:rsidRPr="00694C69">
        <w:rPr>
          <w:rFonts w:eastAsia="TTE1A17808t00" w:cs="Times New Roman"/>
        </w:rPr>
        <w:t xml:space="preserve"> Zamawiającemu</w:t>
      </w:r>
      <w:r w:rsidRPr="00694C69">
        <w:rPr>
          <w:rFonts w:eastAsia="Helvetica, Arial" w:cs="Times New Roman"/>
        </w:rPr>
        <w:t xml:space="preserve"> umowę</w:t>
      </w:r>
      <w:r w:rsidRPr="00694C69">
        <w:rPr>
          <w:rFonts w:eastAsia="TTE1A17808t00" w:cs="Times New Roman"/>
        </w:rPr>
        <w:t xml:space="preserve"> </w:t>
      </w:r>
      <w:r w:rsidRPr="00694C69">
        <w:rPr>
          <w:rFonts w:eastAsia="Helvetica, Arial" w:cs="Times New Roman"/>
        </w:rPr>
        <w:t>o podwykonawstwo, której przedmiotem są</w:t>
      </w:r>
      <w:r w:rsidRPr="00694C69">
        <w:rPr>
          <w:rFonts w:eastAsia="TTE1A17808t00" w:cs="Times New Roman"/>
        </w:rPr>
        <w:t xml:space="preserve"> </w:t>
      </w:r>
      <w:r w:rsidRPr="00694C69">
        <w:rPr>
          <w:rFonts w:eastAsia="Helvetica, Arial" w:cs="Times New Roman"/>
        </w:rPr>
        <w:t>dostawy lub usługi, w przypadku uchylenia się</w:t>
      </w:r>
      <w:r w:rsidRPr="00694C69">
        <w:rPr>
          <w:rFonts w:eastAsia="TTE1A17808t00" w:cs="Times New Roman"/>
        </w:rPr>
        <w:t xml:space="preserve"> </w:t>
      </w:r>
      <w:r w:rsidRPr="00694C69">
        <w:rPr>
          <w:rFonts w:eastAsia="Helvetica, Arial" w:cs="Times New Roman"/>
        </w:rPr>
        <w:t>od obowiązku zapłaty odpowiednio przez wykonawc</w:t>
      </w:r>
      <w:r w:rsidRPr="00694C69">
        <w:rPr>
          <w:rFonts w:eastAsia="TTE1A17808t00" w:cs="Times New Roman"/>
        </w:rPr>
        <w:t>ę</w:t>
      </w:r>
      <w:r w:rsidRPr="00694C69">
        <w:rPr>
          <w:rFonts w:eastAsia="Helvetica, Arial" w:cs="Times New Roman"/>
        </w:rPr>
        <w:t>, podwykonawc</w:t>
      </w:r>
      <w:r w:rsidRPr="00694C69">
        <w:rPr>
          <w:rFonts w:eastAsia="TTE1A17808t00" w:cs="Times New Roman"/>
        </w:rPr>
        <w:t xml:space="preserve">ę </w:t>
      </w:r>
      <w:r w:rsidRPr="00694C69">
        <w:rPr>
          <w:rFonts w:eastAsia="Helvetica, Arial" w:cs="Times New Roman"/>
        </w:rPr>
        <w:t>lub dalszego podwykonawc</w:t>
      </w:r>
      <w:r w:rsidRPr="00694C69">
        <w:rPr>
          <w:rFonts w:eastAsia="TTE1A17808t00" w:cs="Times New Roman"/>
        </w:rPr>
        <w:t xml:space="preserve">ę </w:t>
      </w:r>
      <w:r w:rsidRPr="00694C69">
        <w:rPr>
          <w:rFonts w:eastAsia="Helvetica, Arial" w:cs="Times New Roman"/>
        </w:rPr>
        <w:t>zamówienia na roboty budowlane.</w:t>
      </w:r>
    </w:p>
    <w:p w14:paraId="0DA50C0F" w14:textId="77777777" w:rsidR="00FC2BB1" w:rsidRPr="00694C69" w:rsidRDefault="00CF2ABF" w:rsidP="001362F7">
      <w:pPr>
        <w:pStyle w:val="Textbody"/>
        <w:numPr>
          <w:ilvl w:val="0"/>
          <w:numId w:val="3"/>
        </w:numPr>
        <w:spacing w:after="0" w:line="276" w:lineRule="auto"/>
        <w:ind w:left="298" w:hanging="440"/>
        <w:jc w:val="both"/>
        <w:rPr>
          <w:rFonts w:cs="Times New Roman"/>
        </w:rPr>
      </w:pPr>
      <w:r w:rsidRPr="00694C69">
        <w:rPr>
          <w:rFonts w:eastAsia="Helvetica, Arial" w:cs="Times New Roman"/>
        </w:rPr>
        <w:t>Wynagrodzenie, o którym mowa w ust. 13, dotyczy wyłącznie należności powstałych po zaakceptowaniu przez Zamawiającego umowy o podwykonawstwo, której przedmiotem s</w:t>
      </w:r>
      <w:r w:rsidRPr="00694C69">
        <w:rPr>
          <w:rFonts w:eastAsia="TTE1A17808t00" w:cs="Times New Roman"/>
        </w:rPr>
        <w:t xml:space="preserve">ą </w:t>
      </w:r>
      <w:r w:rsidRPr="00694C69">
        <w:rPr>
          <w:rFonts w:eastAsia="Helvetica, Arial" w:cs="Times New Roman"/>
        </w:rPr>
        <w:t>roboty budowlane, lub po przedłożeniu Zamawiającemu poświadczonej za zgodność</w:t>
      </w:r>
      <w:r w:rsidRPr="00694C69">
        <w:rPr>
          <w:rFonts w:eastAsia="TTE1A17808t00" w:cs="Times New Roman"/>
        </w:rPr>
        <w:t xml:space="preserve"> </w:t>
      </w:r>
      <w:r w:rsidRPr="00694C69">
        <w:rPr>
          <w:rFonts w:eastAsia="Helvetica, Arial" w:cs="Times New Roman"/>
        </w:rPr>
        <w:t>z oryginałem kopii umowy o podwykonawstwo, której przedmiotem są</w:t>
      </w:r>
      <w:r w:rsidRPr="00694C69">
        <w:rPr>
          <w:rFonts w:eastAsia="TTE1A17808t00" w:cs="Times New Roman"/>
        </w:rPr>
        <w:t xml:space="preserve"> </w:t>
      </w:r>
      <w:r w:rsidRPr="00694C69">
        <w:rPr>
          <w:rFonts w:eastAsia="Helvetica, Arial" w:cs="Times New Roman"/>
        </w:rPr>
        <w:t>dostawy lub usługi.</w:t>
      </w:r>
    </w:p>
    <w:p w14:paraId="0FCC4CC1" w14:textId="77777777" w:rsidR="00FC2BB1" w:rsidRPr="00694C69" w:rsidRDefault="00CF2ABF" w:rsidP="001362F7">
      <w:pPr>
        <w:pStyle w:val="Textbody"/>
        <w:numPr>
          <w:ilvl w:val="0"/>
          <w:numId w:val="3"/>
        </w:numPr>
        <w:tabs>
          <w:tab w:val="left" w:pos="142"/>
        </w:tabs>
        <w:spacing w:after="0" w:line="276" w:lineRule="auto"/>
        <w:ind w:left="298" w:hanging="440"/>
        <w:jc w:val="both"/>
        <w:rPr>
          <w:rFonts w:eastAsia="Helvetica, Arial" w:cs="Times New Roman"/>
        </w:rPr>
      </w:pPr>
      <w:r w:rsidRPr="00694C69">
        <w:rPr>
          <w:rFonts w:eastAsia="Helvetica, Arial" w:cs="Times New Roman"/>
        </w:rPr>
        <w:t>Bezpośrednia zapłata obejmuje wyłącznie należne wynagrodzenie, bez odsetek, należnych podwykonawcy lub dalszemu podwykonawcy.</w:t>
      </w:r>
    </w:p>
    <w:p w14:paraId="2BA94F86" w14:textId="77777777" w:rsidR="00FC2BB1" w:rsidRPr="00694C69" w:rsidRDefault="00CF2ABF" w:rsidP="001362F7">
      <w:pPr>
        <w:pStyle w:val="Textbody"/>
        <w:numPr>
          <w:ilvl w:val="0"/>
          <w:numId w:val="3"/>
        </w:numPr>
        <w:tabs>
          <w:tab w:val="left" w:pos="426"/>
        </w:tabs>
        <w:spacing w:after="0" w:line="276" w:lineRule="auto"/>
        <w:ind w:left="298" w:hanging="440"/>
        <w:jc w:val="both"/>
        <w:rPr>
          <w:rFonts w:eastAsia="Helvetica, Arial" w:cs="Times New Roman"/>
        </w:rPr>
      </w:pPr>
      <w:r w:rsidRPr="00694C69">
        <w:rPr>
          <w:rFonts w:eastAsia="Helvetica, Arial" w:cs="Times New Roman"/>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13.</w:t>
      </w:r>
    </w:p>
    <w:p w14:paraId="195C7F21" w14:textId="77777777" w:rsidR="00FC2BB1" w:rsidRPr="00694C69" w:rsidRDefault="00CF2ABF" w:rsidP="001362F7">
      <w:pPr>
        <w:pStyle w:val="Textbody"/>
        <w:numPr>
          <w:ilvl w:val="0"/>
          <w:numId w:val="3"/>
        </w:numPr>
        <w:spacing w:after="0" w:line="276" w:lineRule="auto"/>
        <w:ind w:left="284" w:hanging="426"/>
        <w:jc w:val="both"/>
        <w:rPr>
          <w:rFonts w:eastAsia="Helvetica, Arial" w:cs="Times New Roman"/>
        </w:rPr>
      </w:pPr>
      <w:r w:rsidRPr="00694C69">
        <w:rPr>
          <w:rFonts w:eastAsia="Helvetica, Arial" w:cs="Times New Roman"/>
        </w:rPr>
        <w:t>W przypadku zgłoszenia w wymaganym terminie uwag, o których mowa w ust. 4, Zamawiający może:</w:t>
      </w:r>
    </w:p>
    <w:p w14:paraId="0C85D85A" w14:textId="77777777" w:rsidR="00FC2BB1" w:rsidRPr="00694C69" w:rsidRDefault="00CF2ABF">
      <w:pPr>
        <w:pStyle w:val="Textbody"/>
        <w:spacing w:after="0" w:line="276" w:lineRule="auto"/>
        <w:ind w:left="284" w:hanging="284"/>
        <w:jc w:val="both"/>
        <w:rPr>
          <w:rFonts w:cs="Times New Roman"/>
        </w:rPr>
      </w:pPr>
      <w:r w:rsidRPr="00694C69">
        <w:rPr>
          <w:rFonts w:eastAsia="Helvetica, Arial" w:cs="Times New Roman"/>
        </w:rPr>
        <w:t>a) nie dokonać</w:t>
      </w:r>
      <w:r w:rsidRPr="00694C69">
        <w:rPr>
          <w:rFonts w:eastAsia="TTE1A17808t00" w:cs="Times New Roman"/>
        </w:rPr>
        <w:t xml:space="preserve"> </w:t>
      </w:r>
      <w:r w:rsidRPr="00694C69">
        <w:rPr>
          <w:rFonts w:eastAsia="Helvetica, Arial" w:cs="Times New Roman"/>
        </w:rPr>
        <w:t>bezpośredniej</w:t>
      </w:r>
      <w:r w:rsidRPr="00694C69">
        <w:rPr>
          <w:rFonts w:eastAsia="TTE1A17808t00" w:cs="Times New Roman"/>
        </w:rPr>
        <w:t xml:space="preserve"> zapłaty wynagrodzenia podwykonawcy lub dalszemu podwykonawcy, jeż</w:t>
      </w:r>
      <w:r w:rsidRPr="00694C69">
        <w:rPr>
          <w:rFonts w:eastAsia="Helvetica, Arial" w:cs="Times New Roman"/>
        </w:rPr>
        <w:t>eli wykonawca wykaże niezasadność</w:t>
      </w:r>
      <w:r w:rsidRPr="00694C69">
        <w:rPr>
          <w:rFonts w:eastAsia="TTE1A17808t00" w:cs="Times New Roman"/>
        </w:rPr>
        <w:t xml:space="preserve"> </w:t>
      </w:r>
      <w:r w:rsidRPr="00694C69">
        <w:rPr>
          <w:rFonts w:eastAsia="Helvetica, Arial" w:cs="Times New Roman"/>
        </w:rPr>
        <w:t>takiej zapłaty albo,</w:t>
      </w:r>
    </w:p>
    <w:p w14:paraId="05C9B37D" w14:textId="77777777" w:rsidR="00FC2BB1" w:rsidRPr="00694C69" w:rsidRDefault="00CF2ABF">
      <w:pPr>
        <w:pStyle w:val="Textbody"/>
        <w:spacing w:after="0" w:line="276" w:lineRule="auto"/>
        <w:ind w:left="284" w:hanging="284"/>
        <w:jc w:val="both"/>
        <w:rPr>
          <w:rFonts w:cs="Times New Roman"/>
        </w:rPr>
      </w:pPr>
      <w:r w:rsidRPr="00694C69">
        <w:rPr>
          <w:rFonts w:eastAsia="Helvetica, Arial" w:cs="Times New Roman"/>
        </w:rPr>
        <w:t>b) złożyć</w:t>
      </w:r>
      <w:r w:rsidRPr="00694C69">
        <w:rPr>
          <w:rFonts w:eastAsia="TTE1A17808t00" w:cs="Times New Roman"/>
        </w:rPr>
        <w:t xml:space="preserve"> </w:t>
      </w:r>
      <w:r w:rsidRPr="00694C69">
        <w:rPr>
          <w:rFonts w:eastAsia="Helvetica, Arial" w:cs="Times New Roman"/>
        </w:rPr>
        <w:t>do depozytu s</w:t>
      </w:r>
      <w:r w:rsidRPr="00694C69">
        <w:rPr>
          <w:rFonts w:eastAsia="TTE1A17808t00" w:cs="Times New Roman"/>
        </w:rPr>
        <w:t>ą</w:t>
      </w:r>
      <w:r w:rsidRPr="00694C69">
        <w:rPr>
          <w:rFonts w:eastAsia="Helvetica, Arial" w:cs="Times New Roman"/>
        </w:rPr>
        <w:t>dowego kwotę</w:t>
      </w:r>
      <w:r w:rsidRPr="00694C69">
        <w:rPr>
          <w:rFonts w:eastAsia="TTE1A17808t00" w:cs="Times New Roman"/>
        </w:rPr>
        <w:t xml:space="preserve"> potrzebną na pokrycie wynagrodzenia podwykonawcy lub dalszego podwykonawcy w przypadku istnienia zasadniczej wątpliwości</w:t>
      </w:r>
      <w:r w:rsidRPr="00694C69">
        <w:rPr>
          <w:rFonts w:eastAsia="Helvetica, Arial" w:cs="Times New Roman"/>
        </w:rPr>
        <w:t xml:space="preserve"> Zamawiającego co do wysokości nale</w:t>
      </w:r>
      <w:r w:rsidRPr="00694C69">
        <w:rPr>
          <w:rFonts w:eastAsia="TTE1A17808t00" w:cs="Times New Roman"/>
        </w:rPr>
        <w:t>ż</w:t>
      </w:r>
      <w:r w:rsidRPr="00694C69">
        <w:rPr>
          <w:rFonts w:eastAsia="Helvetica, Arial" w:cs="Times New Roman"/>
        </w:rPr>
        <w:t>nej zapłaty lub podmiotu, któremu płatność</w:t>
      </w:r>
      <w:r w:rsidRPr="00694C69">
        <w:rPr>
          <w:rFonts w:eastAsia="TTE1A17808t00" w:cs="Times New Roman"/>
        </w:rPr>
        <w:t xml:space="preserve"> się </w:t>
      </w:r>
      <w:r w:rsidRPr="00694C69">
        <w:rPr>
          <w:rFonts w:eastAsia="Helvetica, Arial" w:cs="Times New Roman"/>
        </w:rPr>
        <w:t>należy, albo</w:t>
      </w:r>
    </w:p>
    <w:p w14:paraId="25F77E21" w14:textId="77777777" w:rsidR="00FC2BB1" w:rsidRPr="00694C69" w:rsidRDefault="00CF2ABF">
      <w:pPr>
        <w:pStyle w:val="Textbody"/>
        <w:spacing w:after="0" w:line="276" w:lineRule="auto"/>
        <w:ind w:left="284" w:hanging="284"/>
        <w:jc w:val="both"/>
        <w:rPr>
          <w:rFonts w:eastAsia="Helvetica, Arial" w:cs="Times New Roman"/>
        </w:rPr>
      </w:pPr>
      <w:r w:rsidRPr="00694C69">
        <w:rPr>
          <w:rFonts w:eastAsia="Helvetica, Arial" w:cs="Times New Roman"/>
        </w:rPr>
        <w:t>c) dokonać bezpośredniej zapłaty wynagrodzenia podwykonawcy lub dalszemu podwykonawcy, jeżeli podwykonawca lub dalszy podwykonawca wykaże zasadność takiej zapłaty.</w:t>
      </w:r>
    </w:p>
    <w:p w14:paraId="22AE88EA" w14:textId="77777777" w:rsidR="00FC2BB1" w:rsidRPr="00694C69" w:rsidRDefault="00CF2ABF" w:rsidP="001362F7">
      <w:pPr>
        <w:pStyle w:val="Textbody"/>
        <w:numPr>
          <w:ilvl w:val="0"/>
          <w:numId w:val="4"/>
        </w:numPr>
        <w:spacing w:after="0" w:line="276" w:lineRule="auto"/>
        <w:ind w:left="284" w:hanging="426"/>
        <w:jc w:val="both"/>
        <w:rPr>
          <w:rFonts w:cs="Times New Roman"/>
        </w:rPr>
      </w:pPr>
      <w:r w:rsidRPr="00694C69">
        <w:rPr>
          <w:rFonts w:eastAsia="Helvetica, Arial" w:cs="Times New Roman"/>
        </w:rPr>
        <w:t>W przypadku dokonania bezpośredniej zapłaty podwykonawcy lub dalszemu podwykonawcy, o których mowa w ust. 1, Zamawiający potrąca kwotę</w:t>
      </w:r>
      <w:r w:rsidRPr="00694C69">
        <w:rPr>
          <w:rFonts w:eastAsia="TTE1A17808t00" w:cs="Times New Roman"/>
        </w:rPr>
        <w:t xml:space="preserve"> </w:t>
      </w:r>
      <w:r w:rsidRPr="00694C69">
        <w:rPr>
          <w:rFonts w:eastAsia="Helvetica, Arial" w:cs="Times New Roman"/>
        </w:rPr>
        <w:t xml:space="preserve">wypłaconego wynagrodzenia z </w:t>
      </w:r>
      <w:r w:rsidRPr="00694C69">
        <w:rPr>
          <w:rFonts w:eastAsia="Helvetica, Arial" w:cs="Times New Roman"/>
        </w:rPr>
        <w:lastRenderedPageBreak/>
        <w:t>wynagrodzenia nale</w:t>
      </w:r>
      <w:r w:rsidRPr="00694C69">
        <w:rPr>
          <w:rFonts w:eastAsia="TTE1A17808t00" w:cs="Times New Roman"/>
        </w:rPr>
        <w:t>ż</w:t>
      </w:r>
      <w:r w:rsidRPr="00694C69">
        <w:rPr>
          <w:rFonts w:eastAsia="Helvetica, Arial" w:cs="Times New Roman"/>
        </w:rPr>
        <w:t>nego wykonawcy.</w:t>
      </w:r>
    </w:p>
    <w:p w14:paraId="1CC73314" w14:textId="77777777" w:rsidR="00FC2BB1" w:rsidRPr="00694C69" w:rsidRDefault="00CF2ABF" w:rsidP="001362F7">
      <w:pPr>
        <w:pStyle w:val="Textbody"/>
        <w:numPr>
          <w:ilvl w:val="0"/>
          <w:numId w:val="4"/>
        </w:numPr>
        <w:tabs>
          <w:tab w:val="left" w:pos="1298"/>
        </w:tabs>
        <w:spacing w:after="0" w:line="276" w:lineRule="auto"/>
        <w:ind w:left="284" w:hanging="405"/>
        <w:jc w:val="both"/>
        <w:rPr>
          <w:rFonts w:eastAsia="Verdana" w:cs="Times New Roman"/>
        </w:rPr>
      </w:pPr>
      <w:r w:rsidRPr="00694C69">
        <w:rPr>
          <w:rFonts w:eastAsia="Verdana" w:cs="Times New Roman"/>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umowną, Zamawiający może, z zastrzeżeniem ust. 7, wstrzymać zapłaty za faktury Wykonawcy, do czasu uregulowania zobowiązań wobec Podwykonawców i przedstawieniu Zamawiającemu stosownych oświadczeń Podwykonawców.</w:t>
      </w:r>
    </w:p>
    <w:p w14:paraId="20FF5757" w14:textId="77777777" w:rsidR="00FC2BB1" w:rsidRPr="00694C69" w:rsidRDefault="00CF2ABF" w:rsidP="001362F7">
      <w:pPr>
        <w:pStyle w:val="Textbody"/>
        <w:numPr>
          <w:ilvl w:val="0"/>
          <w:numId w:val="4"/>
        </w:numPr>
        <w:tabs>
          <w:tab w:val="left" w:pos="1298"/>
        </w:tabs>
        <w:spacing w:after="0" w:line="276" w:lineRule="auto"/>
        <w:ind w:left="284" w:hanging="405"/>
        <w:jc w:val="both"/>
        <w:rPr>
          <w:rFonts w:cs="Times New Roman"/>
        </w:rPr>
      </w:pPr>
      <w:r w:rsidRPr="00694C69">
        <w:rPr>
          <w:rFonts w:eastAsia="Helvetica, Arial" w:cs="Times New Roman"/>
          <w:color w:val="000000"/>
        </w:rPr>
        <w:t>W przypadku zaistnienia trzykrotnej konieczności dokonania bezpośredniej zapłaty podwykonawcy lub dalszemu podwykonawcy, o których mowa w ust. 13, lub konieczność</w:t>
      </w:r>
      <w:r w:rsidRPr="00694C69">
        <w:rPr>
          <w:rFonts w:eastAsia="TTE1A17808t00" w:cs="Times New Roman"/>
          <w:color w:val="000000"/>
        </w:rPr>
        <w:t xml:space="preserve"> </w:t>
      </w:r>
      <w:r w:rsidRPr="00694C69">
        <w:rPr>
          <w:rFonts w:eastAsia="Helvetica, Arial" w:cs="Times New Roman"/>
          <w:color w:val="000000"/>
        </w:rPr>
        <w:t>dokonania bezpośrednich zapłat na sumę</w:t>
      </w:r>
      <w:r w:rsidRPr="00694C69">
        <w:rPr>
          <w:rFonts w:eastAsia="TTE1A17808t00" w:cs="Times New Roman"/>
          <w:color w:val="000000"/>
        </w:rPr>
        <w:t xml:space="preserve"> większa </w:t>
      </w:r>
      <w:r w:rsidRPr="00694C69">
        <w:rPr>
          <w:rFonts w:eastAsia="Helvetica, Arial" w:cs="Times New Roman"/>
          <w:color w:val="000000"/>
        </w:rPr>
        <w:t>ni</w:t>
      </w:r>
      <w:r w:rsidRPr="00694C69">
        <w:rPr>
          <w:rFonts w:eastAsia="TTE1A17808t00" w:cs="Times New Roman"/>
          <w:color w:val="000000"/>
        </w:rPr>
        <w:t xml:space="preserve"> </w:t>
      </w:r>
      <w:r w:rsidRPr="00694C69">
        <w:rPr>
          <w:rFonts w:eastAsia="Helvetica, Arial" w:cs="Times New Roman"/>
          <w:color w:val="000000"/>
        </w:rPr>
        <w:t>5% wartości umowy określonej w par. 2 ust. 1 Zamawiającemu przysługiwać będzie prawo do odstąpienia od umowy w sprawie zamówienia publicznego z winy wykonawcy.</w:t>
      </w:r>
    </w:p>
    <w:p w14:paraId="7EC66C9C" w14:textId="77777777" w:rsidR="00FC2BB1" w:rsidRPr="00694C69" w:rsidRDefault="00CF2ABF" w:rsidP="001362F7">
      <w:pPr>
        <w:pStyle w:val="Textbody"/>
        <w:numPr>
          <w:ilvl w:val="0"/>
          <w:numId w:val="4"/>
        </w:numPr>
        <w:tabs>
          <w:tab w:val="left" w:pos="1298"/>
        </w:tabs>
        <w:spacing w:after="0" w:line="276" w:lineRule="auto"/>
        <w:ind w:left="284" w:hanging="405"/>
        <w:jc w:val="both"/>
        <w:rPr>
          <w:rFonts w:eastAsia="Verdana" w:cs="Times New Roman"/>
          <w:color w:val="000000"/>
        </w:rPr>
      </w:pPr>
      <w:r w:rsidRPr="00694C69">
        <w:rPr>
          <w:rFonts w:eastAsia="Verdana" w:cs="Times New Roman"/>
          <w:color w:val="000000"/>
        </w:rPr>
        <w:t>Zamawiający dopuszcza wskazanie nazw (firm) i adresów Podwykonawców w terminie 14 dni przed wprowadzeniem Podwykonawcy na teren budowy.</w:t>
      </w:r>
    </w:p>
    <w:p w14:paraId="1D418BDE" w14:textId="77777777" w:rsidR="00FC2BB1" w:rsidRPr="00694C69" w:rsidRDefault="00CF2ABF" w:rsidP="001362F7">
      <w:pPr>
        <w:pStyle w:val="Textbody"/>
        <w:numPr>
          <w:ilvl w:val="0"/>
          <w:numId w:val="4"/>
        </w:numPr>
        <w:tabs>
          <w:tab w:val="left" w:pos="1298"/>
        </w:tabs>
        <w:spacing w:after="0" w:line="276" w:lineRule="auto"/>
        <w:ind w:left="284" w:hanging="405"/>
        <w:jc w:val="both"/>
        <w:rPr>
          <w:rFonts w:cs="Times New Roman"/>
        </w:rPr>
      </w:pPr>
      <w:r w:rsidRPr="00694C69">
        <w:rPr>
          <w:rFonts w:eastAsia="Verdana" w:cs="Times New Roman"/>
          <w:color w:val="000000"/>
        </w:rPr>
        <w:t>Jakakolwiek przerwa w realizacji przedmiotu umowy wynikająca z braku Podwykonawcy będzie traktowana jako przerwa wynikła z przyczyn zależnych od Wykonawcy i nie może stanowić podstawy do zmiany terminu zakończenia robót, o którym mowa w § 2</w:t>
      </w:r>
      <w:r w:rsidRPr="00694C69">
        <w:rPr>
          <w:rFonts w:eastAsia="Verdana" w:cs="Times New Roman"/>
          <w:b/>
          <w:bCs/>
          <w:color w:val="000000"/>
        </w:rPr>
        <w:t xml:space="preserve"> </w:t>
      </w:r>
      <w:r w:rsidRPr="00694C69">
        <w:rPr>
          <w:rFonts w:eastAsia="Verdana" w:cs="Times New Roman"/>
          <w:color w:val="000000"/>
        </w:rPr>
        <w:t>ust. 1 niniejszej umowy.</w:t>
      </w:r>
    </w:p>
    <w:p w14:paraId="548DD2CA" w14:textId="77777777" w:rsidR="009D4710" w:rsidRDefault="009D4710">
      <w:pPr>
        <w:pStyle w:val="Standard"/>
        <w:spacing w:line="276" w:lineRule="auto"/>
        <w:jc w:val="center"/>
        <w:rPr>
          <w:rFonts w:cs="Times New Roman"/>
          <w:b/>
          <w:bCs/>
        </w:rPr>
      </w:pPr>
    </w:p>
    <w:p w14:paraId="769F8C67" w14:textId="2C55042C" w:rsidR="00FC2BB1" w:rsidRPr="00694C69" w:rsidRDefault="00CF2ABF">
      <w:pPr>
        <w:pStyle w:val="Standard"/>
        <w:spacing w:line="276" w:lineRule="auto"/>
        <w:jc w:val="center"/>
        <w:rPr>
          <w:rFonts w:cs="Times New Roman"/>
          <w:b/>
          <w:bCs/>
        </w:rPr>
      </w:pPr>
      <w:r w:rsidRPr="00694C69">
        <w:rPr>
          <w:rFonts w:cs="Times New Roman"/>
          <w:b/>
          <w:bCs/>
        </w:rPr>
        <w:t xml:space="preserve">§ 8 </w:t>
      </w:r>
    </w:p>
    <w:p w14:paraId="61DA3391" w14:textId="5FDC822C" w:rsidR="00FC2BB1" w:rsidRDefault="00CF2ABF">
      <w:pPr>
        <w:pStyle w:val="Standard"/>
        <w:spacing w:line="276" w:lineRule="auto"/>
        <w:jc w:val="center"/>
        <w:rPr>
          <w:rFonts w:cs="Times New Roman"/>
          <w:b/>
          <w:bCs/>
        </w:rPr>
      </w:pPr>
      <w:r w:rsidRPr="00694C69">
        <w:rPr>
          <w:rFonts w:cs="Times New Roman"/>
          <w:b/>
          <w:bCs/>
        </w:rPr>
        <w:t>Odbiory robót</w:t>
      </w:r>
    </w:p>
    <w:p w14:paraId="297AB651" w14:textId="77777777" w:rsidR="009D4710" w:rsidRPr="00694C69" w:rsidRDefault="009D4710">
      <w:pPr>
        <w:pStyle w:val="Standard"/>
        <w:spacing w:line="276" w:lineRule="auto"/>
        <w:jc w:val="center"/>
        <w:rPr>
          <w:rFonts w:cs="Times New Roman"/>
          <w:b/>
          <w:bCs/>
        </w:rPr>
      </w:pPr>
    </w:p>
    <w:p w14:paraId="0AF92E1A" w14:textId="77777777" w:rsidR="00FC2BB1" w:rsidRPr="00694C69" w:rsidRDefault="00CF2ABF" w:rsidP="00CF2ABF">
      <w:pPr>
        <w:pStyle w:val="Standard"/>
        <w:numPr>
          <w:ilvl w:val="0"/>
          <w:numId w:val="34"/>
        </w:numPr>
        <w:tabs>
          <w:tab w:val="left" w:pos="894"/>
        </w:tabs>
        <w:suppressAutoHyphens w:val="0"/>
        <w:spacing w:line="276" w:lineRule="auto"/>
        <w:ind w:left="298" w:hanging="298"/>
        <w:jc w:val="both"/>
        <w:rPr>
          <w:rFonts w:cs="Times New Roman"/>
        </w:rPr>
      </w:pPr>
      <w:r w:rsidRPr="00694C69">
        <w:rPr>
          <w:rFonts w:cs="Times New Roman"/>
        </w:rPr>
        <w:t>Wykonawca zobowiązany jest zgłosić roboty ulegające zakryciu, zanikające lub częściowe oraz próby do dokonania odbioru technicznego i ponieść wszelkie koszty z tym związane. Zamawiający ustala termin odbioru, który przypada nie później niż 3 dni robocze od daty zawiadomienia go o zakończeniu robót lub inny termin uzgodniony z Wykonawcą robót budowlanych.</w:t>
      </w:r>
    </w:p>
    <w:p w14:paraId="146A488E" w14:textId="77777777" w:rsidR="00FC2BB1" w:rsidRPr="00694C69" w:rsidRDefault="00CF2ABF" w:rsidP="00CF2ABF">
      <w:pPr>
        <w:pStyle w:val="Standard"/>
        <w:numPr>
          <w:ilvl w:val="0"/>
          <w:numId w:val="35"/>
        </w:numPr>
        <w:tabs>
          <w:tab w:val="left" w:pos="894"/>
        </w:tabs>
        <w:suppressAutoHyphens w:val="0"/>
        <w:spacing w:line="276" w:lineRule="auto"/>
        <w:ind w:left="298" w:hanging="298"/>
        <w:jc w:val="both"/>
        <w:rPr>
          <w:rFonts w:cs="Times New Roman"/>
        </w:rPr>
      </w:pPr>
      <w:r w:rsidRPr="00694C69">
        <w:rPr>
          <w:rFonts w:cs="Times New Roman"/>
        </w:rPr>
        <w:t>W razie stwierdzenia wad lub braków zgłoszonych do odbioru robót albo etapu tych robót, jak również w razie braków lub niekompletności dokumentów, Zamawiający może odmówić dokonania odbioru do czasu usunięcia takich wad lub uzupełnienia braków i w tym celu wyznacza Wykonawcy dodatkowy termin odbioru robót.</w:t>
      </w:r>
    </w:p>
    <w:p w14:paraId="4C6E3066" w14:textId="77777777" w:rsidR="00FC2BB1" w:rsidRPr="00694C69" w:rsidRDefault="00CF2ABF" w:rsidP="00CF2ABF">
      <w:pPr>
        <w:pStyle w:val="Standard"/>
        <w:numPr>
          <w:ilvl w:val="0"/>
          <w:numId w:val="36"/>
        </w:numPr>
        <w:tabs>
          <w:tab w:val="left" w:pos="894"/>
        </w:tabs>
        <w:suppressAutoHyphens w:val="0"/>
        <w:spacing w:line="276" w:lineRule="auto"/>
        <w:ind w:left="298" w:hanging="298"/>
        <w:jc w:val="both"/>
        <w:rPr>
          <w:rFonts w:cs="Times New Roman"/>
        </w:rPr>
      </w:pPr>
      <w:r w:rsidRPr="00694C69">
        <w:rPr>
          <w:rFonts w:cs="Times New Roman"/>
        </w:rPr>
        <w:t>Jeżeli mimo istnienia wad lub braków Zamawiający dokonuje odbioru, Wykonawca jest zobowiązany do niezwłocznego, lecz nie później niż w ciągu 7 dni, usunięcia wad albo uzupełnienia braków wyszczególnionych w protokole odbioru. To samo dotyczy sytuacji, gdy wady lub braki ujawniły się już po dokonaniu odbioru, przy czym bieg wyżej określonego terminu rozpoczyna się od dnia zgłoszenia wady.</w:t>
      </w:r>
    </w:p>
    <w:p w14:paraId="3A439777" w14:textId="77777777" w:rsidR="00FC2BB1" w:rsidRPr="00694C69" w:rsidRDefault="00CF2ABF" w:rsidP="00CF2ABF">
      <w:pPr>
        <w:pStyle w:val="Standard"/>
        <w:numPr>
          <w:ilvl w:val="0"/>
          <w:numId w:val="37"/>
        </w:numPr>
        <w:tabs>
          <w:tab w:val="left" w:pos="894"/>
        </w:tabs>
        <w:suppressAutoHyphens w:val="0"/>
        <w:spacing w:line="276" w:lineRule="auto"/>
        <w:ind w:left="298" w:hanging="298"/>
        <w:jc w:val="both"/>
        <w:rPr>
          <w:rFonts w:cs="Times New Roman"/>
        </w:rPr>
      </w:pPr>
      <w:r w:rsidRPr="00694C69">
        <w:rPr>
          <w:rFonts w:cs="Times New Roman"/>
        </w:rPr>
        <w:t>Wykonawca zobowiązany jest do przekazania kompletnej dokumentacji powykonawczej najpóźniej w dniu zgłoszenia zakończenia całości robót.</w:t>
      </w:r>
    </w:p>
    <w:p w14:paraId="4E1684F9" w14:textId="77777777" w:rsidR="00FC2BB1" w:rsidRPr="00694C69" w:rsidRDefault="00CF2ABF" w:rsidP="00CF2ABF">
      <w:pPr>
        <w:pStyle w:val="Standard"/>
        <w:numPr>
          <w:ilvl w:val="0"/>
          <w:numId w:val="38"/>
        </w:numPr>
        <w:tabs>
          <w:tab w:val="left" w:pos="568"/>
        </w:tabs>
        <w:suppressAutoHyphens w:val="0"/>
        <w:spacing w:line="276" w:lineRule="auto"/>
        <w:ind w:left="284" w:hanging="298"/>
        <w:jc w:val="both"/>
        <w:rPr>
          <w:rFonts w:cs="Times New Roman"/>
        </w:rPr>
      </w:pPr>
      <w:r w:rsidRPr="00694C69">
        <w:rPr>
          <w:rFonts w:cs="Times New Roman"/>
        </w:rPr>
        <w:t>Zamawiającemu z tytułu stwierdzonych w trakcie odbioru końcowego inwestycji wad i usterek przysługują – wedle własnego wyboru - następujące uprawnienia:</w:t>
      </w:r>
    </w:p>
    <w:p w14:paraId="50F82F01" w14:textId="77777777" w:rsidR="00FC2BB1" w:rsidRPr="00694C69" w:rsidRDefault="00CF2ABF">
      <w:pPr>
        <w:spacing w:line="276" w:lineRule="auto"/>
        <w:ind w:left="426"/>
        <w:jc w:val="both"/>
        <w:rPr>
          <w:rFonts w:ascii="Times New Roman" w:hAnsi="Times New Roman" w:cs="Times New Roman"/>
        </w:rPr>
      </w:pPr>
      <w:r w:rsidRPr="00694C69">
        <w:rPr>
          <w:rFonts w:ascii="Times New Roman" w:hAnsi="Times New Roman" w:cs="Times New Roman"/>
        </w:rPr>
        <w:t xml:space="preserve">a)Zamawiający może odmówić odbioru przedmiotu umowy, wyznaczając termin usunięcia wad i usterek, </w:t>
      </w:r>
    </w:p>
    <w:p w14:paraId="5C301E71" w14:textId="77777777" w:rsidR="00FC2BB1" w:rsidRPr="00694C69" w:rsidRDefault="00CF2ABF">
      <w:pPr>
        <w:spacing w:line="276" w:lineRule="auto"/>
        <w:ind w:left="426"/>
        <w:jc w:val="both"/>
        <w:rPr>
          <w:rFonts w:ascii="Times New Roman" w:hAnsi="Times New Roman" w:cs="Times New Roman"/>
        </w:rPr>
      </w:pPr>
      <w:r w:rsidRPr="00694C69">
        <w:rPr>
          <w:rFonts w:ascii="Times New Roman" w:hAnsi="Times New Roman" w:cs="Times New Roman"/>
        </w:rPr>
        <w:t>b) jeżeli wady i usterki nie nadają się do usunięcia, ale nie uniemożliwiają użytkowania przedmiotu umowy zgodnie z przeznaczeniem, może obniżyć wynagrodzenie należne Wykonawcy,</w:t>
      </w:r>
    </w:p>
    <w:p w14:paraId="3D0CB02A" w14:textId="77777777" w:rsidR="00FC2BB1" w:rsidRPr="00694C69" w:rsidRDefault="00CF2ABF">
      <w:pPr>
        <w:spacing w:line="276" w:lineRule="auto"/>
        <w:ind w:left="426"/>
        <w:jc w:val="both"/>
        <w:rPr>
          <w:rFonts w:ascii="Times New Roman" w:hAnsi="Times New Roman" w:cs="Times New Roman"/>
        </w:rPr>
      </w:pPr>
      <w:r w:rsidRPr="00694C69">
        <w:rPr>
          <w:rFonts w:ascii="Times New Roman" w:hAnsi="Times New Roman" w:cs="Times New Roman"/>
        </w:rPr>
        <w:t xml:space="preserve">c) jeżeli wady i usterki uniemożliwiają użytkowanie przedmiotu umowy zgodnie z przeznaczeniem lub stanowią zagrożenie użytkowania albo też rażąco naruszają estetykę </w:t>
      </w:r>
      <w:r w:rsidRPr="00694C69">
        <w:rPr>
          <w:rFonts w:ascii="Times New Roman" w:hAnsi="Times New Roman" w:cs="Times New Roman"/>
        </w:rPr>
        <w:lastRenderedPageBreak/>
        <w:t>wykonania przedmiotu umowy w całości lub w części, może odstąpić od umowy bez wynagrodzenia dla Wykonawcy lub żądać wykonania przedmiotu umowy po raz drugi lub zlecić jego wykonanie innemu podmiotowi na koszt i ryzyko Wykonawcy - z tego uprawnienia Zamawiający może skorzystać po bezskutecznym upływie wyznaczonego Wykonawcy terminu do usunięcia wad i usterek.</w:t>
      </w:r>
    </w:p>
    <w:p w14:paraId="2ACF104E" w14:textId="77777777" w:rsidR="00FC2BB1" w:rsidRPr="00694C69" w:rsidRDefault="00CF2ABF">
      <w:pPr>
        <w:pStyle w:val="Standard"/>
        <w:spacing w:line="276" w:lineRule="auto"/>
        <w:jc w:val="center"/>
        <w:rPr>
          <w:rFonts w:cs="Times New Roman"/>
          <w:b/>
          <w:bCs/>
        </w:rPr>
      </w:pPr>
      <w:r w:rsidRPr="00694C69">
        <w:rPr>
          <w:rFonts w:cs="Times New Roman"/>
          <w:b/>
          <w:bCs/>
        </w:rPr>
        <w:t xml:space="preserve">§ 9 </w:t>
      </w:r>
    </w:p>
    <w:p w14:paraId="64B13A07" w14:textId="63B0FD37" w:rsidR="00FC2BB1" w:rsidRDefault="00CF2ABF">
      <w:pPr>
        <w:pStyle w:val="Standard"/>
        <w:spacing w:line="276" w:lineRule="auto"/>
        <w:jc w:val="center"/>
        <w:rPr>
          <w:rFonts w:cs="Times New Roman"/>
          <w:b/>
          <w:bCs/>
        </w:rPr>
      </w:pPr>
      <w:r w:rsidRPr="00694C69">
        <w:rPr>
          <w:rFonts w:cs="Times New Roman"/>
          <w:b/>
          <w:bCs/>
        </w:rPr>
        <w:t>Wynagrodzenie</w:t>
      </w:r>
    </w:p>
    <w:p w14:paraId="17EF253D" w14:textId="77777777" w:rsidR="009D4710" w:rsidRPr="00694C69" w:rsidRDefault="009D4710">
      <w:pPr>
        <w:pStyle w:val="Standard"/>
        <w:spacing w:line="276" w:lineRule="auto"/>
        <w:jc w:val="center"/>
        <w:rPr>
          <w:rFonts w:cs="Times New Roman"/>
          <w:b/>
          <w:bCs/>
        </w:rPr>
      </w:pPr>
    </w:p>
    <w:p w14:paraId="7E0C197F" w14:textId="77777777" w:rsidR="00FC2BB1" w:rsidRPr="00694C69" w:rsidRDefault="00CF2ABF" w:rsidP="00CF2ABF">
      <w:pPr>
        <w:pStyle w:val="Standard"/>
        <w:numPr>
          <w:ilvl w:val="0"/>
          <w:numId w:val="39"/>
        </w:numPr>
        <w:tabs>
          <w:tab w:val="left" w:pos="894"/>
        </w:tabs>
        <w:suppressAutoHyphens w:val="0"/>
        <w:spacing w:line="276" w:lineRule="auto"/>
        <w:ind w:left="298" w:hanging="298"/>
        <w:jc w:val="both"/>
        <w:rPr>
          <w:rFonts w:cs="Times New Roman"/>
        </w:rPr>
      </w:pPr>
      <w:r w:rsidRPr="00694C69">
        <w:rPr>
          <w:rFonts w:cs="Times New Roman"/>
        </w:rPr>
        <w:t>Strony ustalają, że obowiązującą ich formą wynagrodzenia, zgodnie będzie wynagrodzenie ryczałtowe w wysokości brutto ……………….. zł</w:t>
      </w:r>
      <w:r w:rsidRPr="00694C69">
        <w:rPr>
          <w:rFonts w:cs="Times New Roman"/>
          <w:b/>
          <w:bCs/>
        </w:rPr>
        <w:t xml:space="preserve"> </w:t>
      </w:r>
      <w:r w:rsidRPr="00694C69">
        <w:rPr>
          <w:rFonts w:cs="Times New Roman"/>
        </w:rPr>
        <w:t>(słownie: ……………………), w tym 23% vat.</w:t>
      </w:r>
    </w:p>
    <w:p w14:paraId="313B201D" w14:textId="77777777" w:rsidR="00FC2BB1" w:rsidRPr="00694C69" w:rsidRDefault="00CF2ABF" w:rsidP="00CF2ABF">
      <w:pPr>
        <w:pStyle w:val="Standard"/>
        <w:numPr>
          <w:ilvl w:val="0"/>
          <w:numId w:val="40"/>
        </w:numPr>
        <w:tabs>
          <w:tab w:val="left" w:pos="894"/>
        </w:tabs>
        <w:suppressAutoHyphens w:val="0"/>
        <w:spacing w:line="276" w:lineRule="auto"/>
        <w:ind w:left="298" w:hanging="298"/>
        <w:jc w:val="both"/>
        <w:rPr>
          <w:rFonts w:cs="Times New Roman"/>
        </w:rPr>
      </w:pPr>
      <w:r w:rsidRPr="00694C69">
        <w:rPr>
          <w:rFonts w:cs="Times New Roman"/>
        </w:rPr>
        <w:t>Określone w ust. 1 powyżej wynagrodzenie jest niezmienne przez cały okres obowiązywania niniejszej umowy, bez względu na faktyczny termin odbioru końcowego zadania inwestycyjnego. Wykonawca nie może żądać podwyższenia wynagrodzenia, chociażby w czasie zawarcia umowy nie można było przewidzieć rozmiaru lub kosztów robót i innych świadczeń</w:t>
      </w:r>
      <w:r w:rsidRPr="00694C69">
        <w:rPr>
          <w:rFonts w:cs="Times New Roman"/>
          <w:bCs/>
        </w:rPr>
        <w:t>.</w:t>
      </w:r>
    </w:p>
    <w:p w14:paraId="444BBF7E" w14:textId="5C015BED" w:rsidR="00FC2BB1" w:rsidRDefault="00CF2ABF" w:rsidP="00CF2ABF">
      <w:pPr>
        <w:pStyle w:val="Standard"/>
        <w:numPr>
          <w:ilvl w:val="0"/>
          <w:numId w:val="41"/>
        </w:numPr>
        <w:tabs>
          <w:tab w:val="left" w:pos="894"/>
        </w:tabs>
        <w:suppressAutoHyphens w:val="0"/>
        <w:spacing w:line="276" w:lineRule="auto"/>
        <w:ind w:left="298" w:hanging="298"/>
        <w:jc w:val="both"/>
        <w:rPr>
          <w:rFonts w:cs="Times New Roman"/>
        </w:rPr>
      </w:pPr>
      <w:r w:rsidRPr="00694C69">
        <w:rPr>
          <w:rFonts w:cs="Times New Roman"/>
        </w:rPr>
        <w:t>Określone w ust. 1 powyżej wynagrodzenie ryczałtowe zawiera wszelkie koszty związane z realizacją przedmiotu umowy. Niedoszacowanie, pominiecie, brak rozpoznania zakresu umowy, niezapoznanie się 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w:t>
      </w:r>
    </w:p>
    <w:p w14:paraId="20AE900C" w14:textId="558E4944" w:rsidR="008243A8" w:rsidRPr="008243A8" w:rsidRDefault="00CF2ABF" w:rsidP="001362F7">
      <w:pPr>
        <w:pStyle w:val="Akapitzlist"/>
        <w:numPr>
          <w:ilvl w:val="0"/>
          <w:numId w:val="41"/>
        </w:numPr>
        <w:spacing w:line="276" w:lineRule="auto"/>
        <w:ind w:left="284" w:hanging="284"/>
        <w:jc w:val="both"/>
        <w:rPr>
          <w:rFonts w:ascii="Times New Roman" w:eastAsia="SimSun" w:hAnsi="Times New Roman" w:cs="Times New Roman"/>
          <w:sz w:val="24"/>
          <w:szCs w:val="24"/>
          <w:lang w:eastAsia="zh-CN" w:bidi="hi-IN"/>
        </w:rPr>
      </w:pPr>
      <w:r w:rsidRPr="008243A8">
        <w:rPr>
          <w:rFonts w:ascii="Times New Roman" w:eastAsia="SimSun" w:hAnsi="Times New Roman" w:cs="Times New Roman"/>
          <w:sz w:val="24"/>
          <w:szCs w:val="24"/>
          <w:lang w:eastAsia="zh-CN" w:bidi="hi-IN"/>
        </w:rPr>
        <w:t xml:space="preserve">Przedmiot Umowy pn.: </w:t>
      </w:r>
      <w:r w:rsidR="008243A8" w:rsidRPr="008243A8">
        <w:rPr>
          <w:rFonts w:ascii="Times New Roman" w:eastAsia="SimSun" w:hAnsi="Times New Roman" w:cs="Times New Roman"/>
          <w:sz w:val="24"/>
          <w:szCs w:val="24"/>
          <w:lang w:eastAsia="zh-CN" w:bidi="hi-IN"/>
        </w:rPr>
        <w:t xml:space="preserve">„Poprawa dostępności komunikacyjnej na terenie Starogardu Gdańskiego”. </w:t>
      </w:r>
    </w:p>
    <w:p w14:paraId="28FE1F24" w14:textId="4C9D5A89" w:rsidR="00FC2BB1" w:rsidRPr="00694C69" w:rsidRDefault="00CF2ABF" w:rsidP="008243A8">
      <w:pPr>
        <w:pStyle w:val="Standard"/>
        <w:tabs>
          <w:tab w:val="left" w:pos="894"/>
        </w:tabs>
        <w:suppressAutoHyphens w:val="0"/>
        <w:spacing w:line="276" w:lineRule="auto"/>
        <w:ind w:left="298"/>
        <w:jc w:val="both"/>
        <w:rPr>
          <w:rFonts w:cs="Times New Roman"/>
        </w:rPr>
      </w:pPr>
      <w:r w:rsidRPr="00694C69">
        <w:rPr>
          <w:rFonts w:cs="Times New Roman"/>
        </w:rPr>
        <w:t>współfinansowan</w:t>
      </w:r>
      <w:r w:rsidR="008243A8">
        <w:rPr>
          <w:rFonts w:cs="Times New Roman"/>
        </w:rPr>
        <w:t>y</w:t>
      </w:r>
      <w:r w:rsidRPr="00694C69">
        <w:rPr>
          <w:rFonts w:cs="Times New Roman"/>
        </w:rPr>
        <w:t xml:space="preserve"> jest w ramach  Programu Rządowego Fundusz Polski Ład do kwoty </w:t>
      </w:r>
      <w:r w:rsidR="00E80A37">
        <w:rPr>
          <w:rFonts w:cs="Times New Roman"/>
        </w:rPr>
        <w:t xml:space="preserve">                    </w:t>
      </w:r>
      <w:r w:rsidRPr="00694C69">
        <w:rPr>
          <w:rFonts w:cs="Times New Roman"/>
        </w:rPr>
        <w:t>1</w:t>
      </w:r>
      <w:r w:rsidR="008243A8">
        <w:rPr>
          <w:rFonts w:cs="Times New Roman"/>
        </w:rPr>
        <w:t>8</w:t>
      </w:r>
      <w:r w:rsidRPr="00694C69">
        <w:rPr>
          <w:rFonts w:cs="Times New Roman"/>
        </w:rPr>
        <w:t xml:space="preserve"> </w:t>
      </w:r>
      <w:r w:rsidR="008243A8">
        <w:rPr>
          <w:rFonts w:cs="Times New Roman"/>
        </w:rPr>
        <w:t>0</w:t>
      </w:r>
      <w:r w:rsidRPr="00694C69">
        <w:rPr>
          <w:rFonts w:cs="Times New Roman"/>
        </w:rPr>
        <w:t>5</w:t>
      </w:r>
      <w:r w:rsidR="008243A8">
        <w:rPr>
          <w:rFonts w:cs="Times New Roman"/>
        </w:rPr>
        <w:t>0</w:t>
      </w:r>
      <w:r w:rsidRPr="00694C69">
        <w:rPr>
          <w:rFonts w:cs="Times New Roman"/>
        </w:rPr>
        <w:t xml:space="preserve"> 000 zł. </w:t>
      </w:r>
    </w:p>
    <w:p w14:paraId="37FD5DCD" w14:textId="722F2405" w:rsidR="00FC2BB1" w:rsidRDefault="00CF2ABF" w:rsidP="00CF2ABF">
      <w:pPr>
        <w:pStyle w:val="Standard"/>
        <w:numPr>
          <w:ilvl w:val="0"/>
          <w:numId w:val="43"/>
        </w:numPr>
        <w:tabs>
          <w:tab w:val="left" w:pos="894"/>
        </w:tabs>
        <w:suppressAutoHyphens w:val="0"/>
        <w:spacing w:line="276" w:lineRule="auto"/>
        <w:ind w:left="298" w:hanging="298"/>
        <w:jc w:val="both"/>
        <w:rPr>
          <w:rFonts w:cs="Times New Roman"/>
        </w:rPr>
      </w:pPr>
      <w:r w:rsidRPr="00694C69">
        <w:rPr>
          <w:rFonts w:cs="Times New Roman"/>
        </w:rPr>
        <w:t xml:space="preserve">Wypłata wynagrodzenia w wielkości wynikającej z uzyskanego dofinansowania następować będzie w 2 transzach, pierwsza po zakończeniu wydzielonego etapu prac w ramach realizacji Inwestycji, druga po zakończeniu realizacji Inwestycji. </w:t>
      </w:r>
    </w:p>
    <w:p w14:paraId="0E046462" w14:textId="6EE641D9" w:rsidR="00FC2BB1" w:rsidRPr="00E80A37" w:rsidRDefault="00CF2ABF" w:rsidP="00E80A37">
      <w:pPr>
        <w:pStyle w:val="Standard"/>
        <w:numPr>
          <w:ilvl w:val="0"/>
          <w:numId w:val="43"/>
        </w:numPr>
        <w:tabs>
          <w:tab w:val="clear" w:pos="0"/>
          <w:tab w:val="num" w:pos="-142"/>
        </w:tabs>
        <w:suppressAutoHyphens w:val="0"/>
        <w:spacing w:line="276" w:lineRule="auto"/>
        <w:ind w:left="284" w:hanging="284"/>
        <w:jc w:val="both"/>
        <w:rPr>
          <w:rFonts w:eastAsia="Calibri" w:cs="Times New Roman"/>
        </w:rPr>
      </w:pPr>
      <w:r w:rsidRPr="00E80A37">
        <w:rPr>
          <w:rFonts w:eastAsia="Calibri" w:cs="Times New Roman"/>
        </w:rPr>
        <w:t>Zamawiający zastrzega, że łącznie wydatki z tytułu wykonania przedmiotowej umowy realizowane będą w latach 202</w:t>
      </w:r>
      <w:r w:rsidR="008243A8" w:rsidRPr="00E80A37">
        <w:rPr>
          <w:rFonts w:eastAsia="Calibri" w:cs="Times New Roman"/>
        </w:rPr>
        <w:t>3</w:t>
      </w:r>
      <w:r w:rsidRPr="00E80A37">
        <w:rPr>
          <w:rFonts w:eastAsia="Calibri" w:cs="Times New Roman"/>
        </w:rPr>
        <w:t>-202</w:t>
      </w:r>
      <w:r w:rsidR="008243A8" w:rsidRPr="00E80A37">
        <w:rPr>
          <w:rFonts w:eastAsia="Calibri" w:cs="Times New Roman"/>
        </w:rPr>
        <w:t>4</w:t>
      </w:r>
      <w:r w:rsidRPr="00E80A37">
        <w:rPr>
          <w:rFonts w:eastAsia="Calibri" w:cs="Times New Roman"/>
        </w:rPr>
        <w:t xml:space="preserve"> z uwzględnieniem faktu</w:t>
      </w:r>
      <w:r w:rsidR="008243A8" w:rsidRPr="00E80A37">
        <w:rPr>
          <w:rFonts w:eastAsia="Calibri" w:cs="Times New Roman"/>
        </w:rPr>
        <w:t>,</w:t>
      </w:r>
      <w:r w:rsidRPr="00E80A37">
        <w:rPr>
          <w:rFonts w:eastAsia="Calibri" w:cs="Times New Roman"/>
        </w:rPr>
        <w:t xml:space="preserve"> iż wartości wynikające z uzyskanego dofinansowania wypłacane będą w 2 transzach po 50%.</w:t>
      </w:r>
      <w:r w:rsidR="00853189" w:rsidRPr="00E80A37">
        <w:rPr>
          <w:rFonts w:eastAsia="Calibri" w:cs="Times New Roman"/>
        </w:rPr>
        <w:t xml:space="preserve"> Postanowienia </w:t>
      </w:r>
      <w:r w:rsidR="00853189" w:rsidRPr="00E80A37">
        <w:rPr>
          <w:rFonts w:cs="Times New Roman"/>
        </w:rPr>
        <w:t>§ 10</w:t>
      </w:r>
      <w:r w:rsidR="00853189" w:rsidRPr="00E80A37">
        <w:rPr>
          <w:rFonts w:cs="Times New Roman"/>
          <w:b/>
          <w:bCs/>
        </w:rPr>
        <w:t xml:space="preserve"> </w:t>
      </w:r>
      <w:r w:rsidR="00E80A37">
        <w:rPr>
          <w:rFonts w:cs="Times New Roman"/>
          <w:b/>
          <w:bCs/>
        </w:rPr>
        <w:t>s</w:t>
      </w:r>
      <w:r w:rsidR="00853189" w:rsidRPr="00E80A37">
        <w:rPr>
          <w:rFonts w:eastAsia="Calibri" w:cs="Times New Roman"/>
        </w:rPr>
        <w:t>tosuje się odpowiednio.</w:t>
      </w:r>
    </w:p>
    <w:p w14:paraId="598BAE16" w14:textId="77777777" w:rsidR="00FC2BB1" w:rsidRPr="00694C69" w:rsidRDefault="00FC2BB1" w:rsidP="00E80A37">
      <w:pPr>
        <w:pStyle w:val="Standard"/>
        <w:tabs>
          <w:tab w:val="left" w:pos="894"/>
        </w:tabs>
        <w:suppressAutoHyphens w:val="0"/>
        <w:spacing w:line="276" w:lineRule="auto"/>
        <w:ind w:left="284" w:hanging="284"/>
        <w:jc w:val="both"/>
        <w:rPr>
          <w:rFonts w:cs="Times New Roman"/>
        </w:rPr>
      </w:pPr>
    </w:p>
    <w:p w14:paraId="5EA25B74" w14:textId="77777777" w:rsidR="00FC2BB1" w:rsidRPr="00694C69" w:rsidRDefault="00CF2ABF">
      <w:pPr>
        <w:pStyle w:val="Standard"/>
        <w:spacing w:line="276" w:lineRule="auto"/>
        <w:jc w:val="center"/>
        <w:rPr>
          <w:rFonts w:cs="Times New Roman"/>
          <w:b/>
          <w:bCs/>
        </w:rPr>
      </w:pPr>
      <w:r w:rsidRPr="00694C69">
        <w:rPr>
          <w:rFonts w:cs="Times New Roman"/>
          <w:b/>
          <w:bCs/>
        </w:rPr>
        <w:t xml:space="preserve">§ 10 </w:t>
      </w:r>
    </w:p>
    <w:p w14:paraId="159B6CB3" w14:textId="4C744B1C" w:rsidR="00FC2BB1" w:rsidRDefault="00CF2ABF">
      <w:pPr>
        <w:pStyle w:val="Standard"/>
        <w:spacing w:line="276" w:lineRule="auto"/>
        <w:jc w:val="center"/>
        <w:rPr>
          <w:rFonts w:cs="Times New Roman"/>
          <w:b/>
          <w:bCs/>
        </w:rPr>
      </w:pPr>
      <w:r w:rsidRPr="00694C69">
        <w:rPr>
          <w:rFonts w:cs="Times New Roman"/>
          <w:b/>
          <w:bCs/>
        </w:rPr>
        <w:t>Rozliczenia i płatności</w:t>
      </w:r>
    </w:p>
    <w:p w14:paraId="2472429F" w14:textId="77777777" w:rsidR="009D4710" w:rsidRPr="00694C69" w:rsidRDefault="009D4710">
      <w:pPr>
        <w:pStyle w:val="Standard"/>
        <w:spacing w:line="276" w:lineRule="auto"/>
        <w:jc w:val="center"/>
        <w:rPr>
          <w:rFonts w:cs="Times New Roman"/>
          <w:b/>
          <w:bCs/>
        </w:rPr>
      </w:pPr>
    </w:p>
    <w:p w14:paraId="06A5D6AA" w14:textId="77777777" w:rsidR="00FC2BB1" w:rsidRPr="00694C69" w:rsidRDefault="00CF2ABF" w:rsidP="00CF2ABF">
      <w:pPr>
        <w:pStyle w:val="Standard"/>
        <w:numPr>
          <w:ilvl w:val="0"/>
          <w:numId w:val="45"/>
        </w:numPr>
        <w:tabs>
          <w:tab w:val="left" w:pos="852"/>
        </w:tabs>
        <w:suppressAutoHyphens w:val="0"/>
        <w:spacing w:line="276" w:lineRule="auto"/>
        <w:ind w:left="284" w:hanging="284"/>
        <w:jc w:val="both"/>
        <w:rPr>
          <w:rFonts w:cs="Times New Roman"/>
        </w:rPr>
      </w:pPr>
      <w:r w:rsidRPr="00694C69">
        <w:rPr>
          <w:rFonts w:cs="Times New Roman"/>
        </w:rPr>
        <w:t>Rozliczenie za wykonane roboty będzie się odbywało fakturami częściowymi, w zakresie wkładu własnego Zamawiającego, wystawianymi przez Wykonawcę za odebrane elementy robót.</w:t>
      </w:r>
    </w:p>
    <w:p w14:paraId="2328DDC0" w14:textId="77777777" w:rsidR="00FC2BB1" w:rsidRPr="00694C69" w:rsidRDefault="00CF2ABF" w:rsidP="00CF2ABF">
      <w:pPr>
        <w:pStyle w:val="Standard"/>
        <w:numPr>
          <w:ilvl w:val="0"/>
          <w:numId w:val="46"/>
        </w:numPr>
        <w:tabs>
          <w:tab w:val="left" w:pos="852"/>
        </w:tabs>
        <w:suppressAutoHyphens w:val="0"/>
        <w:spacing w:line="276" w:lineRule="auto"/>
        <w:ind w:left="284" w:hanging="284"/>
        <w:jc w:val="both"/>
        <w:rPr>
          <w:rFonts w:cs="Times New Roman"/>
        </w:rPr>
      </w:pPr>
      <w:r w:rsidRPr="00694C69">
        <w:rPr>
          <w:rFonts w:cs="Times New Roman"/>
        </w:rPr>
        <w:t>Podstawą do wystawienia faktury częściowej będzie protokół odbioru częściowego opracowany przez Wykonawcę.</w:t>
      </w:r>
    </w:p>
    <w:p w14:paraId="71CFC5BF" w14:textId="77777777" w:rsidR="00FC2BB1" w:rsidRPr="00694C69" w:rsidRDefault="00CF2ABF" w:rsidP="00CF2ABF">
      <w:pPr>
        <w:pStyle w:val="Standard"/>
        <w:numPr>
          <w:ilvl w:val="0"/>
          <w:numId w:val="47"/>
        </w:numPr>
        <w:tabs>
          <w:tab w:val="left" w:pos="852"/>
        </w:tabs>
        <w:suppressAutoHyphens w:val="0"/>
        <w:spacing w:line="276" w:lineRule="auto"/>
        <w:ind w:left="284" w:hanging="284"/>
        <w:jc w:val="both"/>
        <w:rPr>
          <w:rFonts w:cs="Times New Roman"/>
        </w:rPr>
      </w:pPr>
      <w:r w:rsidRPr="00694C69">
        <w:rPr>
          <w:rFonts w:cs="Times New Roman"/>
        </w:rPr>
        <w:t>Wykonawca zobowiązany jest do dostarczania, wraz z przedkładaną fakturą częściową oświadczeń Podwykonawców o wywiązaniu się Wykonawcy z wymagalnych zobowiązań finansowych wynikających z realizacji zawartych z nimi umów.</w:t>
      </w:r>
    </w:p>
    <w:p w14:paraId="4AE216AA" w14:textId="77777777" w:rsidR="00FC2BB1" w:rsidRPr="00694C69" w:rsidRDefault="00CF2ABF" w:rsidP="00CF2ABF">
      <w:pPr>
        <w:pStyle w:val="Standard"/>
        <w:numPr>
          <w:ilvl w:val="0"/>
          <w:numId w:val="48"/>
        </w:numPr>
        <w:tabs>
          <w:tab w:val="left" w:pos="852"/>
        </w:tabs>
        <w:suppressAutoHyphens w:val="0"/>
        <w:spacing w:line="276" w:lineRule="auto"/>
        <w:ind w:left="284" w:hanging="284"/>
        <w:jc w:val="both"/>
        <w:rPr>
          <w:rFonts w:cs="Times New Roman"/>
        </w:rPr>
      </w:pPr>
      <w:r w:rsidRPr="00694C69">
        <w:rPr>
          <w:rFonts w:cs="Times New Roman"/>
        </w:rPr>
        <w:t>Rozliczenie końcowe za roboty nastąpi na podstawie podpisanego przez Zamawiającego, ostatecznego protokołu odbioru końcowego lub protokołu usunięcia wad i usterek stwierdzonych podczas odbioru końcowego. Powyższy protokół będzie podstawą do wystawienia faktury końcowej.</w:t>
      </w:r>
    </w:p>
    <w:p w14:paraId="5E8C4F59" w14:textId="77777777" w:rsidR="00FC2BB1" w:rsidRPr="00694C69" w:rsidRDefault="00CF2ABF" w:rsidP="00CF2ABF">
      <w:pPr>
        <w:pStyle w:val="Standard"/>
        <w:numPr>
          <w:ilvl w:val="0"/>
          <w:numId w:val="49"/>
        </w:numPr>
        <w:tabs>
          <w:tab w:val="left" w:pos="852"/>
        </w:tabs>
        <w:suppressAutoHyphens w:val="0"/>
        <w:spacing w:line="276" w:lineRule="auto"/>
        <w:ind w:left="284" w:hanging="284"/>
        <w:jc w:val="both"/>
        <w:rPr>
          <w:rFonts w:cs="Times New Roman"/>
        </w:rPr>
      </w:pPr>
      <w:r w:rsidRPr="00694C69">
        <w:rPr>
          <w:rFonts w:cs="Times New Roman"/>
        </w:rPr>
        <w:t xml:space="preserve">Warunkiem uiszczenia płatności końcowej będzie również przedłożenie oświadczenia Podwykonawców o uzyskaniu całości należnego wynagrodzenia oraz całkowitym zaspokojeniu roszczeń </w:t>
      </w:r>
      <w:r w:rsidRPr="00694C69">
        <w:rPr>
          <w:rFonts w:cs="Times New Roman"/>
        </w:rPr>
        <w:lastRenderedPageBreak/>
        <w:t>wynikających z umowy Wykonawcy i Podwykonawcy.</w:t>
      </w:r>
    </w:p>
    <w:p w14:paraId="1C40F8BD" w14:textId="77777777" w:rsidR="00D25D06" w:rsidRDefault="00CF2ABF" w:rsidP="00CF2ABF">
      <w:pPr>
        <w:pStyle w:val="Standard"/>
        <w:numPr>
          <w:ilvl w:val="0"/>
          <w:numId w:val="50"/>
        </w:numPr>
        <w:tabs>
          <w:tab w:val="left" w:pos="852"/>
        </w:tabs>
        <w:suppressAutoHyphens w:val="0"/>
        <w:spacing w:line="276" w:lineRule="auto"/>
        <w:ind w:left="284" w:hanging="284"/>
        <w:jc w:val="both"/>
        <w:rPr>
          <w:rFonts w:cs="Times New Roman"/>
        </w:rPr>
      </w:pPr>
      <w:r w:rsidRPr="00694C69">
        <w:rPr>
          <w:rFonts w:cs="Times New Roman"/>
        </w:rPr>
        <w:t xml:space="preserve">Faktury częściowe płatne będą przelewem na rachunek Wykonawcy wskazany w fakturze w terminie 30  dni od daty złożenia poprawnie wystawionej faktury wraz z odpowiednimi dokumentami, w siedzibie Zamawiającego, z jednoczesnym zastrzeżeniem, że zapłata faktury końcowej Wykonawcy Inwestycji w całości nastąpi po wykonaniu inwestycji w terminie nie dłuższym niż 35 dni od dnia odbioru inwestycji przez Zamawiającego. </w:t>
      </w:r>
    </w:p>
    <w:p w14:paraId="47CCF022" w14:textId="7D5AB790" w:rsidR="00FC2BB1" w:rsidRPr="00694C69" w:rsidRDefault="00CF2ABF" w:rsidP="00CF2ABF">
      <w:pPr>
        <w:pStyle w:val="Standard"/>
        <w:numPr>
          <w:ilvl w:val="0"/>
          <w:numId w:val="50"/>
        </w:numPr>
        <w:tabs>
          <w:tab w:val="left" w:pos="852"/>
        </w:tabs>
        <w:suppressAutoHyphens w:val="0"/>
        <w:spacing w:line="276" w:lineRule="auto"/>
        <w:ind w:left="284" w:hanging="284"/>
        <w:jc w:val="both"/>
        <w:rPr>
          <w:rFonts w:cs="Times New Roman"/>
        </w:rPr>
      </w:pPr>
      <w:r w:rsidRPr="00694C69">
        <w:rPr>
          <w:rFonts w:cs="Times New Roman"/>
        </w:rPr>
        <w:t>Pierwsze płatności wynikające z różnicy pomiędzy kwotą umowną</w:t>
      </w:r>
      <w:r w:rsidR="00D25D06">
        <w:rPr>
          <w:rFonts w:cs="Times New Roman"/>
        </w:rPr>
        <w:t>, założoną w uzyskanej promesie</w:t>
      </w:r>
      <w:r w:rsidR="008243A8">
        <w:rPr>
          <w:rFonts w:cs="Times New Roman"/>
        </w:rPr>
        <w:t>,</w:t>
      </w:r>
      <w:r w:rsidRPr="00694C69">
        <w:rPr>
          <w:rFonts w:cs="Times New Roman"/>
        </w:rPr>
        <w:t xml:space="preserve">  a wysokością dofinansowania  realizowane będą z budżetu gminy.  </w:t>
      </w:r>
      <w:r w:rsidR="008243A8">
        <w:rPr>
          <w:rFonts w:cs="Times New Roman"/>
        </w:rPr>
        <w:t>P</w:t>
      </w:r>
      <w:r w:rsidRPr="00694C69">
        <w:rPr>
          <w:rFonts w:cs="Times New Roman"/>
        </w:rPr>
        <w:t>łatności z dofinansowania realizowane  w wysokości po 50%  w dwóch transzach, przy czym ostatnia płatność faktury końcowej nastąpi w terminie 35 dni</w:t>
      </w:r>
      <w:r w:rsidR="008243A8">
        <w:rPr>
          <w:rFonts w:cs="Times New Roman"/>
        </w:rPr>
        <w:t xml:space="preserve"> od dnia odbioru inwestycji</w:t>
      </w:r>
      <w:r w:rsidRPr="00694C69">
        <w:rPr>
          <w:rFonts w:cs="Times New Roman"/>
        </w:rPr>
        <w:t xml:space="preserve">. </w:t>
      </w:r>
    </w:p>
    <w:p w14:paraId="1C252A49" w14:textId="77777777" w:rsidR="00FC2BB1" w:rsidRPr="00694C69" w:rsidRDefault="00CF2ABF" w:rsidP="00CF2ABF">
      <w:pPr>
        <w:pStyle w:val="Standard"/>
        <w:numPr>
          <w:ilvl w:val="0"/>
          <w:numId w:val="51"/>
        </w:numPr>
        <w:tabs>
          <w:tab w:val="left" w:pos="852"/>
        </w:tabs>
        <w:suppressAutoHyphens w:val="0"/>
        <w:spacing w:line="276" w:lineRule="auto"/>
        <w:ind w:left="284" w:hanging="284"/>
        <w:jc w:val="both"/>
        <w:rPr>
          <w:rFonts w:cs="Times New Roman"/>
        </w:rPr>
      </w:pPr>
      <w:r w:rsidRPr="00694C69">
        <w:rPr>
          <w:rFonts w:cs="Times New Roman"/>
        </w:rPr>
        <w:t>Faktura będzie płatna przelewem na rachunek Wykonawcy nr …………………….. za pomocą „Mechanizmu Podzielonej Płatności”.</w:t>
      </w:r>
    </w:p>
    <w:p w14:paraId="1C61557A" w14:textId="77777777" w:rsidR="009D4710" w:rsidRDefault="009D4710">
      <w:pPr>
        <w:pStyle w:val="Standard"/>
        <w:spacing w:line="276" w:lineRule="auto"/>
        <w:jc w:val="center"/>
        <w:rPr>
          <w:rFonts w:cs="Times New Roman"/>
          <w:b/>
          <w:bCs/>
        </w:rPr>
      </w:pPr>
    </w:p>
    <w:p w14:paraId="58D3F581" w14:textId="4E72923F" w:rsidR="00FC2BB1" w:rsidRPr="00694C69" w:rsidRDefault="00CF2ABF">
      <w:pPr>
        <w:pStyle w:val="Standard"/>
        <w:spacing w:line="276" w:lineRule="auto"/>
        <w:jc w:val="center"/>
        <w:rPr>
          <w:rFonts w:cs="Times New Roman"/>
          <w:b/>
          <w:bCs/>
        </w:rPr>
      </w:pPr>
      <w:r w:rsidRPr="00694C69">
        <w:rPr>
          <w:rFonts w:cs="Times New Roman"/>
          <w:b/>
          <w:bCs/>
        </w:rPr>
        <w:t>§ 11</w:t>
      </w:r>
    </w:p>
    <w:p w14:paraId="567E3E89" w14:textId="5D18F3F3" w:rsidR="00FC2BB1" w:rsidRDefault="00CF2ABF">
      <w:pPr>
        <w:pStyle w:val="Standard"/>
        <w:spacing w:line="276" w:lineRule="auto"/>
        <w:jc w:val="center"/>
        <w:rPr>
          <w:rFonts w:cs="Times New Roman"/>
          <w:b/>
          <w:bCs/>
        </w:rPr>
      </w:pPr>
      <w:r w:rsidRPr="00694C69">
        <w:rPr>
          <w:rFonts w:cs="Times New Roman"/>
          <w:b/>
          <w:bCs/>
        </w:rPr>
        <w:t xml:space="preserve"> Gwarancja i rękojmia</w:t>
      </w:r>
    </w:p>
    <w:p w14:paraId="215387D2" w14:textId="77777777" w:rsidR="009D4710" w:rsidRPr="00694C69" w:rsidRDefault="009D4710">
      <w:pPr>
        <w:pStyle w:val="Standard"/>
        <w:spacing w:line="276" w:lineRule="auto"/>
        <w:jc w:val="center"/>
        <w:rPr>
          <w:rFonts w:cs="Times New Roman"/>
          <w:b/>
          <w:bCs/>
        </w:rPr>
      </w:pPr>
    </w:p>
    <w:p w14:paraId="44320475" w14:textId="77777777" w:rsidR="00FC2BB1" w:rsidRPr="00694C69" w:rsidRDefault="00CF2ABF" w:rsidP="00CF2ABF">
      <w:pPr>
        <w:pStyle w:val="Standard"/>
        <w:numPr>
          <w:ilvl w:val="0"/>
          <w:numId w:val="52"/>
        </w:numPr>
        <w:suppressAutoHyphens w:val="0"/>
        <w:spacing w:line="276" w:lineRule="auto"/>
        <w:jc w:val="both"/>
        <w:rPr>
          <w:rFonts w:cs="Times New Roman"/>
        </w:rPr>
      </w:pPr>
      <w:r w:rsidRPr="00694C69">
        <w:rPr>
          <w:rFonts w:cs="Times New Roman"/>
        </w:rPr>
        <w:t>Wykonawca udziela Zamawiającemu gwarancji i rękojmi na przedmiot umowy na okres ……. miesięcy od daty odbioru końcowego.</w:t>
      </w:r>
    </w:p>
    <w:p w14:paraId="4DE1CB8D" w14:textId="77777777" w:rsidR="00FC2BB1" w:rsidRPr="00694C69" w:rsidRDefault="00CF2ABF" w:rsidP="00CF2ABF">
      <w:pPr>
        <w:pStyle w:val="Standard"/>
        <w:numPr>
          <w:ilvl w:val="0"/>
          <w:numId w:val="53"/>
        </w:numPr>
        <w:suppressAutoHyphens w:val="0"/>
        <w:spacing w:line="276" w:lineRule="auto"/>
        <w:jc w:val="both"/>
        <w:rPr>
          <w:rFonts w:cs="Times New Roman"/>
        </w:rPr>
      </w:pPr>
      <w:r w:rsidRPr="00694C69">
        <w:rPr>
          <w:rFonts w:cs="Times New Roman"/>
        </w:rPr>
        <w:t>Wykonawca zobowiązany jest do przekazania Zamawiającemu kart gwarancyjnych i instrukcji obsługi (w języku polskim) wystawionych przez Wykonawcę lub poszczególnych producentów wbudowanego czy zainstalowanego sprzętu, wyposażenia, urządzeń.</w:t>
      </w:r>
    </w:p>
    <w:p w14:paraId="6A4AD243" w14:textId="77777777" w:rsidR="00FC2BB1" w:rsidRPr="00694C69" w:rsidRDefault="00CF2ABF" w:rsidP="00CF2ABF">
      <w:pPr>
        <w:pStyle w:val="Standard"/>
        <w:numPr>
          <w:ilvl w:val="0"/>
          <w:numId w:val="54"/>
        </w:numPr>
        <w:suppressAutoHyphens w:val="0"/>
        <w:spacing w:line="276" w:lineRule="auto"/>
        <w:jc w:val="both"/>
        <w:rPr>
          <w:rFonts w:cs="Times New Roman"/>
        </w:rPr>
      </w:pPr>
      <w:r w:rsidRPr="00694C69">
        <w:rPr>
          <w:rFonts w:cs="Times New Roman"/>
        </w:rPr>
        <w:t xml:space="preserve">Karty gwarancyjne nie mogą zawierać jakichkolwiek </w:t>
      </w:r>
      <w:proofErr w:type="spellStart"/>
      <w:r w:rsidRPr="00694C69">
        <w:rPr>
          <w:rFonts w:cs="Times New Roman"/>
        </w:rPr>
        <w:t>wyłączeń</w:t>
      </w:r>
      <w:proofErr w:type="spellEnd"/>
      <w:r w:rsidRPr="00694C69">
        <w:rPr>
          <w:rFonts w:cs="Times New Roman"/>
        </w:rPr>
        <w:t xml:space="preserve"> odpowiedzialności nie przewidzianych w niniejszej umowie.</w:t>
      </w:r>
    </w:p>
    <w:p w14:paraId="53713FB6" w14:textId="77777777" w:rsidR="00FC2BB1" w:rsidRPr="00694C69" w:rsidRDefault="00CF2ABF" w:rsidP="00CF2ABF">
      <w:pPr>
        <w:pStyle w:val="Standard"/>
        <w:numPr>
          <w:ilvl w:val="0"/>
          <w:numId w:val="55"/>
        </w:numPr>
        <w:suppressAutoHyphens w:val="0"/>
        <w:spacing w:line="276" w:lineRule="auto"/>
        <w:jc w:val="both"/>
        <w:rPr>
          <w:rFonts w:cs="Times New Roman"/>
        </w:rPr>
      </w:pPr>
      <w:r w:rsidRPr="00694C69">
        <w:rPr>
          <w:rFonts w:cs="Times New Roman"/>
        </w:rPr>
        <w:t>Wszelkie zapisy w kartach gwarancyjnych, instrukcjach obsługi, itp. ograniczające zachowanie konkurencyjności przy eksploatacji (np. serwisowaniu urządzeń i instalacji) są nieważne. Niedopuszczalne są zapisy wskazujące na jednego Wykonawcę dokonującego serwisów, przeglądów i innych usług związanych z eksploatacją, które wyłączają gwarancje w wypadku wyłonienia innego Wykonawcy. Wykonawca nie może narzucać naruszania zasady konkurencyjności.</w:t>
      </w:r>
    </w:p>
    <w:p w14:paraId="3AA60E1F" w14:textId="77777777" w:rsidR="00FC2BB1" w:rsidRPr="00694C69" w:rsidRDefault="00CF2ABF" w:rsidP="00CF2ABF">
      <w:pPr>
        <w:pStyle w:val="Standard"/>
        <w:numPr>
          <w:ilvl w:val="0"/>
          <w:numId w:val="56"/>
        </w:numPr>
        <w:suppressAutoHyphens w:val="0"/>
        <w:spacing w:line="276" w:lineRule="auto"/>
        <w:jc w:val="both"/>
        <w:rPr>
          <w:rFonts w:cs="Times New Roman"/>
        </w:rPr>
      </w:pPr>
      <w:r w:rsidRPr="00694C69">
        <w:rPr>
          <w:rFonts w:cs="Times New Roman"/>
        </w:rPr>
        <w:t>Niezależnie od uprawnień z tytułu udzielonej gwarancji jakości, Zamawiający może wykonywać uprawnienia z tytułu rękojmi za wady przedmiotu umowy na zasadach określonych w Kodeksie cywilnym.</w:t>
      </w:r>
    </w:p>
    <w:p w14:paraId="0F788F69" w14:textId="77777777" w:rsidR="00FC2BB1" w:rsidRPr="00694C69" w:rsidRDefault="00CF2ABF" w:rsidP="00CF2ABF">
      <w:pPr>
        <w:pStyle w:val="Standard"/>
        <w:numPr>
          <w:ilvl w:val="0"/>
          <w:numId w:val="57"/>
        </w:numPr>
        <w:suppressAutoHyphens w:val="0"/>
        <w:spacing w:line="276" w:lineRule="auto"/>
        <w:jc w:val="both"/>
        <w:rPr>
          <w:rFonts w:cs="Times New Roman"/>
        </w:rPr>
      </w:pPr>
      <w:r w:rsidRPr="00694C69">
        <w:rPr>
          <w:rFonts w:cs="Times New Roman"/>
        </w:rPr>
        <w:t>Zamawiający lub prawomocny użytkownik przedmiotu umowy w razie stwierdzenia ewentualnych wad wydanego przedmiotu umowy w terminie rękojmi i gwarancji jakości, obowiązany jest do przedłożenia stosownej reklamacji najpóźniej w ciągu 30 dni od daty ujawnienia się wady.</w:t>
      </w:r>
    </w:p>
    <w:p w14:paraId="1F2261F3" w14:textId="77777777" w:rsidR="00FC2BB1" w:rsidRPr="00694C69" w:rsidRDefault="00CF2ABF" w:rsidP="00CF2ABF">
      <w:pPr>
        <w:pStyle w:val="Standard"/>
        <w:numPr>
          <w:ilvl w:val="0"/>
          <w:numId w:val="58"/>
        </w:numPr>
        <w:suppressAutoHyphens w:val="0"/>
        <w:spacing w:line="276" w:lineRule="auto"/>
        <w:jc w:val="both"/>
        <w:rPr>
          <w:rFonts w:cs="Times New Roman"/>
        </w:rPr>
      </w:pPr>
      <w:r w:rsidRPr="00694C69">
        <w:rPr>
          <w:rFonts w:cs="Times New Roman"/>
        </w:rPr>
        <w:t>Wykonawca powinien udzielić odpowiedzi pisemnej na przedłożoną reklamację:</w:t>
      </w:r>
    </w:p>
    <w:p w14:paraId="0514609A" w14:textId="77777777" w:rsidR="00FC2BB1" w:rsidRPr="00694C69" w:rsidRDefault="00CF2ABF">
      <w:pPr>
        <w:pStyle w:val="Standard"/>
        <w:suppressAutoHyphens w:val="0"/>
        <w:spacing w:line="276" w:lineRule="auto"/>
        <w:ind w:left="286"/>
        <w:jc w:val="both"/>
        <w:rPr>
          <w:rFonts w:cs="Times New Roman"/>
        </w:rPr>
      </w:pPr>
      <w:r w:rsidRPr="00694C69">
        <w:rPr>
          <w:rFonts w:cs="Times New Roman"/>
        </w:rPr>
        <w:t>a) niezwłocznie jeżeli skutki ujawnionej wady stwarzają zagrożenie życia, zdrowia, mienia, (ale nie później niż w przeciągu 2 dni);</w:t>
      </w:r>
    </w:p>
    <w:p w14:paraId="79CAA5B2" w14:textId="77777777" w:rsidR="00FC2BB1" w:rsidRPr="00694C69" w:rsidRDefault="00CF2ABF">
      <w:pPr>
        <w:pStyle w:val="Standard"/>
        <w:suppressAutoHyphens w:val="0"/>
        <w:spacing w:line="276" w:lineRule="auto"/>
        <w:ind w:left="286"/>
        <w:jc w:val="both"/>
        <w:rPr>
          <w:rFonts w:cs="Times New Roman"/>
        </w:rPr>
      </w:pPr>
      <w:r w:rsidRPr="00694C69">
        <w:rPr>
          <w:rFonts w:cs="Times New Roman"/>
        </w:rPr>
        <w:t>b) w innych przypadkach w ciągu 7 dni.</w:t>
      </w:r>
    </w:p>
    <w:p w14:paraId="6E438EE1" w14:textId="77777777" w:rsidR="00FC2BB1" w:rsidRPr="00694C69" w:rsidRDefault="00CF2ABF" w:rsidP="00D25D06">
      <w:pPr>
        <w:pStyle w:val="Standard"/>
        <w:suppressAutoHyphens w:val="0"/>
        <w:spacing w:line="276" w:lineRule="auto"/>
        <w:ind w:left="284" w:hanging="284"/>
        <w:jc w:val="both"/>
        <w:rPr>
          <w:rFonts w:cs="Times New Roman"/>
        </w:rPr>
      </w:pPr>
      <w:r w:rsidRPr="00694C69">
        <w:rPr>
          <w:rFonts w:cs="Times New Roman"/>
        </w:rPr>
        <w:t>8. Po bezskutecznym upływie terminów reklamacja uważana będzie za uznaną w całości    zgodnie z żądaniem Zamawiającego.</w:t>
      </w:r>
    </w:p>
    <w:p w14:paraId="30CD3943" w14:textId="77777777" w:rsidR="00FC2BB1" w:rsidRPr="00694C69" w:rsidRDefault="00CF2ABF" w:rsidP="00D25D06">
      <w:pPr>
        <w:pStyle w:val="Standard"/>
        <w:suppressAutoHyphens w:val="0"/>
        <w:spacing w:line="276" w:lineRule="auto"/>
        <w:ind w:left="284" w:hanging="284"/>
        <w:jc w:val="both"/>
        <w:rPr>
          <w:rFonts w:cs="Times New Roman"/>
        </w:rPr>
      </w:pPr>
      <w:r w:rsidRPr="00694C69">
        <w:rPr>
          <w:rFonts w:cs="Times New Roman"/>
        </w:rPr>
        <w:t>9. W ramach rękojmi i gwarancji jakości Wykonawca zobowiązuje się do bezpłatnego usunięcia wad w okresie 10 dni od daty pisemnego o niej powiadomienia. Zamawiający  dopuszcza możliwość przedłużenia terminu usunięcia wad i usterek stwierdzonych w okresie gwarancji i rękojmi, powyżej 10 dni, jeżeli jest to uzasadnione. W takim przypadku Zamawiający  podejmie decyzje po otrzymaniu wniosku Wykonawcy. Wydłużenie terminu następuje wyłącznie po pisemnej zgodzie Zamawiającego.</w:t>
      </w:r>
    </w:p>
    <w:p w14:paraId="4C1A8BFE" w14:textId="77777777" w:rsidR="00FC2BB1" w:rsidRPr="00694C69" w:rsidRDefault="00CF2ABF" w:rsidP="00D25D06">
      <w:pPr>
        <w:pStyle w:val="Standard"/>
        <w:suppressAutoHyphens w:val="0"/>
        <w:spacing w:line="276" w:lineRule="auto"/>
        <w:ind w:left="284" w:hanging="284"/>
        <w:jc w:val="both"/>
        <w:rPr>
          <w:rFonts w:cs="Times New Roman"/>
        </w:rPr>
      </w:pPr>
      <w:r w:rsidRPr="00694C69">
        <w:rPr>
          <w:rFonts w:cs="Times New Roman"/>
        </w:rPr>
        <w:lastRenderedPageBreak/>
        <w:t>10. W przypadku stwierdzenia wady w funkcjonowaniu lub uszkodzenia tego samego urządzenia, sprzętu, wyposażenia, elementu itp. po raz trzeci Wykonawca dokona jego wymiany na nowe.</w:t>
      </w:r>
    </w:p>
    <w:p w14:paraId="31796225" w14:textId="77777777" w:rsidR="00FC2BB1" w:rsidRPr="00694C69" w:rsidRDefault="00CF2ABF" w:rsidP="00D25D06">
      <w:pPr>
        <w:pStyle w:val="Standard"/>
        <w:suppressAutoHyphens w:val="0"/>
        <w:spacing w:line="276" w:lineRule="auto"/>
        <w:ind w:left="284" w:hanging="284"/>
        <w:jc w:val="both"/>
        <w:rPr>
          <w:rFonts w:cs="Times New Roman"/>
        </w:rPr>
      </w:pPr>
      <w:r w:rsidRPr="00694C69">
        <w:rPr>
          <w:rFonts w:cs="Times New Roman"/>
        </w:rPr>
        <w:t xml:space="preserve">11.W przypadku nie usunięcia przez Wykonawcę wad i usterek w wyznaczonym podczas przeglądu w okresie gwarancji terminie, Zamawiający  ma prawo do opłacenia zastępczego wykonania robót, związanych z usunięciem tych wad i usterek, z części zabezpieczenia, o którym mowa w §12 niniejszej umowy. W takim przypadku zabezpieczenie, wnoszone w formie pieniądza, pomniejszone o koszt zastępczego usunięcia, zostanie zwrócone bez odsetek bankowych. </w:t>
      </w:r>
    </w:p>
    <w:p w14:paraId="18B6FB3D" w14:textId="77777777" w:rsidR="00FC2BB1" w:rsidRPr="00694C69" w:rsidRDefault="00CF2ABF" w:rsidP="00D25D06">
      <w:pPr>
        <w:pStyle w:val="Standard"/>
        <w:suppressAutoHyphens w:val="0"/>
        <w:spacing w:line="276" w:lineRule="auto"/>
        <w:ind w:left="284" w:hanging="284"/>
        <w:jc w:val="both"/>
        <w:rPr>
          <w:rFonts w:cs="Times New Roman"/>
        </w:rPr>
      </w:pPr>
      <w:r w:rsidRPr="00694C69">
        <w:rPr>
          <w:rFonts w:cs="Times New Roman"/>
        </w:rPr>
        <w:t>12.Jeżeli koszt usunięcia wad i usterek przekracza wysokość kwoty zabezpieczenia, o którym mowa w §12 niniejszej umowy, Wykonawca zobowiązany jest do jej zapłaty w terminie wskazanym w wezwaniu od Zamawiającego.</w:t>
      </w:r>
    </w:p>
    <w:p w14:paraId="1B69BA3E" w14:textId="77777777" w:rsidR="009D4710" w:rsidRDefault="009D4710">
      <w:pPr>
        <w:pStyle w:val="Standard"/>
        <w:spacing w:line="276" w:lineRule="auto"/>
        <w:jc w:val="center"/>
        <w:rPr>
          <w:rFonts w:cs="Times New Roman"/>
          <w:b/>
          <w:bCs/>
        </w:rPr>
      </w:pPr>
    </w:p>
    <w:p w14:paraId="3ED105D0" w14:textId="1C8E5543" w:rsidR="00FC2BB1" w:rsidRPr="00694C69" w:rsidRDefault="00CF2ABF">
      <w:pPr>
        <w:pStyle w:val="Standard"/>
        <w:spacing w:line="276" w:lineRule="auto"/>
        <w:jc w:val="center"/>
        <w:rPr>
          <w:rFonts w:cs="Times New Roman"/>
          <w:b/>
          <w:bCs/>
        </w:rPr>
      </w:pPr>
      <w:r w:rsidRPr="00694C69">
        <w:rPr>
          <w:rFonts w:cs="Times New Roman"/>
          <w:b/>
          <w:bCs/>
        </w:rPr>
        <w:t xml:space="preserve">§ 12 </w:t>
      </w:r>
    </w:p>
    <w:p w14:paraId="73D8CE4E" w14:textId="421A9A44" w:rsidR="00FC2BB1" w:rsidRDefault="00CF2ABF">
      <w:pPr>
        <w:pStyle w:val="Standard"/>
        <w:spacing w:line="276" w:lineRule="auto"/>
        <w:jc w:val="center"/>
        <w:rPr>
          <w:rFonts w:cs="Times New Roman"/>
          <w:b/>
          <w:bCs/>
        </w:rPr>
      </w:pPr>
      <w:r w:rsidRPr="00694C69">
        <w:rPr>
          <w:rFonts w:cs="Times New Roman"/>
          <w:b/>
          <w:bCs/>
        </w:rPr>
        <w:t>Kary umowne</w:t>
      </w:r>
    </w:p>
    <w:p w14:paraId="119CEFF5" w14:textId="77777777" w:rsidR="009D4710" w:rsidRPr="00694C69" w:rsidRDefault="009D4710">
      <w:pPr>
        <w:pStyle w:val="Standard"/>
        <w:spacing w:line="276" w:lineRule="auto"/>
        <w:jc w:val="center"/>
        <w:rPr>
          <w:rFonts w:cs="Times New Roman"/>
          <w:b/>
          <w:bCs/>
        </w:rPr>
      </w:pPr>
    </w:p>
    <w:p w14:paraId="5F6F8D0E" w14:textId="4D1CB8A8" w:rsidR="00FC2BB1" w:rsidRPr="00694C69" w:rsidRDefault="00CF2ABF" w:rsidP="00D25D06">
      <w:pPr>
        <w:pStyle w:val="Standard"/>
        <w:numPr>
          <w:ilvl w:val="1"/>
          <w:numId w:val="31"/>
        </w:numPr>
        <w:tabs>
          <w:tab w:val="left" w:pos="284"/>
        </w:tabs>
        <w:suppressAutoHyphens w:val="0"/>
        <w:spacing w:line="276" w:lineRule="auto"/>
        <w:ind w:hanging="1080"/>
        <w:jc w:val="both"/>
        <w:rPr>
          <w:rFonts w:cs="Times New Roman"/>
        </w:rPr>
      </w:pPr>
      <w:r w:rsidRPr="00694C69">
        <w:rPr>
          <w:rFonts w:cs="Times New Roman"/>
        </w:rPr>
        <w:t xml:space="preserve">Strony ustalają, że Wykonawca zapłaci Zamawiającemu kary umowne z następujących tytułów:  </w:t>
      </w:r>
    </w:p>
    <w:p w14:paraId="558342B4" w14:textId="77777777" w:rsidR="00FC2BB1" w:rsidRPr="00694C69" w:rsidRDefault="00CF2ABF">
      <w:pPr>
        <w:pStyle w:val="Standard"/>
        <w:suppressAutoHyphens w:val="0"/>
        <w:spacing w:line="276" w:lineRule="auto"/>
        <w:ind w:left="284"/>
        <w:jc w:val="both"/>
        <w:rPr>
          <w:rFonts w:cs="Times New Roman"/>
        </w:rPr>
      </w:pPr>
      <w:r w:rsidRPr="00694C69">
        <w:rPr>
          <w:rFonts w:cs="Times New Roman"/>
        </w:rPr>
        <w:t>a) za opóźnienie w wykonaniu przedmiotu umowy względem terminów określonych w §2 niniejszej umowy, w wysokości 0,1 % wynagrodzenia brutto, określonego w § 9 ust. 1 umowy, za każdy dzień opóźnienia, licząc od następnego dnia po upływie terminu określonego w § 2 umowy,</w:t>
      </w:r>
    </w:p>
    <w:p w14:paraId="27A2CD75" w14:textId="77777777" w:rsidR="00FC2BB1" w:rsidRPr="00694C69" w:rsidRDefault="00CF2ABF">
      <w:pPr>
        <w:pStyle w:val="Standard"/>
        <w:suppressAutoHyphens w:val="0"/>
        <w:spacing w:line="276" w:lineRule="auto"/>
        <w:ind w:left="284"/>
        <w:jc w:val="both"/>
        <w:rPr>
          <w:rFonts w:cs="Times New Roman"/>
        </w:rPr>
      </w:pPr>
      <w:r w:rsidRPr="00694C69">
        <w:rPr>
          <w:rFonts w:cs="Times New Roman"/>
        </w:rPr>
        <w:t>b) w przypadku stwierdzenia przez Zamawiającego, że Wykonawca nie realizuje obowiązków wynikających z niniejszej umowy w terminach cząstkowych wynikających z Harmonogramu realizacji inwestycji – Zamawiający  poinformuje o tym Wykonawcę wzywając go do terminowego wykonania umowy zgodnego z w/w Harmonogramem lub podjęcia realizacji zaniechanych obowiązków w terminie wskazanym w wezwaniu, a w przypadku niedotrzymania terminu wskazanego w wezwaniu Wykonawca zapłaci Zamawiającemu karę umowną w wysokości 0,1 % wynagrodzenia brutto, określonego w § 9 ust. 1 umowy, za każdy dzień opóźnienia wynikający z Harmonogramu,</w:t>
      </w:r>
    </w:p>
    <w:p w14:paraId="2BB0C1B8" w14:textId="77777777" w:rsidR="00FC2BB1" w:rsidRPr="00694C69" w:rsidRDefault="00CF2ABF">
      <w:pPr>
        <w:pStyle w:val="Standard"/>
        <w:suppressAutoHyphens w:val="0"/>
        <w:spacing w:line="276" w:lineRule="auto"/>
        <w:ind w:left="284"/>
        <w:jc w:val="both"/>
        <w:rPr>
          <w:rFonts w:cs="Times New Roman"/>
        </w:rPr>
      </w:pPr>
      <w:r w:rsidRPr="00694C69">
        <w:rPr>
          <w:rFonts w:cs="Times New Roman"/>
        </w:rPr>
        <w:t>c) za opóźnienie w usunięciu wad i usterek, stwierdzonych przy odbiorze robót lub ujawnionych w okresie gwarancji i rękojmi, w wysokości 0,1 % wynagrodzenia brutto, określonego w § 9 ust. 1 umowy, za każdy dzień opóźnienia, liczony od upływu terminu wyznaczonego na usunięcie wad i usterek do dnia faktycznego ich usunięcia,</w:t>
      </w:r>
    </w:p>
    <w:p w14:paraId="37047CDF" w14:textId="77777777" w:rsidR="00FC2BB1" w:rsidRPr="00694C69" w:rsidRDefault="00CF2ABF">
      <w:pPr>
        <w:pStyle w:val="Standard"/>
        <w:suppressAutoHyphens w:val="0"/>
        <w:spacing w:line="276" w:lineRule="auto"/>
        <w:ind w:left="284"/>
        <w:jc w:val="both"/>
        <w:rPr>
          <w:rFonts w:cs="Times New Roman"/>
        </w:rPr>
      </w:pPr>
      <w:r w:rsidRPr="00694C69">
        <w:rPr>
          <w:rFonts w:cs="Times New Roman"/>
        </w:rPr>
        <w:t>d) braku zapłaty lub nieterminowej zapłaty wynagrodzenia należnego podwykonawcom lub dalszym podwykonawcom,  w wysokości 0,1 % wynagrodzenia brutto, określonego w § 9 ust. 1 umowy, za każdy dzień opóźnienia;</w:t>
      </w:r>
    </w:p>
    <w:p w14:paraId="4237465C" w14:textId="77777777" w:rsidR="00FC2BB1" w:rsidRPr="00694C69" w:rsidRDefault="00CF2ABF">
      <w:pPr>
        <w:pStyle w:val="Standard"/>
        <w:suppressAutoHyphens w:val="0"/>
        <w:spacing w:line="276" w:lineRule="auto"/>
        <w:ind w:left="284"/>
        <w:jc w:val="both"/>
        <w:rPr>
          <w:rFonts w:cs="Times New Roman"/>
        </w:rPr>
      </w:pPr>
      <w:r w:rsidRPr="00694C69">
        <w:rPr>
          <w:rFonts w:cs="Times New Roman"/>
        </w:rPr>
        <w:t>e) nieprzedłożenia do zaakceptowania projektu umowy o podwykonawstwo, której przedmiotem są roboty budowlane, lub projektu jej zmiany, w wysokości 1000 zł za brak realizacji obowiązku;</w:t>
      </w:r>
    </w:p>
    <w:p w14:paraId="5D931EF9" w14:textId="77777777" w:rsidR="00FC2BB1" w:rsidRPr="00694C69" w:rsidRDefault="00CF2ABF">
      <w:pPr>
        <w:pStyle w:val="Standard"/>
        <w:suppressAutoHyphens w:val="0"/>
        <w:spacing w:line="276" w:lineRule="auto"/>
        <w:ind w:left="284"/>
        <w:jc w:val="both"/>
        <w:rPr>
          <w:rFonts w:cs="Times New Roman"/>
        </w:rPr>
      </w:pPr>
      <w:r w:rsidRPr="00694C69">
        <w:rPr>
          <w:rFonts w:cs="Times New Roman"/>
        </w:rPr>
        <w:t>f) nieprzedłożenia poświadczonej za zgodność z oryginałem kopii umowy o podwykonawstwo lub jej zmiany, w wysokości 500 zł za każdy dzień braku realizacji obowiązku;</w:t>
      </w:r>
    </w:p>
    <w:p w14:paraId="70181158" w14:textId="77777777" w:rsidR="00FC2BB1" w:rsidRPr="00694C69" w:rsidRDefault="00CF2ABF">
      <w:pPr>
        <w:pStyle w:val="Standard"/>
        <w:suppressAutoHyphens w:val="0"/>
        <w:spacing w:line="276" w:lineRule="auto"/>
        <w:ind w:left="284"/>
        <w:jc w:val="both"/>
        <w:rPr>
          <w:rFonts w:cs="Times New Roman"/>
        </w:rPr>
      </w:pPr>
      <w:r w:rsidRPr="00694C69">
        <w:rPr>
          <w:rFonts w:cs="Times New Roman"/>
        </w:rPr>
        <w:t>g) braku zmiany umowy o podwykonawstwo w zakresie terminu zapłaty, zgodnie z art. 464 ust. 10,  w wysokości 500 zł za każdy dzień braku realizacji obowiązku;</w:t>
      </w:r>
    </w:p>
    <w:p w14:paraId="665E4378" w14:textId="77777777" w:rsidR="00FC2BB1" w:rsidRPr="00694C69" w:rsidRDefault="00CF2ABF">
      <w:pPr>
        <w:pStyle w:val="Standard"/>
        <w:suppressAutoHyphens w:val="0"/>
        <w:spacing w:line="276" w:lineRule="auto"/>
        <w:ind w:left="284"/>
        <w:jc w:val="both"/>
        <w:rPr>
          <w:rFonts w:cs="Times New Roman"/>
        </w:rPr>
      </w:pPr>
      <w:r w:rsidRPr="00694C69">
        <w:rPr>
          <w:rFonts w:cs="Times New Roman"/>
        </w:rPr>
        <w:t>h) za odstąpienie od umowy lub jej rozwiązania przez którąkolwiek ze stron z przyczyn leżących po stronie  Wykonawcy - w wysokości 15% wynagrodzenia umownego brutto, określonego w § 9 ust. 1 umowy;</w:t>
      </w:r>
    </w:p>
    <w:p w14:paraId="494F3F04" w14:textId="6BD8F0CB" w:rsidR="00FC2BB1" w:rsidRPr="00694C69" w:rsidRDefault="00CF2ABF">
      <w:pPr>
        <w:pStyle w:val="Standard"/>
        <w:tabs>
          <w:tab w:val="left" w:pos="939"/>
          <w:tab w:val="left" w:pos="1299"/>
        </w:tabs>
        <w:spacing w:line="276" w:lineRule="auto"/>
        <w:ind w:left="284"/>
        <w:jc w:val="both"/>
        <w:rPr>
          <w:rFonts w:cs="Times New Roman"/>
        </w:rPr>
      </w:pPr>
      <w:r w:rsidRPr="00694C69">
        <w:rPr>
          <w:rFonts w:cs="Times New Roman"/>
        </w:rPr>
        <w:t>i) niewywiązywania się Wykonawcy z obowiązków określonych w § 1</w:t>
      </w:r>
      <w:r w:rsidR="00FA0C8F" w:rsidRPr="00694C69">
        <w:rPr>
          <w:rFonts w:cs="Times New Roman"/>
        </w:rPr>
        <w:t>5</w:t>
      </w:r>
      <w:r w:rsidRPr="00694C69">
        <w:rPr>
          <w:rFonts w:cs="Times New Roman"/>
        </w:rPr>
        <w:t xml:space="preserve"> umowy w wysokości 500 zł za każdy dzień braku realizacji obowiązku określonego w/w przepisie;</w:t>
      </w:r>
    </w:p>
    <w:p w14:paraId="00314FED" w14:textId="24792B2B" w:rsidR="00FC2BB1" w:rsidRDefault="00CF2ABF">
      <w:pPr>
        <w:pStyle w:val="Standard"/>
        <w:tabs>
          <w:tab w:val="left" w:pos="939"/>
          <w:tab w:val="left" w:pos="1299"/>
        </w:tabs>
        <w:spacing w:line="276" w:lineRule="auto"/>
        <w:ind w:left="284"/>
        <w:jc w:val="both"/>
        <w:rPr>
          <w:rFonts w:cs="Times New Roman"/>
        </w:rPr>
      </w:pPr>
      <w:r w:rsidRPr="00694C69">
        <w:rPr>
          <w:rFonts w:cs="Times New Roman"/>
        </w:rPr>
        <w:t xml:space="preserve">j) </w:t>
      </w:r>
      <w:r w:rsidRPr="00694C69">
        <w:rPr>
          <w:rFonts w:cs="Times New Roman"/>
          <w:shd w:val="clear" w:color="auto" w:fill="FFFFFF"/>
        </w:rPr>
        <w:t>z tytułu braku zmiany wysokości wynagrodzenia, o którym mowa w art. 439 ust. 5</w:t>
      </w:r>
      <w:r w:rsidRPr="00694C69">
        <w:rPr>
          <w:rFonts w:eastAsia="Lucida Sans Unicode" w:cs="Times New Roman"/>
          <w:shd w:val="clear" w:color="auto" w:fill="FFFFFF"/>
          <w:lang w:bidi="ar-SA"/>
        </w:rPr>
        <w:t xml:space="preserve"> w wysokości 500 zł za każdy dzień braku realizacji obowiązku określonego w/w przepisie</w:t>
      </w:r>
      <w:r w:rsidRPr="00694C69">
        <w:rPr>
          <w:rFonts w:cs="Times New Roman"/>
        </w:rPr>
        <w:t>.</w:t>
      </w:r>
    </w:p>
    <w:p w14:paraId="4B25F910" w14:textId="77777777" w:rsidR="00D25D06" w:rsidRDefault="00D25D06" w:rsidP="00D25D06">
      <w:pPr>
        <w:pStyle w:val="Standard"/>
        <w:tabs>
          <w:tab w:val="left" w:pos="939"/>
          <w:tab w:val="left" w:pos="1299"/>
        </w:tabs>
        <w:spacing w:line="276" w:lineRule="auto"/>
        <w:ind w:left="284" w:hanging="284"/>
        <w:jc w:val="both"/>
        <w:rPr>
          <w:rFonts w:cs="Times New Roman"/>
        </w:rPr>
      </w:pPr>
      <w:r>
        <w:rPr>
          <w:rFonts w:cs="Times New Roman"/>
        </w:rPr>
        <w:lastRenderedPageBreak/>
        <w:t xml:space="preserve">2. </w:t>
      </w:r>
      <w:r w:rsidR="00CF2ABF" w:rsidRPr="00694C69">
        <w:rPr>
          <w:rFonts w:cs="Times New Roman"/>
        </w:rPr>
        <w:t>Zamawiającemu przysługuje prawo potrącenia kar umownych z należnego Wykonawcy wynagrodzenia lub zabezpieczenia należytego wykonania umowy, a także dochodzenia ich na zasadach ogólnych.</w:t>
      </w:r>
    </w:p>
    <w:p w14:paraId="0BC8E895" w14:textId="4BB3D74E" w:rsidR="00D25D06" w:rsidRDefault="00D25D06" w:rsidP="00D25D06">
      <w:pPr>
        <w:pStyle w:val="Standard"/>
        <w:tabs>
          <w:tab w:val="left" w:pos="939"/>
          <w:tab w:val="left" w:pos="1299"/>
        </w:tabs>
        <w:spacing w:line="276" w:lineRule="auto"/>
        <w:ind w:left="284" w:hanging="284"/>
        <w:jc w:val="both"/>
        <w:rPr>
          <w:rFonts w:cs="Times New Roman"/>
        </w:rPr>
      </w:pPr>
      <w:r>
        <w:rPr>
          <w:rFonts w:cs="Times New Roman"/>
        </w:rPr>
        <w:t>3.</w:t>
      </w:r>
      <w:r w:rsidR="00D30534">
        <w:rPr>
          <w:rFonts w:cs="Times New Roman"/>
        </w:rPr>
        <w:t xml:space="preserve"> </w:t>
      </w:r>
      <w:r w:rsidR="00CF2ABF" w:rsidRPr="00694C69">
        <w:rPr>
          <w:rFonts w:cs="Times New Roman"/>
        </w:rPr>
        <w:t>Jeżeli wysokość szkody przekracza wysokość kary umownej - Zamawiającemu przysługuje prawo dochodzenia odszkodowania uzupełniającego do wysokości rzeczywiście poniesionej szkody.</w:t>
      </w:r>
    </w:p>
    <w:p w14:paraId="6E08F037" w14:textId="17C586F0" w:rsidR="00FC2BB1" w:rsidRDefault="00D25D06" w:rsidP="00D25D06">
      <w:pPr>
        <w:pStyle w:val="Standard"/>
        <w:tabs>
          <w:tab w:val="left" w:pos="939"/>
          <w:tab w:val="left" w:pos="1299"/>
        </w:tabs>
        <w:spacing w:line="276" w:lineRule="auto"/>
        <w:ind w:left="284" w:hanging="284"/>
        <w:jc w:val="both"/>
        <w:rPr>
          <w:rFonts w:cs="Times New Roman"/>
        </w:rPr>
      </w:pPr>
      <w:r>
        <w:rPr>
          <w:rFonts w:cs="Times New Roman"/>
        </w:rPr>
        <w:t xml:space="preserve">4. </w:t>
      </w:r>
      <w:r w:rsidR="00CF2ABF" w:rsidRPr="00694C69">
        <w:rPr>
          <w:rFonts w:cs="Times New Roman"/>
        </w:rPr>
        <w:t>Zamawiającemu przysługuje prawo do natychmiastowego odstąpienia od umowy w terminie 1 miesiąca od wystąpienia wskazanych okoliczności w razie niewypełniania przez Wykonawcę obowiązków wynikających z niniejszej umowy, po uprzednim dwukrotnym wezwaniu przez Zamawiającego Wykonawcy do realizacji umowy zgodnie z jej wymogami.</w:t>
      </w:r>
    </w:p>
    <w:p w14:paraId="67F453BB" w14:textId="7D28E684" w:rsidR="00FC2BB1" w:rsidRPr="00694C69" w:rsidRDefault="00D30534" w:rsidP="00D30534">
      <w:pPr>
        <w:pStyle w:val="Standard"/>
        <w:tabs>
          <w:tab w:val="left" w:pos="142"/>
        </w:tabs>
        <w:suppressAutoHyphens w:val="0"/>
        <w:spacing w:line="276" w:lineRule="auto"/>
        <w:ind w:left="284" w:hanging="284"/>
        <w:jc w:val="both"/>
        <w:rPr>
          <w:rFonts w:cs="Times New Roman"/>
        </w:rPr>
      </w:pPr>
      <w:r>
        <w:rPr>
          <w:rFonts w:cs="Times New Roman"/>
        </w:rPr>
        <w:t xml:space="preserve">5. </w:t>
      </w:r>
      <w:r w:rsidR="00CF2ABF" w:rsidRPr="00694C69">
        <w:rPr>
          <w:rFonts w:cs="Times New Roman"/>
        </w:rPr>
        <w:t>Łączna maksymalna wysokość kar umownych wynosi 20% wynagrodzenia określonego w § 9 Umowy.</w:t>
      </w:r>
    </w:p>
    <w:p w14:paraId="5508F761" w14:textId="77777777" w:rsidR="009D4710" w:rsidRDefault="009D4710">
      <w:pPr>
        <w:pStyle w:val="Standard"/>
        <w:spacing w:line="276" w:lineRule="auto"/>
        <w:jc w:val="center"/>
        <w:rPr>
          <w:rFonts w:cs="Times New Roman"/>
          <w:b/>
          <w:bCs/>
        </w:rPr>
      </w:pPr>
    </w:p>
    <w:p w14:paraId="233D208D" w14:textId="4CAE47E5" w:rsidR="00FC2BB1" w:rsidRPr="00694C69" w:rsidRDefault="00CF2ABF">
      <w:pPr>
        <w:pStyle w:val="Standard"/>
        <w:spacing w:line="276" w:lineRule="auto"/>
        <w:jc w:val="center"/>
        <w:rPr>
          <w:rFonts w:cs="Times New Roman"/>
          <w:b/>
          <w:bCs/>
        </w:rPr>
      </w:pPr>
      <w:r w:rsidRPr="00694C69">
        <w:rPr>
          <w:rFonts w:cs="Times New Roman"/>
          <w:b/>
          <w:bCs/>
        </w:rPr>
        <w:t xml:space="preserve">§ 13 </w:t>
      </w:r>
    </w:p>
    <w:p w14:paraId="7B167F1C" w14:textId="54072040" w:rsidR="00FC2BB1" w:rsidRDefault="00CF2ABF">
      <w:pPr>
        <w:pStyle w:val="Standard"/>
        <w:spacing w:line="276" w:lineRule="auto"/>
        <w:jc w:val="center"/>
        <w:rPr>
          <w:rFonts w:cs="Times New Roman"/>
          <w:b/>
          <w:bCs/>
        </w:rPr>
      </w:pPr>
      <w:r w:rsidRPr="00694C69">
        <w:rPr>
          <w:rFonts w:cs="Times New Roman"/>
          <w:b/>
          <w:bCs/>
        </w:rPr>
        <w:t>Odstąpienie od umowy/rozwiązanie umowy</w:t>
      </w:r>
    </w:p>
    <w:p w14:paraId="306D1330" w14:textId="77777777" w:rsidR="009D4710" w:rsidRPr="00694C69" w:rsidRDefault="009D4710">
      <w:pPr>
        <w:pStyle w:val="Standard"/>
        <w:spacing w:line="276" w:lineRule="auto"/>
        <w:jc w:val="center"/>
        <w:rPr>
          <w:rFonts w:cs="Times New Roman"/>
          <w:b/>
          <w:bCs/>
        </w:rPr>
      </w:pPr>
    </w:p>
    <w:p w14:paraId="291756BA" w14:textId="77777777" w:rsidR="00FC2BB1" w:rsidRPr="00694C69" w:rsidRDefault="00CF2ABF" w:rsidP="00CF2ABF">
      <w:pPr>
        <w:pStyle w:val="Standard"/>
        <w:numPr>
          <w:ilvl w:val="0"/>
          <w:numId w:val="64"/>
        </w:numPr>
        <w:tabs>
          <w:tab w:val="left" w:pos="894"/>
        </w:tabs>
        <w:suppressAutoHyphens w:val="0"/>
        <w:spacing w:line="276" w:lineRule="auto"/>
        <w:ind w:left="298" w:hanging="298"/>
        <w:jc w:val="both"/>
        <w:rPr>
          <w:rFonts w:cs="Times New Roman"/>
        </w:rPr>
      </w:pPr>
      <w:r w:rsidRPr="00694C69">
        <w:rPr>
          <w:rFonts w:cs="Times New Roman"/>
        </w:rPr>
        <w:t>Zamawiającemu przysługuje prawo do natychmiastowego odstąpienia od umowy w terminie 1 miesiąca od wystąpienia wskazanych okoliczności w razie:</w:t>
      </w:r>
    </w:p>
    <w:p w14:paraId="7F66D34A" w14:textId="25205662" w:rsidR="00FC2BB1" w:rsidRPr="00694C69" w:rsidRDefault="00CF2ABF">
      <w:pPr>
        <w:pStyle w:val="Standard"/>
        <w:suppressAutoHyphens w:val="0"/>
        <w:spacing w:line="276" w:lineRule="auto"/>
        <w:ind w:left="298"/>
        <w:jc w:val="both"/>
        <w:rPr>
          <w:rFonts w:cs="Times New Roman"/>
        </w:rPr>
      </w:pPr>
      <w:r w:rsidRPr="00694C69">
        <w:rPr>
          <w:rFonts w:cs="Times New Roman"/>
        </w:rPr>
        <w:t>a) wystąpienia istotnej zmiany okoliczności powodującej, że wykonanie umowy nie leży w interesie publicznym, czego nie można było przewidzieć w chwili zawarcia umowy,</w:t>
      </w:r>
    </w:p>
    <w:p w14:paraId="26C4C727" w14:textId="77777777" w:rsidR="00FC2BB1" w:rsidRPr="00694C69" w:rsidRDefault="00CF2ABF">
      <w:pPr>
        <w:pStyle w:val="Standard"/>
        <w:suppressAutoHyphens w:val="0"/>
        <w:spacing w:line="276" w:lineRule="auto"/>
        <w:ind w:left="298"/>
        <w:jc w:val="both"/>
        <w:rPr>
          <w:rFonts w:cs="Times New Roman"/>
        </w:rPr>
      </w:pPr>
      <w:r w:rsidRPr="00694C69">
        <w:rPr>
          <w:rFonts w:cs="Times New Roman"/>
        </w:rPr>
        <w:t>b) nie rozpoczęcia robót przez Wykonawcę bez uzasadnionych przyczyn oraz nie kontynuowania ich pomimo pisemnego wezwania przez Zamawiającego (oznaczające winę po stronie Wykonawcy),</w:t>
      </w:r>
    </w:p>
    <w:p w14:paraId="6618F403" w14:textId="77777777" w:rsidR="00FC2BB1" w:rsidRPr="00694C69" w:rsidRDefault="00CF2ABF">
      <w:pPr>
        <w:pStyle w:val="Standard"/>
        <w:suppressAutoHyphens w:val="0"/>
        <w:spacing w:line="276" w:lineRule="auto"/>
        <w:ind w:left="298"/>
        <w:jc w:val="both"/>
        <w:rPr>
          <w:rFonts w:cs="Times New Roman"/>
        </w:rPr>
      </w:pPr>
      <w:r w:rsidRPr="00694C69">
        <w:rPr>
          <w:rFonts w:cs="Times New Roman"/>
        </w:rPr>
        <w:t>c) nie wypełniania przez Wykonawcę obowiązków wynikających z niniejszej umowy, po uprzednim dwukrotnym wezwaniu przez Zamawiającego Wykonawcy do realizacji umowy zgodnie z jej wymogami (oznaczające winę po stronie Wykonawcy),</w:t>
      </w:r>
    </w:p>
    <w:p w14:paraId="665616EA" w14:textId="77777777" w:rsidR="00FC2BB1" w:rsidRPr="00694C69" w:rsidRDefault="00CF2ABF">
      <w:pPr>
        <w:pStyle w:val="Standard"/>
        <w:suppressAutoHyphens w:val="0"/>
        <w:spacing w:line="276" w:lineRule="auto"/>
        <w:ind w:left="298"/>
        <w:jc w:val="both"/>
        <w:rPr>
          <w:rFonts w:cs="Times New Roman"/>
        </w:rPr>
      </w:pPr>
      <w:r w:rsidRPr="00694C69">
        <w:rPr>
          <w:rFonts w:cs="Times New Roman"/>
        </w:rPr>
        <w:t>d) w innych przypadkach wskazanych w niniejszej umowie.</w:t>
      </w:r>
    </w:p>
    <w:p w14:paraId="0FBA0A91" w14:textId="77777777" w:rsidR="00FC2BB1" w:rsidRPr="00694C69" w:rsidRDefault="00CF2ABF" w:rsidP="00CF2ABF">
      <w:pPr>
        <w:pStyle w:val="Standard"/>
        <w:numPr>
          <w:ilvl w:val="0"/>
          <w:numId w:val="65"/>
        </w:numPr>
        <w:tabs>
          <w:tab w:val="left" w:pos="894"/>
        </w:tabs>
        <w:suppressAutoHyphens w:val="0"/>
        <w:spacing w:line="276" w:lineRule="auto"/>
        <w:ind w:left="298" w:hanging="286"/>
        <w:jc w:val="both"/>
        <w:rPr>
          <w:rFonts w:cs="Times New Roman"/>
        </w:rPr>
      </w:pPr>
      <w:r w:rsidRPr="00694C69">
        <w:rPr>
          <w:rFonts w:cs="Times New Roman"/>
        </w:rPr>
        <w:t>Zamawiającemu przysługuje prawo do rozwiązania/odstąpienia od umowy w trybie natychmiastowym z winy Wykonawcy, jeżeli stwierdzi, iż Wykonawca realizuje przedmiot umowy przy udziale osób pełniących funkcje kierownicze lub projektowe nieposiadających wymaganych prawem uprawnień.</w:t>
      </w:r>
    </w:p>
    <w:p w14:paraId="6F34244E" w14:textId="77777777" w:rsidR="00FC2BB1" w:rsidRPr="00694C69" w:rsidRDefault="00CF2ABF" w:rsidP="00CF2ABF">
      <w:pPr>
        <w:pStyle w:val="Standard"/>
        <w:numPr>
          <w:ilvl w:val="0"/>
          <w:numId w:val="66"/>
        </w:numPr>
        <w:tabs>
          <w:tab w:val="left" w:pos="894"/>
        </w:tabs>
        <w:suppressAutoHyphens w:val="0"/>
        <w:spacing w:line="276" w:lineRule="auto"/>
        <w:ind w:left="298" w:hanging="286"/>
        <w:jc w:val="both"/>
        <w:rPr>
          <w:rFonts w:cs="Times New Roman"/>
        </w:rPr>
      </w:pPr>
      <w:r w:rsidRPr="00694C69">
        <w:rPr>
          <w:rFonts w:cs="Times New Roman"/>
        </w:rPr>
        <w:t>Odstąpienie od umowy lub jej rozwiązanie powinno nastąpić w formie pisemnej pod rygorem nieważności takiego oświadczenia i powinno zawierać uzasadnienie.</w:t>
      </w:r>
    </w:p>
    <w:p w14:paraId="3E61B70D" w14:textId="77777777" w:rsidR="00FC2BB1" w:rsidRPr="00694C69" w:rsidRDefault="00CF2ABF" w:rsidP="00CF2ABF">
      <w:pPr>
        <w:pStyle w:val="Standard"/>
        <w:numPr>
          <w:ilvl w:val="0"/>
          <w:numId w:val="67"/>
        </w:numPr>
        <w:tabs>
          <w:tab w:val="left" w:pos="894"/>
        </w:tabs>
        <w:suppressAutoHyphens w:val="0"/>
        <w:spacing w:line="276" w:lineRule="auto"/>
        <w:ind w:left="298" w:hanging="286"/>
        <w:jc w:val="both"/>
        <w:rPr>
          <w:rFonts w:cs="Times New Roman"/>
        </w:rPr>
      </w:pPr>
      <w:r w:rsidRPr="00694C69">
        <w:rPr>
          <w:rFonts w:cs="Times New Roman"/>
        </w:rPr>
        <w:t>W wypadku rozwiązania umowy, Wykonawcę obciążają następujące obowiązki szczegółowe:</w:t>
      </w:r>
    </w:p>
    <w:p w14:paraId="45B84B29" w14:textId="77777777" w:rsidR="00FC2BB1" w:rsidRPr="00694C69" w:rsidRDefault="00CF2ABF">
      <w:pPr>
        <w:pStyle w:val="Standard"/>
        <w:suppressAutoHyphens w:val="0"/>
        <w:spacing w:line="276" w:lineRule="auto"/>
        <w:ind w:left="286"/>
        <w:jc w:val="both"/>
        <w:rPr>
          <w:rFonts w:cs="Times New Roman"/>
        </w:rPr>
      </w:pPr>
      <w:r w:rsidRPr="00694C69">
        <w:rPr>
          <w:rFonts w:cs="Times New Roman"/>
        </w:rPr>
        <w:t>a) w ciągu 7 dni Wykonawca przy sporządzi szczegółowy protokół inwentaryzacji robót w toku, według stanu na dzień rozwiązania umowy,</w:t>
      </w:r>
    </w:p>
    <w:p w14:paraId="4A282AC7" w14:textId="77777777" w:rsidR="00FC2BB1" w:rsidRPr="00694C69" w:rsidRDefault="00CF2ABF">
      <w:pPr>
        <w:pStyle w:val="Standard"/>
        <w:suppressAutoHyphens w:val="0"/>
        <w:spacing w:line="276" w:lineRule="auto"/>
        <w:ind w:left="286"/>
        <w:jc w:val="both"/>
        <w:rPr>
          <w:rFonts w:cs="Times New Roman"/>
        </w:rPr>
      </w:pPr>
      <w:r w:rsidRPr="00694C69">
        <w:rPr>
          <w:rFonts w:cs="Times New Roman"/>
        </w:rPr>
        <w:t>b) Wykonawca zabezpieczy przerwane roboty,</w:t>
      </w:r>
    </w:p>
    <w:p w14:paraId="01FDE7B1" w14:textId="77777777" w:rsidR="00FC2BB1" w:rsidRPr="00694C69" w:rsidRDefault="00CF2ABF">
      <w:pPr>
        <w:pStyle w:val="Standard"/>
        <w:suppressAutoHyphens w:val="0"/>
        <w:spacing w:line="276" w:lineRule="auto"/>
        <w:ind w:left="286"/>
        <w:jc w:val="both"/>
        <w:rPr>
          <w:rFonts w:cs="Times New Roman"/>
        </w:rPr>
      </w:pPr>
      <w:r w:rsidRPr="00694C69">
        <w:rPr>
          <w:rFonts w:cs="Times New Roman"/>
        </w:rPr>
        <w:t>c) Wykonawca zgłosi do dokonania odbioru przez Zamawiającego roboty przerwane oraz roboty zabezpieczające oraz niezwłocznie, a najpóźniej w terminie 14 dni, usunie z terenu budowy urządzenia jego zaplecza przez niego dostarczone lub wzniesione.</w:t>
      </w:r>
    </w:p>
    <w:p w14:paraId="04AE2B26" w14:textId="77777777" w:rsidR="00FC2BB1" w:rsidRPr="00694C69" w:rsidRDefault="00CF2ABF" w:rsidP="00CF2ABF">
      <w:pPr>
        <w:pStyle w:val="Standard"/>
        <w:numPr>
          <w:ilvl w:val="0"/>
          <w:numId w:val="68"/>
        </w:numPr>
        <w:tabs>
          <w:tab w:val="left" w:pos="894"/>
        </w:tabs>
        <w:suppressAutoHyphens w:val="0"/>
        <w:spacing w:line="276" w:lineRule="auto"/>
        <w:ind w:left="298" w:hanging="286"/>
        <w:jc w:val="both"/>
        <w:rPr>
          <w:rFonts w:cs="Times New Roman"/>
        </w:rPr>
      </w:pPr>
      <w:r w:rsidRPr="00694C69">
        <w:rPr>
          <w:rFonts w:cs="Times New Roman"/>
        </w:rPr>
        <w:t>W przypadku odmowy przez Wykonawcę uczestnictwa w czynnościach, o których mowa w niniejszym paragrafie oraz odmowy podpisania protokołu inwentaryzacji, Zamawiający sporządza ten protokół bez udziału Wykonawcy.</w:t>
      </w:r>
    </w:p>
    <w:p w14:paraId="28BA0CFA" w14:textId="77777777" w:rsidR="00FC2BB1" w:rsidRPr="00694C69" w:rsidRDefault="00CF2ABF" w:rsidP="00CF2ABF">
      <w:pPr>
        <w:pStyle w:val="Standard"/>
        <w:numPr>
          <w:ilvl w:val="0"/>
          <w:numId w:val="69"/>
        </w:numPr>
        <w:tabs>
          <w:tab w:val="left" w:pos="894"/>
        </w:tabs>
        <w:suppressAutoHyphens w:val="0"/>
        <w:spacing w:line="276" w:lineRule="auto"/>
        <w:ind w:left="298" w:hanging="286"/>
        <w:jc w:val="both"/>
        <w:rPr>
          <w:rFonts w:cs="Times New Roman"/>
        </w:rPr>
      </w:pPr>
      <w:r w:rsidRPr="00694C69">
        <w:rPr>
          <w:rFonts w:cs="Times New Roman"/>
        </w:rPr>
        <w:t>W przypadku odstąpienia od umowy w części – z przyczyn leżących po stronie Wykonawcy – Wykonawcy nie przysługuje wynagrodzenie od części umowy, od której Zamawiający odstąpił.</w:t>
      </w:r>
    </w:p>
    <w:p w14:paraId="049097D3" w14:textId="77777777" w:rsidR="00FC2BB1" w:rsidRPr="00694C69" w:rsidRDefault="00CF2ABF" w:rsidP="00CF2ABF">
      <w:pPr>
        <w:pStyle w:val="Standard"/>
        <w:numPr>
          <w:ilvl w:val="0"/>
          <w:numId w:val="70"/>
        </w:numPr>
        <w:tabs>
          <w:tab w:val="left" w:pos="894"/>
        </w:tabs>
        <w:suppressAutoHyphens w:val="0"/>
        <w:spacing w:line="276" w:lineRule="auto"/>
        <w:ind w:left="298" w:hanging="286"/>
        <w:jc w:val="both"/>
        <w:rPr>
          <w:rFonts w:cs="Times New Roman"/>
        </w:rPr>
      </w:pPr>
      <w:r w:rsidRPr="00694C69">
        <w:rPr>
          <w:rFonts w:cs="Times New Roman"/>
        </w:rPr>
        <w:t>W przypadku odstąpienia od umowy w części, w mocy pozostają postanowienia dotyczące rękojmi dla prac wykonanych w ramach części umowy, która pozostała w mocy.</w:t>
      </w:r>
    </w:p>
    <w:p w14:paraId="3A1D290C" w14:textId="77777777" w:rsidR="00FC2BB1" w:rsidRPr="00694C69" w:rsidRDefault="00FC2BB1">
      <w:pPr>
        <w:pStyle w:val="Standard"/>
        <w:tabs>
          <w:tab w:val="left" w:pos="894"/>
        </w:tabs>
        <w:suppressAutoHyphens w:val="0"/>
        <w:spacing w:line="276" w:lineRule="auto"/>
        <w:ind w:left="298"/>
        <w:jc w:val="both"/>
        <w:rPr>
          <w:rFonts w:cs="Times New Roman"/>
        </w:rPr>
      </w:pPr>
    </w:p>
    <w:p w14:paraId="0BBC73B6" w14:textId="77777777" w:rsidR="00FC2BB1" w:rsidRPr="00694C69" w:rsidRDefault="00CF2ABF">
      <w:pPr>
        <w:pStyle w:val="Standard"/>
        <w:spacing w:line="276" w:lineRule="auto"/>
        <w:jc w:val="center"/>
        <w:rPr>
          <w:rFonts w:cs="Times New Roman"/>
          <w:b/>
          <w:bCs/>
        </w:rPr>
      </w:pPr>
      <w:r w:rsidRPr="00694C69">
        <w:rPr>
          <w:rFonts w:cs="Times New Roman"/>
          <w:b/>
          <w:bCs/>
        </w:rPr>
        <w:t xml:space="preserve">§ 14 </w:t>
      </w:r>
    </w:p>
    <w:p w14:paraId="57AFCDB4" w14:textId="6385ED68" w:rsidR="00FC2BB1" w:rsidRDefault="00CF2ABF">
      <w:pPr>
        <w:pStyle w:val="Standard"/>
        <w:spacing w:line="276" w:lineRule="auto"/>
        <w:jc w:val="center"/>
        <w:rPr>
          <w:rFonts w:cs="Times New Roman"/>
          <w:b/>
          <w:bCs/>
        </w:rPr>
      </w:pPr>
      <w:r w:rsidRPr="00694C69">
        <w:rPr>
          <w:rFonts w:cs="Times New Roman"/>
          <w:b/>
          <w:bCs/>
        </w:rPr>
        <w:t>Zmiany umowy</w:t>
      </w:r>
    </w:p>
    <w:p w14:paraId="23F187DF" w14:textId="77777777" w:rsidR="009D4710" w:rsidRPr="00694C69" w:rsidRDefault="009D4710">
      <w:pPr>
        <w:pStyle w:val="Standard"/>
        <w:spacing w:line="276" w:lineRule="auto"/>
        <w:jc w:val="center"/>
        <w:rPr>
          <w:rFonts w:cs="Times New Roman"/>
          <w:b/>
          <w:bCs/>
        </w:rPr>
      </w:pPr>
    </w:p>
    <w:p w14:paraId="0E736243" w14:textId="03F64EBB" w:rsidR="00FC2BB1" w:rsidRPr="009D4710" w:rsidRDefault="00CF2ABF" w:rsidP="00CF2ABF">
      <w:pPr>
        <w:numPr>
          <w:ilvl w:val="0"/>
          <w:numId w:val="5"/>
        </w:numPr>
        <w:tabs>
          <w:tab w:val="clear" w:pos="708"/>
          <w:tab w:val="left" w:pos="927"/>
        </w:tabs>
        <w:spacing w:line="276" w:lineRule="auto"/>
        <w:ind w:right="74"/>
        <w:jc w:val="both"/>
        <w:rPr>
          <w:rFonts w:ascii="Times New Roman" w:hAnsi="Times New Roman" w:cs="Times New Roman"/>
        </w:rPr>
      </w:pPr>
      <w:r w:rsidRPr="00694C69">
        <w:rPr>
          <w:rFonts w:ascii="Times New Roman" w:eastAsia="Calibri" w:hAnsi="Times New Roman" w:cs="Times New Roman"/>
        </w:rPr>
        <w:t>Zamawiający dopuszcza możliwość zmiany postanowień zawartej Umowy, w stosunku do</w:t>
      </w:r>
      <w:r w:rsidRPr="00694C69">
        <w:rPr>
          <w:rFonts w:ascii="Times New Roman" w:eastAsia="Times New Roman" w:hAnsi="Times New Roman" w:cs="Times New Roman"/>
        </w:rPr>
        <w:t> </w:t>
      </w:r>
      <w:r w:rsidRPr="00694C69">
        <w:rPr>
          <w:rFonts w:ascii="Times New Roman" w:eastAsia="Calibri" w:hAnsi="Times New Roman" w:cs="Times New Roman"/>
        </w:rPr>
        <w:t>treści oferty, na podstawie  której dokonano wyboru Wykonawcy, w następującym zakresie i warunkach wprowadzenia zmian:</w:t>
      </w:r>
    </w:p>
    <w:p w14:paraId="1B3711CF" w14:textId="77777777" w:rsidR="009D4710" w:rsidRPr="00694C69" w:rsidRDefault="009D4710" w:rsidP="009D4710">
      <w:pPr>
        <w:tabs>
          <w:tab w:val="left" w:pos="927"/>
        </w:tabs>
        <w:spacing w:line="276" w:lineRule="auto"/>
        <w:ind w:left="360" w:right="74"/>
        <w:jc w:val="both"/>
        <w:rPr>
          <w:rFonts w:ascii="Times New Roman" w:hAnsi="Times New Roman" w:cs="Times New Roman"/>
        </w:rPr>
      </w:pPr>
    </w:p>
    <w:p w14:paraId="7B8D5F15" w14:textId="77777777" w:rsidR="00FC2BB1" w:rsidRPr="00694C69" w:rsidRDefault="00CF2ABF" w:rsidP="00CF2ABF">
      <w:pPr>
        <w:numPr>
          <w:ilvl w:val="0"/>
          <w:numId w:val="6"/>
        </w:numPr>
        <w:tabs>
          <w:tab w:val="left" w:pos="1702"/>
        </w:tabs>
        <w:spacing w:line="276" w:lineRule="auto"/>
        <w:ind w:left="851" w:hanging="426"/>
        <w:jc w:val="both"/>
        <w:rPr>
          <w:rFonts w:ascii="Times New Roman" w:eastAsia="Calibri" w:hAnsi="Times New Roman" w:cs="Times New Roman"/>
        </w:rPr>
      </w:pPr>
      <w:r w:rsidRPr="00694C69">
        <w:rPr>
          <w:rFonts w:ascii="Times New Roman" w:eastAsia="Calibri" w:hAnsi="Times New Roman" w:cs="Times New Roman"/>
        </w:rPr>
        <w:t>wprowadzenia zmian dotyczących prac projektowych/ dokumentacji projektowej w sytuacji:</w:t>
      </w:r>
    </w:p>
    <w:p w14:paraId="7985920D" w14:textId="5702475A" w:rsidR="00FC2BB1" w:rsidRPr="00694C69" w:rsidRDefault="00CF2ABF" w:rsidP="00CF2ABF">
      <w:pPr>
        <w:numPr>
          <w:ilvl w:val="0"/>
          <w:numId w:val="7"/>
        </w:numPr>
        <w:tabs>
          <w:tab w:val="left" w:pos="992"/>
        </w:tabs>
        <w:suppressAutoHyphens w:val="0"/>
        <w:spacing w:line="276" w:lineRule="auto"/>
        <w:ind w:left="1134" w:hanging="709"/>
        <w:jc w:val="both"/>
        <w:rPr>
          <w:rFonts w:ascii="Times New Roman" w:eastAsia="Times New Roman" w:hAnsi="Times New Roman" w:cs="Times New Roman"/>
        </w:rPr>
      </w:pPr>
      <w:r w:rsidRPr="00694C69">
        <w:rPr>
          <w:rFonts w:ascii="Times New Roman" w:eastAsia="Times New Roman" w:hAnsi="Times New Roman" w:cs="Times New Roman"/>
        </w:rPr>
        <w:t>zmian będący</w:t>
      </w:r>
      <w:r w:rsidR="00853189">
        <w:rPr>
          <w:rFonts w:ascii="Times New Roman" w:eastAsia="Times New Roman" w:hAnsi="Times New Roman" w:cs="Times New Roman"/>
        </w:rPr>
        <w:t>ch</w:t>
      </w:r>
      <w:r w:rsidRPr="00694C69">
        <w:rPr>
          <w:rFonts w:ascii="Times New Roman" w:eastAsia="Times New Roman" w:hAnsi="Times New Roman" w:cs="Times New Roman"/>
        </w:rPr>
        <w:t xml:space="preserve"> następstwem korekty dotychczas dokonanych uzgodnień dokumentacji, zmiany wydanych warunków technicznych, zmiany stanowiska jednostek/ podmiotów dokonujących uzgodnień-  wówczas zmianie może ulec: </w:t>
      </w:r>
    </w:p>
    <w:p w14:paraId="1440EC72" w14:textId="77777777" w:rsidR="00FC2BB1" w:rsidRPr="00694C69" w:rsidRDefault="00CF2ABF" w:rsidP="00CF2ABF">
      <w:pPr>
        <w:numPr>
          <w:ilvl w:val="0"/>
          <w:numId w:val="8"/>
        </w:numPr>
        <w:suppressAutoHyphens w:val="0"/>
        <w:spacing w:line="276" w:lineRule="auto"/>
        <w:ind w:left="1701" w:hanging="567"/>
        <w:jc w:val="both"/>
        <w:rPr>
          <w:rFonts w:ascii="Times New Roman" w:eastAsia="Times New Roman" w:hAnsi="Times New Roman" w:cs="Times New Roman"/>
        </w:rPr>
      </w:pPr>
      <w:r w:rsidRPr="00694C69">
        <w:rPr>
          <w:rFonts w:ascii="Times New Roman" w:eastAsia="Times New Roman" w:hAnsi="Times New Roman" w:cs="Times New Roman"/>
        </w:rPr>
        <w:t>termin realizacji – poprzez jego wydłużenie o czas niezbędny do sporządzenia dodatkowych/ zamiennych opracowań,</w:t>
      </w:r>
    </w:p>
    <w:p w14:paraId="19BB7E4C" w14:textId="77777777" w:rsidR="00FC2BB1" w:rsidRPr="00694C69" w:rsidRDefault="00CF2ABF" w:rsidP="00CF2ABF">
      <w:pPr>
        <w:numPr>
          <w:ilvl w:val="0"/>
          <w:numId w:val="8"/>
        </w:numPr>
        <w:suppressAutoHyphens w:val="0"/>
        <w:spacing w:line="276" w:lineRule="auto"/>
        <w:ind w:left="1701" w:hanging="567"/>
        <w:jc w:val="both"/>
        <w:rPr>
          <w:rFonts w:ascii="Times New Roman" w:eastAsia="Times New Roman" w:hAnsi="Times New Roman" w:cs="Times New Roman"/>
        </w:rPr>
      </w:pPr>
      <w:r w:rsidRPr="00694C69">
        <w:rPr>
          <w:rFonts w:ascii="Times New Roman" w:eastAsia="Times New Roman" w:hAnsi="Times New Roman" w:cs="Times New Roman"/>
        </w:rPr>
        <w:t>zakres przedmiotu Umowy – o zakres niezbędny do należytego wykonania Umowy,</w:t>
      </w:r>
    </w:p>
    <w:p w14:paraId="767114C9" w14:textId="77777777" w:rsidR="00FC2BB1" w:rsidRPr="00694C69" w:rsidRDefault="00CF2ABF" w:rsidP="00CF2ABF">
      <w:pPr>
        <w:numPr>
          <w:ilvl w:val="0"/>
          <w:numId w:val="6"/>
        </w:numPr>
        <w:tabs>
          <w:tab w:val="left" w:pos="1702"/>
        </w:tabs>
        <w:spacing w:line="276" w:lineRule="auto"/>
        <w:ind w:left="851" w:hanging="426"/>
        <w:jc w:val="both"/>
        <w:rPr>
          <w:rFonts w:ascii="Times New Roman" w:eastAsia="Calibri" w:hAnsi="Times New Roman" w:cs="Times New Roman"/>
        </w:rPr>
      </w:pPr>
      <w:r w:rsidRPr="00694C69">
        <w:rPr>
          <w:rFonts w:ascii="Times New Roman" w:eastAsia="Calibri" w:hAnsi="Times New Roman" w:cs="Times New Roman"/>
        </w:rPr>
        <w:t>wprowadzenia zmian w wykonywanych robotach budowlanych nie wymagających zmiany decyzji budowlanej (w tym pozwolenia na budowę), ani zapłaty dodatkowego wynagrodzenia na rzecz Wykonawcy:</w:t>
      </w:r>
    </w:p>
    <w:p w14:paraId="6B3768C4" w14:textId="77777777" w:rsidR="00FC2BB1" w:rsidRPr="00694C69" w:rsidRDefault="00CF2ABF" w:rsidP="00CF2ABF">
      <w:pPr>
        <w:numPr>
          <w:ilvl w:val="1"/>
          <w:numId w:val="6"/>
        </w:numPr>
        <w:spacing w:line="276" w:lineRule="auto"/>
        <w:jc w:val="both"/>
        <w:rPr>
          <w:rFonts w:ascii="Times New Roman" w:eastAsia="Calibri" w:hAnsi="Times New Roman" w:cs="Times New Roman"/>
        </w:rPr>
      </w:pPr>
      <w:r w:rsidRPr="00694C69">
        <w:rPr>
          <w:rFonts w:ascii="Times New Roman" w:eastAsia="Calibri" w:hAnsi="Times New Roman" w:cs="Times New Roman"/>
        </w:rPr>
        <w:t>jeżeli są one uzasadnione specyfiką, technologią, realizowanych prac, lub</w:t>
      </w:r>
    </w:p>
    <w:p w14:paraId="47BB09E2" w14:textId="77777777" w:rsidR="00FC2BB1" w:rsidRPr="00694C69" w:rsidRDefault="00CF2ABF" w:rsidP="00CF2ABF">
      <w:pPr>
        <w:numPr>
          <w:ilvl w:val="1"/>
          <w:numId w:val="6"/>
        </w:numPr>
        <w:spacing w:line="276" w:lineRule="auto"/>
        <w:jc w:val="both"/>
        <w:rPr>
          <w:rFonts w:ascii="Times New Roman" w:eastAsia="Calibri" w:hAnsi="Times New Roman" w:cs="Times New Roman"/>
        </w:rPr>
      </w:pPr>
      <w:r w:rsidRPr="00694C69">
        <w:rPr>
          <w:rFonts w:ascii="Times New Roman" w:eastAsia="Calibri" w:hAnsi="Times New Roman" w:cs="Times New Roman"/>
        </w:rPr>
        <w:t>w przypadku wystąpienia zmiany okoliczności stanu faktycznego zaistniałego podczas realizacji Umowy, uzasadniającego wprowadzenie tych zmian, w tym w szczególności w zakresie technologii wykonania prac, lub</w:t>
      </w:r>
    </w:p>
    <w:p w14:paraId="6D77057B" w14:textId="77777777" w:rsidR="00FC2BB1" w:rsidRPr="00694C69" w:rsidRDefault="00CF2ABF" w:rsidP="00CF2ABF">
      <w:pPr>
        <w:numPr>
          <w:ilvl w:val="1"/>
          <w:numId w:val="6"/>
        </w:numPr>
        <w:spacing w:line="276" w:lineRule="auto"/>
        <w:jc w:val="both"/>
        <w:rPr>
          <w:rFonts w:ascii="Times New Roman" w:eastAsia="Calibri" w:hAnsi="Times New Roman" w:cs="Times New Roman"/>
        </w:rPr>
      </w:pPr>
      <w:r w:rsidRPr="00694C69">
        <w:rPr>
          <w:rFonts w:ascii="Times New Roman" w:eastAsia="Calibri" w:hAnsi="Times New Roman" w:cs="Times New Roman"/>
        </w:rPr>
        <w:t>w przypadku, gdy wprowadzenie zmian jest niezbędne w celu należytej realizacji Umowy lub w celu zapewnienia najlepszych technologicznie funkcjonalności/ rozwiązań technicznych/ ekonomicznych w zakresie Przedmiotu Umowy, lub</w:t>
      </w:r>
    </w:p>
    <w:p w14:paraId="0A1A2C7C" w14:textId="77777777" w:rsidR="00FC2BB1" w:rsidRPr="00694C69" w:rsidRDefault="00CF2ABF" w:rsidP="00CF2ABF">
      <w:pPr>
        <w:numPr>
          <w:ilvl w:val="1"/>
          <w:numId w:val="6"/>
        </w:numPr>
        <w:spacing w:line="276" w:lineRule="auto"/>
        <w:jc w:val="both"/>
        <w:rPr>
          <w:rFonts w:ascii="Times New Roman" w:hAnsi="Times New Roman" w:cs="Times New Roman"/>
        </w:rPr>
      </w:pPr>
      <w:r w:rsidRPr="00694C69">
        <w:rPr>
          <w:rFonts w:ascii="Times New Roman" w:eastAsia="Calibri" w:hAnsi="Times New Roman" w:cs="Times New Roman"/>
        </w:rPr>
        <w:t>jeżeli</w:t>
      </w:r>
      <w:r w:rsidRPr="00694C69">
        <w:rPr>
          <w:rFonts w:ascii="Times New Roman" w:eastAsia="Times New Roman" w:hAnsi="Times New Roman" w:cs="Times New Roman"/>
        </w:rPr>
        <w:t> </w:t>
      </w:r>
      <w:r w:rsidRPr="00694C69">
        <w:rPr>
          <w:rFonts w:ascii="Times New Roman" w:eastAsia="Calibri" w:hAnsi="Times New Roman" w:cs="Times New Roman"/>
        </w:rPr>
        <w:t>potrzeba wprowadzenia tych zmian pojawiła się dopiero w trakcie realizacji Umowy,</w:t>
      </w:r>
    </w:p>
    <w:p w14:paraId="29293AA2" w14:textId="77777777" w:rsidR="00FC2BB1" w:rsidRPr="00694C69" w:rsidRDefault="00CF2ABF">
      <w:pPr>
        <w:spacing w:line="276" w:lineRule="auto"/>
        <w:ind w:left="708"/>
        <w:jc w:val="both"/>
        <w:rPr>
          <w:rFonts w:ascii="Times New Roman" w:eastAsia="Calibri" w:hAnsi="Times New Roman" w:cs="Times New Roman"/>
        </w:rPr>
      </w:pPr>
      <w:r w:rsidRPr="00694C69">
        <w:rPr>
          <w:rFonts w:ascii="Times New Roman" w:eastAsia="Calibri" w:hAnsi="Times New Roman" w:cs="Times New Roman"/>
        </w:rPr>
        <w:t>po wcześniejszym uzgodnieniu możliwości wprowadzenia zmian z Inżynierem Kontraktu oraz z Zamawiającym.</w:t>
      </w:r>
    </w:p>
    <w:p w14:paraId="2DBB2B6D" w14:textId="77777777" w:rsidR="00FC2BB1" w:rsidRPr="00694C69" w:rsidRDefault="00CF2ABF">
      <w:pPr>
        <w:spacing w:line="276" w:lineRule="auto"/>
        <w:jc w:val="both"/>
        <w:rPr>
          <w:rFonts w:ascii="Times New Roman" w:eastAsia="Calibri" w:hAnsi="Times New Roman" w:cs="Times New Roman"/>
        </w:rPr>
      </w:pPr>
      <w:r w:rsidRPr="00694C69">
        <w:rPr>
          <w:rFonts w:ascii="Times New Roman" w:eastAsia="Calibri" w:hAnsi="Times New Roman" w:cs="Times New Roman"/>
        </w:rPr>
        <w:t xml:space="preserve"> </w:t>
      </w:r>
      <w:r w:rsidRPr="00694C69">
        <w:rPr>
          <w:rFonts w:ascii="Times New Roman" w:eastAsia="Calibri" w:hAnsi="Times New Roman" w:cs="Times New Roman"/>
        </w:rPr>
        <w:tab/>
        <w:t>W takiej sytuacji zmianie może ulec:</w:t>
      </w:r>
    </w:p>
    <w:p w14:paraId="007DAE85" w14:textId="77777777" w:rsidR="00FC2BB1" w:rsidRPr="00694C69" w:rsidRDefault="00CF2ABF" w:rsidP="00CF2ABF">
      <w:pPr>
        <w:numPr>
          <w:ilvl w:val="0"/>
          <w:numId w:val="11"/>
        </w:numPr>
        <w:spacing w:line="276" w:lineRule="auto"/>
        <w:jc w:val="both"/>
        <w:rPr>
          <w:rFonts w:ascii="Times New Roman" w:eastAsia="Calibri" w:hAnsi="Times New Roman" w:cs="Times New Roman"/>
        </w:rPr>
      </w:pPr>
      <w:r w:rsidRPr="00694C69">
        <w:rPr>
          <w:rFonts w:ascii="Times New Roman" w:eastAsia="Calibri" w:hAnsi="Times New Roman" w:cs="Times New Roman"/>
        </w:rPr>
        <w:t>zakres prac – poprzez jego zmniejszenie lub rozszerzenie, w tym określenie prac do wykonania lub zmian w robotach</w:t>
      </w:r>
    </w:p>
    <w:p w14:paraId="709CE773" w14:textId="77777777" w:rsidR="00FC2BB1" w:rsidRPr="00694C69" w:rsidRDefault="00CF2ABF" w:rsidP="00CF2ABF">
      <w:pPr>
        <w:numPr>
          <w:ilvl w:val="0"/>
          <w:numId w:val="11"/>
        </w:numPr>
        <w:spacing w:line="276" w:lineRule="auto"/>
        <w:jc w:val="both"/>
        <w:rPr>
          <w:rFonts w:ascii="Times New Roman" w:eastAsia="Calibri" w:hAnsi="Times New Roman" w:cs="Times New Roman"/>
        </w:rPr>
      </w:pPr>
      <w:r w:rsidRPr="00694C69">
        <w:rPr>
          <w:rFonts w:ascii="Times New Roman" w:eastAsia="Calibri" w:hAnsi="Times New Roman" w:cs="Times New Roman"/>
        </w:rPr>
        <w:t>termin realizacji Umowy/ Etapów – poprzez jego wydłużenie lub skrócenie – w przypadku przedłużenia – o czas niezbędny do wprowadzenia zmian, wynikający zarówno z technologii wykonania jak i czasu na podjęcie decyzji przez Zamawiającego w zakresie realizacji wprowadzanych zmian w wykonywanych robotach budowalnych;</w:t>
      </w:r>
    </w:p>
    <w:p w14:paraId="4E681D64" w14:textId="77777777" w:rsidR="00FC2BB1" w:rsidRPr="00694C69" w:rsidRDefault="00CF2ABF" w:rsidP="00CF2ABF">
      <w:pPr>
        <w:numPr>
          <w:ilvl w:val="0"/>
          <w:numId w:val="6"/>
        </w:numPr>
        <w:tabs>
          <w:tab w:val="left" w:pos="1702"/>
          <w:tab w:val="left" w:pos="2411"/>
        </w:tabs>
        <w:spacing w:line="276" w:lineRule="auto"/>
        <w:ind w:left="851" w:hanging="425"/>
        <w:jc w:val="both"/>
        <w:rPr>
          <w:rFonts w:ascii="Times New Roman" w:eastAsia="Calibri" w:hAnsi="Times New Roman" w:cs="Times New Roman"/>
        </w:rPr>
      </w:pPr>
      <w:r w:rsidRPr="00694C69">
        <w:rPr>
          <w:rFonts w:ascii="Times New Roman" w:eastAsia="Calibri" w:hAnsi="Times New Roman" w:cs="Times New Roman"/>
        </w:rPr>
        <w:t>wprowadzenia zmian w wykonywanych robotach budowlanych polegających na wykonaniu robót zamiennych:</w:t>
      </w:r>
    </w:p>
    <w:p w14:paraId="0B3C5907" w14:textId="77777777" w:rsidR="00FC2BB1" w:rsidRPr="00694C69" w:rsidRDefault="00CF2ABF" w:rsidP="00CF2ABF">
      <w:pPr>
        <w:numPr>
          <w:ilvl w:val="1"/>
          <w:numId w:val="6"/>
        </w:numPr>
        <w:spacing w:line="276" w:lineRule="auto"/>
        <w:jc w:val="both"/>
        <w:rPr>
          <w:rFonts w:ascii="Times New Roman" w:eastAsia="Calibri" w:hAnsi="Times New Roman" w:cs="Times New Roman"/>
        </w:rPr>
      </w:pPr>
      <w:r w:rsidRPr="00694C69">
        <w:rPr>
          <w:rFonts w:ascii="Times New Roman" w:eastAsia="Calibri" w:hAnsi="Times New Roman" w:cs="Times New Roman"/>
        </w:rPr>
        <w:t>jeżeli są one uzasadnione specyfiką, technologią, realizowanych prac, lub</w:t>
      </w:r>
    </w:p>
    <w:p w14:paraId="253010E6" w14:textId="77777777" w:rsidR="00FC2BB1" w:rsidRPr="00694C69" w:rsidRDefault="00CF2ABF" w:rsidP="00CF2ABF">
      <w:pPr>
        <w:numPr>
          <w:ilvl w:val="1"/>
          <w:numId w:val="6"/>
        </w:numPr>
        <w:spacing w:line="276" w:lineRule="auto"/>
        <w:jc w:val="both"/>
        <w:rPr>
          <w:rFonts w:ascii="Times New Roman" w:eastAsia="Calibri" w:hAnsi="Times New Roman" w:cs="Times New Roman"/>
        </w:rPr>
      </w:pPr>
      <w:r w:rsidRPr="00694C69">
        <w:rPr>
          <w:rFonts w:ascii="Times New Roman" w:eastAsia="Calibri" w:hAnsi="Times New Roman" w:cs="Times New Roman"/>
        </w:rPr>
        <w:t>w przypadku wystąpienia zmiany okoliczności stanu faktycznego zaistniałego podczas realizacji Umowy, uzasadniającego wprowadzenie robót zamiennych, w tym w szczególności w zakresie technologii wykonania prac, lub</w:t>
      </w:r>
    </w:p>
    <w:p w14:paraId="4005199A" w14:textId="77777777" w:rsidR="00FC2BB1" w:rsidRPr="00694C69" w:rsidRDefault="00CF2ABF" w:rsidP="00CF2ABF">
      <w:pPr>
        <w:numPr>
          <w:ilvl w:val="1"/>
          <w:numId w:val="6"/>
        </w:numPr>
        <w:spacing w:line="276" w:lineRule="auto"/>
        <w:jc w:val="both"/>
        <w:rPr>
          <w:rFonts w:ascii="Times New Roman" w:eastAsia="Calibri" w:hAnsi="Times New Roman" w:cs="Times New Roman"/>
        </w:rPr>
      </w:pPr>
      <w:r w:rsidRPr="00694C69">
        <w:rPr>
          <w:rFonts w:ascii="Times New Roman" w:eastAsia="Calibri" w:hAnsi="Times New Roman" w:cs="Times New Roman"/>
        </w:rPr>
        <w:t xml:space="preserve">jeżeli nie odstępują one w sposób istotny od zatwierdzonego projektu lub warunków pozwolenia na budowę w ramach art. 36a ust. 5 lub 6 ustawy Prawo budowlane, </w:t>
      </w:r>
      <w:r w:rsidRPr="00694C69">
        <w:rPr>
          <w:rFonts w:ascii="Times New Roman" w:eastAsia="Calibri" w:hAnsi="Times New Roman" w:cs="Times New Roman"/>
        </w:rPr>
        <w:br/>
        <w:t xml:space="preserve">z zastrzeżeniem art. 57 ust. 2 ustawy Prawo budowlane, po wcześniejszym </w:t>
      </w:r>
      <w:r w:rsidRPr="00694C69">
        <w:rPr>
          <w:rFonts w:ascii="Times New Roman" w:eastAsia="Calibri" w:hAnsi="Times New Roman" w:cs="Times New Roman"/>
        </w:rPr>
        <w:lastRenderedPageBreak/>
        <w:t>uzgodnieniu możliwości wprowadzenia robót/ rozwiązań zamiennych z Inżynierem Kontraktu oraz z Zamawiającym - bez konieczności zwiększania wynagrodzenia ryczałtowego Wykonawcy.</w:t>
      </w:r>
    </w:p>
    <w:p w14:paraId="1EB3FED1" w14:textId="77777777" w:rsidR="00FC2BB1" w:rsidRPr="00694C69" w:rsidRDefault="00CF2ABF" w:rsidP="00CF2ABF">
      <w:pPr>
        <w:numPr>
          <w:ilvl w:val="1"/>
          <w:numId w:val="6"/>
        </w:numPr>
        <w:spacing w:line="276" w:lineRule="auto"/>
        <w:jc w:val="both"/>
        <w:rPr>
          <w:rFonts w:ascii="Times New Roman" w:eastAsia="Calibri" w:hAnsi="Times New Roman" w:cs="Times New Roman"/>
        </w:rPr>
      </w:pPr>
      <w:r w:rsidRPr="00694C69">
        <w:rPr>
          <w:rFonts w:ascii="Times New Roman" w:eastAsia="Calibri" w:hAnsi="Times New Roman" w:cs="Times New Roman"/>
        </w:rPr>
        <w:t xml:space="preserve">w przypadku, gdy wykonanie robót zamiennych jest niezbędne w celu należytej realizacji Umowy lub w celu zapewnienia najlepszych technologicznie funkcjonalności/ rozwiązań technicznych/ ekonomicznych w zakresie Przedmiotu Umowy, po wcześniejszym uzgodnieniu możliwości wprowadzenia rozwiązań/ robót zamiennych z Inżynierem Kontraktu oraz z Zamawiającym, </w:t>
      </w:r>
    </w:p>
    <w:p w14:paraId="7A43518B" w14:textId="77777777" w:rsidR="00FC2BB1" w:rsidRPr="00694C69" w:rsidRDefault="00CF2ABF">
      <w:pPr>
        <w:spacing w:line="276" w:lineRule="auto"/>
        <w:ind w:left="421" w:firstLine="708"/>
        <w:jc w:val="both"/>
        <w:rPr>
          <w:rFonts w:ascii="Times New Roman" w:eastAsia="Calibri" w:hAnsi="Times New Roman" w:cs="Times New Roman"/>
        </w:rPr>
      </w:pPr>
      <w:r w:rsidRPr="00694C69">
        <w:rPr>
          <w:rFonts w:ascii="Times New Roman" w:eastAsia="Calibri" w:hAnsi="Times New Roman" w:cs="Times New Roman"/>
        </w:rPr>
        <w:t>W takiej sytuacji zmianie może ulec:</w:t>
      </w:r>
    </w:p>
    <w:p w14:paraId="039C357D" w14:textId="77777777" w:rsidR="00FC2BB1" w:rsidRPr="00694C69" w:rsidRDefault="00CF2ABF" w:rsidP="00CF2ABF">
      <w:pPr>
        <w:numPr>
          <w:ilvl w:val="0"/>
          <w:numId w:val="11"/>
        </w:numPr>
        <w:spacing w:line="276" w:lineRule="auto"/>
        <w:jc w:val="both"/>
        <w:rPr>
          <w:rFonts w:ascii="Times New Roman" w:eastAsia="Calibri" w:hAnsi="Times New Roman" w:cs="Times New Roman"/>
        </w:rPr>
      </w:pPr>
      <w:r w:rsidRPr="00694C69">
        <w:rPr>
          <w:rFonts w:ascii="Times New Roman" w:eastAsia="Calibri" w:hAnsi="Times New Roman" w:cs="Times New Roman"/>
        </w:rPr>
        <w:t>zakres prac – robota dotychczasowa zastąpiona zostanie robotą zamienną,</w:t>
      </w:r>
    </w:p>
    <w:p w14:paraId="1ABCB6C8" w14:textId="77777777" w:rsidR="00FC2BB1" w:rsidRPr="00694C69" w:rsidRDefault="00CF2ABF" w:rsidP="00CF2ABF">
      <w:pPr>
        <w:numPr>
          <w:ilvl w:val="0"/>
          <w:numId w:val="11"/>
        </w:numPr>
        <w:spacing w:line="276" w:lineRule="auto"/>
        <w:jc w:val="both"/>
        <w:rPr>
          <w:rFonts w:ascii="Times New Roman" w:eastAsia="Calibri" w:hAnsi="Times New Roman" w:cs="Times New Roman"/>
        </w:rPr>
      </w:pPr>
      <w:r w:rsidRPr="00694C69">
        <w:rPr>
          <w:rFonts w:ascii="Times New Roman" w:eastAsia="Calibri" w:hAnsi="Times New Roman" w:cs="Times New Roman"/>
        </w:rPr>
        <w:t>termin realizacji Umowy/ Etapów – poprzez jego wydłużenie lub skrócenie – w przypadku przedłużenia – o czas niezbędny do wprowadzenia zmian, wynikający zarówno z technologii wykonania jak i czasu na podjęcie decyzji przez Zamawiającego w zakresie realizacji robót zamiennych.</w:t>
      </w:r>
    </w:p>
    <w:p w14:paraId="54BCDD3D" w14:textId="77777777" w:rsidR="00FC2BB1" w:rsidRPr="00694C69" w:rsidRDefault="00CF2ABF" w:rsidP="00CF2ABF">
      <w:pPr>
        <w:numPr>
          <w:ilvl w:val="0"/>
          <w:numId w:val="6"/>
        </w:numPr>
        <w:tabs>
          <w:tab w:val="left" w:pos="1702"/>
        </w:tabs>
        <w:spacing w:line="276" w:lineRule="auto"/>
        <w:ind w:left="851" w:hanging="426"/>
        <w:jc w:val="both"/>
        <w:rPr>
          <w:rFonts w:ascii="Times New Roman" w:eastAsia="Calibri" w:hAnsi="Times New Roman" w:cs="Times New Roman"/>
        </w:rPr>
      </w:pPr>
      <w:r w:rsidRPr="00694C69">
        <w:rPr>
          <w:rFonts w:ascii="Times New Roman" w:eastAsia="Calibri" w:hAnsi="Times New Roman" w:cs="Times New Roman"/>
        </w:rPr>
        <w:t>zaniechania wykonania robót, których wykonanie w trakcie realizacji stało się zbędne, czego strony nie przewidziały w dniu zawarcia Umowy przy jednoczesnym obniżeniu wartości wynagrodzenia o wartość robót zaniechanych zgodnie z wyceną dokonaną w oparciu o Harmonogram, zaś w przypadku, gdy brak wyceny w Harmonogramie - przy wykorzystaniu odpowiednich KNR i wg średnich cen ORGBUD/SEKOCENBUD z daty złożenia oferty i regionu wykonywania robót;</w:t>
      </w:r>
    </w:p>
    <w:p w14:paraId="6C804B0B" w14:textId="77777777" w:rsidR="00FC2BB1" w:rsidRPr="00694C69" w:rsidRDefault="00CF2ABF">
      <w:pPr>
        <w:spacing w:line="276" w:lineRule="auto"/>
        <w:ind w:firstLine="708"/>
        <w:jc w:val="both"/>
        <w:rPr>
          <w:rFonts w:ascii="Times New Roman" w:eastAsia="Calibri" w:hAnsi="Times New Roman" w:cs="Times New Roman"/>
        </w:rPr>
      </w:pPr>
      <w:r w:rsidRPr="00694C69">
        <w:rPr>
          <w:rFonts w:ascii="Times New Roman" w:eastAsia="Calibri" w:hAnsi="Times New Roman" w:cs="Times New Roman"/>
        </w:rPr>
        <w:t>W takiej sytuacji zmianie może ulec:</w:t>
      </w:r>
    </w:p>
    <w:p w14:paraId="10CBD5B1" w14:textId="77777777" w:rsidR="00FC2BB1" w:rsidRPr="00694C69" w:rsidRDefault="00CF2ABF" w:rsidP="00CF2ABF">
      <w:pPr>
        <w:numPr>
          <w:ilvl w:val="0"/>
          <w:numId w:val="11"/>
        </w:numPr>
        <w:spacing w:line="276" w:lineRule="auto"/>
        <w:jc w:val="both"/>
        <w:rPr>
          <w:rFonts w:ascii="Times New Roman" w:eastAsia="Calibri" w:hAnsi="Times New Roman" w:cs="Times New Roman"/>
        </w:rPr>
      </w:pPr>
      <w:r w:rsidRPr="00694C69">
        <w:rPr>
          <w:rFonts w:ascii="Times New Roman" w:eastAsia="Calibri" w:hAnsi="Times New Roman" w:cs="Times New Roman"/>
        </w:rPr>
        <w:t>zakres prac – poprzez jego zmniejszenie - robota zaniechana nie będzie wykonana,</w:t>
      </w:r>
    </w:p>
    <w:p w14:paraId="76D1A1F7" w14:textId="77777777" w:rsidR="00FC2BB1" w:rsidRPr="00694C69" w:rsidRDefault="00CF2ABF" w:rsidP="00CF2ABF">
      <w:pPr>
        <w:numPr>
          <w:ilvl w:val="0"/>
          <w:numId w:val="11"/>
        </w:numPr>
        <w:spacing w:line="276" w:lineRule="auto"/>
        <w:jc w:val="both"/>
        <w:rPr>
          <w:rFonts w:ascii="Times New Roman" w:eastAsia="Calibri" w:hAnsi="Times New Roman" w:cs="Times New Roman"/>
        </w:rPr>
      </w:pPr>
      <w:r w:rsidRPr="00694C69">
        <w:rPr>
          <w:rFonts w:ascii="Times New Roman" w:eastAsia="Calibri" w:hAnsi="Times New Roman" w:cs="Times New Roman"/>
        </w:rPr>
        <w:t xml:space="preserve">wynagrodzenie Wykonawcy – poprzez jego obniżenie zgodnie ze sposobem wskazanym w zdaniu pierwszym. </w:t>
      </w:r>
    </w:p>
    <w:p w14:paraId="633F898C" w14:textId="77777777" w:rsidR="00FC2BB1" w:rsidRPr="00694C69" w:rsidRDefault="00CF2ABF" w:rsidP="00CF2ABF">
      <w:pPr>
        <w:numPr>
          <w:ilvl w:val="0"/>
          <w:numId w:val="6"/>
        </w:numPr>
        <w:tabs>
          <w:tab w:val="left" w:pos="1702"/>
        </w:tabs>
        <w:spacing w:line="276" w:lineRule="auto"/>
        <w:ind w:left="851" w:hanging="426"/>
        <w:jc w:val="both"/>
        <w:rPr>
          <w:rFonts w:ascii="Times New Roman" w:eastAsia="Calibri" w:hAnsi="Times New Roman" w:cs="Times New Roman"/>
        </w:rPr>
      </w:pPr>
      <w:r w:rsidRPr="00694C69">
        <w:rPr>
          <w:rFonts w:ascii="Times New Roman" w:eastAsia="Calibri" w:hAnsi="Times New Roman" w:cs="Times New Roman"/>
        </w:rPr>
        <w:t>wprowadzenia zmian dotyczących zakresu Przedmiotu Umowy:</w:t>
      </w:r>
    </w:p>
    <w:p w14:paraId="178CB3C7" w14:textId="77777777" w:rsidR="00FC2BB1" w:rsidRPr="00694C69" w:rsidRDefault="00CF2ABF" w:rsidP="00CF2ABF">
      <w:pPr>
        <w:numPr>
          <w:ilvl w:val="0"/>
          <w:numId w:val="12"/>
        </w:numPr>
        <w:spacing w:line="276" w:lineRule="auto"/>
        <w:jc w:val="both"/>
        <w:rPr>
          <w:rFonts w:ascii="Times New Roman" w:eastAsia="Calibri" w:hAnsi="Times New Roman" w:cs="Times New Roman"/>
        </w:rPr>
      </w:pPr>
      <w:r w:rsidRPr="00694C69">
        <w:rPr>
          <w:rFonts w:ascii="Times New Roman" w:eastAsia="Calibri" w:hAnsi="Times New Roman" w:cs="Times New Roman"/>
        </w:rPr>
        <w:t>w sytuacji wystąpienia rozbieżności między stanem faktycznym a stanem wynikającym z dokumentacji projektowej, jeżeli:</w:t>
      </w:r>
    </w:p>
    <w:p w14:paraId="0BD98CB3" w14:textId="77777777" w:rsidR="00FC2BB1" w:rsidRPr="00694C69" w:rsidRDefault="00CF2ABF" w:rsidP="00CF2ABF">
      <w:pPr>
        <w:numPr>
          <w:ilvl w:val="1"/>
          <w:numId w:val="12"/>
        </w:numPr>
        <w:spacing w:line="276" w:lineRule="auto"/>
        <w:jc w:val="both"/>
        <w:rPr>
          <w:rFonts w:ascii="Times New Roman" w:eastAsia="Calibri" w:hAnsi="Times New Roman" w:cs="Times New Roman"/>
        </w:rPr>
      </w:pPr>
      <w:r w:rsidRPr="00694C69">
        <w:rPr>
          <w:rFonts w:ascii="Times New Roman" w:eastAsia="Calibri" w:hAnsi="Times New Roman" w:cs="Times New Roman"/>
        </w:rPr>
        <w:t>uniemożliwiają one lub istotnie utrudniają realizację określonego zakresu Przedmiotu Umowy lub</w:t>
      </w:r>
    </w:p>
    <w:p w14:paraId="33F7535E" w14:textId="77777777" w:rsidR="00FC2BB1" w:rsidRPr="00694C69" w:rsidRDefault="00CF2ABF" w:rsidP="00CF2ABF">
      <w:pPr>
        <w:numPr>
          <w:ilvl w:val="1"/>
          <w:numId w:val="12"/>
        </w:numPr>
        <w:spacing w:line="276" w:lineRule="auto"/>
        <w:jc w:val="both"/>
        <w:rPr>
          <w:rFonts w:ascii="Times New Roman" w:eastAsia="Calibri" w:hAnsi="Times New Roman" w:cs="Times New Roman"/>
        </w:rPr>
      </w:pPr>
      <w:r w:rsidRPr="00694C69">
        <w:rPr>
          <w:rFonts w:ascii="Times New Roman" w:eastAsia="Calibri" w:hAnsi="Times New Roman" w:cs="Times New Roman"/>
        </w:rPr>
        <w:t xml:space="preserve">zastosowanie przewidzianych rozwiązań groziłoby niewykonaniem lub nienależytym wykonaniem Umowy, </w:t>
      </w:r>
    </w:p>
    <w:p w14:paraId="32461AA9" w14:textId="77777777" w:rsidR="00FC2BB1" w:rsidRPr="00694C69" w:rsidRDefault="00CF2ABF">
      <w:pPr>
        <w:spacing w:line="276" w:lineRule="auto"/>
        <w:ind w:left="503" w:firstLine="708"/>
        <w:jc w:val="both"/>
        <w:rPr>
          <w:rFonts w:ascii="Times New Roman" w:eastAsia="Calibri" w:hAnsi="Times New Roman" w:cs="Times New Roman"/>
        </w:rPr>
      </w:pPr>
      <w:r w:rsidRPr="00694C69">
        <w:rPr>
          <w:rFonts w:ascii="Times New Roman" w:eastAsia="Calibri" w:hAnsi="Times New Roman" w:cs="Times New Roman"/>
        </w:rPr>
        <w:t>W takim przypadku zmianie może ulec:</w:t>
      </w:r>
    </w:p>
    <w:p w14:paraId="4679933F" w14:textId="77777777" w:rsidR="00FC2BB1" w:rsidRPr="00694C69" w:rsidRDefault="00CF2ABF" w:rsidP="00CF2ABF">
      <w:pPr>
        <w:numPr>
          <w:ilvl w:val="0"/>
          <w:numId w:val="12"/>
        </w:numPr>
        <w:spacing w:line="276" w:lineRule="auto"/>
        <w:jc w:val="both"/>
        <w:rPr>
          <w:rFonts w:ascii="Times New Roman" w:eastAsia="Calibri" w:hAnsi="Times New Roman" w:cs="Times New Roman"/>
        </w:rPr>
      </w:pPr>
      <w:r w:rsidRPr="00694C69">
        <w:rPr>
          <w:rFonts w:ascii="Times New Roman" w:eastAsia="Calibri" w:hAnsi="Times New Roman" w:cs="Times New Roman"/>
        </w:rPr>
        <w:t xml:space="preserve">zakres Przedmiotu Umowy poprzez jego rozszerzenie lub zmniejszenie, </w:t>
      </w:r>
    </w:p>
    <w:p w14:paraId="4112A729" w14:textId="77777777" w:rsidR="00FC2BB1" w:rsidRPr="00694C69" w:rsidRDefault="00CF2ABF" w:rsidP="00CF2ABF">
      <w:pPr>
        <w:numPr>
          <w:ilvl w:val="0"/>
          <w:numId w:val="12"/>
        </w:numPr>
        <w:spacing w:line="276" w:lineRule="auto"/>
        <w:jc w:val="both"/>
        <w:rPr>
          <w:rFonts w:ascii="Times New Roman" w:eastAsia="Calibri" w:hAnsi="Times New Roman" w:cs="Times New Roman"/>
        </w:rPr>
      </w:pPr>
      <w:r w:rsidRPr="00694C69">
        <w:rPr>
          <w:rFonts w:ascii="Times New Roman" w:eastAsia="Calibri" w:hAnsi="Times New Roman" w:cs="Times New Roman"/>
        </w:rPr>
        <w:t xml:space="preserve">sposób wykonania określonego zakresu Przedmiotu Umowy, w tym np. technologia, materiały, </w:t>
      </w:r>
    </w:p>
    <w:p w14:paraId="03A3B07B" w14:textId="77777777" w:rsidR="00FC2BB1" w:rsidRPr="00694C69" w:rsidRDefault="00CF2ABF" w:rsidP="00CF2ABF">
      <w:pPr>
        <w:numPr>
          <w:ilvl w:val="0"/>
          <w:numId w:val="12"/>
        </w:numPr>
        <w:spacing w:line="276" w:lineRule="auto"/>
        <w:jc w:val="both"/>
        <w:rPr>
          <w:rFonts w:ascii="Times New Roman" w:eastAsia="Calibri" w:hAnsi="Times New Roman" w:cs="Times New Roman"/>
        </w:rPr>
      </w:pPr>
      <w:r w:rsidRPr="00694C69">
        <w:rPr>
          <w:rFonts w:ascii="Times New Roman" w:eastAsia="Calibri" w:hAnsi="Times New Roman" w:cs="Times New Roman"/>
        </w:rPr>
        <w:t>termin realizacji przedmiotu Umowy/ Etapów poprzez jego skrócenie lub przedłużenie – w przypadku przedłużenia – o czas niezbędny do wykonania prac,</w:t>
      </w:r>
    </w:p>
    <w:p w14:paraId="39B61755" w14:textId="77777777" w:rsidR="00FC2BB1" w:rsidRPr="00694C69" w:rsidRDefault="00CF2ABF" w:rsidP="00CF2ABF">
      <w:pPr>
        <w:numPr>
          <w:ilvl w:val="0"/>
          <w:numId w:val="6"/>
        </w:numPr>
        <w:tabs>
          <w:tab w:val="left" w:pos="1702"/>
          <w:tab w:val="left" w:pos="1921"/>
        </w:tabs>
        <w:spacing w:line="276" w:lineRule="auto"/>
        <w:ind w:left="851" w:hanging="426"/>
        <w:jc w:val="both"/>
        <w:rPr>
          <w:rFonts w:ascii="Times New Roman" w:eastAsia="Calibri" w:hAnsi="Times New Roman" w:cs="Times New Roman"/>
        </w:rPr>
      </w:pPr>
      <w:r w:rsidRPr="00694C69">
        <w:rPr>
          <w:rFonts w:ascii="Times New Roman" w:eastAsia="Calibri" w:hAnsi="Times New Roman" w:cs="Times New Roman"/>
        </w:rPr>
        <w:t>wprowadzenia zmian dotyczących Przedmiotu Umowy:</w:t>
      </w:r>
    </w:p>
    <w:p w14:paraId="19A9D7A5" w14:textId="77777777" w:rsidR="00FC2BB1" w:rsidRPr="00694C69" w:rsidRDefault="00CF2ABF" w:rsidP="00CF2ABF">
      <w:pPr>
        <w:numPr>
          <w:ilvl w:val="0"/>
          <w:numId w:val="13"/>
        </w:numPr>
        <w:spacing w:line="276" w:lineRule="auto"/>
        <w:jc w:val="both"/>
        <w:rPr>
          <w:rFonts w:ascii="Times New Roman" w:eastAsia="Calibri" w:hAnsi="Times New Roman" w:cs="Times New Roman"/>
        </w:rPr>
      </w:pPr>
      <w:r w:rsidRPr="00694C69">
        <w:rPr>
          <w:rFonts w:ascii="Times New Roman" w:eastAsia="Calibri" w:hAnsi="Times New Roman" w:cs="Times New Roman"/>
        </w:rPr>
        <w:t>w przypadku dokonania określonych czynności lub ich zaniechania przez organy administracji państwowej, w tym organy administracji rządowej, samorządowej, jak również organy i podmioty, których działalność wymaga wydania jakiejkolwiek decyzji, warunków, zezwoleń, uzgodnień, pozwoleń i certyfikatów lub innych nakazujących określony tryb postępowania w trakcie wykonywania przedmiotu niniejszej Umowy, w szczególności:</w:t>
      </w:r>
    </w:p>
    <w:p w14:paraId="23C29E86" w14:textId="77777777" w:rsidR="00FC2BB1" w:rsidRPr="00694C69" w:rsidRDefault="00CF2ABF" w:rsidP="00CF2ABF">
      <w:pPr>
        <w:numPr>
          <w:ilvl w:val="1"/>
          <w:numId w:val="13"/>
        </w:numPr>
        <w:spacing w:line="276" w:lineRule="auto"/>
        <w:jc w:val="both"/>
        <w:rPr>
          <w:rFonts w:ascii="Times New Roman" w:eastAsia="Calibri" w:hAnsi="Times New Roman" w:cs="Times New Roman"/>
        </w:rPr>
      </w:pPr>
      <w:r w:rsidRPr="00694C69">
        <w:rPr>
          <w:rFonts w:ascii="Times New Roman" w:eastAsia="Calibri" w:hAnsi="Times New Roman" w:cs="Times New Roman"/>
        </w:rPr>
        <w:t xml:space="preserve">opóźnienia wydania przez w/w organy i/lub inne podmioty decyzji, warunków, zezwoleń, uzgodnień, pozwoleń i certyfikatów, lub innych </w:t>
      </w:r>
      <w:r w:rsidRPr="00694C69">
        <w:rPr>
          <w:rFonts w:ascii="Times New Roman" w:eastAsia="Calibri" w:hAnsi="Times New Roman" w:cs="Times New Roman"/>
        </w:rPr>
        <w:lastRenderedPageBreak/>
        <w:t>nakazujących określony tryb postępowania, do wydania których są zobowiązane na mocy przepisów prawa lub regulaminów,</w:t>
      </w:r>
    </w:p>
    <w:p w14:paraId="7C483C63" w14:textId="77777777" w:rsidR="00FC2BB1" w:rsidRPr="00694C69" w:rsidRDefault="00CF2ABF" w:rsidP="00CF2ABF">
      <w:pPr>
        <w:numPr>
          <w:ilvl w:val="1"/>
          <w:numId w:val="13"/>
        </w:numPr>
        <w:spacing w:line="276" w:lineRule="auto"/>
        <w:jc w:val="both"/>
        <w:rPr>
          <w:rFonts w:ascii="Times New Roman" w:eastAsia="Calibri" w:hAnsi="Times New Roman" w:cs="Times New Roman"/>
        </w:rPr>
      </w:pPr>
      <w:r w:rsidRPr="00694C69">
        <w:rPr>
          <w:rFonts w:ascii="Times New Roman" w:eastAsia="Calibri" w:hAnsi="Times New Roman" w:cs="Times New Roman"/>
        </w:rPr>
        <w:t>odmowy wydania/ braku wydania lub zmiany uprzednio wydanych przez w/w organy i/lub inne podmioty decyzji, warunków, zezwoleń, uzgodnień, pozwoleń i certyfikatów, lub innych nakazujących określony tryb postępowania,</w:t>
      </w:r>
    </w:p>
    <w:p w14:paraId="7A41ADA1" w14:textId="77777777" w:rsidR="00FC2BB1" w:rsidRPr="00694C69" w:rsidRDefault="00CF2ABF" w:rsidP="00CF2ABF">
      <w:pPr>
        <w:numPr>
          <w:ilvl w:val="1"/>
          <w:numId w:val="13"/>
        </w:numPr>
        <w:spacing w:line="276" w:lineRule="auto"/>
        <w:jc w:val="both"/>
        <w:rPr>
          <w:rFonts w:ascii="Times New Roman" w:eastAsia="Calibri" w:hAnsi="Times New Roman" w:cs="Times New Roman"/>
        </w:rPr>
      </w:pPr>
      <w:r w:rsidRPr="00694C69">
        <w:rPr>
          <w:rFonts w:ascii="Times New Roman" w:eastAsia="Calibri" w:hAnsi="Times New Roman" w:cs="Times New Roman"/>
        </w:rPr>
        <w:t>wydania przez w/w organy i/lub inne podmioty decyzji, warunków, zezwoleń, pozwoleń, uzgodnień, wytycznych, certyfikatów, itp. dotyczących zamknięcia dróg publicznych lub dróg szynowych albo przebudowy instalacji gestorów sieci, w których nakazano dopuszczalny czas prowadzenia robót budowlanych uniemożliwiający dotrzymanie terminów realizacji poszczególnych Etapów lub Etapu, czego Wykonawca nie przewidywał lub nie mógł przewidzieć przy zachowaniu należytej staranności oczekiwanej od doświadczonego Wykonawcy,</w:t>
      </w:r>
    </w:p>
    <w:p w14:paraId="44AEE982" w14:textId="77777777" w:rsidR="00FC2BB1" w:rsidRPr="00694C69" w:rsidRDefault="00CF2ABF">
      <w:pPr>
        <w:tabs>
          <w:tab w:val="left" w:pos="1702"/>
        </w:tabs>
        <w:spacing w:line="276" w:lineRule="auto"/>
        <w:ind w:left="851"/>
        <w:jc w:val="both"/>
        <w:rPr>
          <w:rFonts w:ascii="Times New Roman" w:eastAsia="Calibri" w:hAnsi="Times New Roman" w:cs="Times New Roman"/>
        </w:rPr>
      </w:pPr>
      <w:r w:rsidRPr="00694C69">
        <w:rPr>
          <w:rFonts w:ascii="Times New Roman" w:eastAsia="Calibri" w:hAnsi="Times New Roman" w:cs="Times New Roman"/>
        </w:rPr>
        <w:t>o ile ich powstanie nie jest lub nie było zależne od Wykonawcy.</w:t>
      </w:r>
    </w:p>
    <w:p w14:paraId="0540E8FC" w14:textId="77777777" w:rsidR="00FC2BB1" w:rsidRPr="00694C69" w:rsidRDefault="00CF2ABF">
      <w:pPr>
        <w:spacing w:line="276" w:lineRule="auto"/>
        <w:ind w:left="143" w:firstLine="708"/>
        <w:jc w:val="both"/>
        <w:rPr>
          <w:rFonts w:ascii="Times New Roman" w:eastAsia="Calibri" w:hAnsi="Times New Roman" w:cs="Times New Roman"/>
        </w:rPr>
      </w:pPr>
      <w:r w:rsidRPr="00694C69">
        <w:rPr>
          <w:rFonts w:ascii="Times New Roman" w:eastAsia="Calibri" w:hAnsi="Times New Roman" w:cs="Times New Roman"/>
        </w:rPr>
        <w:t>W takim przypadku zmianie może ulec:</w:t>
      </w:r>
    </w:p>
    <w:p w14:paraId="2636CD56" w14:textId="77777777" w:rsidR="00FC2BB1" w:rsidRPr="00694C69" w:rsidRDefault="00CF2ABF" w:rsidP="00CF2ABF">
      <w:pPr>
        <w:numPr>
          <w:ilvl w:val="0"/>
          <w:numId w:val="13"/>
        </w:numPr>
        <w:tabs>
          <w:tab w:val="left" w:pos="851"/>
        </w:tabs>
        <w:suppressAutoHyphens w:val="0"/>
        <w:spacing w:line="276" w:lineRule="auto"/>
        <w:jc w:val="both"/>
        <w:rPr>
          <w:rFonts w:ascii="Times New Roman" w:eastAsia="Calibri" w:hAnsi="Times New Roman" w:cs="Times New Roman"/>
        </w:rPr>
      </w:pPr>
      <w:r w:rsidRPr="00694C69">
        <w:rPr>
          <w:rFonts w:ascii="Times New Roman" w:eastAsia="Calibri" w:hAnsi="Times New Roman" w:cs="Times New Roman"/>
        </w:rPr>
        <w:t>termin realizacji przedmiotu Umowy, odpowiednio do okresu trwania przeszkody/ okoliczności, o których mowa powyżej, a które uniemożliwiają realizację przedmiotu Umowy, zgodnie z jej treścią i w sposób należyty,</w:t>
      </w:r>
    </w:p>
    <w:p w14:paraId="1F702227" w14:textId="77777777" w:rsidR="00FC2BB1" w:rsidRPr="00694C69" w:rsidRDefault="00CF2ABF" w:rsidP="00CF2ABF">
      <w:pPr>
        <w:numPr>
          <w:ilvl w:val="0"/>
          <w:numId w:val="13"/>
        </w:numPr>
        <w:tabs>
          <w:tab w:val="left" w:pos="851"/>
        </w:tabs>
        <w:suppressAutoHyphens w:val="0"/>
        <w:spacing w:line="276" w:lineRule="auto"/>
        <w:jc w:val="both"/>
        <w:rPr>
          <w:rFonts w:ascii="Times New Roman" w:eastAsia="Calibri" w:hAnsi="Times New Roman" w:cs="Times New Roman"/>
        </w:rPr>
      </w:pPr>
      <w:r w:rsidRPr="00694C69">
        <w:rPr>
          <w:rFonts w:ascii="Times New Roman" w:eastAsia="Calibri" w:hAnsi="Times New Roman" w:cs="Times New Roman"/>
        </w:rPr>
        <w:t>zakres przedmiotu Umowy/ Etapu lub Etapów poprzez jego rozszerzenie lub zmniejszenie – odpowiednio do wydanych przez ww. organy rozstrzygnięć/ zaleceń,</w:t>
      </w:r>
    </w:p>
    <w:p w14:paraId="2BDAF7B4" w14:textId="77777777" w:rsidR="00FC2BB1" w:rsidRPr="00694C69" w:rsidRDefault="00CF2ABF" w:rsidP="00CF2ABF">
      <w:pPr>
        <w:numPr>
          <w:ilvl w:val="0"/>
          <w:numId w:val="6"/>
        </w:numPr>
        <w:tabs>
          <w:tab w:val="left" w:pos="1702"/>
          <w:tab w:val="left" w:pos="1921"/>
        </w:tabs>
        <w:spacing w:line="276" w:lineRule="auto"/>
        <w:ind w:left="851" w:hanging="426"/>
        <w:jc w:val="both"/>
        <w:rPr>
          <w:rFonts w:ascii="Times New Roman" w:eastAsia="Calibri" w:hAnsi="Times New Roman" w:cs="Times New Roman"/>
        </w:rPr>
      </w:pPr>
      <w:r w:rsidRPr="00694C69">
        <w:rPr>
          <w:rFonts w:ascii="Times New Roman" w:eastAsia="Calibri" w:hAnsi="Times New Roman" w:cs="Times New Roman"/>
        </w:rPr>
        <w:t>wprowadzenia zmian dotyczących Przedmiotu Umowy:</w:t>
      </w:r>
    </w:p>
    <w:p w14:paraId="0A5D7D73" w14:textId="77777777" w:rsidR="00FC2BB1" w:rsidRPr="00694C69" w:rsidRDefault="00CF2ABF" w:rsidP="00CF2ABF">
      <w:pPr>
        <w:numPr>
          <w:ilvl w:val="0"/>
          <w:numId w:val="14"/>
        </w:numPr>
        <w:spacing w:line="276" w:lineRule="auto"/>
        <w:jc w:val="both"/>
        <w:rPr>
          <w:rFonts w:ascii="Times New Roman" w:eastAsia="Calibri" w:hAnsi="Times New Roman" w:cs="Times New Roman"/>
        </w:rPr>
      </w:pPr>
      <w:r w:rsidRPr="00694C69">
        <w:rPr>
          <w:rFonts w:ascii="Times New Roman" w:eastAsia="Calibri" w:hAnsi="Times New Roman" w:cs="Times New Roman"/>
        </w:rPr>
        <w:t>dotyczących wykonania Przedmiotu Umowy, które wynikają z uzgodnień z gestorami sieci lub innymi podmiotami (w tym w zakresie robót wykonywanych na styku inwestycji realizowanych przez Zamawiającego) - o ile ich powstanie nie jest lub nie było zależne od Wykonawcy.</w:t>
      </w:r>
    </w:p>
    <w:p w14:paraId="3FA25C13" w14:textId="77777777" w:rsidR="00FC2BB1" w:rsidRPr="00694C69" w:rsidRDefault="00CF2ABF">
      <w:pPr>
        <w:spacing w:line="276" w:lineRule="auto"/>
        <w:ind w:left="503" w:firstLine="708"/>
        <w:jc w:val="both"/>
        <w:rPr>
          <w:rFonts w:ascii="Times New Roman" w:eastAsia="Calibri" w:hAnsi="Times New Roman" w:cs="Times New Roman"/>
        </w:rPr>
      </w:pPr>
      <w:r w:rsidRPr="00694C69">
        <w:rPr>
          <w:rFonts w:ascii="Times New Roman" w:eastAsia="Calibri" w:hAnsi="Times New Roman" w:cs="Times New Roman"/>
        </w:rPr>
        <w:t>W takim przypadku zmianie może ulec:</w:t>
      </w:r>
    </w:p>
    <w:p w14:paraId="52B320B0" w14:textId="77777777" w:rsidR="00FC2BB1" w:rsidRPr="00694C69" w:rsidRDefault="00CF2ABF" w:rsidP="00CF2ABF">
      <w:pPr>
        <w:numPr>
          <w:ilvl w:val="0"/>
          <w:numId w:val="14"/>
        </w:numPr>
        <w:spacing w:line="276" w:lineRule="auto"/>
        <w:jc w:val="both"/>
        <w:rPr>
          <w:rFonts w:ascii="Times New Roman" w:eastAsia="Calibri" w:hAnsi="Times New Roman" w:cs="Times New Roman"/>
        </w:rPr>
      </w:pPr>
      <w:r w:rsidRPr="00694C69">
        <w:rPr>
          <w:rFonts w:ascii="Times New Roman" w:eastAsia="Calibri" w:hAnsi="Times New Roman" w:cs="Times New Roman"/>
        </w:rPr>
        <w:t xml:space="preserve">termin realizacji Umowy, odpowiednio do okresu trwania przeszkody/okoliczności, o których mowa powyżej, a które uniemożliwiają realizację przedmiotu Umowy, zgodnie z jej treścią i w sposób należyty, </w:t>
      </w:r>
    </w:p>
    <w:p w14:paraId="3CF9ED55" w14:textId="77777777" w:rsidR="00FC2BB1" w:rsidRPr="00694C69" w:rsidRDefault="00CF2ABF" w:rsidP="00CF2ABF">
      <w:pPr>
        <w:numPr>
          <w:ilvl w:val="0"/>
          <w:numId w:val="14"/>
        </w:numPr>
        <w:spacing w:line="276" w:lineRule="auto"/>
        <w:jc w:val="both"/>
        <w:rPr>
          <w:rFonts w:ascii="Times New Roman" w:eastAsia="Calibri" w:hAnsi="Times New Roman" w:cs="Times New Roman"/>
        </w:rPr>
      </w:pPr>
      <w:r w:rsidRPr="00694C69">
        <w:rPr>
          <w:rFonts w:ascii="Times New Roman" w:eastAsia="Calibri" w:hAnsi="Times New Roman" w:cs="Times New Roman"/>
        </w:rPr>
        <w:t>zakres przedmiotu Umowy/ Etapu lub Etapów poprzez jego rozszerzenie lub zmniejszenie – odpowiednio do wydanych przez ww. podmioty rozstrzygnięć/ zaleceń/ uzgodnień lub odpowiednio do stanowisk wydanych przez ww. podmioty,</w:t>
      </w:r>
    </w:p>
    <w:p w14:paraId="5B12B736" w14:textId="77777777" w:rsidR="00FC2BB1" w:rsidRPr="00694C69" w:rsidRDefault="00CF2ABF" w:rsidP="00CF2ABF">
      <w:pPr>
        <w:numPr>
          <w:ilvl w:val="0"/>
          <w:numId w:val="6"/>
        </w:numPr>
        <w:tabs>
          <w:tab w:val="left" w:pos="1702"/>
        </w:tabs>
        <w:spacing w:line="276" w:lineRule="auto"/>
        <w:ind w:left="851" w:hanging="426"/>
        <w:jc w:val="both"/>
        <w:rPr>
          <w:rFonts w:ascii="Times New Roman" w:eastAsia="Calibri" w:hAnsi="Times New Roman" w:cs="Times New Roman"/>
        </w:rPr>
      </w:pPr>
      <w:r w:rsidRPr="00694C69">
        <w:rPr>
          <w:rFonts w:ascii="Times New Roman" w:eastAsia="Calibri" w:hAnsi="Times New Roman" w:cs="Times New Roman"/>
        </w:rPr>
        <w:t>wprowadzenia materiałów lub urządzeń w zakresie Przedmiotu Umowy:</w:t>
      </w:r>
    </w:p>
    <w:p w14:paraId="780B6A94" w14:textId="77777777" w:rsidR="00FC2BB1" w:rsidRPr="00694C69" w:rsidRDefault="00CF2ABF" w:rsidP="00CF2ABF">
      <w:pPr>
        <w:numPr>
          <w:ilvl w:val="0"/>
          <w:numId w:val="15"/>
        </w:numPr>
        <w:spacing w:line="276" w:lineRule="auto"/>
        <w:jc w:val="both"/>
        <w:rPr>
          <w:rFonts w:ascii="Times New Roman" w:eastAsia="Calibri" w:hAnsi="Times New Roman" w:cs="Times New Roman"/>
        </w:rPr>
      </w:pPr>
      <w:r w:rsidRPr="00694C69">
        <w:rPr>
          <w:rFonts w:ascii="Times New Roman" w:eastAsia="Calibri" w:hAnsi="Times New Roman" w:cs="Times New Roman"/>
        </w:rPr>
        <w:t>w przypadku stwierdzenia występowania na rynku materiałów lub urządzeń pozwalających na zmniejszenie kosztów realizacji robót lub kosztów eksploatacji wykonanego Przedmiotu Umowy lub umożliwiających uzyskanie lepszej jakości robót nie wymagających podwyższenia wynagrodzenia ryczałtowego Wykonawcy, po wcześniejszym uzgodnieniu z Inżynierem Kontraktu oraz jednostką projektową,</w:t>
      </w:r>
    </w:p>
    <w:p w14:paraId="6904B968" w14:textId="77777777" w:rsidR="00FC2BB1" w:rsidRPr="00694C69" w:rsidRDefault="00CF2ABF">
      <w:pPr>
        <w:spacing w:line="276" w:lineRule="auto"/>
        <w:ind w:left="503" w:firstLine="708"/>
        <w:jc w:val="both"/>
        <w:rPr>
          <w:rFonts w:ascii="Times New Roman" w:eastAsia="Calibri" w:hAnsi="Times New Roman" w:cs="Times New Roman"/>
        </w:rPr>
      </w:pPr>
      <w:r w:rsidRPr="00694C69">
        <w:rPr>
          <w:rFonts w:ascii="Times New Roman" w:eastAsia="Calibri" w:hAnsi="Times New Roman" w:cs="Times New Roman"/>
        </w:rPr>
        <w:t>W takim przypadku zmianie może ulec:</w:t>
      </w:r>
    </w:p>
    <w:p w14:paraId="7549BE8B" w14:textId="77777777" w:rsidR="00FC2BB1" w:rsidRPr="00694C69" w:rsidRDefault="00CF2ABF" w:rsidP="00CF2ABF">
      <w:pPr>
        <w:numPr>
          <w:ilvl w:val="0"/>
          <w:numId w:val="12"/>
        </w:numPr>
        <w:spacing w:line="276" w:lineRule="auto"/>
        <w:jc w:val="both"/>
        <w:rPr>
          <w:rFonts w:ascii="Times New Roman" w:eastAsia="Calibri" w:hAnsi="Times New Roman" w:cs="Times New Roman"/>
        </w:rPr>
      </w:pPr>
      <w:r w:rsidRPr="00694C69">
        <w:rPr>
          <w:rFonts w:ascii="Times New Roman" w:eastAsia="Calibri" w:hAnsi="Times New Roman" w:cs="Times New Roman"/>
        </w:rPr>
        <w:t xml:space="preserve">zakres Przedmiotu Umowy poprzez jego rozszerzenie lub zmniejszenie o określone materiały/ urządzenia, </w:t>
      </w:r>
    </w:p>
    <w:p w14:paraId="291FCCB0" w14:textId="77777777" w:rsidR="00FC2BB1" w:rsidRPr="00694C69" w:rsidRDefault="00CF2ABF" w:rsidP="00CF2ABF">
      <w:pPr>
        <w:numPr>
          <w:ilvl w:val="0"/>
          <w:numId w:val="12"/>
        </w:numPr>
        <w:spacing w:line="276" w:lineRule="auto"/>
        <w:jc w:val="both"/>
        <w:rPr>
          <w:rFonts w:ascii="Times New Roman" w:eastAsia="Calibri" w:hAnsi="Times New Roman" w:cs="Times New Roman"/>
        </w:rPr>
      </w:pPr>
      <w:r w:rsidRPr="00694C69">
        <w:rPr>
          <w:rFonts w:ascii="Times New Roman" w:eastAsia="Calibri" w:hAnsi="Times New Roman" w:cs="Times New Roman"/>
        </w:rPr>
        <w:t xml:space="preserve">sposób wykonania określonego zakresu przedmiotu Umowy, w tym np. technologia, materiały, </w:t>
      </w:r>
    </w:p>
    <w:p w14:paraId="43FC4EE2" w14:textId="77777777" w:rsidR="00FC2BB1" w:rsidRPr="00694C69" w:rsidRDefault="00CF2ABF" w:rsidP="00CF2ABF">
      <w:pPr>
        <w:numPr>
          <w:ilvl w:val="0"/>
          <w:numId w:val="12"/>
        </w:numPr>
        <w:spacing w:line="276" w:lineRule="auto"/>
        <w:jc w:val="both"/>
        <w:rPr>
          <w:rFonts w:ascii="Times New Roman" w:eastAsia="Calibri" w:hAnsi="Times New Roman" w:cs="Times New Roman"/>
        </w:rPr>
      </w:pPr>
      <w:r w:rsidRPr="00694C69">
        <w:rPr>
          <w:rFonts w:ascii="Times New Roman" w:eastAsia="Calibri" w:hAnsi="Times New Roman" w:cs="Times New Roman"/>
        </w:rPr>
        <w:t>termin realizacji Przedmiotu Umowy/ Etapów poprzez jego skrócenie lub przedłużenie – w przypadku przedłużenia – o czas niezbędny do wykonania prac,</w:t>
      </w:r>
    </w:p>
    <w:p w14:paraId="416B10DD" w14:textId="77777777" w:rsidR="00FC2BB1" w:rsidRPr="00694C69" w:rsidRDefault="00CF2ABF" w:rsidP="00CF2ABF">
      <w:pPr>
        <w:numPr>
          <w:ilvl w:val="0"/>
          <w:numId w:val="6"/>
        </w:numPr>
        <w:tabs>
          <w:tab w:val="left" w:pos="851"/>
          <w:tab w:val="left" w:pos="1702"/>
        </w:tabs>
        <w:spacing w:line="276" w:lineRule="auto"/>
        <w:ind w:left="851" w:hanging="426"/>
        <w:jc w:val="both"/>
        <w:rPr>
          <w:rFonts w:ascii="Times New Roman" w:eastAsia="Calibri" w:hAnsi="Times New Roman" w:cs="Times New Roman"/>
        </w:rPr>
      </w:pPr>
      <w:r w:rsidRPr="00694C69">
        <w:rPr>
          <w:rFonts w:ascii="Times New Roman" w:eastAsia="Calibri" w:hAnsi="Times New Roman" w:cs="Times New Roman"/>
        </w:rPr>
        <w:lastRenderedPageBreak/>
        <w:t>terminu realizacji Umowy/ Etapów/ Harmonogramu w szczególności, gdy:</w:t>
      </w:r>
    </w:p>
    <w:p w14:paraId="4372C32E" w14:textId="77777777" w:rsidR="00FC2BB1" w:rsidRPr="00694C69" w:rsidRDefault="00CF2ABF" w:rsidP="00CF2ABF">
      <w:pPr>
        <w:numPr>
          <w:ilvl w:val="0"/>
          <w:numId w:val="16"/>
        </w:numPr>
        <w:tabs>
          <w:tab w:val="left" w:pos="1571"/>
        </w:tabs>
        <w:spacing w:line="276" w:lineRule="auto"/>
        <w:ind w:left="1571"/>
        <w:jc w:val="both"/>
        <w:rPr>
          <w:rFonts w:ascii="Times New Roman" w:eastAsia="Calibri" w:hAnsi="Times New Roman" w:cs="Times New Roman"/>
        </w:rPr>
      </w:pPr>
      <w:r w:rsidRPr="00694C69">
        <w:rPr>
          <w:rFonts w:ascii="Times New Roman" w:eastAsia="Calibri" w:hAnsi="Times New Roman" w:cs="Times New Roman"/>
        </w:rPr>
        <w:t>pojawiły się okoliczności, których Strony nie przewidziały w chwili zawierania umowy, zwłaszcza w przypadku wystąpienia potrzeby realizacji robót/ prac dodatkowych,</w:t>
      </w:r>
    </w:p>
    <w:p w14:paraId="24B68DD6" w14:textId="77777777" w:rsidR="00FC2BB1" w:rsidRPr="00694C69" w:rsidRDefault="00CF2ABF" w:rsidP="00CF2ABF">
      <w:pPr>
        <w:numPr>
          <w:ilvl w:val="0"/>
          <w:numId w:val="16"/>
        </w:numPr>
        <w:tabs>
          <w:tab w:val="left" w:pos="1571"/>
        </w:tabs>
        <w:spacing w:line="276" w:lineRule="auto"/>
        <w:ind w:left="1571"/>
        <w:jc w:val="both"/>
        <w:rPr>
          <w:rFonts w:ascii="Times New Roman" w:eastAsia="Calibri" w:hAnsi="Times New Roman" w:cs="Times New Roman"/>
        </w:rPr>
      </w:pPr>
      <w:r w:rsidRPr="00694C69">
        <w:rPr>
          <w:rFonts w:ascii="Times New Roman" w:eastAsia="Calibri" w:hAnsi="Times New Roman" w:cs="Times New Roman"/>
        </w:rPr>
        <w:t>Zamawiający podejmie decyzję w zakresie wykonania robót polegających na powtórzeniu zakresu robót, które skutkowałyby koniecznością przedłużenia terminu realizacji Umowy;</w:t>
      </w:r>
    </w:p>
    <w:p w14:paraId="0A6C0138" w14:textId="77777777" w:rsidR="00FC2BB1" w:rsidRPr="00694C69" w:rsidRDefault="00CF2ABF" w:rsidP="00CF2ABF">
      <w:pPr>
        <w:numPr>
          <w:ilvl w:val="0"/>
          <w:numId w:val="16"/>
        </w:numPr>
        <w:tabs>
          <w:tab w:val="left" w:pos="1571"/>
        </w:tabs>
        <w:spacing w:line="276" w:lineRule="auto"/>
        <w:ind w:left="1571"/>
        <w:jc w:val="both"/>
        <w:rPr>
          <w:rFonts w:ascii="Times New Roman" w:eastAsia="Calibri" w:hAnsi="Times New Roman" w:cs="Times New Roman"/>
          <w:color w:val="000000"/>
        </w:rPr>
      </w:pPr>
      <w:r w:rsidRPr="00694C69">
        <w:rPr>
          <w:rFonts w:ascii="Times New Roman" w:eastAsia="Calibri" w:hAnsi="Times New Roman" w:cs="Times New Roman"/>
          <w:color w:val="000000"/>
        </w:rPr>
        <w:t xml:space="preserve">Zamawiający podejmie decyzję w zakresie skorzystania z przepisu art. 455 ust. 1 pkt  2),3),4) </w:t>
      </w:r>
      <w:proofErr w:type="spellStart"/>
      <w:r w:rsidRPr="00694C69">
        <w:rPr>
          <w:rFonts w:ascii="Times New Roman" w:eastAsia="Calibri" w:hAnsi="Times New Roman" w:cs="Times New Roman"/>
          <w:color w:val="000000"/>
        </w:rPr>
        <w:t>Pzp</w:t>
      </w:r>
      <w:proofErr w:type="spellEnd"/>
      <w:r w:rsidRPr="00694C69">
        <w:rPr>
          <w:rFonts w:ascii="Times New Roman" w:eastAsia="Calibri" w:hAnsi="Times New Roman" w:cs="Times New Roman"/>
          <w:color w:val="000000"/>
        </w:rPr>
        <w:t xml:space="preserve"> lub art. 455 ust. 2 ustawy </w:t>
      </w:r>
      <w:proofErr w:type="spellStart"/>
      <w:r w:rsidRPr="00694C69">
        <w:rPr>
          <w:rFonts w:ascii="Times New Roman" w:eastAsia="Calibri" w:hAnsi="Times New Roman" w:cs="Times New Roman"/>
          <w:color w:val="000000"/>
        </w:rPr>
        <w:t>Pzp</w:t>
      </w:r>
      <w:proofErr w:type="spellEnd"/>
      <w:r w:rsidRPr="00694C69">
        <w:rPr>
          <w:rFonts w:ascii="Times New Roman" w:eastAsia="Calibri" w:hAnsi="Times New Roman" w:cs="Times New Roman"/>
          <w:color w:val="000000"/>
        </w:rPr>
        <w:t xml:space="preserve">, </w:t>
      </w:r>
    </w:p>
    <w:p w14:paraId="6C7776D7" w14:textId="77777777" w:rsidR="00FC2BB1" w:rsidRPr="00694C69" w:rsidRDefault="00CF2ABF" w:rsidP="00CF2ABF">
      <w:pPr>
        <w:numPr>
          <w:ilvl w:val="0"/>
          <w:numId w:val="16"/>
        </w:numPr>
        <w:tabs>
          <w:tab w:val="left" w:pos="1571"/>
        </w:tabs>
        <w:spacing w:line="276" w:lineRule="auto"/>
        <w:ind w:left="1571"/>
        <w:jc w:val="both"/>
        <w:rPr>
          <w:rFonts w:ascii="Times New Roman" w:hAnsi="Times New Roman" w:cs="Times New Roman"/>
        </w:rPr>
      </w:pPr>
      <w:r w:rsidRPr="00694C69">
        <w:rPr>
          <w:rFonts w:ascii="Times New Roman" w:eastAsia="Calibri" w:hAnsi="Times New Roman" w:cs="Times New Roman"/>
          <w:color w:val="000000"/>
        </w:rPr>
        <w:t xml:space="preserve">dochowanie terminu wskazanego pierwotnie </w:t>
      </w:r>
      <w:r w:rsidRPr="00694C69">
        <w:rPr>
          <w:rFonts w:ascii="Times New Roman" w:eastAsia="Calibri" w:hAnsi="Times New Roman" w:cs="Times New Roman"/>
        </w:rPr>
        <w:t xml:space="preserve">okazało się niemożliwe z powodu okoliczności leżących po stronie Zamawiającego, w szczególności wstrzymania realizacji Umowy przez Zamawiającego, </w:t>
      </w:r>
      <w:r w:rsidRPr="00694C69">
        <w:rPr>
          <w:rFonts w:ascii="Times New Roman" w:eastAsia="Times New Roman" w:hAnsi="Times New Roman" w:cs="Times New Roman"/>
        </w:rPr>
        <w:t>opóźnienia w przekazaniu placu budowy, przedłużającego się uzgodnienia procedury uzyskania zgód/ uzgodnień, których ciężar uzyskania spoczywał na Zamawiającym,</w:t>
      </w:r>
    </w:p>
    <w:p w14:paraId="3E170A78" w14:textId="77777777" w:rsidR="00FC2BB1" w:rsidRPr="00694C69" w:rsidRDefault="00CF2ABF" w:rsidP="00CF2ABF">
      <w:pPr>
        <w:numPr>
          <w:ilvl w:val="0"/>
          <w:numId w:val="16"/>
        </w:numPr>
        <w:tabs>
          <w:tab w:val="left" w:pos="1571"/>
        </w:tabs>
        <w:spacing w:line="276" w:lineRule="auto"/>
        <w:ind w:left="1571"/>
        <w:jc w:val="both"/>
        <w:rPr>
          <w:rFonts w:ascii="Times New Roman" w:hAnsi="Times New Roman" w:cs="Times New Roman"/>
        </w:rPr>
      </w:pPr>
      <w:r w:rsidRPr="00694C69">
        <w:rPr>
          <w:rFonts w:ascii="Times New Roman" w:eastAsia="Calibri" w:hAnsi="Times New Roman" w:cs="Times New Roman"/>
        </w:rPr>
        <w:t>dochowanie terminu wskazanego pierwotnie okazało się niemożliwe z powodów, za które nie ponosi odpowiedzialności Wykonawca</w:t>
      </w:r>
      <w:r w:rsidRPr="00694C69">
        <w:rPr>
          <w:rFonts w:ascii="Times New Roman" w:eastAsia="Times New Roman" w:hAnsi="Times New Roman" w:cs="Times New Roman"/>
        </w:rPr>
        <w:t>.</w:t>
      </w:r>
    </w:p>
    <w:p w14:paraId="14F97AE2" w14:textId="77777777" w:rsidR="00FC2BB1" w:rsidRPr="00694C69" w:rsidRDefault="00CF2ABF">
      <w:pPr>
        <w:tabs>
          <w:tab w:val="left" w:pos="851"/>
        </w:tabs>
        <w:spacing w:line="276" w:lineRule="auto"/>
        <w:ind w:left="851"/>
        <w:jc w:val="both"/>
        <w:rPr>
          <w:rFonts w:ascii="Times New Roman" w:eastAsia="Calibri" w:hAnsi="Times New Roman" w:cs="Times New Roman"/>
        </w:rPr>
      </w:pPr>
      <w:r w:rsidRPr="00694C69">
        <w:rPr>
          <w:rFonts w:ascii="Times New Roman" w:eastAsia="Calibri" w:hAnsi="Times New Roman" w:cs="Times New Roman"/>
        </w:rPr>
        <w:t xml:space="preserve">W ww. przypadkach termin może być przedłużony o okres umożliwiający realizację Przedmiotu Umowy Wykonawcy ze względu na ww. okoliczności. </w:t>
      </w:r>
    </w:p>
    <w:p w14:paraId="09934CFA" w14:textId="77777777" w:rsidR="00FC2BB1" w:rsidRPr="00694C69" w:rsidRDefault="00CF2ABF" w:rsidP="00CF2ABF">
      <w:pPr>
        <w:numPr>
          <w:ilvl w:val="0"/>
          <w:numId w:val="6"/>
        </w:numPr>
        <w:spacing w:line="276" w:lineRule="auto"/>
        <w:ind w:left="993" w:hanging="567"/>
        <w:jc w:val="both"/>
        <w:rPr>
          <w:rFonts w:ascii="Times New Roman" w:hAnsi="Times New Roman" w:cs="Times New Roman"/>
        </w:rPr>
      </w:pPr>
      <w:r w:rsidRPr="00694C69">
        <w:rPr>
          <w:rFonts w:ascii="Times New Roman" w:eastAsia="Calibri" w:hAnsi="Times New Roman" w:cs="Times New Roman"/>
        </w:rPr>
        <w:t>zmiany zasad dokonywania odbiorów usług lub robót, jeśli nie zmniejszy to zasad bezpieczeństwa i nie spowoduje zwiększenia kosztów dokonywania odbiorów, które</w:t>
      </w:r>
      <w:r w:rsidRPr="00694C69">
        <w:rPr>
          <w:rFonts w:ascii="Times New Roman" w:eastAsia="Times New Roman" w:hAnsi="Times New Roman" w:cs="Times New Roman"/>
        </w:rPr>
        <w:t> </w:t>
      </w:r>
      <w:r w:rsidRPr="00694C69">
        <w:rPr>
          <w:rFonts w:ascii="Times New Roman" w:eastAsia="Calibri" w:hAnsi="Times New Roman" w:cs="Times New Roman"/>
        </w:rPr>
        <w:t>obciążałyby Zamawiającego</w:t>
      </w:r>
      <w:r w:rsidRPr="00694C69">
        <w:rPr>
          <w:rFonts w:ascii="Times New Roman" w:eastAsia="Times New Roman" w:hAnsi="Times New Roman" w:cs="Times New Roman"/>
        </w:rPr>
        <w:t>,</w:t>
      </w:r>
    </w:p>
    <w:p w14:paraId="72FCD3EE" w14:textId="77777777" w:rsidR="00FC2BB1" w:rsidRPr="00694C69" w:rsidRDefault="00CF2ABF" w:rsidP="00CF2ABF">
      <w:pPr>
        <w:numPr>
          <w:ilvl w:val="0"/>
          <w:numId w:val="6"/>
        </w:numPr>
        <w:spacing w:line="276" w:lineRule="auto"/>
        <w:ind w:left="993" w:hanging="567"/>
        <w:jc w:val="both"/>
        <w:rPr>
          <w:rFonts w:ascii="Times New Roman" w:eastAsia="Calibri" w:hAnsi="Times New Roman" w:cs="Times New Roman"/>
        </w:rPr>
      </w:pPr>
      <w:r w:rsidRPr="00694C69">
        <w:rPr>
          <w:rFonts w:ascii="Times New Roman" w:eastAsia="Calibri" w:hAnsi="Times New Roman" w:cs="Times New Roman"/>
        </w:rPr>
        <w:t>zmiany w zakresie płatności, jeżeli wynikają ze zmian wprowadzonych do Umowy, o ile nie spowodują konieczności zapłaty odsetek lub wynagrodzenia Wykonawcy w kwocie wyższej,</w:t>
      </w:r>
    </w:p>
    <w:p w14:paraId="685B4BBE" w14:textId="77777777" w:rsidR="00FC2BB1" w:rsidRPr="00694C69" w:rsidRDefault="00CF2ABF" w:rsidP="00CF2ABF">
      <w:pPr>
        <w:numPr>
          <w:ilvl w:val="0"/>
          <w:numId w:val="6"/>
        </w:numPr>
        <w:tabs>
          <w:tab w:val="left" w:pos="1702"/>
          <w:tab w:val="left" w:pos="1921"/>
        </w:tabs>
        <w:spacing w:line="276" w:lineRule="auto"/>
        <w:ind w:left="851" w:hanging="426"/>
        <w:jc w:val="both"/>
        <w:rPr>
          <w:rFonts w:ascii="Times New Roman" w:eastAsia="Calibri" w:hAnsi="Times New Roman" w:cs="Times New Roman"/>
        </w:rPr>
      </w:pPr>
      <w:r w:rsidRPr="00694C69">
        <w:rPr>
          <w:rFonts w:ascii="Times New Roman" w:eastAsia="Calibri" w:hAnsi="Times New Roman" w:cs="Times New Roman"/>
        </w:rPr>
        <w:t xml:space="preserve"> wprowadzenia zmian dotyczących Przedmiotu Umowy, z powodu wystąpienia siły wyższej uniemożliwiającej wykonanie Przedmiotu Umowy zgodnie z postanowieniami Umowy i załączników do niej.</w:t>
      </w:r>
    </w:p>
    <w:p w14:paraId="1175A2A6" w14:textId="77777777" w:rsidR="00FC2BB1" w:rsidRPr="00694C69" w:rsidRDefault="00CF2ABF">
      <w:pPr>
        <w:tabs>
          <w:tab w:val="left" w:pos="1702"/>
          <w:tab w:val="left" w:pos="1921"/>
        </w:tabs>
        <w:spacing w:line="276" w:lineRule="auto"/>
        <w:ind w:left="851"/>
        <w:jc w:val="both"/>
        <w:rPr>
          <w:rFonts w:ascii="Times New Roman" w:eastAsia="Calibri" w:hAnsi="Times New Roman" w:cs="Times New Roman"/>
        </w:rPr>
      </w:pPr>
      <w:r w:rsidRPr="00694C69">
        <w:rPr>
          <w:rFonts w:ascii="Times New Roman" w:eastAsia="Calibri" w:hAnsi="Times New Roman" w:cs="Times New Roman"/>
        </w:rPr>
        <w:t>W tym przypadku zmianie może ulec:</w:t>
      </w:r>
    </w:p>
    <w:p w14:paraId="68ED7FFC" w14:textId="77777777" w:rsidR="00FC2BB1" w:rsidRPr="00694C69" w:rsidRDefault="00CF2ABF" w:rsidP="00CF2ABF">
      <w:pPr>
        <w:numPr>
          <w:ilvl w:val="0"/>
          <w:numId w:val="17"/>
        </w:numPr>
        <w:tabs>
          <w:tab w:val="left" w:pos="851"/>
        </w:tabs>
        <w:spacing w:line="276" w:lineRule="auto"/>
        <w:jc w:val="both"/>
        <w:rPr>
          <w:rFonts w:ascii="Times New Roman" w:eastAsia="Calibri" w:hAnsi="Times New Roman" w:cs="Times New Roman"/>
        </w:rPr>
      </w:pPr>
      <w:r w:rsidRPr="00694C69">
        <w:rPr>
          <w:rFonts w:ascii="Times New Roman" w:eastAsia="Calibri" w:hAnsi="Times New Roman" w:cs="Times New Roman"/>
        </w:rPr>
        <w:t>zakres Przedmiotu Umowy- poprzez jego rozszerzenie lub zmniejszenie,</w:t>
      </w:r>
    </w:p>
    <w:p w14:paraId="7A53E3E6" w14:textId="77777777" w:rsidR="00FC2BB1" w:rsidRPr="00694C69" w:rsidRDefault="00CF2ABF" w:rsidP="00CF2ABF">
      <w:pPr>
        <w:numPr>
          <w:ilvl w:val="0"/>
          <w:numId w:val="17"/>
        </w:numPr>
        <w:tabs>
          <w:tab w:val="left" w:pos="851"/>
        </w:tabs>
        <w:spacing w:line="276" w:lineRule="auto"/>
        <w:jc w:val="both"/>
        <w:rPr>
          <w:rFonts w:ascii="Times New Roman" w:eastAsia="Calibri" w:hAnsi="Times New Roman" w:cs="Times New Roman"/>
        </w:rPr>
      </w:pPr>
      <w:r w:rsidRPr="00694C69">
        <w:rPr>
          <w:rFonts w:ascii="Times New Roman" w:eastAsia="Calibri" w:hAnsi="Times New Roman" w:cs="Times New Roman"/>
        </w:rPr>
        <w:t>termin realizacji Przedmiotu Umowy/ Etapów – poprzez skrócenie lub wydłużenie,</w:t>
      </w:r>
    </w:p>
    <w:p w14:paraId="7F5AEA55" w14:textId="77777777" w:rsidR="00FC2BB1" w:rsidRPr="00694C69" w:rsidRDefault="00CF2ABF" w:rsidP="00CF2ABF">
      <w:pPr>
        <w:numPr>
          <w:ilvl w:val="0"/>
          <w:numId w:val="6"/>
        </w:numPr>
        <w:tabs>
          <w:tab w:val="left" w:pos="1702"/>
          <w:tab w:val="left" w:pos="1921"/>
        </w:tabs>
        <w:spacing w:line="276" w:lineRule="auto"/>
        <w:ind w:left="851" w:hanging="426"/>
        <w:jc w:val="both"/>
        <w:rPr>
          <w:rFonts w:ascii="Times New Roman" w:eastAsia="Calibri" w:hAnsi="Times New Roman" w:cs="Times New Roman"/>
        </w:rPr>
      </w:pPr>
      <w:r w:rsidRPr="00694C69">
        <w:rPr>
          <w:rFonts w:ascii="Times New Roman" w:eastAsia="Calibri" w:hAnsi="Times New Roman" w:cs="Times New Roman"/>
        </w:rPr>
        <w:t xml:space="preserve"> wprowadzenia zmian dotyczących Przedmiotu Umowy:</w:t>
      </w:r>
    </w:p>
    <w:p w14:paraId="5DDCC1C7" w14:textId="77777777" w:rsidR="00FC2BB1" w:rsidRPr="00694C69" w:rsidRDefault="00CF2ABF" w:rsidP="00CF2ABF">
      <w:pPr>
        <w:numPr>
          <w:ilvl w:val="0"/>
          <w:numId w:val="18"/>
        </w:numPr>
        <w:tabs>
          <w:tab w:val="left" w:pos="851"/>
        </w:tabs>
        <w:spacing w:line="276" w:lineRule="auto"/>
        <w:jc w:val="both"/>
        <w:rPr>
          <w:rFonts w:ascii="Times New Roman" w:eastAsia="Calibri" w:hAnsi="Times New Roman" w:cs="Times New Roman"/>
        </w:rPr>
      </w:pPr>
      <w:r w:rsidRPr="00694C69">
        <w:rPr>
          <w:rFonts w:ascii="Times New Roman" w:eastAsia="Calibri" w:hAnsi="Times New Roman" w:cs="Times New Roman"/>
        </w:rPr>
        <w:t xml:space="preserve">w przypadku konieczności zrealizowania projektu przy zastosowaniu innych rozwiązań technicznych/technologicznych/materiałowych niż wskazane w ofercie Wykonawcy, dokumentacji projektowej lub technicznej w sytuacji, gdyby zastosowanie przewidzianych rozwiązań groziło niewykonaniem, wadliwym wykonaniem Przedmiotu Umowy lub wykonaniem Przedmiotu Umowy nieużytecznego dla Zamawiającego. </w:t>
      </w:r>
    </w:p>
    <w:p w14:paraId="7902D5B7" w14:textId="77777777" w:rsidR="00FC2BB1" w:rsidRPr="00694C69" w:rsidRDefault="00CF2ABF">
      <w:pPr>
        <w:spacing w:line="276" w:lineRule="auto"/>
        <w:ind w:left="502" w:firstLine="709"/>
        <w:jc w:val="both"/>
        <w:rPr>
          <w:rFonts w:ascii="Times New Roman" w:eastAsia="Calibri" w:hAnsi="Times New Roman" w:cs="Times New Roman"/>
        </w:rPr>
      </w:pPr>
      <w:r w:rsidRPr="00694C69">
        <w:rPr>
          <w:rFonts w:ascii="Times New Roman" w:eastAsia="Calibri" w:hAnsi="Times New Roman" w:cs="Times New Roman"/>
        </w:rPr>
        <w:t>W tym przypadku zmianie może ulec:</w:t>
      </w:r>
    </w:p>
    <w:p w14:paraId="7CCDD94B" w14:textId="77777777" w:rsidR="00FC2BB1" w:rsidRPr="00694C69" w:rsidRDefault="00CF2ABF" w:rsidP="00CF2ABF">
      <w:pPr>
        <w:numPr>
          <w:ilvl w:val="0"/>
          <w:numId w:val="19"/>
        </w:numPr>
        <w:tabs>
          <w:tab w:val="left" w:pos="851"/>
        </w:tabs>
        <w:spacing w:line="276" w:lineRule="auto"/>
        <w:jc w:val="both"/>
        <w:rPr>
          <w:rFonts w:ascii="Times New Roman" w:eastAsia="Calibri" w:hAnsi="Times New Roman" w:cs="Times New Roman"/>
        </w:rPr>
      </w:pPr>
      <w:r w:rsidRPr="00694C69">
        <w:rPr>
          <w:rFonts w:ascii="Times New Roman" w:eastAsia="Calibri" w:hAnsi="Times New Roman" w:cs="Times New Roman"/>
        </w:rPr>
        <w:t>sposób wykonania Przedmiotu Umowy (w tym w zakresie zmiany technologii, materiałów),</w:t>
      </w:r>
    </w:p>
    <w:p w14:paraId="0016105B" w14:textId="0D781D91" w:rsidR="00FC2BB1" w:rsidRDefault="00CF2ABF" w:rsidP="00CF2ABF">
      <w:pPr>
        <w:numPr>
          <w:ilvl w:val="0"/>
          <w:numId w:val="19"/>
        </w:numPr>
        <w:tabs>
          <w:tab w:val="left" w:pos="851"/>
        </w:tabs>
        <w:spacing w:line="276" w:lineRule="auto"/>
        <w:jc w:val="both"/>
        <w:rPr>
          <w:rFonts w:ascii="Times New Roman" w:eastAsia="Calibri" w:hAnsi="Times New Roman" w:cs="Times New Roman"/>
        </w:rPr>
      </w:pPr>
      <w:r w:rsidRPr="00694C69">
        <w:rPr>
          <w:rFonts w:ascii="Times New Roman" w:eastAsia="Calibri" w:hAnsi="Times New Roman" w:cs="Times New Roman"/>
        </w:rPr>
        <w:t>termin realizacji Umowy/ Etapów - poprzez skrócenie lub wydłużenie,</w:t>
      </w:r>
    </w:p>
    <w:p w14:paraId="5412FD4B" w14:textId="77777777" w:rsidR="00853189" w:rsidRDefault="00853189" w:rsidP="00853189">
      <w:pPr>
        <w:tabs>
          <w:tab w:val="left" w:pos="851"/>
        </w:tabs>
        <w:spacing w:line="276" w:lineRule="auto"/>
        <w:ind w:left="1211"/>
        <w:jc w:val="both"/>
        <w:rPr>
          <w:rFonts w:ascii="Times New Roman" w:eastAsia="Calibri" w:hAnsi="Times New Roman" w:cs="Times New Roman"/>
        </w:rPr>
      </w:pPr>
    </w:p>
    <w:p w14:paraId="591EBCCB" w14:textId="77777777" w:rsidR="009D4710" w:rsidRPr="00694C69" w:rsidRDefault="009D4710" w:rsidP="009D4710">
      <w:pPr>
        <w:tabs>
          <w:tab w:val="left" w:pos="851"/>
        </w:tabs>
        <w:spacing w:line="276" w:lineRule="auto"/>
        <w:ind w:left="1211"/>
        <w:jc w:val="both"/>
        <w:rPr>
          <w:rFonts w:ascii="Times New Roman" w:eastAsia="Calibri" w:hAnsi="Times New Roman" w:cs="Times New Roman"/>
        </w:rPr>
      </w:pPr>
    </w:p>
    <w:p w14:paraId="697E1B25" w14:textId="77777777" w:rsidR="00FC2BB1" w:rsidRPr="00694C69" w:rsidRDefault="00CF2ABF" w:rsidP="00CF2ABF">
      <w:pPr>
        <w:numPr>
          <w:ilvl w:val="0"/>
          <w:numId w:val="6"/>
        </w:numPr>
        <w:tabs>
          <w:tab w:val="left" w:pos="1702"/>
          <w:tab w:val="left" w:pos="1921"/>
        </w:tabs>
        <w:spacing w:line="276" w:lineRule="auto"/>
        <w:ind w:left="851" w:hanging="426"/>
        <w:jc w:val="both"/>
        <w:rPr>
          <w:rFonts w:ascii="Times New Roman" w:eastAsia="Calibri" w:hAnsi="Times New Roman" w:cs="Times New Roman"/>
        </w:rPr>
      </w:pPr>
      <w:r w:rsidRPr="00694C69">
        <w:rPr>
          <w:rFonts w:ascii="Times New Roman" w:eastAsia="Calibri" w:hAnsi="Times New Roman" w:cs="Times New Roman"/>
        </w:rPr>
        <w:t>wprowadzenia zmian dotyczących Przedmiotu Umowy:</w:t>
      </w:r>
    </w:p>
    <w:p w14:paraId="25E43B1A" w14:textId="77777777" w:rsidR="00FC2BB1" w:rsidRPr="00694C69" w:rsidRDefault="00CF2ABF" w:rsidP="00CF2ABF">
      <w:pPr>
        <w:numPr>
          <w:ilvl w:val="0"/>
          <w:numId w:val="20"/>
        </w:numPr>
        <w:tabs>
          <w:tab w:val="left" w:pos="851"/>
          <w:tab w:val="left" w:pos="1070"/>
        </w:tabs>
        <w:spacing w:line="276" w:lineRule="auto"/>
        <w:jc w:val="both"/>
        <w:rPr>
          <w:rFonts w:ascii="Times New Roman" w:eastAsia="Calibri" w:hAnsi="Times New Roman" w:cs="Times New Roman"/>
        </w:rPr>
      </w:pPr>
      <w:r w:rsidRPr="00694C69">
        <w:rPr>
          <w:rFonts w:ascii="Times New Roman" w:eastAsia="Calibri" w:hAnsi="Times New Roman" w:cs="Times New Roman"/>
        </w:rPr>
        <w:t>w przypadku konieczności zrealizowania projektu przy zastosowaniu innych rozwiązań technicznych lub materiałowych ze względu na zmiany obowiązującego prawa.</w:t>
      </w:r>
    </w:p>
    <w:p w14:paraId="3FBC21B2" w14:textId="77777777" w:rsidR="00FC2BB1" w:rsidRPr="00694C69" w:rsidRDefault="00CF2ABF">
      <w:pPr>
        <w:tabs>
          <w:tab w:val="left" w:pos="1276"/>
          <w:tab w:val="left" w:pos="1495"/>
        </w:tabs>
        <w:spacing w:line="276" w:lineRule="auto"/>
        <w:ind w:left="425"/>
        <w:jc w:val="both"/>
        <w:rPr>
          <w:rFonts w:ascii="Times New Roman" w:eastAsia="Calibri" w:hAnsi="Times New Roman" w:cs="Times New Roman"/>
        </w:rPr>
      </w:pPr>
      <w:r w:rsidRPr="00694C69">
        <w:rPr>
          <w:rFonts w:ascii="Times New Roman" w:eastAsia="Calibri" w:hAnsi="Times New Roman" w:cs="Times New Roman"/>
        </w:rPr>
        <w:lastRenderedPageBreak/>
        <w:tab/>
      </w:r>
      <w:r w:rsidRPr="00694C69">
        <w:rPr>
          <w:rFonts w:ascii="Times New Roman" w:eastAsia="Calibri" w:hAnsi="Times New Roman" w:cs="Times New Roman"/>
        </w:rPr>
        <w:tab/>
      </w:r>
      <w:r w:rsidRPr="00694C69">
        <w:rPr>
          <w:rFonts w:ascii="Times New Roman" w:eastAsia="Calibri" w:hAnsi="Times New Roman" w:cs="Times New Roman"/>
        </w:rPr>
        <w:tab/>
        <w:t>W tym przypadku zmianie może ulec:</w:t>
      </w:r>
    </w:p>
    <w:p w14:paraId="2F658DEB" w14:textId="77777777" w:rsidR="00FC2BB1" w:rsidRPr="00694C69" w:rsidRDefault="00CF2ABF" w:rsidP="00CF2ABF">
      <w:pPr>
        <w:numPr>
          <w:ilvl w:val="0"/>
          <w:numId w:val="20"/>
        </w:numPr>
        <w:tabs>
          <w:tab w:val="left" w:pos="851"/>
          <w:tab w:val="left" w:pos="1070"/>
        </w:tabs>
        <w:spacing w:line="276" w:lineRule="auto"/>
        <w:jc w:val="both"/>
        <w:rPr>
          <w:rFonts w:ascii="Times New Roman" w:eastAsia="Calibri" w:hAnsi="Times New Roman" w:cs="Times New Roman"/>
        </w:rPr>
      </w:pPr>
      <w:r w:rsidRPr="00694C69">
        <w:rPr>
          <w:rFonts w:ascii="Times New Roman" w:eastAsia="Calibri" w:hAnsi="Times New Roman" w:cs="Times New Roman"/>
        </w:rPr>
        <w:t>zakres Przedmiotu Umowy – w tym w szczególności odnoszący się do rozwiązań technicznych,</w:t>
      </w:r>
    </w:p>
    <w:p w14:paraId="66024B8F" w14:textId="77777777" w:rsidR="00FC2BB1" w:rsidRPr="00694C69" w:rsidRDefault="00CF2ABF" w:rsidP="00CF2ABF">
      <w:pPr>
        <w:numPr>
          <w:ilvl w:val="0"/>
          <w:numId w:val="20"/>
        </w:numPr>
        <w:tabs>
          <w:tab w:val="left" w:pos="851"/>
          <w:tab w:val="left" w:pos="1070"/>
        </w:tabs>
        <w:spacing w:line="276" w:lineRule="auto"/>
        <w:jc w:val="both"/>
        <w:rPr>
          <w:rFonts w:ascii="Times New Roman" w:eastAsia="Calibri" w:hAnsi="Times New Roman" w:cs="Times New Roman"/>
        </w:rPr>
      </w:pPr>
      <w:r w:rsidRPr="00694C69">
        <w:rPr>
          <w:rFonts w:ascii="Times New Roman" w:eastAsia="Calibri" w:hAnsi="Times New Roman" w:cs="Times New Roman"/>
        </w:rPr>
        <w:t>termin realizacji Umowy/ Etapów- poprzez skrócenie lub wydłużenie ,</w:t>
      </w:r>
    </w:p>
    <w:p w14:paraId="19865B4B" w14:textId="77777777" w:rsidR="00FC2BB1" w:rsidRPr="00694C69" w:rsidRDefault="00CF2ABF" w:rsidP="00CF2ABF">
      <w:pPr>
        <w:numPr>
          <w:ilvl w:val="0"/>
          <w:numId w:val="6"/>
        </w:numPr>
        <w:spacing w:line="276" w:lineRule="auto"/>
        <w:ind w:left="851" w:hanging="425"/>
        <w:jc w:val="both"/>
        <w:rPr>
          <w:rFonts w:ascii="Times New Roman" w:eastAsia="Calibri" w:hAnsi="Times New Roman" w:cs="Times New Roman"/>
        </w:rPr>
      </w:pPr>
      <w:r w:rsidRPr="00694C69">
        <w:rPr>
          <w:rFonts w:ascii="Times New Roman" w:eastAsia="Calibri" w:hAnsi="Times New Roman" w:cs="Times New Roman"/>
        </w:rPr>
        <w:t>wprowadzenia zmian dotyczących Wykonawcy:</w:t>
      </w:r>
    </w:p>
    <w:p w14:paraId="52690378" w14:textId="77777777" w:rsidR="00FC2BB1" w:rsidRPr="00694C69" w:rsidRDefault="00CF2ABF" w:rsidP="00CF2ABF">
      <w:pPr>
        <w:numPr>
          <w:ilvl w:val="0"/>
          <w:numId w:val="21"/>
        </w:numPr>
        <w:tabs>
          <w:tab w:val="left" w:pos="851"/>
        </w:tabs>
        <w:spacing w:line="276" w:lineRule="auto"/>
        <w:jc w:val="both"/>
        <w:rPr>
          <w:rFonts w:ascii="Times New Roman" w:eastAsia="Calibri" w:hAnsi="Times New Roman" w:cs="Times New Roman"/>
        </w:rPr>
      </w:pPr>
      <w:r w:rsidRPr="00694C69">
        <w:rPr>
          <w:rFonts w:ascii="Times New Roman" w:eastAsia="Calibri" w:hAnsi="Times New Roman" w:cs="Times New Roman"/>
        </w:rPr>
        <w:t xml:space="preserve">w przypadku gdy nowy wykonawca ma zastąpić dotychczasowego Wykonawcę na podstawie art. 455 ust. 1 pkt 2) lit. b), c) ustawy </w:t>
      </w:r>
      <w:proofErr w:type="spellStart"/>
      <w:r w:rsidRPr="00694C69">
        <w:rPr>
          <w:rFonts w:ascii="Times New Roman" w:eastAsia="Calibri" w:hAnsi="Times New Roman" w:cs="Times New Roman"/>
        </w:rPr>
        <w:t>Pzp</w:t>
      </w:r>
      <w:proofErr w:type="spellEnd"/>
      <w:r w:rsidRPr="00694C69">
        <w:rPr>
          <w:rFonts w:ascii="Times New Roman" w:eastAsia="Calibri" w:hAnsi="Times New Roman" w:cs="Times New Roman"/>
        </w:rPr>
        <w:t>, zmianie może ulec:</w:t>
      </w:r>
    </w:p>
    <w:p w14:paraId="21B6E76A" w14:textId="77777777" w:rsidR="00FC2BB1" w:rsidRPr="00694C69" w:rsidRDefault="00CF2ABF" w:rsidP="00CF2ABF">
      <w:pPr>
        <w:numPr>
          <w:ilvl w:val="1"/>
          <w:numId w:val="21"/>
        </w:numPr>
        <w:tabs>
          <w:tab w:val="left" w:pos="851"/>
        </w:tabs>
        <w:spacing w:line="276" w:lineRule="auto"/>
        <w:jc w:val="both"/>
        <w:rPr>
          <w:rFonts w:ascii="Times New Roman" w:eastAsia="Calibri" w:hAnsi="Times New Roman" w:cs="Times New Roman"/>
        </w:rPr>
      </w:pPr>
      <w:r w:rsidRPr="00694C69">
        <w:rPr>
          <w:rFonts w:ascii="Times New Roman" w:eastAsia="Calibri" w:hAnsi="Times New Roman" w:cs="Times New Roman"/>
        </w:rPr>
        <w:t>zakres przedmiotu Umowy – w tym w szczególności poprzez jego odpowiednie zmniejszenie do zakresu pozostałego do wykonania,</w:t>
      </w:r>
    </w:p>
    <w:p w14:paraId="00D898AA" w14:textId="77777777" w:rsidR="00FC2BB1" w:rsidRPr="00694C69" w:rsidRDefault="00CF2ABF" w:rsidP="00CF2ABF">
      <w:pPr>
        <w:numPr>
          <w:ilvl w:val="1"/>
          <w:numId w:val="21"/>
        </w:numPr>
        <w:tabs>
          <w:tab w:val="left" w:pos="851"/>
        </w:tabs>
        <w:spacing w:line="276" w:lineRule="auto"/>
        <w:jc w:val="both"/>
        <w:rPr>
          <w:rFonts w:ascii="Times New Roman" w:eastAsia="Calibri" w:hAnsi="Times New Roman" w:cs="Times New Roman"/>
        </w:rPr>
      </w:pPr>
      <w:r w:rsidRPr="00694C69">
        <w:rPr>
          <w:rFonts w:ascii="Times New Roman" w:eastAsia="Calibri" w:hAnsi="Times New Roman" w:cs="Times New Roman"/>
        </w:rPr>
        <w:t>termin realizacji Umowy/ Etapów - poprzez skrócenie lub wydłużenie,</w:t>
      </w:r>
    </w:p>
    <w:p w14:paraId="10656C5B" w14:textId="77777777" w:rsidR="00FC2BB1" w:rsidRPr="00694C69" w:rsidRDefault="00CF2ABF">
      <w:pPr>
        <w:tabs>
          <w:tab w:val="left" w:pos="1559"/>
        </w:tabs>
        <w:spacing w:line="276" w:lineRule="auto"/>
        <w:ind w:left="708"/>
        <w:jc w:val="both"/>
        <w:rPr>
          <w:rFonts w:ascii="Times New Roman" w:eastAsia="Calibri" w:hAnsi="Times New Roman" w:cs="Times New Roman"/>
        </w:rPr>
      </w:pPr>
      <w:r w:rsidRPr="00694C69">
        <w:rPr>
          <w:rFonts w:ascii="Times New Roman" w:eastAsia="Calibri" w:hAnsi="Times New Roman" w:cs="Times New Roman"/>
        </w:rPr>
        <w:t>– proporcjonalnie do zakresu niezbędnego do należytego wykonania przedmiotu Umowy.</w:t>
      </w:r>
    </w:p>
    <w:p w14:paraId="1DFA9430" w14:textId="77777777" w:rsidR="00FC2BB1" w:rsidRPr="00694C69" w:rsidRDefault="00FC2BB1">
      <w:pPr>
        <w:tabs>
          <w:tab w:val="left" w:pos="927"/>
        </w:tabs>
        <w:spacing w:line="276" w:lineRule="auto"/>
        <w:ind w:left="360" w:right="74"/>
        <w:jc w:val="both"/>
        <w:rPr>
          <w:rFonts w:ascii="Times New Roman" w:hAnsi="Times New Roman" w:cs="Times New Roman"/>
        </w:rPr>
      </w:pPr>
    </w:p>
    <w:p w14:paraId="3113AC19" w14:textId="77777777" w:rsidR="00FC2BB1" w:rsidRPr="00694C69" w:rsidRDefault="00CF2ABF">
      <w:pPr>
        <w:pStyle w:val="Standard"/>
        <w:spacing w:line="276" w:lineRule="auto"/>
        <w:jc w:val="center"/>
        <w:rPr>
          <w:rFonts w:cs="Times New Roman"/>
          <w:b/>
          <w:bCs/>
        </w:rPr>
      </w:pPr>
      <w:r w:rsidRPr="00694C69">
        <w:rPr>
          <w:rFonts w:cs="Times New Roman"/>
          <w:b/>
          <w:bCs/>
        </w:rPr>
        <w:t>§ 15</w:t>
      </w:r>
    </w:p>
    <w:p w14:paraId="5ABE152F" w14:textId="0B3DA90B" w:rsidR="00FC2BB1" w:rsidRDefault="00CF2ABF">
      <w:pPr>
        <w:pStyle w:val="Standard"/>
        <w:spacing w:line="276" w:lineRule="auto"/>
        <w:jc w:val="center"/>
        <w:rPr>
          <w:rFonts w:cs="Times New Roman"/>
          <w:b/>
          <w:bCs/>
        </w:rPr>
      </w:pPr>
      <w:r w:rsidRPr="00694C69">
        <w:rPr>
          <w:rFonts w:cs="Times New Roman"/>
          <w:b/>
          <w:bCs/>
        </w:rPr>
        <w:t>Wymóg zatrudnienia na podstawie umowy o pracę</w:t>
      </w:r>
    </w:p>
    <w:p w14:paraId="578AB0AF" w14:textId="77777777" w:rsidR="009D4710" w:rsidRPr="00694C69" w:rsidRDefault="009D4710">
      <w:pPr>
        <w:pStyle w:val="Standard"/>
        <w:spacing w:line="276" w:lineRule="auto"/>
        <w:jc w:val="center"/>
        <w:rPr>
          <w:rFonts w:cs="Times New Roman"/>
          <w:b/>
          <w:bCs/>
        </w:rPr>
      </w:pPr>
    </w:p>
    <w:p w14:paraId="493F82F4" w14:textId="77777777" w:rsidR="00FC2BB1" w:rsidRPr="00694C69" w:rsidRDefault="00CF2ABF" w:rsidP="00CF2ABF">
      <w:pPr>
        <w:pStyle w:val="Standard"/>
        <w:numPr>
          <w:ilvl w:val="0"/>
          <w:numId w:val="22"/>
        </w:numPr>
        <w:tabs>
          <w:tab w:val="left" w:pos="1186"/>
        </w:tabs>
        <w:spacing w:line="276" w:lineRule="auto"/>
        <w:ind w:left="397" w:hanging="340"/>
        <w:jc w:val="both"/>
        <w:rPr>
          <w:rFonts w:eastAsia="Times New Roman" w:cs="Times New Roman"/>
          <w:shd w:val="clear" w:color="auto" w:fill="FFFFFF"/>
        </w:rPr>
      </w:pPr>
      <w:r w:rsidRPr="00694C69">
        <w:rPr>
          <w:rFonts w:eastAsia="Times New Roman" w:cs="Times New Roman"/>
          <w:shd w:val="clear" w:color="auto" w:fill="FFFFFF"/>
        </w:rPr>
        <w:t xml:space="preserve">Zamawiający wymaga, aby Wykonawca lub Podwykonawca przez cały okres wykonywania przedmiotu umowy zatrudniał na podstawie stosunku pracy osoby wykonujące wskazane poniżej przez zamawiającego czynności w zakresie realizacji zamówienia: </w:t>
      </w:r>
    </w:p>
    <w:p w14:paraId="70EFDFA4" w14:textId="2C2097EC" w:rsidR="00E61606" w:rsidRPr="00D30534" w:rsidRDefault="00CF2ABF" w:rsidP="00E61606">
      <w:pPr>
        <w:pStyle w:val="Akapitzlist"/>
        <w:numPr>
          <w:ilvl w:val="0"/>
          <w:numId w:val="23"/>
        </w:numPr>
        <w:shd w:val="clear" w:color="auto" w:fill="FFFFFF"/>
        <w:tabs>
          <w:tab w:val="clear" w:pos="417"/>
          <w:tab w:val="num" w:pos="993"/>
        </w:tabs>
        <w:spacing w:line="340" w:lineRule="exact"/>
        <w:ind w:left="993"/>
        <w:rPr>
          <w:rFonts w:ascii="Times New Roman" w:hAnsi="Times New Roman" w:cs="Times New Roman"/>
          <w:sz w:val="24"/>
          <w:szCs w:val="24"/>
        </w:rPr>
      </w:pPr>
      <w:r w:rsidRPr="00D30534">
        <w:rPr>
          <w:rFonts w:ascii="Times New Roman" w:hAnsi="Times New Roman" w:cs="Times New Roman"/>
          <w:sz w:val="24"/>
          <w:szCs w:val="24"/>
        </w:rPr>
        <w:t xml:space="preserve">roboty ziemne, </w:t>
      </w:r>
    </w:p>
    <w:p w14:paraId="56DA658F" w14:textId="43D15D9A" w:rsidR="00FC2BB1" w:rsidRPr="00D30534" w:rsidRDefault="002C35AF" w:rsidP="00D30534">
      <w:pPr>
        <w:numPr>
          <w:ilvl w:val="0"/>
          <w:numId w:val="23"/>
        </w:numPr>
        <w:shd w:val="clear" w:color="auto" w:fill="FFFFFF"/>
        <w:tabs>
          <w:tab w:val="clear" w:pos="417"/>
          <w:tab w:val="num" w:pos="993"/>
        </w:tabs>
        <w:spacing w:line="340" w:lineRule="exact"/>
        <w:ind w:left="993"/>
        <w:rPr>
          <w:rFonts w:ascii="Times New Roman" w:hAnsi="Times New Roman" w:cs="Times New Roman"/>
        </w:rPr>
      </w:pPr>
      <w:r w:rsidRPr="00D30534">
        <w:rPr>
          <w:rFonts w:ascii="Times New Roman" w:hAnsi="Times New Roman" w:cs="Times New Roman"/>
        </w:rPr>
        <w:t>roboty</w:t>
      </w:r>
      <w:r w:rsidRPr="00D30534">
        <w:rPr>
          <w:rFonts w:ascii="Times New Roman" w:eastAsia="Tahoma, Italic" w:hAnsi="Times New Roman" w:cs="Times New Roman"/>
          <w:bCs/>
        </w:rPr>
        <w:t xml:space="preserve"> </w:t>
      </w:r>
      <w:r w:rsidR="00CF2ABF" w:rsidRPr="00D30534">
        <w:rPr>
          <w:rFonts w:ascii="Times New Roman" w:eastAsia="Tahoma, Italic" w:hAnsi="Times New Roman" w:cs="Times New Roman"/>
          <w:bCs/>
        </w:rPr>
        <w:t>brukarskie,</w:t>
      </w:r>
    </w:p>
    <w:p w14:paraId="5478211D" w14:textId="77777777" w:rsidR="00FC2BB1" w:rsidRPr="00694C69" w:rsidRDefault="00CF2ABF" w:rsidP="00CF2ABF">
      <w:pPr>
        <w:pStyle w:val="Standard"/>
        <w:numPr>
          <w:ilvl w:val="0"/>
          <w:numId w:val="22"/>
        </w:numPr>
        <w:tabs>
          <w:tab w:val="left" w:pos="1186"/>
        </w:tabs>
        <w:spacing w:line="276" w:lineRule="auto"/>
        <w:ind w:left="397" w:hanging="340"/>
        <w:jc w:val="both"/>
        <w:rPr>
          <w:rFonts w:eastAsia="Times New Roman" w:cs="Times New Roman"/>
        </w:rPr>
      </w:pPr>
      <w:r w:rsidRPr="00694C69">
        <w:rPr>
          <w:rFonts w:eastAsia="Times New Roman" w:cs="Times New Roman"/>
        </w:rPr>
        <w:t>Powyższy warunek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 U. Nr 166, poz. 1608 ze zm.).</w:t>
      </w:r>
    </w:p>
    <w:p w14:paraId="1F9B2842" w14:textId="678DE2BB" w:rsidR="00FC2BB1" w:rsidRPr="00694C69" w:rsidRDefault="00CF2ABF" w:rsidP="00CF2ABF">
      <w:pPr>
        <w:pStyle w:val="Standard"/>
        <w:numPr>
          <w:ilvl w:val="0"/>
          <w:numId w:val="22"/>
        </w:numPr>
        <w:tabs>
          <w:tab w:val="left" w:pos="1186"/>
        </w:tabs>
        <w:spacing w:line="276" w:lineRule="auto"/>
        <w:ind w:left="397" w:hanging="340"/>
        <w:jc w:val="both"/>
        <w:rPr>
          <w:rFonts w:cs="Times New Roman"/>
        </w:rPr>
      </w:pPr>
      <w:r w:rsidRPr="00694C69">
        <w:rPr>
          <w:rFonts w:eastAsia="Times New Roman" w:cs="Times New Roman"/>
        </w:rPr>
        <w:t>Z tytułu niespełnienia przez W</w:t>
      </w:r>
      <w:r w:rsidRPr="00694C69">
        <w:rPr>
          <w:rFonts w:eastAsia="Times New Roman" w:cs="Times New Roman"/>
          <w:color w:val="000000"/>
        </w:rPr>
        <w:t>ykonawcę lub podwykonawcę wymogu zatrudnienia na podstawie umowy o pracę osób wykonujących wskazane w ustępie 1 czynności Zamawiający przewiduje sankcję w postaci obowiązku zapłaty przez Wykonawcę kary umownej w wysokości określonej w § 1</w:t>
      </w:r>
      <w:r w:rsidR="00FA0C8F" w:rsidRPr="00694C69">
        <w:rPr>
          <w:rFonts w:eastAsia="Times New Roman" w:cs="Times New Roman"/>
          <w:color w:val="000000"/>
        </w:rPr>
        <w:t>2</w:t>
      </w:r>
      <w:r w:rsidRPr="00694C69">
        <w:rPr>
          <w:rFonts w:eastAsia="Times New Roman" w:cs="Times New Roman"/>
          <w:color w:val="000000"/>
        </w:rPr>
        <w:t xml:space="preserve"> ust. 1 litera i umowy lub odstąpienia od umowy na podstawie §13 ust.</w:t>
      </w:r>
      <w:r w:rsidR="00FA0C8F" w:rsidRPr="00694C69">
        <w:rPr>
          <w:rFonts w:eastAsia="Times New Roman" w:cs="Times New Roman"/>
          <w:color w:val="000000"/>
        </w:rPr>
        <w:t xml:space="preserve"> 1 lit.</w:t>
      </w:r>
      <w:r w:rsidRPr="00694C69">
        <w:rPr>
          <w:rFonts w:eastAsia="Times New Roman" w:cs="Times New Roman"/>
          <w:color w:val="000000"/>
        </w:rPr>
        <w:t xml:space="preserve"> </w:t>
      </w:r>
      <w:r w:rsidR="00FA0C8F" w:rsidRPr="00694C69">
        <w:rPr>
          <w:rFonts w:eastAsia="Times New Roman" w:cs="Times New Roman"/>
          <w:color w:val="000000"/>
        </w:rPr>
        <w:t>d</w:t>
      </w:r>
      <w:r w:rsidRPr="00694C69">
        <w:rPr>
          <w:rFonts w:eastAsia="Times New Roman" w:cs="Times New Roman"/>
          <w:color w:val="000000"/>
        </w:rPr>
        <w:t xml:space="preserve">. Niezłożenie przez Wykonawcę w wyznaczonym przez Zamawiającego terminie żądanych przez Zamawiającego dowodów w celu potwierdzenia spełnienia </w:t>
      </w:r>
      <w:r w:rsidRPr="00694C69">
        <w:rPr>
          <w:rFonts w:eastAsia="Times New Roman" w:cs="Times New Roman"/>
        </w:rPr>
        <w:t xml:space="preserve">przez </w:t>
      </w:r>
      <w:r w:rsidRPr="00694C69">
        <w:rPr>
          <w:rFonts w:eastAsia="Times New Roman" w:cs="Times New Roman"/>
          <w:color w:val="000000"/>
        </w:rPr>
        <w:t xml:space="preserve">wykonawcę lub podwykonawcę wymogu zatrudnienia na podstawie umowy o pracę traktowane będzie jako </w:t>
      </w:r>
      <w:r w:rsidRPr="00694C69">
        <w:rPr>
          <w:rFonts w:eastAsia="Times New Roman" w:cs="Times New Roman"/>
        </w:rPr>
        <w:t>niespełnienie przez W</w:t>
      </w:r>
      <w:r w:rsidRPr="00694C69">
        <w:rPr>
          <w:rFonts w:eastAsia="Times New Roman" w:cs="Times New Roman"/>
          <w:color w:val="000000"/>
        </w:rPr>
        <w:t>ykonawcę lub podwykonawcę wymogu zatrudnienia na podstawie umowy o pracę osób wykonujących wskazane w ust. 1 czynności</w:t>
      </w:r>
    </w:p>
    <w:p w14:paraId="370E52FF" w14:textId="77777777" w:rsidR="009D4710" w:rsidRDefault="009D4710">
      <w:pPr>
        <w:pStyle w:val="Standard"/>
        <w:spacing w:line="276" w:lineRule="auto"/>
        <w:jc w:val="center"/>
        <w:rPr>
          <w:rFonts w:cs="Times New Roman"/>
          <w:b/>
          <w:bCs/>
        </w:rPr>
      </w:pPr>
      <w:bookmarkStart w:id="0" w:name="_GoBack1"/>
      <w:bookmarkEnd w:id="0"/>
    </w:p>
    <w:p w14:paraId="0B449276" w14:textId="77777777" w:rsidR="009D4710" w:rsidRDefault="009D4710">
      <w:pPr>
        <w:pStyle w:val="Standard"/>
        <w:spacing w:line="276" w:lineRule="auto"/>
        <w:jc w:val="center"/>
        <w:rPr>
          <w:rFonts w:cs="Times New Roman"/>
          <w:b/>
          <w:bCs/>
        </w:rPr>
      </w:pPr>
    </w:p>
    <w:p w14:paraId="606125D8" w14:textId="77777777" w:rsidR="009D4710" w:rsidRDefault="009D4710">
      <w:pPr>
        <w:pStyle w:val="Standard"/>
        <w:spacing w:line="276" w:lineRule="auto"/>
        <w:jc w:val="center"/>
        <w:rPr>
          <w:rFonts w:cs="Times New Roman"/>
          <w:b/>
          <w:bCs/>
        </w:rPr>
      </w:pPr>
    </w:p>
    <w:p w14:paraId="1E6433D6" w14:textId="60B37A21" w:rsidR="00FC2BB1" w:rsidRPr="00694C69" w:rsidRDefault="00CF2ABF">
      <w:pPr>
        <w:pStyle w:val="Standard"/>
        <w:spacing w:line="276" w:lineRule="auto"/>
        <w:jc w:val="center"/>
        <w:rPr>
          <w:rFonts w:cs="Times New Roman"/>
          <w:b/>
          <w:bCs/>
        </w:rPr>
      </w:pPr>
      <w:r w:rsidRPr="00694C69">
        <w:rPr>
          <w:rFonts w:cs="Times New Roman"/>
          <w:b/>
          <w:bCs/>
        </w:rPr>
        <w:t xml:space="preserve">§ 16 </w:t>
      </w:r>
    </w:p>
    <w:p w14:paraId="052553A4" w14:textId="09F5B1DA" w:rsidR="00FC2BB1" w:rsidRDefault="00CF2ABF">
      <w:pPr>
        <w:pStyle w:val="Standard"/>
        <w:spacing w:line="276" w:lineRule="auto"/>
        <w:jc w:val="center"/>
        <w:rPr>
          <w:rFonts w:cs="Times New Roman"/>
          <w:b/>
          <w:bCs/>
        </w:rPr>
      </w:pPr>
      <w:r w:rsidRPr="00694C69">
        <w:rPr>
          <w:rFonts w:cs="Times New Roman"/>
          <w:b/>
          <w:bCs/>
        </w:rPr>
        <w:t>Zmiana wysokości wynagrodzenia  ze względu na zmianę ceny materiałów lub kosztów</w:t>
      </w:r>
    </w:p>
    <w:p w14:paraId="31B4BEA1" w14:textId="77777777" w:rsidR="009D4710" w:rsidRPr="00694C69" w:rsidRDefault="009D4710">
      <w:pPr>
        <w:pStyle w:val="Standard"/>
        <w:spacing w:line="276" w:lineRule="auto"/>
        <w:jc w:val="center"/>
        <w:rPr>
          <w:rFonts w:cs="Times New Roman"/>
          <w:b/>
          <w:bCs/>
        </w:rPr>
      </w:pPr>
    </w:p>
    <w:p w14:paraId="04066537" w14:textId="77777777" w:rsidR="00FC2BB1" w:rsidRPr="00694C69" w:rsidRDefault="00CF2ABF" w:rsidP="00EC6BF1">
      <w:pPr>
        <w:widowControl w:val="0"/>
        <w:numPr>
          <w:ilvl w:val="0"/>
          <w:numId w:val="24"/>
        </w:numPr>
        <w:tabs>
          <w:tab w:val="clear" w:pos="720"/>
          <w:tab w:val="left" w:pos="797"/>
        </w:tabs>
        <w:spacing w:line="276" w:lineRule="auto"/>
        <w:ind w:left="397" w:right="141" w:hanging="340"/>
        <w:jc w:val="both"/>
        <w:textAlignment w:val="baseline"/>
        <w:rPr>
          <w:rFonts w:ascii="Times New Roman" w:hAnsi="Times New Roman" w:cs="Times New Roman"/>
        </w:rPr>
      </w:pPr>
      <w:r w:rsidRPr="00694C69">
        <w:rPr>
          <w:rFonts w:ascii="Times New Roman" w:eastAsia="Times New Roman" w:hAnsi="Times New Roman" w:cs="Times New Roman"/>
        </w:rPr>
        <w:t xml:space="preserve">Zamawiający wyraża zgodę na zmianę wysokości wynagrodzenia określonego w § 9 ust. 1 pierwotnie zawartej </w:t>
      </w:r>
      <w:r w:rsidRPr="00694C69">
        <w:rPr>
          <w:rFonts w:ascii="Times New Roman" w:hAnsi="Times New Roman" w:cs="Times New Roman"/>
        </w:rPr>
        <w:t>umowy</w:t>
      </w:r>
      <w:r w:rsidRPr="00694C69">
        <w:rPr>
          <w:rFonts w:ascii="Times New Roman" w:eastAsia="Times New Roman" w:hAnsi="Times New Roman" w:cs="Times New Roman"/>
        </w:rPr>
        <w:t xml:space="preserve"> w związku ze zmianą cen materiałów lub kosztów związanych z realizacją przedmiotu umowy, na zasadach określonych poniżej (dalej: „waloryzacja”). </w:t>
      </w:r>
    </w:p>
    <w:p w14:paraId="0465B006" w14:textId="037D9E15" w:rsidR="00FC2BB1" w:rsidRPr="00694C69" w:rsidRDefault="00CF2ABF" w:rsidP="00EC6BF1">
      <w:pPr>
        <w:widowControl w:val="0"/>
        <w:numPr>
          <w:ilvl w:val="0"/>
          <w:numId w:val="24"/>
        </w:numPr>
        <w:tabs>
          <w:tab w:val="clear" w:pos="720"/>
          <w:tab w:val="left" w:pos="797"/>
        </w:tabs>
        <w:spacing w:line="276" w:lineRule="auto"/>
        <w:ind w:left="397" w:right="141" w:hanging="340"/>
        <w:jc w:val="both"/>
        <w:textAlignment w:val="baseline"/>
        <w:rPr>
          <w:rFonts w:ascii="Times New Roman" w:eastAsia="Times New Roman" w:hAnsi="Times New Roman" w:cs="Times New Roman"/>
        </w:rPr>
      </w:pPr>
      <w:r w:rsidRPr="00694C69">
        <w:rPr>
          <w:rFonts w:ascii="Times New Roman" w:eastAsia="Times New Roman" w:hAnsi="Times New Roman" w:cs="Times New Roman"/>
        </w:rPr>
        <w:t xml:space="preserve">Wykonawca jest uprawniony złożyć Zamawiającemu pisemne zawiadomienie o wystąpieniu okoliczności, o których mowa  w ust. 1 Zawiadomienie powinno zawierać dokładne wyliczenie </w:t>
      </w:r>
      <w:r w:rsidRPr="00694C69">
        <w:rPr>
          <w:rFonts w:ascii="Times New Roman" w:eastAsia="Times New Roman" w:hAnsi="Times New Roman" w:cs="Times New Roman"/>
        </w:rPr>
        <w:lastRenderedPageBreak/>
        <w:t xml:space="preserve">zmiany wynagrodzenia Wykonawcy, wynikającego z waloryzacji przy zastosowaniu wskaźników, o których mowa w ust. 3, z uwzględnieniem maksymalnych poziomów wzrostu wynagrodzenia. </w:t>
      </w:r>
    </w:p>
    <w:p w14:paraId="21B875A9" w14:textId="69EA2E76" w:rsidR="002C35AF" w:rsidRPr="002C35AF" w:rsidRDefault="00CF2ABF" w:rsidP="002C35AF">
      <w:pPr>
        <w:widowControl w:val="0"/>
        <w:numPr>
          <w:ilvl w:val="0"/>
          <w:numId w:val="24"/>
        </w:numPr>
        <w:tabs>
          <w:tab w:val="clear" w:pos="720"/>
          <w:tab w:val="left" w:pos="360"/>
        </w:tabs>
        <w:spacing w:after="286" w:line="276" w:lineRule="auto"/>
        <w:ind w:left="426" w:right="187" w:hanging="426"/>
        <w:jc w:val="both"/>
        <w:textAlignment w:val="baseline"/>
        <w:rPr>
          <w:rFonts w:ascii="Times New Roman" w:eastAsia="Times New Roman" w:hAnsi="Times New Roman" w:cs="Times New Roman"/>
        </w:rPr>
      </w:pPr>
      <w:r w:rsidRPr="002C35AF">
        <w:rPr>
          <w:rFonts w:ascii="Times New Roman" w:eastAsia="Times New Roman" w:hAnsi="Times New Roman" w:cs="Times New Roman"/>
        </w:rPr>
        <w:t xml:space="preserve">Podstawą określenia kwoty należnego Wykonawcy zwaloryzowanego wynagrodzenia, </w:t>
      </w:r>
      <w:r w:rsidR="001219D7">
        <w:rPr>
          <w:rFonts w:ascii="Times New Roman" w:eastAsia="Times New Roman" w:hAnsi="Times New Roman" w:cs="Times New Roman"/>
        </w:rPr>
        <w:t xml:space="preserve">jest </w:t>
      </w:r>
      <w:r w:rsidRPr="002C35AF">
        <w:rPr>
          <w:rFonts w:ascii="Times New Roman" w:eastAsia="Times New Roman" w:hAnsi="Times New Roman" w:cs="Times New Roman"/>
        </w:rPr>
        <w:t xml:space="preserve">wskaźnik wzrostu cen właściwy dla obiektów budowlanych </w:t>
      </w:r>
      <w:r w:rsidR="00D4538F" w:rsidRPr="002C35AF">
        <w:rPr>
          <w:rFonts w:ascii="Times New Roman" w:eastAsia="Times New Roman" w:hAnsi="Times New Roman" w:cs="Times New Roman"/>
        </w:rPr>
        <w:t xml:space="preserve">typu </w:t>
      </w:r>
      <w:r w:rsidR="00D4538F" w:rsidRPr="002C35AF">
        <w:rPr>
          <w:rFonts w:ascii="Times New Roman" w:eastAsia="Times New Roman" w:hAnsi="Times New Roman" w:cs="Times New Roman"/>
          <w:b/>
          <w:bCs/>
        </w:rPr>
        <w:t xml:space="preserve">„ulica lokalna (klasa „L”)”, </w:t>
      </w:r>
      <w:r w:rsidRPr="002C35AF">
        <w:rPr>
          <w:rFonts w:ascii="Times New Roman" w:eastAsia="Times New Roman" w:hAnsi="Times New Roman" w:cs="Times New Roman"/>
          <w:b/>
          <w:bCs/>
        </w:rPr>
        <w:t>symbol PKOB 2</w:t>
      </w:r>
      <w:r w:rsidR="00D4538F" w:rsidRPr="002C35AF">
        <w:rPr>
          <w:rFonts w:ascii="Times New Roman" w:eastAsia="Times New Roman" w:hAnsi="Times New Roman" w:cs="Times New Roman"/>
          <w:b/>
          <w:bCs/>
        </w:rPr>
        <w:t>1</w:t>
      </w:r>
      <w:r w:rsidRPr="002C35AF">
        <w:rPr>
          <w:rFonts w:ascii="Times New Roman" w:eastAsia="Times New Roman" w:hAnsi="Times New Roman" w:cs="Times New Roman"/>
          <w:b/>
          <w:bCs/>
        </w:rPr>
        <w:t>12</w:t>
      </w:r>
      <w:r w:rsidRPr="002C35AF">
        <w:rPr>
          <w:rFonts w:ascii="Times New Roman" w:eastAsia="Times New Roman" w:hAnsi="Times New Roman" w:cs="Times New Roman"/>
        </w:rPr>
        <w:t>, ogłaszany co miesiąc przez Główny Urząd Statystyczny w publikacji „Ceny robót budowlano-montażowych i obiektów budowlanych”</w:t>
      </w:r>
      <w:r w:rsidR="002C35AF" w:rsidRPr="002C35AF">
        <w:rPr>
          <w:rFonts w:ascii="Times New Roman" w:eastAsia="Times New Roman" w:hAnsi="Times New Roman" w:cs="Times New Roman"/>
        </w:rPr>
        <w:t xml:space="preserve">, w układzie miesiąc poprzedni = 100, dotyczący kolejnych miesięcy kalendarzowych począwszy od miesiąca otwarcia oferty, do miesiąca za który została wystawiona faktura VAT. </w:t>
      </w:r>
    </w:p>
    <w:p w14:paraId="5F2CDB0E" w14:textId="4E3C779C" w:rsidR="002C35AF" w:rsidRDefault="002C35AF" w:rsidP="002C35AF">
      <w:pPr>
        <w:widowControl w:val="0"/>
        <w:tabs>
          <w:tab w:val="left" w:pos="797"/>
        </w:tabs>
        <w:spacing w:line="276" w:lineRule="auto"/>
        <w:ind w:left="360"/>
        <w:jc w:val="both"/>
        <w:textAlignment w:val="baseline"/>
      </w:pPr>
      <w:r>
        <w:t xml:space="preserve">Wskaźnik waloryzacji </w:t>
      </w:r>
      <w:proofErr w:type="spellStart"/>
      <w:r>
        <w:t>W</w:t>
      </w:r>
      <w:r w:rsidRPr="002C35AF">
        <w:rPr>
          <w:vertAlign w:val="subscript"/>
        </w:rPr>
        <w:t>w</w:t>
      </w:r>
      <w:proofErr w:type="spellEnd"/>
      <w:r w:rsidRPr="002C35AF">
        <w:rPr>
          <w:vertAlign w:val="subscript"/>
        </w:rPr>
        <w:t xml:space="preserve"> (n)</w:t>
      </w:r>
      <w:r>
        <w:t xml:space="preserve"> przez który należy każdorazowo przemnożyć wartość faktury VAT za n-ty miesiąc powstaje poprzez przemnożenie przez siebie wskaźników cen produkcji budowlano-montażowej dla kolejnych miesięcy począwszy od miesiąca w którym nastąpiło otwarcie oferty (miesiąc 0 gdy wskaźnik jest równy 100) do miesiąca za który nastąpi wystawienie faktury (miesiąc n-ty)</w:t>
      </w:r>
      <w:r w:rsidR="00E25463">
        <w:t xml:space="preserve">, tj. miesiąca </w:t>
      </w:r>
      <w:r w:rsidR="00E25463" w:rsidRPr="00694C69">
        <w:rPr>
          <w:rFonts w:ascii="Times New Roman" w:eastAsia="Times New Roman" w:hAnsi="Times New Roman" w:cs="Times New Roman"/>
        </w:rPr>
        <w:t>w którym nastąpi zgłoszenie prac do odbioru końcowego włącznie</w:t>
      </w:r>
      <w:r w:rsidR="00E25463">
        <w:rPr>
          <w:rFonts w:ascii="Times New Roman" w:eastAsia="Times New Roman" w:hAnsi="Times New Roman" w:cs="Times New Roman"/>
        </w:rPr>
        <w:t>,</w:t>
      </w:r>
      <w:r>
        <w:t xml:space="preserve"> wg poniższego wzoru:</w:t>
      </w:r>
    </w:p>
    <w:p w14:paraId="50D7CE81" w14:textId="77777777" w:rsidR="00A022D3" w:rsidRDefault="00A022D3" w:rsidP="002C35AF">
      <w:pPr>
        <w:widowControl w:val="0"/>
        <w:tabs>
          <w:tab w:val="left" w:pos="797"/>
        </w:tabs>
        <w:spacing w:line="276" w:lineRule="auto"/>
        <w:ind w:left="360"/>
        <w:jc w:val="both"/>
        <w:textAlignment w:val="baseline"/>
      </w:pPr>
    </w:p>
    <w:p w14:paraId="4EE2478E" w14:textId="5FF9A90B" w:rsidR="003C7146" w:rsidRPr="00F32EF9" w:rsidRDefault="00051946" w:rsidP="00E2058A">
      <w:pPr>
        <w:ind w:left="989" w:right="352"/>
      </w:pPr>
      <m:oMathPara>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w</m:t>
              </m:r>
              <m:r>
                <m:rPr>
                  <m:sty m:val="bi"/>
                </m:rPr>
                <w:rPr>
                  <w:rFonts w:ascii="Cambria Math" w:hAnsi="Cambria Math"/>
                </w:rPr>
                <m:t>(</m:t>
              </m:r>
              <m:r>
                <m:rPr>
                  <m:sty m:val="bi"/>
                </m:rPr>
                <w:rPr>
                  <w:rFonts w:ascii="Cambria Math" w:hAnsi="Cambria Math"/>
                </w:rPr>
                <m:t>n</m:t>
              </m:r>
              <m:r>
                <m:rPr>
                  <m:sty m:val="bi"/>
                </m:rPr>
                <w:rPr>
                  <w:rFonts w:ascii="Cambria Math" w:hAnsi="Cambria Math"/>
                </w:rPr>
                <m:t>)</m:t>
              </m:r>
            </m:sub>
          </m:sSub>
          <m:r>
            <w:rPr>
              <w:rFonts w:ascii="Cambria Math" w:hAnsi="Cambria Math"/>
            </w:rPr>
            <m:t>=</m:t>
          </m:r>
          <m:r>
            <w:rPr>
              <w:rFonts w:ascii="Cambria Math" w:hAnsi="Cambria Math"/>
            </w:rPr>
            <m:t>a</m:t>
          </m:r>
          <m:r>
            <w:rPr>
              <w:rFonts w:ascii="Cambria Math" w:hAnsi="Cambria Math"/>
            </w:rPr>
            <m:t>+</m:t>
          </m:r>
          <m:d>
            <m:dPr>
              <m:ctrlPr>
                <w:rPr>
                  <w:rFonts w:ascii="Cambria Math" w:hAnsi="Cambria Math"/>
                  <w:i/>
                </w:rPr>
              </m:ctrlPr>
            </m:dPr>
            <m:e>
              <m:r>
                <w:rPr>
                  <w:rFonts w:ascii="Cambria Math" w:hAnsi="Cambria Math"/>
                </w:rPr>
                <m:t>1-</m:t>
              </m:r>
              <m:r>
                <w:rPr>
                  <w:rFonts w:ascii="Cambria Math" w:hAnsi="Cambria Math"/>
                </w:rPr>
                <m:t>a</m:t>
              </m:r>
            </m:e>
          </m:d>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0</m:t>
                  </m:r>
                </m:sub>
              </m:sSub>
            </m:num>
            <m:den>
              <m:r>
                <w:rPr>
                  <w:rFonts w:ascii="Cambria Math" w:hAnsi="Cambria Math"/>
                </w:rPr>
                <m:t>100</m:t>
              </m:r>
            </m:den>
          </m:f>
          <m:sSub>
            <m:sSubPr>
              <m:ctrlPr>
                <w:rPr>
                  <w:rFonts w:ascii="Cambria Math" w:hAnsi="Cambria Math"/>
                  <w:i/>
                </w:rPr>
              </m:ctrlPr>
            </m:sSubP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1</m:t>
                      </m:r>
                    </m:sub>
                  </m:sSub>
                </m:num>
                <m:den>
                  <m:r>
                    <w:rPr>
                      <w:rFonts w:ascii="Cambria Math" w:hAnsi="Cambria Math"/>
                    </w:rPr>
                    <m:t>100</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2</m:t>
                      </m:r>
                    </m:sub>
                  </m:sSub>
                </m:num>
                <m:den>
                  <m:r>
                    <w:rPr>
                      <w:rFonts w:ascii="Cambria Math" w:hAnsi="Cambria Math"/>
                    </w:rPr>
                    <m:t>100</m:t>
                  </m:r>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3</m:t>
                      </m:r>
                    </m:sub>
                  </m:sSub>
                </m:num>
                <m:den>
                  <m:r>
                    <w:rPr>
                      <w:rFonts w:ascii="Cambria Math" w:hAnsi="Cambria Math"/>
                    </w:rPr>
                    <m:t>100</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w</m:t>
                      </m:r>
                      <m:d>
                        <m:dPr>
                          <m:ctrlPr>
                            <w:rPr>
                              <w:rFonts w:ascii="Cambria Math" w:hAnsi="Cambria Math"/>
                              <w:i/>
                            </w:rPr>
                          </m:ctrlPr>
                        </m:dPr>
                        <m:e>
                          <m:r>
                            <w:rPr>
                              <w:rFonts w:ascii="Cambria Math" w:hAnsi="Cambria Math"/>
                            </w:rPr>
                            <m:t>n</m:t>
                          </m:r>
                          <m:r>
                            <w:rPr>
                              <w:rFonts w:ascii="Cambria Math" w:hAnsi="Cambria Math"/>
                            </w:rPr>
                            <m:t>-</m:t>
                          </m:r>
                          <m:r>
                            <w:rPr>
                              <w:rFonts w:ascii="Cambria Math" w:hAnsi="Cambria Math"/>
                            </w:rPr>
                            <m:t>1</m:t>
                          </m:r>
                        </m:e>
                      </m:d>
                    </m:sub>
                  </m:sSub>
                </m:num>
                <m:den>
                  <m:r>
                    <w:rPr>
                      <w:rFonts w:ascii="Cambria Math" w:hAnsi="Cambria Math"/>
                    </w:rPr>
                    <m:t>100</m:t>
                  </m:r>
                </m:den>
              </m:f>
            </m:e>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n</m:t>
                  </m:r>
                </m:sub>
              </m:sSub>
            </m:num>
            <m:den>
              <m:r>
                <w:rPr>
                  <w:rFonts w:ascii="Cambria Math" w:hAnsi="Cambria Math"/>
                </w:rPr>
                <m:t>100</m:t>
              </m:r>
            </m:den>
          </m:f>
          <m:r>
            <w:rPr>
              <w:rFonts w:ascii="Cambria Math" w:hAnsi="Cambria Math"/>
            </w:rPr>
            <m:t>)</m:t>
          </m:r>
        </m:oMath>
      </m:oMathPara>
    </w:p>
    <w:p w14:paraId="07D6F64C" w14:textId="77777777" w:rsidR="00F32EF9" w:rsidRDefault="00F32EF9" w:rsidP="00E2058A">
      <w:pPr>
        <w:ind w:left="989" w:right="352"/>
      </w:pPr>
    </w:p>
    <w:p w14:paraId="5064F580" w14:textId="2BBB636E" w:rsidR="00A022D3" w:rsidRDefault="0065642F" w:rsidP="00E2058A">
      <w:pPr>
        <w:ind w:left="989" w:right="352"/>
      </w:pPr>
      <w:r>
        <w:t xml:space="preserve">gdzie: </w:t>
      </w:r>
    </w:p>
    <w:p w14:paraId="1C458F83" w14:textId="6CCB5ABD" w:rsidR="0065642F" w:rsidRDefault="0065642F" w:rsidP="00E2058A">
      <w:pPr>
        <w:ind w:left="989" w:right="352"/>
      </w:pPr>
      <w:r>
        <w:t>„</w:t>
      </w:r>
      <w:proofErr w:type="spellStart"/>
      <w:r>
        <w:t>W</w:t>
      </w:r>
      <w:r>
        <w:rPr>
          <w:vertAlign w:val="subscript"/>
        </w:rPr>
        <w:t>w</w:t>
      </w:r>
      <w:proofErr w:type="spellEnd"/>
      <w:r>
        <w:rPr>
          <w:vertAlign w:val="subscript"/>
        </w:rPr>
        <w:t xml:space="preserve"> (n)</w:t>
      </w:r>
      <w:r>
        <w:t xml:space="preserve">" –wskaźnik waloryzacji dla n-tego miesiąca; </w:t>
      </w:r>
    </w:p>
    <w:p w14:paraId="339F5B40" w14:textId="2C7D0628" w:rsidR="0065642F" w:rsidRDefault="0065642F" w:rsidP="00E2058A">
      <w:pPr>
        <w:ind w:left="1701" w:right="352" w:hanging="708"/>
      </w:pPr>
      <w:r>
        <w:t>„a"</w:t>
      </w:r>
      <w:r w:rsidR="00E2058A">
        <w:t xml:space="preserve">    </w:t>
      </w:r>
      <w:r>
        <w:t xml:space="preserve"> - stały współczynnik o wartości </w:t>
      </w:r>
      <w:r w:rsidR="00A022D3">
        <w:t xml:space="preserve">0,5 </w:t>
      </w:r>
      <w:r>
        <w:t xml:space="preserve">obrazujący część wynagrodzenia, które nie </w:t>
      </w:r>
      <w:r w:rsidR="00E2058A">
        <w:t xml:space="preserve"> </w:t>
      </w:r>
      <w:r>
        <w:t xml:space="preserve">podlega waloryzacji (element niewaloryzowany). </w:t>
      </w:r>
    </w:p>
    <w:p w14:paraId="037C64BF" w14:textId="77777777" w:rsidR="0065642F" w:rsidRDefault="0065642F" w:rsidP="00E2058A">
      <w:pPr>
        <w:ind w:left="989" w:right="352"/>
      </w:pPr>
      <w:r>
        <w:t>„W</w:t>
      </w:r>
      <w:r>
        <w:rPr>
          <w:vertAlign w:val="subscript"/>
        </w:rPr>
        <w:t>0</w:t>
      </w:r>
      <w:r>
        <w:t xml:space="preserve">" – wskaźnik „0” z miesiąca otwarcia oferty = 100 </w:t>
      </w:r>
    </w:p>
    <w:p w14:paraId="46EA1FD7" w14:textId="77777777" w:rsidR="0065642F" w:rsidRDefault="0065642F" w:rsidP="00E2058A">
      <w:pPr>
        <w:ind w:left="1687" w:right="352" w:hanging="708"/>
      </w:pPr>
      <w:r>
        <w:t>„W</w:t>
      </w:r>
      <w:r>
        <w:rPr>
          <w:vertAlign w:val="subscript"/>
        </w:rPr>
        <w:t>1</w:t>
      </w:r>
      <w:r>
        <w:t xml:space="preserve">" – wskaźnik „1” z następnego miesiąca po miesiącu otwarcia oferty (wskaźnik cen produkcji budowlano-montażowej publikowany przez GUS, w układzie miesiąc poprzedni = 100) </w:t>
      </w:r>
    </w:p>
    <w:p w14:paraId="1ED45A0B" w14:textId="77777777" w:rsidR="0065642F" w:rsidRDefault="0065642F" w:rsidP="00E2058A">
      <w:pPr>
        <w:ind w:left="1687" w:right="352" w:hanging="708"/>
      </w:pPr>
      <w:r>
        <w:t>„W</w:t>
      </w:r>
      <w:r>
        <w:rPr>
          <w:vertAlign w:val="subscript"/>
        </w:rPr>
        <w:t>2</w:t>
      </w:r>
      <w:r>
        <w:t>”, „W</w:t>
      </w:r>
      <w:r>
        <w:rPr>
          <w:vertAlign w:val="subscript"/>
        </w:rPr>
        <w:t>3</w:t>
      </w:r>
      <w:r>
        <w:t xml:space="preserve">",… – wskaźniki „2”, „3”, … z kolejnych miesięcy po miesiącu otwarcia oferty (wskaźnik cen produkcji budowlano-montażowej publikowany przez GUS, w układzie miesiąc poprzedni = 100) </w:t>
      </w:r>
    </w:p>
    <w:p w14:paraId="538F10CA" w14:textId="6F462BF4" w:rsidR="0065642F" w:rsidRDefault="00E2058A" w:rsidP="00E2058A">
      <w:pPr>
        <w:ind w:left="1687" w:right="352" w:hanging="708"/>
      </w:pPr>
      <w:r>
        <w:t>„</w:t>
      </w:r>
      <w:r w:rsidR="0065642F">
        <w:t>W</w:t>
      </w:r>
      <w:r w:rsidR="0065642F">
        <w:rPr>
          <w:vertAlign w:val="subscript"/>
        </w:rPr>
        <w:t>n-1</w:t>
      </w:r>
      <w:r>
        <w:t>”</w:t>
      </w:r>
      <w:r w:rsidR="0065642F">
        <w:t xml:space="preserve">– wskaźnik „n-1” z miesiąca poprzedzającego miesiąc za który nastąpi wystawienie faktury (wskaźnik cen produkcji budowlano-montażowej publikowany przez GUS, w układzie miesiąc poprzedni = 100) </w:t>
      </w:r>
    </w:p>
    <w:p w14:paraId="32840973" w14:textId="77777777" w:rsidR="0065642F" w:rsidRDefault="0065642F" w:rsidP="00E2058A">
      <w:pPr>
        <w:ind w:left="1687" w:right="352" w:hanging="708"/>
      </w:pPr>
      <w:r>
        <w:t>„</w:t>
      </w:r>
      <w:proofErr w:type="spellStart"/>
      <w:r>
        <w:t>W</w:t>
      </w:r>
      <w:r>
        <w:rPr>
          <w:vertAlign w:val="subscript"/>
        </w:rPr>
        <w:t>n</w:t>
      </w:r>
      <w:proofErr w:type="spellEnd"/>
      <w:r>
        <w:t xml:space="preserve">" – wskaźnik „n” z miesiąca za który nastąpi wystawienie faktury (wskaźnik cen produkcji budowlano-montażowej publikowany przez GUS, w układzie miesiąc poprzedni = 100) </w:t>
      </w:r>
    </w:p>
    <w:p w14:paraId="7C1BE55E" w14:textId="77777777" w:rsidR="00C362AD" w:rsidRDefault="00C362AD" w:rsidP="00E2058A">
      <w:pPr>
        <w:spacing w:after="175"/>
        <w:ind w:left="1134" w:right="354"/>
      </w:pPr>
    </w:p>
    <w:p w14:paraId="0E6B421E" w14:textId="4093AB35" w:rsidR="0065642F" w:rsidRDefault="0065642F" w:rsidP="00C362AD">
      <w:pPr>
        <w:spacing w:after="175"/>
        <w:ind w:left="426" w:right="354"/>
      </w:pPr>
      <w:r>
        <w:t>W praktyce wskaźnik „</w:t>
      </w:r>
      <w:proofErr w:type="spellStart"/>
      <w:r>
        <w:t>W</w:t>
      </w:r>
      <w:r>
        <w:rPr>
          <w:vertAlign w:val="subscript"/>
        </w:rPr>
        <w:t>w</w:t>
      </w:r>
      <w:proofErr w:type="spellEnd"/>
      <w:r>
        <w:rPr>
          <w:vertAlign w:val="subscript"/>
        </w:rPr>
        <w:t xml:space="preserve"> (n)</w:t>
      </w:r>
      <w:r>
        <w:t>" powstaje poprzez przemnożenie poprzednio</w:t>
      </w:r>
      <w:r w:rsidR="00E2058A">
        <w:t xml:space="preserve"> o</w:t>
      </w:r>
      <w:r>
        <w:t>bliczonego</w:t>
      </w:r>
      <w:r w:rsidR="00E2058A">
        <w:t xml:space="preserve"> </w:t>
      </w:r>
      <w:r>
        <w:t xml:space="preserve">wskaźnika dla miesiąca n-1 przez wskaźnik dla miesiąca bieżącego n </w:t>
      </w:r>
    </w:p>
    <w:p w14:paraId="334D050A" w14:textId="6C2BBE5D" w:rsidR="00222223" w:rsidRPr="00F32EF9" w:rsidRDefault="00051946" w:rsidP="00222223">
      <w:pPr>
        <w:ind w:left="989" w:right="352"/>
        <w:jc w:val="center"/>
      </w:pPr>
      <m:oMath>
        <m:sSub>
          <m:sSubPr>
            <m:ctrlPr>
              <w:rPr>
                <w:rFonts w:ascii="Cambria Math" w:hAnsi="Cambria Math"/>
                <w:i/>
              </w:rPr>
            </m:ctrlPr>
          </m:sSubPr>
          <m:e>
            <m:r>
              <w:rPr>
                <w:rFonts w:ascii="Cambria Math" w:hAnsi="Cambria Math"/>
              </w:rPr>
              <m:t>w</m:t>
            </m:r>
          </m:e>
          <m:sub>
            <m:r>
              <w:rPr>
                <w:rFonts w:ascii="Cambria Math" w:hAnsi="Cambria Math"/>
              </w:rPr>
              <m:t>w</m:t>
            </m:r>
            <m:r>
              <w:rPr>
                <w:rFonts w:ascii="Cambria Math" w:hAnsi="Cambria Math"/>
              </w:rPr>
              <m:t>(</m:t>
            </m:r>
            <m:r>
              <w:rPr>
                <w:rFonts w:ascii="Cambria Math" w:hAnsi="Cambria Math"/>
              </w:rPr>
              <m:t>n</m:t>
            </m:r>
            <m:r>
              <w:rPr>
                <w:rFonts w:ascii="Cambria Math" w:hAnsi="Cambria Math"/>
              </w:rPr>
              <m:t>)</m:t>
            </m:r>
          </m:sub>
        </m:sSub>
        <m:r>
          <w:rPr>
            <w:rFonts w:ascii="Cambria Math" w:hAnsi="Cambria Math"/>
          </w:rPr>
          <m:t>=</m:t>
        </m:r>
        <m:r>
          <w:rPr>
            <w:rFonts w:ascii="Cambria Math" w:hAnsi="Cambria Math"/>
          </w:rPr>
          <m:t>a</m:t>
        </m:r>
        <m:r>
          <w:rPr>
            <w:rFonts w:ascii="Cambria Math" w:hAnsi="Cambria Math"/>
          </w:rPr>
          <m:t>+</m:t>
        </m:r>
        <m:d>
          <m:dPr>
            <m:ctrlPr>
              <w:rPr>
                <w:rFonts w:ascii="Cambria Math" w:hAnsi="Cambria Math"/>
                <w:i/>
              </w:rPr>
            </m:ctrlPr>
          </m:dPr>
          <m:e>
            <m:r>
              <w:rPr>
                <w:rFonts w:ascii="Cambria Math" w:hAnsi="Cambria Math"/>
              </w:rPr>
              <m:t>1-</m:t>
            </m:r>
            <m:r>
              <w:rPr>
                <w:rFonts w:ascii="Cambria Math" w:hAnsi="Cambria Math"/>
              </w:rPr>
              <m:t>a</m:t>
            </m:r>
          </m:e>
        </m:d>
        <m:r>
          <w:rPr>
            <w:rFonts w:ascii="Cambria Math" w:hAnsi="Cambria Math"/>
          </w:rPr>
          <m:t xml:space="preserve"> </m:t>
        </m:r>
        <m:r>
          <w:rPr>
            <w:rFonts w:ascii="Cambria Math" w:hAnsi="Cambria Math"/>
          </w:rPr>
          <m:t>x</m:t>
        </m:r>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w</m:t>
            </m:r>
            <m:d>
              <m:dPr>
                <m:ctrlPr>
                  <w:rPr>
                    <w:rFonts w:ascii="Cambria Math" w:hAnsi="Cambria Math"/>
                    <w:i/>
                  </w:rPr>
                </m:ctrlPr>
              </m:dPr>
              <m:e>
                <m:r>
                  <w:rPr>
                    <w:rFonts w:ascii="Cambria Math" w:hAnsi="Cambria Math"/>
                  </w:rPr>
                  <m:t>n</m:t>
                </m:r>
                <m:r>
                  <w:rPr>
                    <w:rFonts w:ascii="Cambria Math" w:hAnsi="Cambria Math"/>
                  </w:rPr>
                  <m:t>-</m:t>
                </m:r>
                <m:r>
                  <w:rPr>
                    <w:rFonts w:ascii="Cambria Math" w:hAnsi="Cambria Math"/>
                  </w:rPr>
                  <m:t>1</m:t>
                </m:r>
              </m:e>
            </m:d>
          </m:sub>
        </m:sSub>
        <m:r>
          <w:rPr>
            <w:rFonts w:ascii="Cambria Math" w:hAnsi="Cambria Math"/>
          </w:rPr>
          <m:t>x</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n</m:t>
                </m:r>
              </m:sub>
            </m:sSub>
          </m:num>
          <m:den>
            <m:r>
              <w:rPr>
                <w:rFonts w:ascii="Cambria Math" w:hAnsi="Cambria Math"/>
              </w:rPr>
              <m:t>100</m:t>
            </m:r>
          </m:den>
        </m:f>
      </m:oMath>
      <w:r w:rsidR="00222223">
        <w:t>)</w:t>
      </w:r>
    </w:p>
    <w:p w14:paraId="6C40976B" w14:textId="77777777" w:rsidR="00F32EF9" w:rsidRDefault="00F32EF9" w:rsidP="00E2058A">
      <w:pPr>
        <w:ind w:left="989" w:right="352"/>
      </w:pPr>
    </w:p>
    <w:p w14:paraId="5ED0FE61" w14:textId="51268210" w:rsidR="0065642F" w:rsidRDefault="0065642F" w:rsidP="00E2058A">
      <w:pPr>
        <w:ind w:left="989" w:right="352"/>
      </w:pPr>
      <w:r>
        <w:t xml:space="preserve">gdzie: </w:t>
      </w:r>
    </w:p>
    <w:p w14:paraId="12BBC208" w14:textId="77777777" w:rsidR="0065642F" w:rsidRDefault="0065642F" w:rsidP="00E2058A">
      <w:pPr>
        <w:ind w:left="989" w:right="352"/>
      </w:pPr>
      <w:r>
        <w:t>„</w:t>
      </w:r>
      <w:proofErr w:type="spellStart"/>
      <w:r>
        <w:t>W</w:t>
      </w:r>
      <w:r>
        <w:rPr>
          <w:vertAlign w:val="subscript"/>
        </w:rPr>
        <w:t>w</w:t>
      </w:r>
      <w:proofErr w:type="spellEnd"/>
      <w:r>
        <w:rPr>
          <w:vertAlign w:val="subscript"/>
        </w:rPr>
        <w:t xml:space="preserve"> (n)</w:t>
      </w:r>
      <w:r>
        <w:t xml:space="preserve">" – wskaźnik waloryzacji dla n-tego miesiąca; </w:t>
      </w:r>
    </w:p>
    <w:p w14:paraId="480F6ADF" w14:textId="77777777" w:rsidR="0065642F" w:rsidRDefault="0065642F" w:rsidP="00E2058A">
      <w:pPr>
        <w:ind w:left="1687" w:right="352" w:hanging="708"/>
      </w:pPr>
      <w:r>
        <w:t>„</w:t>
      </w:r>
      <w:proofErr w:type="spellStart"/>
      <w:r>
        <w:t>W</w:t>
      </w:r>
      <w:r>
        <w:rPr>
          <w:vertAlign w:val="subscript"/>
        </w:rPr>
        <w:t>w</w:t>
      </w:r>
      <w:proofErr w:type="spellEnd"/>
      <w:r>
        <w:rPr>
          <w:vertAlign w:val="subscript"/>
        </w:rPr>
        <w:t xml:space="preserve"> (n-1)</w:t>
      </w:r>
      <w:r>
        <w:t xml:space="preserve">" – wskaźnik waloryzacji z miesiąca poprzedzającego miesiąc za który nastąpiło wystawienie faktury </w:t>
      </w:r>
    </w:p>
    <w:p w14:paraId="1283CF2C" w14:textId="77777777" w:rsidR="0065642F" w:rsidRDefault="0065642F" w:rsidP="00E2058A">
      <w:pPr>
        <w:ind w:left="1687" w:right="352" w:hanging="708"/>
      </w:pPr>
      <w:r>
        <w:lastRenderedPageBreak/>
        <w:t>„</w:t>
      </w:r>
      <w:proofErr w:type="spellStart"/>
      <w:r>
        <w:t>W</w:t>
      </w:r>
      <w:r>
        <w:rPr>
          <w:vertAlign w:val="subscript"/>
        </w:rPr>
        <w:t>n</w:t>
      </w:r>
      <w:proofErr w:type="spellEnd"/>
      <w:r>
        <w:t xml:space="preserve">" – wskaźnik „n” z miesiąca za który nastąpiło wystawienie faktury (wskaźnik cen produkcji budowlano-montażowej publikowany przez GUS, w układzie miesiąc poprzedni = 100) </w:t>
      </w:r>
    </w:p>
    <w:p w14:paraId="5D7F716D" w14:textId="77777777" w:rsidR="00E2058A" w:rsidRDefault="00E2058A" w:rsidP="00EC6BF1">
      <w:pPr>
        <w:spacing w:after="276" w:line="276" w:lineRule="auto"/>
        <w:ind w:left="989" w:right="354"/>
      </w:pPr>
    </w:p>
    <w:p w14:paraId="5AE8BEA2" w14:textId="419C2C8F" w:rsidR="0065642F" w:rsidRPr="00EC6BF1" w:rsidRDefault="00E2058A" w:rsidP="00EC6BF1">
      <w:pPr>
        <w:tabs>
          <w:tab w:val="left" w:pos="9214"/>
        </w:tabs>
        <w:spacing w:line="276" w:lineRule="auto"/>
        <w:ind w:left="425"/>
        <w:jc w:val="both"/>
        <w:rPr>
          <w:rFonts w:ascii="Times New Roman" w:eastAsia="Times New Roman" w:hAnsi="Times New Roman" w:cs="Times New Roman"/>
        </w:rPr>
      </w:pPr>
      <w:r w:rsidRPr="00EC6BF1">
        <w:rPr>
          <w:rFonts w:ascii="Times New Roman" w:eastAsia="Times New Roman" w:hAnsi="Times New Roman" w:cs="Times New Roman"/>
        </w:rPr>
        <w:t xml:space="preserve">Ilorazy wskaźników cen należy obliczać z dokładnością do 3 miejsc po przecinku. </w:t>
      </w:r>
      <w:r w:rsidR="0065642F" w:rsidRPr="00EC6BF1">
        <w:rPr>
          <w:rFonts w:ascii="Times New Roman" w:eastAsia="Times New Roman" w:hAnsi="Times New Roman" w:cs="Times New Roman"/>
        </w:rPr>
        <w:t xml:space="preserve">Natomiast wynik iloczynów tj. wskaźnik waloryzacji </w:t>
      </w:r>
      <w:proofErr w:type="spellStart"/>
      <w:r w:rsidR="00EC6BF1" w:rsidRPr="00EC6BF1">
        <w:rPr>
          <w:rFonts w:ascii="Times New Roman" w:eastAsia="Times New Roman" w:hAnsi="Times New Roman" w:cs="Times New Roman"/>
        </w:rPr>
        <w:t>w</w:t>
      </w:r>
      <w:r w:rsidR="0065642F" w:rsidRPr="00566E46">
        <w:rPr>
          <w:rFonts w:ascii="Times New Roman" w:eastAsia="Times New Roman" w:hAnsi="Times New Roman" w:cs="Times New Roman"/>
          <w:vertAlign w:val="subscript"/>
        </w:rPr>
        <w:t>w</w:t>
      </w:r>
      <w:proofErr w:type="spellEnd"/>
      <w:r w:rsidR="0065642F" w:rsidRPr="00566E46">
        <w:rPr>
          <w:rFonts w:ascii="Times New Roman" w:eastAsia="Times New Roman" w:hAnsi="Times New Roman" w:cs="Times New Roman"/>
          <w:vertAlign w:val="subscript"/>
        </w:rPr>
        <w:t xml:space="preserve"> (n)</w:t>
      </w:r>
      <w:r w:rsidR="0065642F" w:rsidRPr="00EC6BF1">
        <w:rPr>
          <w:rFonts w:ascii="Times New Roman" w:eastAsia="Times New Roman" w:hAnsi="Times New Roman" w:cs="Times New Roman"/>
        </w:rPr>
        <w:t xml:space="preserve"> należy obliczać z dokładnością do 4 miejsc po przecinku.  </w:t>
      </w:r>
    </w:p>
    <w:p w14:paraId="69CEEF9C" w14:textId="77777777" w:rsidR="00EC6BF1" w:rsidRDefault="00EC6BF1" w:rsidP="00EC6BF1">
      <w:pPr>
        <w:tabs>
          <w:tab w:val="left" w:pos="9214"/>
        </w:tabs>
        <w:spacing w:line="276" w:lineRule="auto"/>
        <w:ind w:left="425"/>
        <w:jc w:val="both"/>
        <w:rPr>
          <w:rFonts w:ascii="Times New Roman" w:eastAsia="Times New Roman" w:hAnsi="Times New Roman" w:cs="Times New Roman"/>
        </w:rPr>
      </w:pPr>
    </w:p>
    <w:p w14:paraId="629EA733" w14:textId="4E7304AE" w:rsidR="0065642F" w:rsidRPr="00EC6BF1" w:rsidRDefault="0065642F" w:rsidP="00EC6BF1">
      <w:pPr>
        <w:pStyle w:val="Akapitzlist"/>
        <w:numPr>
          <w:ilvl w:val="0"/>
          <w:numId w:val="24"/>
        </w:numPr>
        <w:tabs>
          <w:tab w:val="left" w:pos="9214"/>
        </w:tabs>
        <w:spacing w:line="276" w:lineRule="auto"/>
        <w:ind w:left="425"/>
        <w:jc w:val="both"/>
        <w:rPr>
          <w:rFonts w:ascii="Times New Roman" w:hAnsi="Times New Roman" w:cs="Times New Roman"/>
          <w:sz w:val="24"/>
          <w:szCs w:val="24"/>
          <w:lang w:eastAsia="zh-CN" w:bidi="hi-IN"/>
        </w:rPr>
      </w:pPr>
      <w:r w:rsidRPr="00EC6BF1">
        <w:rPr>
          <w:rFonts w:ascii="Times New Roman" w:hAnsi="Times New Roman" w:cs="Times New Roman"/>
          <w:sz w:val="24"/>
          <w:szCs w:val="24"/>
          <w:lang w:eastAsia="zh-CN" w:bidi="hi-IN"/>
        </w:rPr>
        <w:t xml:space="preserve">Kwoty netto płatne Wykonawcy będą waloryzowane miesięcznie począwszy od </w:t>
      </w:r>
      <w:r w:rsidR="00E2058A" w:rsidRPr="00EC6BF1">
        <w:rPr>
          <w:rFonts w:ascii="Times New Roman" w:hAnsi="Times New Roman" w:cs="Times New Roman"/>
          <w:sz w:val="24"/>
          <w:szCs w:val="24"/>
          <w:lang w:eastAsia="zh-CN" w:bidi="hi-IN"/>
        </w:rPr>
        <w:t>miesiąca</w:t>
      </w:r>
      <w:r w:rsidR="00C362AD" w:rsidRPr="00EC6BF1">
        <w:rPr>
          <w:rFonts w:ascii="Times New Roman" w:hAnsi="Times New Roman" w:cs="Times New Roman"/>
          <w:sz w:val="24"/>
          <w:szCs w:val="24"/>
          <w:lang w:eastAsia="zh-CN" w:bidi="hi-IN"/>
        </w:rPr>
        <w:t xml:space="preserve"> w którym przekroczona zostanie wartość wskaźnika</w:t>
      </w:r>
      <w:r w:rsidR="00BD6C6B">
        <w:rPr>
          <w:rFonts w:ascii="Times New Roman" w:hAnsi="Times New Roman" w:cs="Times New Roman"/>
          <w:sz w:val="24"/>
          <w:szCs w:val="24"/>
          <w:lang w:eastAsia="zh-CN" w:bidi="hi-IN"/>
        </w:rPr>
        <w:t xml:space="preserve"> równa </w:t>
      </w:r>
      <w:r w:rsidR="00222223">
        <w:rPr>
          <w:rFonts w:ascii="Times New Roman" w:hAnsi="Times New Roman" w:cs="Times New Roman"/>
          <w:sz w:val="24"/>
          <w:szCs w:val="24"/>
          <w:lang w:eastAsia="zh-CN" w:bidi="hi-IN"/>
        </w:rPr>
        <w:t>8,5</w:t>
      </w:r>
      <w:r w:rsidR="00BD6C6B">
        <w:rPr>
          <w:rFonts w:ascii="Times New Roman" w:hAnsi="Times New Roman" w:cs="Times New Roman"/>
          <w:sz w:val="24"/>
          <w:szCs w:val="24"/>
          <w:lang w:eastAsia="zh-CN" w:bidi="hi-IN"/>
        </w:rPr>
        <w:t>%</w:t>
      </w:r>
      <w:r w:rsidR="00A46771">
        <w:rPr>
          <w:rFonts w:ascii="Times New Roman" w:hAnsi="Times New Roman" w:cs="Times New Roman"/>
          <w:sz w:val="24"/>
          <w:szCs w:val="24"/>
          <w:lang w:eastAsia="zh-CN" w:bidi="hi-IN"/>
        </w:rPr>
        <w:t xml:space="preserve"> tj., 1,085;</w:t>
      </w:r>
      <w:r w:rsidR="00BD6C6B">
        <w:rPr>
          <w:rFonts w:ascii="Times New Roman" w:hAnsi="Times New Roman" w:cs="Times New Roman"/>
          <w:sz w:val="24"/>
          <w:szCs w:val="24"/>
          <w:lang w:eastAsia="zh-CN" w:bidi="hi-IN"/>
        </w:rPr>
        <w:t xml:space="preserve"> do</w:t>
      </w:r>
      <w:r w:rsidRPr="00EC6BF1">
        <w:rPr>
          <w:rFonts w:ascii="Times New Roman" w:hAnsi="Times New Roman" w:cs="Times New Roman"/>
          <w:sz w:val="24"/>
          <w:szCs w:val="24"/>
          <w:lang w:eastAsia="zh-CN" w:bidi="hi-IN"/>
        </w:rPr>
        <w:t xml:space="preserve"> osiągnięcia limitu waloryzacji +/- </w:t>
      </w:r>
      <w:r w:rsidR="00BD6C6B">
        <w:rPr>
          <w:rFonts w:ascii="Times New Roman" w:hAnsi="Times New Roman" w:cs="Times New Roman"/>
          <w:sz w:val="24"/>
          <w:szCs w:val="24"/>
          <w:lang w:eastAsia="zh-CN" w:bidi="hi-IN"/>
        </w:rPr>
        <w:t>10</w:t>
      </w:r>
      <w:r w:rsidRPr="00EC6BF1">
        <w:rPr>
          <w:rFonts w:ascii="Times New Roman" w:hAnsi="Times New Roman" w:cs="Times New Roman"/>
          <w:sz w:val="24"/>
          <w:szCs w:val="24"/>
          <w:lang w:eastAsia="zh-CN" w:bidi="hi-IN"/>
        </w:rPr>
        <w:t xml:space="preserve">% </w:t>
      </w:r>
      <w:r w:rsidR="00E2058A" w:rsidRPr="00EC6BF1">
        <w:rPr>
          <w:rFonts w:ascii="Times New Roman" w:hAnsi="Times New Roman" w:cs="Times New Roman"/>
          <w:sz w:val="24"/>
          <w:szCs w:val="24"/>
          <w:lang w:eastAsia="zh-CN" w:bidi="hi-IN"/>
        </w:rPr>
        <w:t xml:space="preserve">pierwotnego </w:t>
      </w:r>
      <w:r w:rsidRPr="00EC6BF1">
        <w:rPr>
          <w:rFonts w:ascii="Times New Roman" w:hAnsi="Times New Roman" w:cs="Times New Roman"/>
          <w:sz w:val="24"/>
          <w:szCs w:val="24"/>
          <w:lang w:eastAsia="zh-CN" w:bidi="hi-IN"/>
        </w:rPr>
        <w:t>wynagrodzenia umownego netto</w:t>
      </w:r>
      <w:r w:rsidR="00C362AD" w:rsidRPr="00EC6BF1">
        <w:rPr>
          <w:rFonts w:ascii="Times New Roman" w:hAnsi="Times New Roman" w:cs="Times New Roman"/>
          <w:sz w:val="24"/>
          <w:szCs w:val="24"/>
          <w:lang w:eastAsia="zh-CN" w:bidi="hi-IN"/>
        </w:rPr>
        <w:t>, określonego jako wartość oferty z postępowania przetargowego</w:t>
      </w:r>
      <w:r w:rsidRPr="00EC6BF1">
        <w:rPr>
          <w:rFonts w:ascii="Times New Roman" w:hAnsi="Times New Roman" w:cs="Times New Roman"/>
          <w:sz w:val="24"/>
          <w:szCs w:val="24"/>
          <w:lang w:eastAsia="zh-CN" w:bidi="hi-IN"/>
        </w:rPr>
        <w:t xml:space="preserve">. Z powodu braku aktualnego wskaźnika (publikacja wskaźników w biuletynach GUS odbywa się z opóźnieniem) </w:t>
      </w:r>
      <w:r w:rsidR="00E25463">
        <w:rPr>
          <w:rFonts w:ascii="Times New Roman" w:hAnsi="Times New Roman" w:cs="Times New Roman"/>
          <w:sz w:val="24"/>
          <w:szCs w:val="24"/>
          <w:lang w:eastAsia="zh-CN" w:bidi="hi-IN"/>
        </w:rPr>
        <w:t xml:space="preserve"> całkowita </w:t>
      </w:r>
      <w:r w:rsidRPr="00EC6BF1">
        <w:rPr>
          <w:rFonts w:ascii="Times New Roman" w:hAnsi="Times New Roman" w:cs="Times New Roman"/>
          <w:sz w:val="24"/>
          <w:szCs w:val="24"/>
          <w:lang w:eastAsia="zh-CN" w:bidi="hi-IN"/>
        </w:rPr>
        <w:t xml:space="preserve">waloryzacja </w:t>
      </w:r>
      <w:r w:rsidR="00E25463">
        <w:rPr>
          <w:rFonts w:ascii="Times New Roman" w:hAnsi="Times New Roman" w:cs="Times New Roman"/>
          <w:sz w:val="24"/>
          <w:szCs w:val="24"/>
          <w:lang w:eastAsia="zh-CN" w:bidi="hi-IN"/>
        </w:rPr>
        <w:t xml:space="preserve">wynagrodzenia </w:t>
      </w:r>
      <w:r w:rsidRPr="00EC6BF1">
        <w:rPr>
          <w:rFonts w:ascii="Times New Roman" w:hAnsi="Times New Roman" w:cs="Times New Roman"/>
          <w:sz w:val="24"/>
          <w:szCs w:val="24"/>
          <w:lang w:eastAsia="zh-CN" w:bidi="hi-IN"/>
        </w:rPr>
        <w:t>zostanie wyliczona ostatecznie, gdy GUS opublikuje wskaźnik dla danego miesiąca objętego rozliczeniem wynagrodzenia Wykonawcy</w:t>
      </w:r>
      <w:r w:rsidR="00B06C36">
        <w:rPr>
          <w:rFonts w:ascii="Times New Roman" w:hAnsi="Times New Roman" w:cs="Times New Roman"/>
          <w:sz w:val="24"/>
          <w:szCs w:val="24"/>
          <w:lang w:eastAsia="zh-CN" w:bidi="hi-IN"/>
        </w:rPr>
        <w:t xml:space="preserve">, tj. </w:t>
      </w:r>
      <w:r w:rsidR="00B06C36" w:rsidRPr="00B06C36">
        <w:rPr>
          <w:rFonts w:ascii="Times New Roman" w:hAnsi="Times New Roman" w:cs="Times New Roman"/>
          <w:sz w:val="24"/>
          <w:szCs w:val="24"/>
          <w:lang w:eastAsia="zh-CN" w:bidi="hi-IN"/>
        </w:rPr>
        <w:t>miesiąca w którym nastąpi zgłoszenie prac do odbioru końcowego</w:t>
      </w:r>
      <w:r w:rsidRPr="00EC6BF1">
        <w:rPr>
          <w:rFonts w:ascii="Times New Roman" w:hAnsi="Times New Roman" w:cs="Times New Roman"/>
          <w:sz w:val="24"/>
          <w:szCs w:val="24"/>
          <w:lang w:eastAsia="zh-CN" w:bidi="hi-IN"/>
        </w:rPr>
        <w:t xml:space="preserve">. </w:t>
      </w:r>
    </w:p>
    <w:p w14:paraId="01A676BC" w14:textId="14FC31FC" w:rsidR="005A00F4" w:rsidRDefault="00CF2ABF" w:rsidP="00CF2ABF">
      <w:pPr>
        <w:widowControl w:val="0"/>
        <w:numPr>
          <w:ilvl w:val="0"/>
          <w:numId w:val="24"/>
        </w:numPr>
        <w:tabs>
          <w:tab w:val="clear" w:pos="720"/>
          <w:tab w:val="left" w:pos="797"/>
        </w:tabs>
        <w:spacing w:line="276" w:lineRule="auto"/>
        <w:ind w:left="397" w:hanging="340"/>
        <w:jc w:val="both"/>
        <w:textAlignment w:val="baseline"/>
        <w:rPr>
          <w:rFonts w:ascii="Times New Roman" w:eastAsia="Times New Roman" w:hAnsi="Times New Roman" w:cs="Times New Roman"/>
        </w:rPr>
      </w:pPr>
      <w:r w:rsidRPr="00694C69">
        <w:rPr>
          <w:rFonts w:ascii="Times New Roman" w:eastAsia="Times New Roman" w:hAnsi="Times New Roman" w:cs="Times New Roman"/>
        </w:rPr>
        <w:t xml:space="preserve">Kwota należnego Wykonawcy </w:t>
      </w:r>
      <w:r w:rsidR="00B001B3">
        <w:rPr>
          <w:rFonts w:ascii="Times New Roman" w:eastAsia="Times New Roman" w:hAnsi="Times New Roman" w:cs="Times New Roman"/>
        </w:rPr>
        <w:t xml:space="preserve">dodatkowego </w:t>
      </w:r>
      <w:r w:rsidRPr="00694C69">
        <w:rPr>
          <w:rFonts w:ascii="Times New Roman" w:eastAsia="Times New Roman" w:hAnsi="Times New Roman" w:cs="Times New Roman"/>
        </w:rPr>
        <w:t>wynagrodzenia</w:t>
      </w:r>
      <w:r w:rsidR="00B001B3">
        <w:rPr>
          <w:rFonts w:ascii="Times New Roman" w:eastAsia="Times New Roman" w:hAnsi="Times New Roman" w:cs="Times New Roman"/>
        </w:rPr>
        <w:t xml:space="preserve"> tj. całkowita wartość waloryzacji</w:t>
      </w:r>
      <w:r w:rsidRPr="00694C69">
        <w:rPr>
          <w:rFonts w:ascii="Times New Roman" w:eastAsia="Times New Roman" w:hAnsi="Times New Roman" w:cs="Times New Roman"/>
        </w:rPr>
        <w:t xml:space="preserve">, z </w:t>
      </w:r>
      <w:r w:rsidR="00EC6BF1">
        <w:rPr>
          <w:rFonts w:ascii="Times New Roman" w:eastAsia="Times New Roman" w:hAnsi="Times New Roman" w:cs="Times New Roman"/>
        </w:rPr>
        <w:t xml:space="preserve">uwzględnieniem </w:t>
      </w:r>
      <w:r w:rsidRPr="00694C69">
        <w:rPr>
          <w:rFonts w:ascii="Times New Roman" w:eastAsia="Times New Roman" w:hAnsi="Times New Roman" w:cs="Times New Roman"/>
        </w:rPr>
        <w:t xml:space="preserve">ust. 3, będzie obliczana w ten sposób, że wartość prac wykonanych przez Wykonawcę </w:t>
      </w:r>
      <w:r w:rsidR="00566E46">
        <w:rPr>
          <w:rFonts w:ascii="Times New Roman" w:eastAsia="Times New Roman" w:hAnsi="Times New Roman" w:cs="Times New Roman"/>
        </w:rPr>
        <w:t xml:space="preserve">w poszczególnych miesiącach trwania umowy </w:t>
      </w:r>
      <w:r w:rsidRPr="00694C69">
        <w:rPr>
          <w:rFonts w:ascii="Times New Roman" w:eastAsia="Times New Roman" w:hAnsi="Times New Roman" w:cs="Times New Roman"/>
        </w:rPr>
        <w:t xml:space="preserve">i wskazanych w kolejnych protokołach stanu zaawansowania wykonanych robót i w protokole końcowym będzie waloryzowana o </w:t>
      </w:r>
      <w:r w:rsidR="00566E46">
        <w:rPr>
          <w:rFonts w:ascii="Times New Roman" w:eastAsia="Times New Roman" w:hAnsi="Times New Roman" w:cs="Times New Roman"/>
        </w:rPr>
        <w:t>obliczone zgodnie z ust. 3 wskaźniki</w:t>
      </w:r>
      <w:r w:rsidRPr="00694C69">
        <w:rPr>
          <w:rFonts w:ascii="Times New Roman" w:eastAsia="Times New Roman" w:hAnsi="Times New Roman" w:cs="Times New Roman"/>
        </w:rPr>
        <w:t xml:space="preserve">, licząc od miesiąca następnego po miesiącu, w którym </w:t>
      </w:r>
      <w:r w:rsidR="00E345B5">
        <w:rPr>
          <w:rFonts w:ascii="Times New Roman" w:eastAsia="Times New Roman" w:hAnsi="Times New Roman" w:cs="Times New Roman"/>
        </w:rPr>
        <w:t xml:space="preserve">obliczony wskaźnik </w:t>
      </w:r>
      <w:r w:rsidR="00BD6C6B">
        <w:rPr>
          <w:rFonts w:ascii="Times New Roman" w:eastAsia="Times New Roman" w:hAnsi="Times New Roman" w:cs="Times New Roman"/>
        </w:rPr>
        <w:t xml:space="preserve">osiągnie lub </w:t>
      </w:r>
      <w:r w:rsidR="00E345B5">
        <w:rPr>
          <w:rFonts w:ascii="Times New Roman" w:eastAsia="Times New Roman" w:hAnsi="Times New Roman" w:cs="Times New Roman"/>
        </w:rPr>
        <w:t xml:space="preserve">przekroczy </w:t>
      </w:r>
      <w:r w:rsidR="005A00F4" w:rsidRPr="00EC6BF1">
        <w:rPr>
          <w:rFonts w:ascii="Times New Roman" w:eastAsia="Times New Roman" w:hAnsi="Times New Roman" w:cs="Times New Roman"/>
        </w:rPr>
        <w:t xml:space="preserve">wartość </w:t>
      </w:r>
      <w:r w:rsidR="00BD6C6B">
        <w:rPr>
          <w:rFonts w:ascii="Times New Roman" w:eastAsia="Times New Roman" w:hAnsi="Times New Roman" w:cs="Times New Roman"/>
        </w:rPr>
        <w:t>8,5%</w:t>
      </w:r>
      <w:r w:rsidR="005A00F4" w:rsidRPr="00EC6BF1">
        <w:rPr>
          <w:rFonts w:ascii="Times New Roman" w:eastAsia="Times New Roman" w:hAnsi="Times New Roman" w:cs="Times New Roman"/>
        </w:rPr>
        <w:t xml:space="preserve">, </w:t>
      </w:r>
      <w:r w:rsidRPr="00694C69">
        <w:rPr>
          <w:rFonts w:ascii="Times New Roman" w:eastAsia="Times New Roman" w:hAnsi="Times New Roman" w:cs="Times New Roman"/>
        </w:rPr>
        <w:t xml:space="preserve">do miesiąca, w którym nastąpi zgłoszenie prac do odbioru końcowego włącznie. </w:t>
      </w:r>
    </w:p>
    <w:p w14:paraId="440830F3" w14:textId="094AAF8D" w:rsidR="005A00F4" w:rsidRDefault="005A00F4" w:rsidP="005A00F4">
      <w:pPr>
        <w:widowControl w:val="0"/>
        <w:tabs>
          <w:tab w:val="left" w:pos="797"/>
        </w:tabs>
        <w:spacing w:line="276" w:lineRule="auto"/>
        <w:ind w:left="397"/>
        <w:jc w:val="both"/>
        <w:textAlignment w:val="baseline"/>
        <w:rPr>
          <w:rFonts w:ascii="Times New Roman" w:eastAsia="Times New Roman" w:hAnsi="Times New Roman" w:cs="Times New Roman"/>
        </w:rPr>
      </w:pPr>
    </w:p>
    <w:p w14:paraId="113D5C76" w14:textId="6FFAC428" w:rsidR="005A00F4" w:rsidRPr="003C7146" w:rsidRDefault="005A00F4" w:rsidP="005A00F4">
      <w:pPr>
        <w:widowControl w:val="0"/>
        <w:tabs>
          <w:tab w:val="left" w:pos="797"/>
        </w:tabs>
        <w:spacing w:line="276" w:lineRule="auto"/>
        <w:ind w:left="397"/>
        <w:jc w:val="center"/>
        <w:textAlignment w:val="baseline"/>
        <w:rPr>
          <w:rFonts w:ascii="Times New Roman" w:eastAsia="Times New Roman" w:hAnsi="Times New Roman" w:cs="Times New Roman"/>
        </w:rPr>
      </w:pPr>
      <w:proofErr w:type="spellStart"/>
      <w:r w:rsidRPr="003C7146">
        <w:rPr>
          <w:rFonts w:ascii="Times New Roman" w:eastAsia="Times New Roman" w:hAnsi="Times New Roman" w:cs="Times New Roman"/>
          <w:b/>
          <w:bCs/>
        </w:rPr>
        <w:t>W</w:t>
      </w:r>
      <w:r w:rsidRPr="003C7146">
        <w:rPr>
          <w:rFonts w:ascii="Times New Roman" w:eastAsia="Times New Roman" w:hAnsi="Times New Roman" w:cs="Times New Roman"/>
          <w:b/>
          <w:bCs/>
          <w:vertAlign w:val="subscript"/>
        </w:rPr>
        <w:t>cał</w:t>
      </w:r>
      <w:proofErr w:type="spellEnd"/>
      <w:r w:rsidRPr="005A00F4">
        <w:rPr>
          <w:rFonts w:ascii="Times New Roman" w:eastAsia="Times New Roman" w:hAnsi="Times New Roman" w:cs="Times New Roman"/>
          <w:vertAlign w:val="subscript"/>
        </w:rPr>
        <w:t>.</w:t>
      </w:r>
      <w:r>
        <w:rPr>
          <w:rFonts w:ascii="Times New Roman" w:eastAsia="Times New Roman" w:hAnsi="Times New Roman" w:cs="Times New Roman"/>
        </w:rPr>
        <w:t xml:space="preserve"> = </w:t>
      </w:r>
      <w:r w:rsidR="003C7146">
        <w:rPr>
          <w:rFonts w:ascii="Times New Roman" w:eastAsia="Times New Roman" w:hAnsi="Times New Roman" w:cs="Times New Roman"/>
        </w:rPr>
        <w:t>((</w:t>
      </w:r>
      <w:r>
        <w:rPr>
          <w:rFonts w:ascii="Times New Roman" w:eastAsia="Times New Roman" w:hAnsi="Times New Roman" w:cs="Times New Roman"/>
        </w:rPr>
        <w:t>f</w:t>
      </w:r>
      <w:r w:rsidRPr="005A00F4">
        <w:rPr>
          <w:rFonts w:ascii="Times New Roman" w:eastAsia="Times New Roman" w:hAnsi="Times New Roman" w:cs="Times New Roman"/>
          <w:vertAlign w:val="subscript"/>
        </w:rPr>
        <w:t>1</w:t>
      </w:r>
      <w:r>
        <w:rPr>
          <w:rFonts w:ascii="Times New Roman" w:eastAsia="Times New Roman" w:hAnsi="Times New Roman" w:cs="Times New Roman"/>
          <w:vertAlign w:val="subscript"/>
        </w:rPr>
        <w:t xml:space="preserve"> </w:t>
      </w:r>
      <w:r>
        <w:rPr>
          <w:rFonts w:ascii="Times New Roman" w:eastAsia="Times New Roman" w:hAnsi="Times New Roman" w:cs="Times New Roman"/>
        </w:rPr>
        <w:t>x w</w:t>
      </w:r>
      <w:r w:rsidRPr="005A00F4">
        <w:rPr>
          <w:rFonts w:ascii="Times New Roman" w:eastAsia="Times New Roman" w:hAnsi="Times New Roman" w:cs="Times New Roman"/>
          <w:vertAlign w:val="subscript"/>
        </w:rPr>
        <w:t>1</w:t>
      </w:r>
      <w:r w:rsidR="003C7146">
        <w:rPr>
          <w:rFonts w:ascii="Times New Roman" w:eastAsia="Times New Roman" w:hAnsi="Times New Roman" w:cs="Times New Roman"/>
        </w:rPr>
        <w:t>)-</w:t>
      </w:r>
      <w:r w:rsidR="003C7146" w:rsidRPr="003C7146">
        <w:rPr>
          <w:rFonts w:ascii="Times New Roman" w:eastAsia="Times New Roman" w:hAnsi="Times New Roman" w:cs="Times New Roman"/>
        </w:rPr>
        <w:t xml:space="preserve"> </w:t>
      </w:r>
      <w:r w:rsidR="003C7146">
        <w:rPr>
          <w:rFonts w:ascii="Times New Roman" w:eastAsia="Times New Roman" w:hAnsi="Times New Roman" w:cs="Times New Roman"/>
        </w:rPr>
        <w:t>f</w:t>
      </w:r>
      <w:r w:rsidR="003C7146" w:rsidRPr="005A00F4">
        <w:rPr>
          <w:rFonts w:ascii="Times New Roman" w:eastAsia="Times New Roman" w:hAnsi="Times New Roman" w:cs="Times New Roman"/>
          <w:vertAlign w:val="subscript"/>
        </w:rPr>
        <w:t>1</w:t>
      </w:r>
      <w:r w:rsidR="003C7146">
        <w:rPr>
          <w:rFonts w:ascii="Times New Roman" w:eastAsia="Times New Roman" w:hAnsi="Times New Roman" w:cs="Times New Roman"/>
        </w:rPr>
        <w:t>)</w:t>
      </w:r>
      <w:r>
        <w:rPr>
          <w:rFonts w:ascii="Times New Roman" w:eastAsia="Times New Roman" w:hAnsi="Times New Roman" w:cs="Times New Roman"/>
        </w:rPr>
        <w:t xml:space="preserve"> +</w:t>
      </w:r>
      <w:r w:rsidR="00095F56">
        <w:rPr>
          <w:rFonts w:ascii="Times New Roman" w:eastAsia="Times New Roman" w:hAnsi="Times New Roman" w:cs="Times New Roman"/>
        </w:rPr>
        <w:t xml:space="preserve"> </w:t>
      </w:r>
      <w:r w:rsidR="003C7146">
        <w:rPr>
          <w:rFonts w:ascii="Times New Roman" w:eastAsia="Times New Roman" w:hAnsi="Times New Roman" w:cs="Times New Roman"/>
        </w:rPr>
        <w:t>((</w:t>
      </w:r>
      <w:r>
        <w:rPr>
          <w:rFonts w:ascii="Times New Roman" w:eastAsia="Times New Roman" w:hAnsi="Times New Roman" w:cs="Times New Roman"/>
        </w:rPr>
        <w:t>f</w:t>
      </w:r>
      <w:r w:rsidRPr="005A00F4">
        <w:rPr>
          <w:rFonts w:ascii="Times New Roman" w:eastAsia="Times New Roman" w:hAnsi="Times New Roman" w:cs="Times New Roman"/>
          <w:vertAlign w:val="subscript"/>
        </w:rPr>
        <w:t>2</w:t>
      </w:r>
      <w:r>
        <w:rPr>
          <w:rFonts w:ascii="Times New Roman" w:eastAsia="Times New Roman" w:hAnsi="Times New Roman" w:cs="Times New Roman"/>
          <w:vertAlign w:val="subscript"/>
        </w:rPr>
        <w:t xml:space="preserve"> </w:t>
      </w:r>
      <w:r>
        <w:rPr>
          <w:rFonts w:ascii="Times New Roman" w:eastAsia="Times New Roman" w:hAnsi="Times New Roman" w:cs="Times New Roman"/>
        </w:rPr>
        <w:t>x w</w:t>
      </w:r>
      <w:r w:rsidRPr="005A00F4">
        <w:rPr>
          <w:rFonts w:ascii="Times New Roman" w:eastAsia="Times New Roman" w:hAnsi="Times New Roman" w:cs="Times New Roman"/>
          <w:vertAlign w:val="subscript"/>
        </w:rPr>
        <w:t>2</w:t>
      </w:r>
      <w:r w:rsidR="003C7146">
        <w:rPr>
          <w:rFonts w:ascii="Times New Roman" w:eastAsia="Times New Roman" w:hAnsi="Times New Roman" w:cs="Times New Roman"/>
        </w:rPr>
        <w:t>)</w:t>
      </w:r>
      <w:r w:rsidR="00095F56">
        <w:rPr>
          <w:rFonts w:ascii="Times New Roman" w:eastAsia="Times New Roman" w:hAnsi="Times New Roman" w:cs="Times New Roman"/>
          <w:vertAlign w:val="subscript"/>
        </w:rPr>
        <w:t xml:space="preserve"> </w:t>
      </w:r>
      <w:r w:rsidR="003C7146">
        <w:rPr>
          <w:rFonts w:ascii="Times New Roman" w:eastAsia="Times New Roman" w:hAnsi="Times New Roman" w:cs="Times New Roman"/>
        </w:rPr>
        <w:t>f</w:t>
      </w:r>
      <w:r w:rsidR="003C7146" w:rsidRPr="005A00F4">
        <w:rPr>
          <w:rFonts w:ascii="Times New Roman" w:eastAsia="Times New Roman" w:hAnsi="Times New Roman" w:cs="Times New Roman"/>
          <w:vertAlign w:val="subscript"/>
        </w:rPr>
        <w:t>2</w:t>
      </w:r>
      <w:r w:rsidR="003C7146">
        <w:rPr>
          <w:rFonts w:ascii="Times New Roman" w:eastAsia="Times New Roman" w:hAnsi="Times New Roman" w:cs="Times New Roman"/>
        </w:rPr>
        <w:t>)</w:t>
      </w:r>
      <w:r w:rsidR="006E1647">
        <w:rPr>
          <w:rFonts w:ascii="Times New Roman" w:eastAsia="Times New Roman" w:hAnsi="Times New Roman" w:cs="Times New Roman"/>
        </w:rPr>
        <w:t xml:space="preserve"> </w:t>
      </w:r>
      <w:r>
        <w:rPr>
          <w:rFonts w:ascii="Times New Roman" w:eastAsia="Times New Roman" w:hAnsi="Times New Roman" w:cs="Times New Roman"/>
        </w:rPr>
        <w:t>+</w:t>
      </w:r>
      <w:r w:rsidR="00095F56">
        <w:rPr>
          <w:rFonts w:ascii="Times New Roman" w:eastAsia="Times New Roman" w:hAnsi="Times New Roman" w:cs="Times New Roman"/>
        </w:rPr>
        <w:t xml:space="preserve"> </w:t>
      </w:r>
      <w:r w:rsidR="003C7146">
        <w:rPr>
          <w:rFonts w:ascii="Times New Roman" w:eastAsia="Times New Roman" w:hAnsi="Times New Roman" w:cs="Times New Roman"/>
        </w:rPr>
        <w:t>((</w:t>
      </w:r>
      <w:r>
        <w:rPr>
          <w:rFonts w:ascii="Times New Roman" w:eastAsia="Times New Roman" w:hAnsi="Times New Roman" w:cs="Times New Roman"/>
        </w:rPr>
        <w:t>f</w:t>
      </w:r>
      <w:r w:rsidRPr="005A00F4">
        <w:rPr>
          <w:rFonts w:ascii="Times New Roman" w:eastAsia="Times New Roman" w:hAnsi="Times New Roman" w:cs="Times New Roman"/>
          <w:vertAlign w:val="subscript"/>
        </w:rPr>
        <w:t>3</w:t>
      </w:r>
      <w:r>
        <w:rPr>
          <w:rFonts w:ascii="Times New Roman" w:eastAsia="Times New Roman" w:hAnsi="Times New Roman" w:cs="Times New Roman"/>
          <w:vertAlign w:val="subscript"/>
        </w:rPr>
        <w:t xml:space="preserve"> </w:t>
      </w:r>
      <w:r>
        <w:rPr>
          <w:rFonts w:ascii="Times New Roman" w:eastAsia="Times New Roman" w:hAnsi="Times New Roman" w:cs="Times New Roman"/>
        </w:rPr>
        <w:t>x w</w:t>
      </w:r>
      <w:r w:rsidRPr="005A00F4">
        <w:rPr>
          <w:rFonts w:ascii="Times New Roman" w:eastAsia="Times New Roman" w:hAnsi="Times New Roman" w:cs="Times New Roman"/>
          <w:vertAlign w:val="subscript"/>
        </w:rPr>
        <w:t>3</w:t>
      </w:r>
      <w:r w:rsidR="003C7146">
        <w:rPr>
          <w:rFonts w:ascii="Times New Roman" w:eastAsia="Times New Roman" w:hAnsi="Times New Roman" w:cs="Times New Roman"/>
        </w:rPr>
        <w:t>)-</w:t>
      </w:r>
      <w:r w:rsidR="003C7146" w:rsidRPr="003C7146">
        <w:rPr>
          <w:rFonts w:ascii="Times New Roman" w:eastAsia="Times New Roman" w:hAnsi="Times New Roman" w:cs="Times New Roman"/>
        </w:rPr>
        <w:t xml:space="preserve"> </w:t>
      </w:r>
      <w:r w:rsidR="003C7146">
        <w:rPr>
          <w:rFonts w:ascii="Times New Roman" w:eastAsia="Times New Roman" w:hAnsi="Times New Roman" w:cs="Times New Roman"/>
        </w:rPr>
        <w:t>f</w:t>
      </w:r>
      <w:r w:rsidR="003C7146" w:rsidRPr="005A00F4">
        <w:rPr>
          <w:rFonts w:ascii="Times New Roman" w:eastAsia="Times New Roman" w:hAnsi="Times New Roman" w:cs="Times New Roman"/>
          <w:vertAlign w:val="subscript"/>
        </w:rPr>
        <w:t>3</w:t>
      </w:r>
      <w:r w:rsidR="003C7146">
        <w:rPr>
          <w:rFonts w:ascii="Times New Roman" w:eastAsia="Times New Roman" w:hAnsi="Times New Roman" w:cs="Times New Roman"/>
        </w:rPr>
        <w:t>)</w:t>
      </w:r>
      <w:r w:rsidR="00095F56">
        <w:rPr>
          <w:rFonts w:ascii="Times New Roman" w:eastAsia="Times New Roman" w:hAnsi="Times New Roman" w:cs="Times New Roman"/>
          <w:vertAlign w:val="subscript"/>
        </w:rPr>
        <w:t xml:space="preserve"> </w:t>
      </w:r>
      <w:r>
        <w:rPr>
          <w:rFonts w:ascii="Times New Roman" w:eastAsia="Times New Roman" w:hAnsi="Times New Roman" w:cs="Times New Roman"/>
        </w:rPr>
        <w:t>+</w:t>
      </w:r>
      <w:r w:rsidR="00F32EF9">
        <w:rPr>
          <w:rFonts w:ascii="Times New Roman" w:eastAsia="Times New Roman" w:hAnsi="Times New Roman" w:cs="Times New Roman"/>
        </w:rPr>
        <w:t xml:space="preserve"> </w:t>
      </w:r>
      <w:r>
        <w:rPr>
          <w:rFonts w:ascii="Times New Roman" w:eastAsia="Times New Roman" w:hAnsi="Times New Roman" w:cs="Times New Roman"/>
        </w:rPr>
        <w:t>…</w:t>
      </w:r>
      <w:r w:rsidR="00F32EF9">
        <w:rPr>
          <w:rFonts w:ascii="Times New Roman" w:eastAsia="Times New Roman" w:hAnsi="Times New Roman" w:cs="Times New Roman"/>
        </w:rPr>
        <w:t xml:space="preserve"> </w:t>
      </w:r>
      <w:r>
        <w:rPr>
          <w:rFonts w:ascii="Times New Roman" w:eastAsia="Times New Roman" w:hAnsi="Times New Roman" w:cs="Times New Roman"/>
        </w:rPr>
        <w:t>+</w:t>
      </w:r>
      <w:r w:rsidR="00095F56">
        <w:rPr>
          <w:rFonts w:ascii="Times New Roman" w:eastAsia="Times New Roman" w:hAnsi="Times New Roman" w:cs="Times New Roman"/>
        </w:rPr>
        <w:t xml:space="preserve"> </w:t>
      </w:r>
      <w:r w:rsidR="003C7146">
        <w:rPr>
          <w:rFonts w:ascii="Times New Roman" w:eastAsia="Times New Roman" w:hAnsi="Times New Roman" w:cs="Times New Roman"/>
        </w:rPr>
        <w:t>((</w:t>
      </w:r>
      <w:r>
        <w:rPr>
          <w:rFonts w:ascii="Times New Roman" w:eastAsia="Times New Roman" w:hAnsi="Times New Roman" w:cs="Times New Roman"/>
        </w:rPr>
        <w:t>f</w:t>
      </w:r>
      <w:r w:rsidRPr="005A00F4">
        <w:rPr>
          <w:rFonts w:ascii="Times New Roman" w:eastAsia="Times New Roman" w:hAnsi="Times New Roman" w:cs="Times New Roman"/>
          <w:vertAlign w:val="subscript"/>
        </w:rPr>
        <w:t>n-1</w:t>
      </w:r>
      <w:r>
        <w:rPr>
          <w:rFonts w:ascii="Times New Roman" w:eastAsia="Times New Roman" w:hAnsi="Times New Roman" w:cs="Times New Roman"/>
          <w:vertAlign w:val="subscript"/>
        </w:rPr>
        <w:t xml:space="preserve"> </w:t>
      </w:r>
      <w:r>
        <w:rPr>
          <w:rFonts w:ascii="Times New Roman" w:eastAsia="Times New Roman" w:hAnsi="Times New Roman" w:cs="Times New Roman"/>
        </w:rPr>
        <w:t>x w</w:t>
      </w:r>
      <w:r w:rsidRPr="005A00F4">
        <w:rPr>
          <w:rFonts w:ascii="Times New Roman" w:eastAsia="Times New Roman" w:hAnsi="Times New Roman" w:cs="Times New Roman"/>
          <w:vertAlign w:val="subscript"/>
        </w:rPr>
        <w:t>n-1</w:t>
      </w:r>
      <w:r w:rsidR="003C7146">
        <w:rPr>
          <w:rFonts w:ascii="Times New Roman" w:eastAsia="Times New Roman" w:hAnsi="Times New Roman" w:cs="Times New Roman"/>
        </w:rPr>
        <w:t>)-</w:t>
      </w:r>
      <w:r w:rsidR="00095F56">
        <w:rPr>
          <w:rFonts w:ascii="Times New Roman" w:eastAsia="Times New Roman" w:hAnsi="Times New Roman" w:cs="Times New Roman"/>
          <w:vertAlign w:val="subscript"/>
        </w:rPr>
        <w:t xml:space="preserve"> </w:t>
      </w:r>
      <w:r w:rsidR="003C7146">
        <w:rPr>
          <w:rFonts w:ascii="Times New Roman" w:eastAsia="Times New Roman" w:hAnsi="Times New Roman" w:cs="Times New Roman"/>
        </w:rPr>
        <w:t>f</w:t>
      </w:r>
      <w:r w:rsidR="003C7146" w:rsidRPr="005A00F4">
        <w:rPr>
          <w:rFonts w:ascii="Times New Roman" w:eastAsia="Times New Roman" w:hAnsi="Times New Roman" w:cs="Times New Roman"/>
          <w:vertAlign w:val="subscript"/>
        </w:rPr>
        <w:t>n-1</w:t>
      </w:r>
      <w:r w:rsidR="003C7146">
        <w:rPr>
          <w:rFonts w:ascii="Times New Roman" w:eastAsia="Times New Roman" w:hAnsi="Times New Roman" w:cs="Times New Roman"/>
          <w:vertAlign w:val="subscript"/>
        </w:rPr>
        <w:t xml:space="preserve"> </w:t>
      </w:r>
      <w:r w:rsidR="003C7146">
        <w:rPr>
          <w:rFonts w:ascii="Times New Roman" w:eastAsia="Times New Roman" w:hAnsi="Times New Roman" w:cs="Times New Roman"/>
        </w:rPr>
        <w:t>)</w:t>
      </w:r>
      <w:r>
        <w:rPr>
          <w:rFonts w:ascii="Times New Roman" w:eastAsia="Times New Roman" w:hAnsi="Times New Roman" w:cs="Times New Roman"/>
        </w:rPr>
        <w:t>+</w:t>
      </w:r>
      <w:r w:rsidR="00095F56">
        <w:rPr>
          <w:rFonts w:ascii="Times New Roman" w:eastAsia="Times New Roman" w:hAnsi="Times New Roman" w:cs="Times New Roman"/>
        </w:rPr>
        <w:t xml:space="preserve"> </w:t>
      </w:r>
      <w:r w:rsidR="003C7146">
        <w:rPr>
          <w:rFonts w:ascii="Times New Roman" w:eastAsia="Times New Roman" w:hAnsi="Times New Roman" w:cs="Times New Roman"/>
        </w:rPr>
        <w:t>((</w:t>
      </w:r>
      <w:proofErr w:type="spellStart"/>
      <w:r>
        <w:rPr>
          <w:rFonts w:ascii="Times New Roman" w:eastAsia="Times New Roman" w:hAnsi="Times New Roman" w:cs="Times New Roman"/>
        </w:rPr>
        <w:t>f</w:t>
      </w:r>
      <w:r w:rsidRPr="005A00F4">
        <w:rPr>
          <w:rFonts w:ascii="Times New Roman" w:eastAsia="Times New Roman" w:hAnsi="Times New Roman" w:cs="Times New Roman"/>
          <w:vertAlign w:val="subscript"/>
        </w:rPr>
        <w:t>n</w:t>
      </w:r>
      <w:proofErr w:type="spellEnd"/>
      <w:r>
        <w:rPr>
          <w:rFonts w:ascii="Times New Roman" w:eastAsia="Times New Roman" w:hAnsi="Times New Roman" w:cs="Times New Roman"/>
          <w:vertAlign w:val="subscript"/>
        </w:rPr>
        <w:t xml:space="preserve"> </w:t>
      </w:r>
      <w:r>
        <w:rPr>
          <w:rFonts w:ascii="Times New Roman" w:eastAsia="Times New Roman" w:hAnsi="Times New Roman" w:cs="Times New Roman"/>
        </w:rPr>
        <w:t xml:space="preserve">x </w:t>
      </w:r>
      <w:proofErr w:type="spellStart"/>
      <w:r>
        <w:rPr>
          <w:rFonts w:ascii="Times New Roman" w:eastAsia="Times New Roman" w:hAnsi="Times New Roman" w:cs="Times New Roman"/>
        </w:rPr>
        <w:t>w</w:t>
      </w:r>
      <w:r w:rsidRPr="005A00F4">
        <w:rPr>
          <w:rFonts w:ascii="Times New Roman" w:eastAsia="Times New Roman" w:hAnsi="Times New Roman" w:cs="Times New Roman"/>
          <w:vertAlign w:val="subscript"/>
        </w:rPr>
        <w:t>n</w:t>
      </w:r>
      <w:proofErr w:type="spellEnd"/>
      <w:r w:rsidR="003C7146">
        <w:rPr>
          <w:rFonts w:ascii="Times New Roman" w:eastAsia="Times New Roman" w:hAnsi="Times New Roman" w:cs="Times New Roman"/>
        </w:rPr>
        <w:t>)-</w:t>
      </w:r>
      <w:r w:rsidR="003C7146" w:rsidRPr="003C7146">
        <w:rPr>
          <w:rFonts w:ascii="Times New Roman" w:eastAsia="Times New Roman" w:hAnsi="Times New Roman" w:cs="Times New Roman"/>
        </w:rPr>
        <w:t xml:space="preserve"> </w:t>
      </w:r>
      <w:proofErr w:type="spellStart"/>
      <w:r w:rsidR="003C7146">
        <w:rPr>
          <w:rFonts w:ascii="Times New Roman" w:eastAsia="Times New Roman" w:hAnsi="Times New Roman" w:cs="Times New Roman"/>
        </w:rPr>
        <w:t>f</w:t>
      </w:r>
      <w:r w:rsidR="003C7146" w:rsidRPr="005A00F4">
        <w:rPr>
          <w:rFonts w:ascii="Times New Roman" w:eastAsia="Times New Roman" w:hAnsi="Times New Roman" w:cs="Times New Roman"/>
          <w:vertAlign w:val="subscript"/>
        </w:rPr>
        <w:t>n</w:t>
      </w:r>
      <w:proofErr w:type="spellEnd"/>
      <w:r w:rsidR="003C7146">
        <w:rPr>
          <w:rFonts w:ascii="Times New Roman" w:eastAsia="Times New Roman" w:hAnsi="Times New Roman" w:cs="Times New Roman"/>
        </w:rPr>
        <w:t>)</w:t>
      </w:r>
    </w:p>
    <w:p w14:paraId="7A2442CE" w14:textId="5C23DAC3" w:rsidR="005A00F4" w:rsidRDefault="005A00F4" w:rsidP="005A00F4">
      <w:pPr>
        <w:widowControl w:val="0"/>
        <w:tabs>
          <w:tab w:val="left" w:pos="797"/>
        </w:tabs>
        <w:spacing w:line="276" w:lineRule="auto"/>
        <w:ind w:left="397"/>
        <w:jc w:val="center"/>
        <w:textAlignment w:val="baseline"/>
        <w:rPr>
          <w:rFonts w:ascii="Times New Roman" w:eastAsia="Times New Roman" w:hAnsi="Times New Roman" w:cs="Times New Roman"/>
          <w:vertAlign w:val="subscript"/>
        </w:rPr>
      </w:pPr>
    </w:p>
    <w:p w14:paraId="31753361" w14:textId="77777777" w:rsidR="005A00F4" w:rsidRDefault="005A00F4" w:rsidP="005A00F4">
      <w:pPr>
        <w:ind w:left="989" w:right="352"/>
      </w:pPr>
      <w:r>
        <w:t xml:space="preserve">gdzie: </w:t>
      </w:r>
    </w:p>
    <w:p w14:paraId="3BB5C629" w14:textId="33E4BC32" w:rsidR="00095F56" w:rsidRDefault="005A00F4" w:rsidP="005A00F4">
      <w:pPr>
        <w:ind w:left="989" w:right="352"/>
      </w:pPr>
      <w:r>
        <w:t>„</w:t>
      </w:r>
      <w:proofErr w:type="spellStart"/>
      <w:r>
        <w:t>W</w:t>
      </w:r>
      <w:r w:rsidR="00095F56">
        <w:rPr>
          <w:vertAlign w:val="subscript"/>
        </w:rPr>
        <w:t>cał</w:t>
      </w:r>
      <w:proofErr w:type="spellEnd"/>
      <w:r>
        <w:t xml:space="preserve">" – </w:t>
      </w:r>
      <w:r w:rsidR="00095F56">
        <w:t>całkowita wartość waloryzacji</w:t>
      </w:r>
      <w:r w:rsidR="00F32EF9">
        <w:t xml:space="preserve"> </w:t>
      </w:r>
      <w:r>
        <w:t>;</w:t>
      </w:r>
    </w:p>
    <w:p w14:paraId="6DA66CC5" w14:textId="649E95B7" w:rsidR="00B001B3" w:rsidRDefault="00B06C36" w:rsidP="00B001B3">
      <w:pPr>
        <w:ind w:left="993" w:right="352"/>
        <w:rPr>
          <w:sz w:val="28"/>
          <w:szCs w:val="28"/>
        </w:rPr>
      </w:pPr>
      <w:r>
        <w:rPr>
          <w:sz w:val="28"/>
          <w:szCs w:val="28"/>
        </w:rPr>
        <w:t>„</w:t>
      </w:r>
      <w:r w:rsidRPr="00095F56">
        <w:rPr>
          <w:sz w:val="28"/>
          <w:szCs w:val="28"/>
        </w:rPr>
        <w:t>f</w:t>
      </w:r>
      <w:r w:rsidR="00B001B3">
        <w:rPr>
          <w:sz w:val="28"/>
          <w:szCs w:val="28"/>
          <w:vertAlign w:val="subscript"/>
        </w:rPr>
        <w:t>1</w:t>
      </w:r>
      <w:r w:rsidRPr="003C7146">
        <w:rPr>
          <w:sz w:val="28"/>
          <w:szCs w:val="28"/>
        </w:rPr>
        <w:t>”</w:t>
      </w:r>
      <w:r>
        <w:rPr>
          <w:sz w:val="28"/>
          <w:szCs w:val="28"/>
        </w:rPr>
        <w:t xml:space="preserve"> - </w:t>
      </w:r>
      <w:r w:rsidR="00B001B3">
        <w:t>wartość faktury w miesiącu</w:t>
      </w:r>
      <w:r w:rsidR="00BD6C6B">
        <w:t xml:space="preserve"> który nastąpił, po miesiącu w</w:t>
      </w:r>
      <w:r w:rsidR="00B001B3" w:rsidRPr="00EC6BF1">
        <w:rPr>
          <w:rFonts w:ascii="Times New Roman" w:eastAsia="Times New Roman" w:hAnsi="Times New Roman" w:cs="Times New Roman"/>
        </w:rPr>
        <w:t xml:space="preserve"> którym przekroczona zostanie wartość wskaźnika</w:t>
      </w:r>
      <w:r w:rsidR="00BD6C6B">
        <w:rPr>
          <w:rFonts w:ascii="Times New Roman" w:eastAsia="Times New Roman" w:hAnsi="Times New Roman" w:cs="Times New Roman"/>
        </w:rPr>
        <w:t xml:space="preserve"> równa 8</w:t>
      </w:r>
      <w:r w:rsidR="00222223">
        <w:rPr>
          <w:rFonts w:ascii="Times New Roman" w:eastAsia="Times New Roman" w:hAnsi="Times New Roman" w:cs="Times New Roman"/>
        </w:rPr>
        <w:t>,5</w:t>
      </w:r>
      <w:r w:rsidR="00BD6C6B">
        <w:rPr>
          <w:rFonts w:ascii="Times New Roman" w:eastAsia="Times New Roman" w:hAnsi="Times New Roman" w:cs="Times New Roman"/>
        </w:rPr>
        <w:t>%</w:t>
      </w:r>
      <w:r w:rsidR="00B001B3" w:rsidRPr="00EC6BF1">
        <w:rPr>
          <w:rFonts w:ascii="Times New Roman" w:eastAsia="Times New Roman" w:hAnsi="Times New Roman" w:cs="Times New Roman"/>
        </w:rPr>
        <w:t>,</w:t>
      </w:r>
      <w:r w:rsidR="00B001B3">
        <w:rPr>
          <w:sz w:val="28"/>
          <w:szCs w:val="28"/>
        </w:rPr>
        <w:t xml:space="preserve"> </w:t>
      </w:r>
    </w:p>
    <w:p w14:paraId="2AA950B8" w14:textId="7E67BD29" w:rsidR="00B001B3" w:rsidRDefault="00B001B3" w:rsidP="00B001B3">
      <w:pPr>
        <w:ind w:left="993" w:right="352"/>
        <w:rPr>
          <w:sz w:val="28"/>
          <w:szCs w:val="28"/>
        </w:rPr>
      </w:pPr>
      <w:r>
        <w:rPr>
          <w:sz w:val="28"/>
          <w:szCs w:val="28"/>
        </w:rPr>
        <w:t>„</w:t>
      </w:r>
      <w:r w:rsidRPr="00095F56">
        <w:rPr>
          <w:sz w:val="28"/>
          <w:szCs w:val="28"/>
        </w:rPr>
        <w:t>f</w:t>
      </w:r>
      <w:r>
        <w:rPr>
          <w:sz w:val="28"/>
          <w:szCs w:val="28"/>
          <w:vertAlign w:val="subscript"/>
        </w:rPr>
        <w:t>2, 3,…, n-1</w:t>
      </w:r>
      <w:r w:rsidRPr="003C7146">
        <w:rPr>
          <w:sz w:val="28"/>
          <w:szCs w:val="28"/>
        </w:rPr>
        <w:t>”</w:t>
      </w:r>
      <w:r>
        <w:rPr>
          <w:sz w:val="28"/>
          <w:szCs w:val="28"/>
        </w:rPr>
        <w:t xml:space="preserve"> – </w:t>
      </w:r>
      <w:r w:rsidRPr="00B001B3">
        <w:rPr>
          <w:rFonts w:ascii="Times New Roman" w:eastAsia="Times New Roman" w:hAnsi="Times New Roman" w:cs="Times New Roman"/>
        </w:rPr>
        <w:t>wartości faktur z okresów pomiędzy miesiącami za które wystawiono faktury</w:t>
      </w:r>
      <w:r>
        <w:rPr>
          <w:sz w:val="28"/>
          <w:szCs w:val="28"/>
        </w:rPr>
        <w:t xml:space="preserve"> </w:t>
      </w:r>
      <w:r w:rsidRPr="00095F56">
        <w:rPr>
          <w:sz w:val="28"/>
          <w:szCs w:val="28"/>
        </w:rPr>
        <w:t>f</w:t>
      </w:r>
      <w:r>
        <w:rPr>
          <w:sz w:val="28"/>
          <w:szCs w:val="28"/>
          <w:vertAlign w:val="subscript"/>
        </w:rPr>
        <w:t xml:space="preserve">1 </w:t>
      </w:r>
      <w:r>
        <w:rPr>
          <w:sz w:val="28"/>
          <w:szCs w:val="28"/>
        </w:rPr>
        <w:t xml:space="preserve">i </w:t>
      </w:r>
      <w:proofErr w:type="spellStart"/>
      <w:r w:rsidRPr="00095F56">
        <w:rPr>
          <w:sz w:val="28"/>
          <w:szCs w:val="28"/>
        </w:rPr>
        <w:t>f</w:t>
      </w:r>
      <w:r>
        <w:rPr>
          <w:sz w:val="28"/>
          <w:szCs w:val="28"/>
          <w:vertAlign w:val="subscript"/>
        </w:rPr>
        <w:t>n</w:t>
      </w:r>
      <w:proofErr w:type="spellEnd"/>
    </w:p>
    <w:p w14:paraId="7840E3C8" w14:textId="47F4A9DE" w:rsidR="005A00F4" w:rsidRDefault="003C7146" w:rsidP="00B001B3">
      <w:pPr>
        <w:ind w:left="993" w:right="352"/>
      </w:pPr>
      <w:r>
        <w:rPr>
          <w:sz w:val="28"/>
          <w:szCs w:val="28"/>
        </w:rPr>
        <w:t>„</w:t>
      </w:r>
      <w:proofErr w:type="spellStart"/>
      <w:r w:rsidR="00095F56" w:rsidRPr="00095F56">
        <w:rPr>
          <w:sz w:val="28"/>
          <w:szCs w:val="28"/>
        </w:rPr>
        <w:t>f</w:t>
      </w:r>
      <w:r w:rsidR="00095F56" w:rsidRPr="00095F56">
        <w:rPr>
          <w:sz w:val="28"/>
          <w:szCs w:val="28"/>
          <w:vertAlign w:val="subscript"/>
        </w:rPr>
        <w:t>n</w:t>
      </w:r>
      <w:proofErr w:type="spellEnd"/>
      <w:r w:rsidRPr="003C7146">
        <w:rPr>
          <w:sz w:val="28"/>
          <w:szCs w:val="28"/>
        </w:rPr>
        <w:t>”</w:t>
      </w:r>
      <w:r w:rsidR="005A00F4">
        <w:t xml:space="preserve"> </w:t>
      </w:r>
      <w:r w:rsidR="00095F56">
        <w:t>- wartość faktury w miesiącu</w:t>
      </w:r>
      <w:r w:rsidR="00B001B3">
        <w:t>, w którym nastąpiło zgłoszenie prac do odbioru końcowego,</w:t>
      </w:r>
    </w:p>
    <w:p w14:paraId="7855F4B1" w14:textId="77777777" w:rsidR="00B001B3" w:rsidRDefault="00B06C36" w:rsidP="00B06C36">
      <w:pPr>
        <w:ind w:left="1687" w:right="352" w:hanging="708"/>
        <w:rPr>
          <w:vertAlign w:val="subscript"/>
        </w:rPr>
      </w:pPr>
      <w:r>
        <w:t>„W</w:t>
      </w:r>
      <w:r>
        <w:rPr>
          <w:vertAlign w:val="subscript"/>
        </w:rPr>
        <w:t>1</w:t>
      </w:r>
      <w:r>
        <w:t xml:space="preserve">" – wskaźnik waloryzacji z miesiąca, </w:t>
      </w:r>
      <w:r w:rsidR="00B001B3" w:rsidRPr="00EC6BF1">
        <w:rPr>
          <w:rFonts w:ascii="Times New Roman" w:eastAsia="Times New Roman" w:hAnsi="Times New Roman" w:cs="Times New Roman"/>
        </w:rPr>
        <w:t>w którym przekroczona zostanie wartość wskaźnika, która została podana przez GUS w miesiącu składania oferty</w:t>
      </w:r>
      <w:r>
        <w:t>, za który nastąpiło wystawienie faktury f</w:t>
      </w:r>
      <w:r>
        <w:rPr>
          <w:vertAlign w:val="subscript"/>
        </w:rPr>
        <w:t>1</w:t>
      </w:r>
      <w:r w:rsidR="00B001B3">
        <w:rPr>
          <w:vertAlign w:val="subscript"/>
        </w:rPr>
        <w:t>,</w:t>
      </w:r>
    </w:p>
    <w:p w14:paraId="22DF1D38" w14:textId="397C8CF8" w:rsidR="00B001B3" w:rsidRDefault="00B001B3" w:rsidP="00B001B3">
      <w:pPr>
        <w:ind w:left="993" w:right="352"/>
        <w:rPr>
          <w:sz w:val="28"/>
          <w:szCs w:val="28"/>
        </w:rPr>
      </w:pPr>
      <w:r>
        <w:t>„W</w:t>
      </w:r>
      <w:r>
        <w:rPr>
          <w:vertAlign w:val="subscript"/>
        </w:rPr>
        <w:t>2, 3,…, n-1</w:t>
      </w:r>
      <w:r>
        <w:t>"  -</w:t>
      </w:r>
      <w:r w:rsidR="00B06C36">
        <w:t xml:space="preserve"> </w:t>
      </w:r>
      <w:r>
        <w:t xml:space="preserve">wskaźniki waloryzacji </w:t>
      </w:r>
      <w:r w:rsidRPr="00B001B3">
        <w:rPr>
          <w:rFonts w:ascii="Times New Roman" w:eastAsia="Times New Roman" w:hAnsi="Times New Roman" w:cs="Times New Roman"/>
        </w:rPr>
        <w:t xml:space="preserve">z okresów pomiędzy miesiącami za które </w:t>
      </w:r>
      <w:r>
        <w:rPr>
          <w:rFonts w:ascii="Times New Roman" w:eastAsia="Times New Roman" w:hAnsi="Times New Roman" w:cs="Times New Roman"/>
        </w:rPr>
        <w:t>wyliczono wskaźniki</w:t>
      </w:r>
      <w:r>
        <w:rPr>
          <w:sz w:val="28"/>
          <w:szCs w:val="28"/>
        </w:rPr>
        <w:t xml:space="preserve"> w</w:t>
      </w:r>
      <w:r>
        <w:rPr>
          <w:sz w:val="28"/>
          <w:szCs w:val="28"/>
          <w:vertAlign w:val="subscript"/>
        </w:rPr>
        <w:t xml:space="preserve">1 </w:t>
      </w:r>
      <w:r>
        <w:rPr>
          <w:sz w:val="28"/>
          <w:szCs w:val="28"/>
        </w:rPr>
        <w:t xml:space="preserve">i </w:t>
      </w:r>
      <w:proofErr w:type="spellStart"/>
      <w:r>
        <w:rPr>
          <w:sz w:val="28"/>
          <w:szCs w:val="28"/>
        </w:rPr>
        <w:t>w</w:t>
      </w:r>
      <w:r>
        <w:rPr>
          <w:sz w:val="28"/>
          <w:szCs w:val="28"/>
          <w:vertAlign w:val="subscript"/>
        </w:rPr>
        <w:t>n</w:t>
      </w:r>
      <w:proofErr w:type="spellEnd"/>
    </w:p>
    <w:p w14:paraId="076E5BEA" w14:textId="6DE952CC" w:rsidR="005A00F4" w:rsidRDefault="005A00F4" w:rsidP="005A00F4">
      <w:pPr>
        <w:ind w:left="1687" w:right="352" w:hanging="708"/>
      </w:pPr>
      <w:r>
        <w:t>„</w:t>
      </w:r>
      <w:proofErr w:type="spellStart"/>
      <w:r>
        <w:t>W</w:t>
      </w:r>
      <w:r>
        <w:rPr>
          <w:vertAlign w:val="subscript"/>
        </w:rPr>
        <w:t>n</w:t>
      </w:r>
      <w:proofErr w:type="spellEnd"/>
      <w:r>
        <w:t xml:space="preserve">" – wskaźnik </w:t>
      </w:r>
      <w:r w:rsidR="00095F56">
        <w:t xml:space="preserve">waloryzacji </w:t>
      </w:r>
      <w:r>
        <w:t xml:space="preserve">„n” z miesiąca </w:t>
      </w:r>
      <w:r w:rsidR="00B06C36">
        <w:t xml:space="preserve">w którym nastąpiło zgłoszenie prac do odbioru końcowego, </w:t>
      </w:r>
      <w:r>
        <w:t xml:space="preserve">za który nastąpiło wystawienie faktury </w:t>
      </w:r>
      <w:proofErr w:type="spellStart"/>
      <w:r w:rsidR="00095F56">
        <w:t>f</w:t>
      </w:r>
      <w:r w:rsidR="00095F56" w:rsidRPr="00095F56">
        <w:rPr>
          <w:vertAlign w:val="subscript"/>
        </w:rPr>
        <w:t>n</w:t>
      </w:r>
      <w:proofErr w:type="spellEnd"/>
      <w:r w:rsidR="00B06C36">
        <w:rPr>
          <w:vertAlign w:val="subscript"/>
        </w:rPr>
        <w:t>,</w:t>
      </w:r>
      <w:r w:rsidR="00B06C36">
        <w:t xml:space="preserve"> </w:t>
      </w:r>
      <w:r>
        <w:t xml:space="preserve">(wskaźnik cen produkcji budowlano-montażowej publikowany przez GUS, w układzie miesiąc poprzedni = 100) </w:t>
      </w:r>
    </w:p>
    <w:p w14:paraId="668C5A68" w14:textId="77777777" w:rsidR="005A00F4" w:rsidRPr="005A00F4" w:rsidRDefault="005A00F4" w:rsidP="005A00F4">
      <w:pPr>
        <w:widowControl w:val="0"/>
        <w:tabs>
          <w:tab w:val="left" w:pos="797"/>
        </w:tabs>
        <w:spacing w:line="276" w:lineRule="auto"/>
        <w:ind w:left="397"/>
        <w:textAlignment w:val="baseline"/>
        <w:rPr>
          <w:rFonts w:ascii="Times New Roman" w:eastAsia="Times New Roman" w:hAnsi="Times New Roman" w:cs="Times New Roman"/>
        </w:rPr>
      </w:pPr>
    </w:p>
    <w:p w14:paraId="48A559F2" w14:textId="1E171920" w:rsidR="00FC2BB1" w:rsidRDefault="00CF2ABF" w:rsidP="00CF2ABF">
      <w:pPr>
        <w:widowControl w:val="0"/>
        <w:numPr>
          <w:ilvl w:val="0"/>
          <w:numId w:val="24"/>
        </w:numPr>
        <w:tabs>
          <w:tab w:val="clear" w:pos="720"/>
          <w:tab w:val="left" w:pos="797"/>
        </w:tabs>
        <w:spacing w:line="276" w:lineRule="auto"/>
        <w:ind w:left="397" w:hanging="340"/>
        <w:jc w:val="both"/>
        <w:textAlignment w:val="baseline"/>
        <w:rPr>
          <w:rFonts w:ascii="Times New Roman" w:eastAsia="Times New Roman" w:hAnsi="Times New Roman" w:cs="Times New Roman"/>
        </w:rPr>
      </w:pPr>
      <w:r w:rsidRPr="00694C69">
        <w:rPr>
          <w:rFonts w:ascii="Times New Roman" w:eastAsia="Times New Roman" w:hAnsi="Times New Roman" w:cs="Times New Roman"/>
        </w:rPr>
        <w:t xml:space="preserve">Wykonawca złoży </w:t>
      </w:r>
      <w:r w:rsidR="00E345B5">
        <w:rPr>
          <w:rFonts w:ascii="Times New Roman" w:eastAsia="Times New Roman" w:hAnsi="Times New Roman" w:cs="Times New Roman"/>
        </w:rPr>
        <w:t xml:space="preserve">zbiorczy </w:t>
      </w:r>
      <w:r w:rsidRPr="00694C69">
        <w:rPr>
          <w:rFonts w:ascii="Times New Roman" w:eastAsia="Times New Roman" w:hAnsi="Times New Roman" w:cs="Times New Roman"/>
        </w:rPr>
        <w:t>wniosek  za okres, o którym mowa powyżej po odbiorze końcowym robót</w:t>
      </w:r>
      <w:r w:rsidR="004A3922">
        <w:rPr>
          <w:rFonts w:ascii="Times New Roman" w:eastAsia="Times New Roman" w:hAnsi="Times New Roman" w:cs="Times New Roman"/>
        </w:rPr>
        <w:t>, w miesiącu, w którym znane będą wszystkie wskaźniki publikowane przez GUS, niezbędne do wyliczenia całkowitej kwoty waloryzacji</w:t>
      </w:r>
      <w:r w:rsidRPr="00694C69">
        <w:rPr>
          <w:rFonts w:ascii="Times New Roman" w:eastAsia="Times New Roman" w:hAnsi="Times New Roman" w:cs="Times New Roman"/>
        </w:rPr>
        <w:t xml:space="preserve">. Należność faktury, o której mowa wyżej, </w:t>
      </w:r>
      <w:r w:rsidRPr="00694C69">
        <w:rPr>
          <w:rFonts w:ascii="Times New Roman" w:eastAsia="Times New Roman" w:hAnsi="Times New Roman" w:cs="Times New Roman"/>
        </w:rPr>
        <w:lastRenderedPageBreak/>
        <w:t xml:space="preserve">płatna będzie w terminie 30 dni od daty </w:t>
      </w:r>
      <w:r w:rsidR="00515756">
        <w:rPr>
          <w:rFonts w:ascii="Times New Roman" w:eastAsia="Times New Roman" w:hAnsi="Times New Roman" w:cs="Times New Roman"/>
        </w:rPr>
        <w:t>jej</w:t>
      </w:r>
      <w:r w:rsidRPr="00694C69">
        <w:rPr>
          <w:rFonts w:ascii="Times New Roman" w:eastAsia="Times New Roman" w:hAnsi="Times New Roman" w:cs="Times New Roman"/>
        </w:rPr>
        <w:t xml:space="preserve"> otrzymania przez Zamawiającego. </w:t>
      </w:r>
    </w:p>
    <w:p w14:paraId="3B44F4C4" w14:textId="5F6EDCBE" w:rsidR="00515756" w:rsidRPr="00694C69" w:rsidRDefault="00515756" w:rsidP="00CF2ABF">
      <w:pPr>
        <w:widowControl w:val="0"/>
        <w:numPr>
          <w:ilvl w:val="0"/>
          <w:numId w:val="24"/>
        </w:numPr>
        <w:tabs>
          <w:tab w:val="clear" w:pos="720"/>
          <w:tab w:val="left" w:pos="797"/>
        </w:tabs>
        <w:spacing w:line="276" w:lineRule="auto"/>
        <w:ind w:left="397" w:hanging="340"/>
        <w:jc w:val="both"/>
        <w:textAlignment w:val="baseline"/>
        <w:rPr>
          <w:rFonts w:ascii="Times New Roman" w:eastAsia="Times New Roman" w:hAnsi="Times New Roman" w:cs="Times New Roman"/>
        </w:rPr>
      </w:pPr>
      <w:r w:rsidRPr="00515756">
        <w:rPr>
          <w:rFonts w:ascii="Times New Roman" w:eastAsia="Times New Roman" w:hAnsi="Times New Roman" w:cs="Times New Roman"/>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4C834901" w14:textId="1AB951A5" w:rsidR="00FC2BB1" w:rsidRPr="00694C69" w:rsidRDefault="00CF2ABF" w:rsidP="00CF2ABF">
      <w:pPr>
        <w:widowControl w:val="0"/>
        <w:numPr>
          <w:ilvl w:val="0"/>
          <w:numId w:val="24"/>
        </w:numPr>
        <w:tabs>
          <w:tab w:val="clear" w:pos="720"/>
          <w:tab w:val="left" w:pos="797"/>
        </w:tabs>
        <w:spacing w:line="276" w:lineRule="auto"/>
        <w:ind w:left="397" w:hanging="340"/>
        <w:jc w:val="both"/>
        <w:textAlignment w:val="baseline"/>
        <w:rPr>
          <w:rFonts w:ascii="Times New Roman" w:eastAsia="Times New Roman" w:hAnsi="Times New Roman" w:cs="Times New Roman"/>
        </w:rPr>
      </w:pPr>
      <w:r w:rsidRPr="00694C69">
        <w:rPr>
          <w:rFonts w:ascii="Times New Roman" w:eastAsia="Times New Roman" w:hAnsi="Times New Roman" w:cs="Times New Roman"/>
        </w:rPr>
        <w:t xml:space="preserve">Postanowień umownych w zakresie waloryzacji nie stosuje się od chwili osiągnięcia limitów, o którym mowa w ust. </w:t>
      </w:r>
      <w:r w:rsidR="00EC6BF1">
        <w:rPr>
          <w:rFonts w:ascii="Times New Roman" w:eastAsia="Times New Roman" w:hAnsi="Times New Roman" w:cs="Times New Roman"/>
        </w:rPr>
        <w:t>4</w:t>
      </w:r>
      <w:r w:rsidRPr="00694C69">
        <w:rPr>
          <w:rFonts w:ascii="Times New Roman" w:eastAsia="Times New Roman" w:hAnsi="Times New Roman" w:cs="Times New Roman"/>
        </w:rPr>
        <w:t>.</w:t>
      </w:r>
    </w:p>
    <w:p w14:paraId="50A40DC6" w14:textId="77777777" w:rsidR="005D6A6B" w:rsidRPr="00515756" w:rsidRDefault="005D6A6B" w:rsidP="00EC6BF1">
      <w:pPr>
        <w:pStyle w:val="Akapitzlist"/>
        <w:numPr>
          <w:ilvl w:val="0"/>
          <w:numId w:val="24"/>
        </w:numPr>
        <w:tabs>
          <w:tab w:val="clear" w:pos="720"/>
        </w:tabs>
        <w:spacing w:line="276" w:lineRule="auto"/>
        <w:ind w:left="425" w:hanging="425"/>
        <w:jc w:val="both"/>
        <w:rPr>
          <w:rFonts w:ascii="Times New Roman" w:hAnsi="Times New Roman" w:cs="Times New Roman"/>
          <w:sz w:val="24"/>
          <w:szCs w:val="24"/>
          <w:lang w:eastAsia="zh-CN" w:bidi="hi-IN"/>
        </w:rPr>
      </w:pPr>
      <w:r w:rsidRPr="00515756">
        <w:rPr>
          <w:rFonts w:ascii="Times New Roman" w:hAnsi="Times New Roman" w:cs="Times New Roman"/>
          <w:sz w:val="24"/>
          <w:szCs w:val="24"/>
          <w:lang w:eastAsia="zh-CN" w:bidi="hi-IN"/>
        </w:rPr>
        <w:t xml:space="preserve">Jeżeli wynagrodzenie Wykonawcy zostanie zwaloryzowane zgodnie z art. 439 ust. 1-3 ustawy </w:t>
      </w:r>
      <w:proofErr w:type="spellStart"/>
      <w:r w:rsidRPr="00515756">
        <w:rPr>
          <w:rFonts w:ascii="Times New Roman" w:hAnsi="Times New Roman" w:cs="Times New Roman"/>
          <w:sz w:val="24"/>
          <w:szCs w:val="24"/>
          <w:lang w:eastAsia="zh-CN" w:bidi="hi-IN"/>
        </w:rPr>
        <w:t>Pzp</w:t>
      </w:r>
      <w:proofErr w:type="spellEnd"/>
      <w:r w:rsidRPr="00515756">
        <w:rPr>
          <w:rFonts w:ascii="Times New Roman" w:hAnsi="Times New Roman" w:cs="Times New Roman"/>
          <w:sz w:val="24"/>
          <w:szCs w:val="24"/>
          <w:lang w:eastAsia="zh-CN" w:bidi="hi-IN"/>
        </w:rPr>
        <w:t xml:space="preserve">,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  </w:t>
      </w:r>
    </w:p>
    <w:p w14:paraId="5264216A" w14:textId="77777777" w:rsidR="00FC2BB1" w:rsidRPr="00694C69" w:rsidRDefault="00FC2BB1">
      <w:pPr>
        <w:pStyle w:val="Standard"/>
        <w:spacing w:line="276" w:lineRule="auto"/>
        <w:jc w:val="center"/>
        <w:rPr>
          <w:rFonts w:cs="Times New Roman"/>
          <w:b/>
          <w:bCs/>
        </w:rPr>
      </w:pPr>
    </w:p>
    <w:p w14:paraId="6662B1DA" w14:textId="77777777" w:rsidR="00FC2BB1" w:rsidRPr="00694C69" w:rsidRDefault="00CF2ABF">
      <w:pPr>
        <w:spacing w:line="276" w:lineRule="auto"/>
        <w:jc w:val="center"/>
        <w:rPr>
          <w:rFonts w:ascii="Times New Roman" w:eastAsia="Times New Roman" w:hAnsi="Times New Roman" w:cs="Times New Roman"/>
          <w:b/>
          <w:bCs/>
        </w:rPr>
      </w:pPr>
      <w:r w:rsidRPr="00694C69">
        <w:rPr>
          <w:rFonts w:ascii="Times New Roman" w:eastAsia="Times New Roman" w:hAnsi="Times New Roman" w:cs="Times New Roman"/>
          <w:b/>
          <w:bCs/>
        </w:rPr>
        <w:t>§ 17</w:t>
      </w:r>
    </w:p>
    <w:p w14:paraId="734DE9EF" w14:textId="2D8754B0" w:rsidR="00FC2BB1" w:rsidRDefault="00CF2ABF">
      <w:pPr>
        <w:spacing w:line="276" w:lineRule="auto"/>
        <w:jc w:val="center"/>
        <w:rPr>
          <w:rFonts w:ascii="Times New Roman" w:eastAsia="Times New Roman" w:hAnsi="Times New Roman" w:cs="Times New Roman"/>
          <w:b/>
          <w:bCs/>
        </w:rPr>
      </w:pPr>
      <w:r w:rsidRPr="00694C69">
        <w:rPr>
          <w:rFonts w:ascii="Times New Roman" w:eastAsia="Times New Roman" w:hAnsi="Times New Roman" w:cs="Times New Roman"/>
          <w:b/>
          <w:bCs/>
        </w:rPr>
        <w:t>Waloryzacja wynagrodzenia</w:t>
      </w:r>
    </w:p>
    <w:p w14:paraId="3BC8B6BC" w14:textId="77777777" w:rsidR="00A46771" w:rsidRDefault="00A46771">
      <w:pPr>
        <w:spacing w:line="276" w:lineRule="auto"/>
        <w:jc w:val="center"/>
        <w:rPr>
          <w:rFonts w:ascii="Times New Roman" w:eastAsia="Times New Roman" w:hAnsi="Times New Roman" w:cs="Times New Roman"/>
          <w:b/>
          <w:bCs/>
        </w:rPr>
      </w:pPr>
    </w:p>
    <w:p w14:paraId="0F146BB1" w14:textId="77777777" w:rsidR="00FC2BB1" w:rsidRPr="00694C69" w:rsidRDefault="00CF2ABF" w:rsidP="00CF2ABF">
      <w:pPr>
        <w:widowControl w:val="0"/>
        <w:numPr>
          <w:ilvl w:val="0"/>
          <w:numId w:val="25"/>
        </w:numPr>
        <w:spacing w:line="276" w:lineRule="auto"/>
        <w:ind w:left="397" w:hanging="340"/>
        <w:jc w:val="both"/>
        <w:textAlignment w:val="baseline"/>
        <w:rPr>
          <w:rFonts w:ascii="Times New Roman" w:hAnsi="Times New Roman" w:cs="Times New Roman"/>
        </w:rPr>
      </w:pPr>
      <w:r w:rsidRPr="00694C69">
        <w:rPr>
          <w:rFonts w:ascii="Times New Roman" w:eastAsia="Times New Roman" w:hAnsi="Times New Roman" w:cs="Times New Roman"/>
        </w:rPr>
        <w:t xml:space="preserve">Wynagrodzenie Wykonawcy określone w </w:t>
      </w:r>
      <w:r w:rsidRPr="00694C69">
        <w:rPr>
          <w:rFonts w:ascii="Times New Roman" w:eastAsia="Times New Roman" w:hAnsi="Times New Roman" w:cs="Times New Roman"/>
          <w:bCs/>
        </w:rPr>
        <w:t xml:space="preserve">§ 9 ust. 1 Umowy </w:t>
      </w:r>
      <w:r w:rsidRPr="00694C69">
        <w:rPr>
          <w:rFonts w:ascii="Times New Roman" w:eastAsia="Times New Roman" w:hAnsi="Times New Roman" w:cs="Times New Roman"/>
        </w:rPr>
        <w:t>ulegnie zmianie o poniesione przez wykonawcę koszty:</w:t>
      </w:r>
    </w:p>
    <w:p w14:paraId="1D740E24" w14:textId="77777777" w:rsidR="00FC2BB1" w:rsidRPr="00694C69" w:rsidRDefault="00CF2ABF" w:rsidP="00CF2ABF">
      <w:pPr>
        <w:widowControl w:val="0"/>
        <w:numPr>
          <w:ilvl w:val="1"/>
          <w:numId w:val="25"/>
        </w:numPr>
        <w:spacing w:line="276" w:lineRule="auto"/>
        <w:ind w:left="794" w:hanging="340"/>
        <w:jc w:val="both"/>
        <w:textAlignment w:val="baseline"/>
        <w:rPr>
          <w:rFonts w:ascii="Times New Roman" w:eastAsia="Times New Roman" w:hAnsi="Times New Roman" w:cs="Times New Roman"/>
        </w:rPr>
      </w:pPr>
      <w:r w:rsidRPr="00694C69">
        <w:rPr>
          <w:rFonts w:ascii="Times New Roman" w:eastAsia="Times New Roman" w:hAnsi="Times New Roman" w:cs="Times New Roman"/>
        </w:rPr>
        <w:t>w przypadku zmiany stawki podatku od towarów i usług, wprowadzonej odpowiednim aktem prawnym – zmianie ulegnie wyłącznie kwota VAT w stopniu wynikającym z wprowadzonej zmiany, przy zachowaniu stałej ceny netto;</w:t>
      </w:r>
    </w:p>
    <w:p w14:paraId="084F2E55" w14:textId="77777777" w:rsidR="00FC2BB1" w:rsidRPr="00694C69" w:rsidRDefault="00CF2ABF" w:rsidP="00CF2ABF">
      <w:pPr>
        <w:widowControl w:val="0"/>
        <w:numPr>
          <w:ilvl w:val="1"/>
          <w:numId w:val="25"/>
        </w:numPr>
        <w:spacing w:line="276" w:lineRule="auto"/>
        <w:ind w:left="794" w:hanging="340"/>
        <w:jc w:val="both"/>
        <w:textAlignment w:val="baseline"/>
        <w:rPr>
          <w:rFonts w:ascii="Times New Roman" w:eastAsia="Times New Roman" w:hAnsi="Times New Roman" w:cs="Times New Roman"/>
        </w:rPr>
      </w:pPr>
      <w:r w:rsidRPr="00694C69">
        <w:rPr>
          <w:rFonts w:ascii="Times New Roman" w:eastAsia="Times New Roman" w:hAnsi="Times New Roman" w:cs="Times New Roman"/>
        </w:rPr>
        <w:t>w przypadku zmiany wysokości minimalnego wynagrodzenia za pracę ustalonego na podstawie art. 2 ust. 3-5 ustawy z dnia 10 października 2002 r. o minimalnym wynagrodzeniu za pracę,</w:t>
      </w:r>
    </w:p>
    <w:p w14:paraId="60B12FA5" w14:textId="77777777" w:rsidR="00FC2BB1" w:rsidRPr="00694C69" w:rsidRDefault="00CF2ABF" w:rsidP="00CF2ABF">
      <w:pPr>
        <w:widowControl w:val="0"/>
        <w:numPr>
          <w:ilvl w:val="1"/>
          <w:numId w:val="25"/>
        </w:numPr>
        <w:spacing w:line="276" w:lineRule="auto"/>
        <w:ind w:left="794" w:hanging="340"/>
        <w:jc w:val="both"/>
        <w:textAlignment w:val="baseline"/>
        <w:rPr>
          <w:rFonts w:ascii="Times New Roman" w:eastAsia="Times New Roman" w:hAnsi="Times New Roman" w:cs="Times New Roman"/>
        </w:rPr>
      </w:pPr>
      <w:r w:rsidRPr="00694C69">
        <w:rPr>
          <w:rFonts w:ascii="Times New Roman" w:eastAsia="Times New Roman" w:hAnsi="Times New Roman" w:cs="Times New Roman"/>
        </w:rPr>
        <w:t>w przypadku zmiany zasad podlegania ubezpieczeniom społecznym lub ubezpieczeniu zdrowotnemu lub wysokości stawki składki na ubezpieczenia społeczne lub zdrowotne,</w:t>
      </w:r>
    </w:p>
    <w:p w14:paraId="087DB2B3" w14:textId="77777777" w:rsidR="00FC2BB1" w:rsidRPr="00694C69" w:rsidRDefault="00CF2ABF" w:rsidP="00CF2ABF">
      <w:pPr>
        <w:widowControl w:val="0"/>
        <w:numPr>
          <w:ilvl w:val="1"/>
          <w:numId w:val="25"/>
        </w:numPr>
        <w:spacing w:line="276" w:lineRule="auto"/>
        <w:ind w:left="794" w:hanging="340"/>
        <w:jc w:val="both"/>
        <w:textAlignment w:val="baseline"/>
        <w:rPr>
          <w:rFonts w:ascii="Times New Roman" w:eastAsia="Times New Roman" w:hAnsi="Times New Roman" w:cs="Times New Roman"/>
        </w:rPr>
      </w:pPr>
      <w:r w:rsidRPr="00694C69">
        <w:rPr>
          <w:rFonts w:ascii="Times New Roman" w:eastAsia="Times New Roman" w:hAnsi="Times New Roman" w:cs="Times New Roman"/>
        </w:rPr>
        <w:t xml:space="preserve">w przypadku zmiany zasad gromadzenia i wysokości wpłat do pracowniczych planów kapitałowych, o których mowa w ustawie z dnia 4 października 2018 r. o pracowniczych planach kapitałowych.- jeżeli zmiany te będą miały wpływ na koszty wykonania zamówienia przez Wykonawcę. </w:t>
      </w:r>
    </w:p>
    <w:p w14:paraId="593D23C4" w14:textId="77777777" w:rsidR="00FC2BB1" w:rsidRPr="00694C69" w:rsidRDefault="00CF2ABF" w:rsidP="00CF2ABF">
      <w:pPr>
        <w:widowControl w:val="0"/>
        <w:numPr>
          <w:ilvl w:val="0"/>
          <w:numId w:val="25"/>
        </w:numPr>
        <w:spacing w:line="276" w:lineRule="auto"/>
        <w:ind w:left="340" w:hanging="340"/>
        <w:jc w:val="both"/>
        <w:textAlignment w:val="baseline"/>
        <w:rPr>
          <w:rFonts w:ascii="Times New Roman" w:eastAsia="Times New Roman" w:hAnsi="Times New Roman" w:cs="Times New Roman"/>
        </w:rPr>
      </w:pPr>
      <w:r w:rsidRPr="00694C69">
        <w:rPr>
          <w:rFonts w:ascii="Times New Roman" w:eastAsia="Times New Roman" w:hAnsi="Times New Roman" w:cs="Times New Roman"/>
        </w:rPr>
        <w:t>Zmiana wysokości wynagrodzenia obowiązywać będzie od dnia wejścia w życie zmian, o których mowa w ust. 1.</w:t>
      </w:r>
    </w:p>
    <w:p w14:paraId="1991EC86" w14:textId="77777777" w:rsidR="00FC2BB1" w:rsidRPr="00694C69" w:rsidRDefault="00CF2ABF" w:rsidP="00CF2ABF">
      <w:pPr>
        <w:widowControl w:val="0"/>
        <w:numPr>
          <w:ilvl w:val="0"/>
          <w:numId w:val="25"/>
        </w:numPr>
        <w:spacing w:line="276" w:lineRule="auto"/>
        <w:ind w:left="340" w:hanging="340"/>
        <w:jc w:val="both"/>
        <w:textAlignment w:val="baseline"/>
        <w:rPr>
          <w:rFonts w:ascii="Times New Roman" w:eastAsia="Times New Roman" w:hAnsi="Times New Roman" w:cs="Times New Roman"/>
        </w:rPr>
      </w:pPr>
      <w:r w:rsidRPr="00694C69">
        <w:rPr>
          <w:rFonts w:ascii="Times New Roman" w:eastAsia="Times New Roman" w:hAnsi="Times New Roman" w:cs="Times New Roman"/>
        </w:rPr>
        <w:t>W przypadku zmian określonych w ust. 1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0E2B8DC0" w14:textId="77777777" w:rsidR="00FC2BB1" w:rsidRPr="00694C69" w:rsidRDefault="00CF2ABF" w:rsidP="00CF2ABF">
      <w:pPr>
        <w:widowControl w:val="0"/>
        <w:numPr>
          <w:ilvl w:val="0"/>
          <w:numId w:val="25"/>
        </w:numPr>
        <w:spacing w:line="276" w:lineRule="auto"/>
        <w:ind w:left="340" w:hanging="340"/>
        <w:jc w:val="both"/>
        <w:textAlignment w:val="baseline"/>
        <w:rPr>
          <w:rFonts w:ascii="Times New Roman" w:eastAsia="Times New Roman" w:hAnsi="Times New Roman" w:cs="Times New Roman"/>
        </w:rPr>
      </w:pPr>
      <w:r w:rsidRPr="00694C69">
        <w:rPr>
          <w:rFonts w:ascii="Times New Roman" w:eastAsia="Times New Roman" w:hAnsi="Times New Roman" w:cs="Times New Roman"/>
        </w:rPr>
        <w:t>W wypadku zmiany, o której mowa w ust. 1 pkt 1 wartość netto wynagrodzenia Wykonawcy nie zmieni się, a określona w aneksie wartość brutto wynagrodzenia zostanie wyliczona na podstawie nowych przepisów.</w:t>
      </w:r>
    </w:p>
    <w:p w14:paraId="37E9B3A6" w14:textId="77777777" w:rsidR="00FC2BB1" w:rsidRPr="00694C69" w:rsidRDefault="00CF2ABF" w:rsidP="00CF2ABF">
      <w:pPr>
        <w:widowControl w:val="0"/>
        <w:numPr>
          <w:ilvl w:val="0"/>
          <w:numId w:val="25"/>
        </w:numPr>
        <w:spacing w:line="276" w:lineRule="auto"/>
        <w:ind w:left="340" w:hanging="340"/>
        <w:jc w:val="both"/>
        <w:textAlignment w:val="baseline"/>
        <w:rPr>
          <w:rFonts w:ascii="Times New Roman" w:eastAsia="Times New Roman" w:hAnsi="Times New Roman" w:cs="Times New Roman"/>
        </w:rPr>
      </w:pPr>
      <w:r w:rsidRPr="00694C69">
        <w:rPr>
          <w:rFonts w:ascii="Times New Roman" w:eastAsia="Times New Roman" w:hAnsi="Times New Roman" w:cs="Times New Roman"/>
        </w:rPr>
        <w:t xml:space="preserve">W przypadku zmiany, o której mowa w ust. 1 pkt 2 wynagrodzenie Wykonawcy ulegnie zmianie o wartość wzrostu całkowitego kosztu Wykonawcy wynikającą ze zwiększenia wynagrodzeń osób </w:t>
      </w:r>
      <w:r w:rsidRPr="00694C69">
        <w:rPr>
          <w:rFonts w:ascii="Times New Roman" w:eastAsia="Times New Roman" w:hAnsi="Times New Roman" w:cs="Times New Roman"/>
        </w:rPr>
        <w:lastRenderedPageBreak/>
        <w:t>bezpośrednio wykonujących zamówienie do wysokości aktualnie obowiązującego minimalnego wynagrodzenia, z uwzględnieniem wszystkich obciążeń publicznoprawnych od kwoty wzrostu minimalnego wynagrodzenia.</w:t>
      </w:r>
    </w:p>
    <w:p w14:paraId="1B9DCA4A" w14:textId="77777777" w:rsidR="00FC2BB1" w:rsidRPr="00694C69" w:rsidRDefault="00CF2ABF" w:rsidP="00CF2ABF">
      <w:pPr>
        <w:widowControl w:val="0"/>
        <w:numPr>
          <w:ilvl w:val="0"/>
          <w:numId w:val="25"/>
        </w:numPr>
        <w:spacing w:line="276" w:lineRule="auto"/>
        <w:ind w:left="340" w:hanging="340"/>
        <w:jc w:val="both"/>
        <w:textAlignment w:val="baseline"/>
        <w:rPr>
          <w:rFonts w:ascii="Times New Roman" w:eastAsia="Times New Roman" w:hAnsi="Times New Roman" w:cs="Times New Roman"/>
        </w:rPr>
      </w:pPr>
      <w:r w:rsidRPr="00694C69">
        <w:rPr>
          <w:rFonts w:ascii="Times New Roman" w:eastAsia="Times New Roman" w:hAnsi="Times New Roman" w:cs="Times New Roman"/>
        </w:rPr>
        <w:t>W przypadku zmiany, o której mowa w ust. 1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0F662A57" w14:textId="77777777" w:rsidR="00FC2BB1" w:rsidRPr="00694C69" w:rsidRDefault="00CF2ABF" w:rsidP="00CF2ABF">
      <w:pPr>
        <w:widowControl w:val="0"/>
        <w:numPr>
          <w:ilvl w:val="0"/>
          <w:numId w:val="25"/>
        </w:numPr>
        <w:spacing w:line="276" w:lineRule="auto"/>
        <w:ind w:left="340" w:hanging="340"/>
        <w:jc w:val="both"/>
        <w:textAlignment w:val="baseline"/>
        <w:rPr>
          <w:rFonts w:ascii="Times New Roman" w:hAnsi="Times New Roman" w:cs="Times New Roman"/>
        </w:rPr>
      </w:pPr>
      <w:r w:rsidRPr="00694C69">
        <w:rPr>
          <w:rFonts w:ascii="Times New Roman" w:hAnsi="Times New Roman" w:cs="Times New Roman"/>
        </w:rPr>
        <w:t>W przypadku zmiany, o której mowa ust. 1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5D72FA96" w14:textId="77777777" w:rsidR="00FC2BB1" w:rsidRPr="00694C69" w:rsidRDefault="00CF2ABF" w:rsidP="00CF2ABF">
      <w:pPr>
        <w:widowControl w:val="0"/>
        <w:numPr>
          <w:ilvl w:val="0"/>
          <w:numId w:val="25"/>
        </w:numPr>
        <w:spacing w:line="276" w:lineRule="auto"/>
        <w:ind w:left="340" w:hanging="340"/>
        <w:jc w:val="both"/>
        <w:textAlignment w:val="baseline"/>
        <w:rPr>
          <w:rFonts w:ascii="Times New Roman" w:hAnsi="Times New Roman" w:cs="Times New Roman"/>
        </w:rPr>
      </w:pPr>
      <w:r w:rsidRPr="00694C69">
        <w:rPr>
          <w:rFonts w:ascii="Times New Roman" w:hAnsi="Times New Roman" w:cs="Times New Roman"/>
        </w:rPr>
        <w:t>Wszelkie zmiany niniejszej umowy wymagają dla swej ważności pisemnej zgody obu stron.</w:t>
      </w:r>
    </w:p>
    <w:p w14:paraId="1F042210" w14:textId="77777777" w:rsidR="00FC2BB1" w:rsidRPr="00694C69" w:rsidRDefault="00CF2ABF" w:rsidP="00CF2ABF">
      <w:pPr>
        <w:widowControl w:val="0"/>
        <w:numPr>
          <w:ilvl w:val="0"/>
          <w:numId w:val="25"/>
        </w:numPr>
        <w:spacing w:line="276" w:lineRule="auto"/>
        <w:ind w:left="340" w:hanging="340"/>
        <w:jc w:val="both"/>
        <w:textAlignment w:val="baseline"/>
        <w:rPr>
          <w:rFonts w:ascii="Times New Roman" w:hAnsi="Times New Roman" w:cs="Times New Roman"/>
        </w:rPr>
      </w:pPr>
      <w:r w:rsidRPr="00694C69">
        <w:rPr>
          <w:rFonts w:ascii="Times New Roman" w:eastAsia="Lucida Sans Unicode" w:hAnsi="Times New Roman" w:cs="Times New Roman"/>
        </w:rPr>
        <w:t>Projekt aneksu do umowy</w:t>
      </w:r>
      <w:r w:rsidRPr="00694C69">
        <w:rPr>
          <w:rFonts w:ascii="Times New Roman" w:eastAsia="Lucida Sans Unicode" w:hAnsi="Times New Roman" w:cs="Times New Roman"/>
          <w:lang w:eastAsia="pl-PL"/>
        </w:rPr>
        <w:t xml:space="preserve"> z</w:t>
      </w:r>
      <w:r w:rsidRPr="00694C69">
        <w:rPr>
          <w:rFonts w:ascii="Times New Roman" w:eastAsia="Lucida Sans Unicode" w:hAnsi="Times New Roman" w:cs="Times New Roman"/>
        </w:rPr>
        <w:t xml:space="preserve"> propozycją zmiany, przygotowuje strona ubiegająca się o jej wprowadzenie.</w:t>
      </w:r>
    </w:p>
    <w:p w14:paraId="7C9B83EB" w14:textId="77777777" w:rsidR="00FC2BB1" w:rsidRPr="00694C69" w:rsidRDefault="00CF2ABF" w:rsidP="00CF2ABF">
      <w:pPr>
        <w:widowControl w:val="0"/>
        <w:numPr>
          <w:ilvl w:val="0"/>
          <w:numId w:val="25"/>
        </w:numPr>
        <w:spacing w:line="276" w:lineRule="auto"/>
        <w:ind w:left="340" w:hanging="340"/>
        <w:jc w:val="both"/>
        <w:textAlignment w:val="baseline"/>
        <w:rPr>
          <w:rFonts w:ascii="Times New Roman" w:hAnsi="Times New Roman" w:cs="Times New Roman"/>
        </w:rPr>
      </w:pPr>
      <w:r w:rsidRPr="00694C69">
        <w:rPr>
          <w:rFonts w:ascii="Times New Roman" w:hAnsi="Times New Roman" w:cs="Times New Roman"/>
        </w:rPr>
        <w:t>Zmiany niniejszej umowy wymagają formy pisemnej pod rygorem nieważności.</w:t>
      </w:r>
    </w:p>
    <w:p w14:paraId="7520D2D7" w14:textId="77777777" w:rsidR="00FC2BB1" w:rsidRPr="00694C69" w:rsidRDefault="00FC2BB1">
      <w:pPr>
        <w:pStyle w:val="Standard"/>
        <w:spacing w:line="276" w:lineRule="auto"/>
        <w:jc w:val="center"/>
        <w:rPr>
          <w:rFonts w:cs="Times New Roman"/>
          <w:b/>
          <w:bCs/>
        </w:rPr>
      </w:pPr>
    </w:p>
    <w:p w14:paraId="37305F49" w14:textId="66A2E469" w:rsidR="00A46771" w:rsidRPr="00A46771" w:rsidRDefault="00A46771" w:rsidP="00A46771">
      <w:pPr>
        <w:widowControl w:val="0"/>
        <w:spacing w:line="276" w:lineRule="auto"/>
        <w:jc w:val="center"/>
        <w:rPr>
          <w:rFonts w:ascii="Times New Roman" w:eastAsia="SimSun, 宋体" w:hAnsi="Times New Roman" w:cs="Times New Roman"/>
          <w:b/>
          <w:bCs/>
          <w:sz w:val="22"/>
          <w:szCs w:val="22"/>
        </w:rPr>
      </w:pPr>
      <w:r w:rsidRPr="00A46771">
        <w:rPr>
          <w:rFonts w:ascii="Times New Roman" w:eastAsia="SimSun, 宋体" w:hAnsi="Times New Roman" w:cs="Times New Roman"/>
          <w:b/>
          <w:bCs/>
          <w:sz w:val="22"/>
          <w:szCs w:val="22"/>
        </w:rPr>
        <w:t>§ 1</w:t>
      </w:r>
      <w:r>
        <w:rPr>
          <w:rFonts w:ascii="Times New Roman" w:eastAsia="SimSun, 宋体" w:hAnsi="Times New Roman" w:cs="Times New Roman"/>
          <w:b/>
          <w:bCs/>
          <w:sz w:val="22"/>
          <w:szCs w:val="22"/>
        </w:rPr>
        <w:t>8</w:t>
      </w:r>
      <w:r w:rsidRPr="00A46771">
        <w:rPr>
          <w:rFonts w:ascii="Times New Roman" w:eastAsia="SimSun, 宋体" w:hAnsi="Times New Roman" w:cs="Times New Roman"/>
          <w:b/>
          <w:bCs/>
          <w:sz w:val="22"/>
          <w:szCs w:val="22"/>
        </w:rPr>
        <w:t xml:space="preserve"> </w:t>
      </w:r>
    </w:p>
    <w:p w14:paraId="55C45094" w14:textId="772B9765" w:rsidR="00A46771" w:rsidRDefault="00A46771" w:rsidP="00A46771">
      <w:pPr>
        <w:widowControl w:val="0"/>
        <w:spacing w:line="276" w:lineRule="auto"/>
        <w:jc w:val="center"/>
        <w:rPr>
          <w:rFonts w:ascii="Times New Roman" w:eastAsia="SimSun, 宋体" w:hAnsi="Times New Roman" w:cs="Times New Roman"/>
          <w:b/>
          <w:bCs/>
          <w:sz w:val="22"/>
          <w:szCs w:val="22"/>
        </w:rPr>
      </w:pPr>
      <w:r w:rsidRPr="00A46771">
        <w:rPr>
          <w:rFonts w:ascii="Times New Roman" w:eastAsia="SimSun, 宋体" w:hAnsi="Times New Roman" w:cs="Times New Roman"/>
          <w:b/>
          <w:bCs/>
          <w:sz w:val="22"/>
          <w:szCs w:val="22"/>
        </w:rPr>
        <w:t>Zabezpieczenie należytego wykonania umowy</w:t>
      </w:r>
    </w:p>
    <w:p w14:paraId="5E5BF56D" w14:textId="77777777" w:rsidR="00A46771" w:rsidRPr="00A46771" w:rsidRDefault="00A46771" w:rsidP="00A46771">
      <w:pPr>
        <w:widowControl w:val="0"/>
        <w:spacing w:line="276" w:lineRule="auto"/>
        <w:jc w:val="center"/>
        <w:rPr>
          <w:rFonts w:ascii="Times New Roman" w:eastAsia="SimSun, 宋体" w:hAnsi="Times New Roman" w:cs="Times New Roman"/>
          <w:b/>
          <w:bCs/>
          <w:sz w:val="22"/>
          <w:szCs w:val="22"/>
        </w:rPr>
      </w:pPr>
    </w:p>
    <w:p w14:paraId="67542E88" w14:textId="77777777" w:rsidR="00A46771" w:rsidRPr="00A46771" w:rsidRDefault="00A46771" w:rsidP="00A46771">
      <w:pPr>
        <w:numPr>
          <w:ilvl w:val="0"/>
          <w:numId w:val="77"/>
        </w:numPr>
        <w:tabs>
          <w:tab w:val="left" w:pos="710"/>
        </w:tabs>
        <w:suppressAutoHyphens w:val="0"/>
        <w:autoSpaceDN w:val="0"/>
        <w:spacing w:line="276" w:lineRule="auto"/>
        <w:ind w:left="284" w:hanging="284"/>
        <w:jc w:val="both"/>
        <w:rPr>
          <w:rFonts w:ascii="Times New Roman" w:eastAsia="SimSun, 宋体" w:hAnsi="Times New Roman" w:cs="Times New Roman"/>
          <w:sz w:val="22"/>
          <w:szCs w:val="22"/>
        </w:rPr>
      </w:pPr>
      <w:r w:rsidRPr="00A46771">
        <w:rPr>
          <w:rFonts w:ascii="Times New Roman" w:eastAsia="SimSun, 宋体" w:hAnsi="Times New Roman" w:cs="Times New Roman"/>
          <w:sz w:val="22"/>
          <w:szCs w:val="22"/>
        </w:rPr>
        <w:t>Wykonawca przed podpisaniem umowy wnosi zabezpieczenie należytego jej wykonania w wysokości 5% wynagrodzenia umownego brutto, czyli w kwocie: ……… zł, (słownie: ……………..) w formie: ……………………..</w:t>
      </w:r>
    </w:p>
    <w:p w14:paraId="2389FF69" w14:textId="77777777" w:rsidR="00A46771" w:rsidRPr="00A46771" w:rsidRDefault="00A46771" w:rsidP="00A46771">
      <w:pPr>
        <w:numPr>
          <w:ilvl w:val="0"/>
          <w:numId w:val="78"/>
        </w:numPr>
        <w:tabs>
          <w:tab w:val="left" w:pos="710"/>
        </w:tabs>
        <w:suppressAutoHyphens w:val="0"/>
        <w:autoSpaceDN w:val="0"/>
        <w:spacing w:line="276" w:lineRule="auto"/>
        <w:ind w:left="284" w:hanging="284"/>
        <w:jc w:val="both"/>
        <w:rPr>
          <w:rFonts w:ascii="Times New Roman" w:eastAsia="SimSun, 宋体" w:hAnsi="Times New Roman" w:cs="Times New Roman"/>
          <w:sz w:val="22"/>
          <w:szCs w:val="22"/>
        </w:rPr>
      </w:pPr>
      <w:r w:rsidRPr="00A46771">
        <w:rPr>
          <w:rFonts w:ascii="Times New Roman" w:eastAsia="SimSun, 宋体" w:hAnsi="Times New Roman" w:cs="Times New Roman"/>
          <w:sz w:val="22"/>
          <w:szCs w:val="22"/>
        </w:rPr>
        <w:t>Zamawiający zwróci zabezpieczenie:</w:t>
      </w:r>
    </w:p>
    <w:p w14:paraId="0018171F" w14:textId="77777777" w:rsidR="00A46771" w:rsidRPr="00A46771" w:rsidRDefault="00A46771" w:rsidP="00A46771">
      <w:pPr>
        <w:widowControl w:val="0"/>
        <w:suppressAutoHyphens w:val="0"/>
        <w:spacing w:line="276" w:lineRule="auto"/>
        <w:ind w:left="298" w:firstLine="12"/>
        <w:jc w:val="both"/>
        <w:rPr>
          <w:rFonts w:ascii="Times New Roman" w:eastAsia="SimSun, 宋体" w:hAnsi="Times New Roman" w:cs="Times New Roman"/>
          <w:sz w:val="22"/>
          <w:szCs w:val="22"/>
        </w:rPr>
      </w:pPr>
      <w:r w:rsidRPr="00A46771">
        <w:rPr>
          <w:rFonts w:ascii="Times New Roman" w:eastAsia="SimSun, 宋体" w:hAnsi="Times New Roman" w:cs="Times New Roman"/>
          <w:sz w:val="22"/>
          <w:szCs w:val="22"/>
        </w:rPr>
        <w:t>a) 70 % wartości zabezpieczenia w terminie 30 dni od dnia wykonania zamówienia i uznania przez Zamawiającego za należycie wykonane,</w:t>
      </w:r>
    </w:p>
    <w:p w14:paraId="373BA7AD" w14:textId="77777777" w:rsidR="00A46771" w:rsidRPr="00A46771" w:rsidRDefault="00A46771" w:rsidP="00A46771">
      <w:pPr>
        <w:widowControl w:val="0"/>
        <w:suppressAutoHyphens w:val="0"/>
        <w:spacing w:line="276" w:lineRule="auto"/>
        <w:ind w:left="298" w:firstLine="12"/>
        <w:jc w:val="both"/>
        <w:rPr>
          <w:rFonts w:ascii="Times New Roman" w:eastAsia="SimSun, 宋体" w:hAnsi="Times New Roman" w:cs="Times New Roman"/>
          <w:sz w:val="22"/>
          <w:szCs w:val="22"/>
        </w:rPr>
      </w:pPr>
      <w:r w:rsidRPr="00A46771">
        <w:rPr>
          <w:rFonts w:ascii="Times New Roman" w:eastAsia="SimSun, 宋体" w:hAnsi="Times New Roman" w:cs="Times New Roman"/>
          <w:sz w:val="22"/>
          <w:szCs w:val="22"/>
        </w:rPr>
        <w:t>b) 30% wartości zabezpieczenia w terminie 15 dni po upływie okresu rękojmi za wady.</w:t>
      </w:r>
    </w:p>
    <w:p w14:paraId="069C6029" w14:textId="77777777" w:rsidR="00A46771" w:rsidRPr="00A46771" w:rsidRDefault="00A46771" w:rsidP="00A46771">
      <w:pPr>
        <w:numPr>
          <w:ilvl w:val="0"/>
          <w:numId w:val="80"/>
        </w:numPr>
        <w:tabs>
          <w:tab w:val="left" w:pos="360"/>
        </w:tabs>
        <w:suppressAutoHyphens w:val="0"/>
        <w:autoSpaceDN w:val="0"/>
        <w:spacing w:line="276" w:lineRule="auto"/>
        <w:ind w:left="284"/>
        <w:jc w:val="both"/>
        <w:rPr>
          <w:rFonts w:ascii="Times New Roman" w:eastAsia="SimSun, 宋体" w:hAnsi="Times New Roman" w:cs="Times New Roman"/>
          <w:sz w:val="22"/>
          <w:szCs w:val="22"/>
        </w:rPr>
      </w:pPr>
      <w:r w:rsidRPr="00A46771">
        <w:rPr>
          <w:rFonts w:ascii="Times New Roman" w:eastAsia="SimSun, 宋体" w:hAnsi="Times New Roman" w:cs="Times New Roman"/>
          <w:sz w:val="22"/>
          <w:szCs w:val="22"/>
        </w:rPr>
        <w:t>Zamawiający dopuszcza zmianę rodzaju zabezpieczenia należytego wykonania umowy, wniesionego w jednej formie na inną formę, pod warunkiem, że Wykonawca zachowa ciągłość zabezpieczenia i jego odpowiednią wysokość. Zmiana rodzaju zabezpieczenia nie wymaga aneksu do umowy.</w:t>
      </w:r>
    </w:p>
    <w:p w14:paraId="3821AA82" w14:textId="77777777" w:rsidR="00A46771" w:rsidRPr="00A46771" w:rsidRDefault="00A46771" w:rsidP="00A46771">
      <w:pPr>
        <w:numPr>
          <w:ilvl w:val="0"/>
          <w:numId w:val="80"/>
        </w:numPr>
        <w:tabs>
          <w:tab w:val="left" w:pos="596"/>
        </w:tabs>
        <w:suppressAutoHyphens w:val="0"/>
        <w:autoSpaceDN w:val="0"/>
        <w:spacing w:line="276" w:lineRule="auto"/>
        <w:ind w:left="298" w:hanging="286"/>
        <w:jc w:val="both"/>
        <w:rPr>
          <w:rFonts w:ascii="Times New Roman" w:eastAsia="SimSun, 宋体" w:hAnsi="Times New Roman" w:cs="Times New Roman"/>
          <w:sz w:val="22"/>
          <w:szCs w:val="22"/>
        </w:rPr>
      </w:pPr>
      <w:r w:rsidRPr="00A46771">
        <w:rPr>
          <w:rFonts w:ascii="Times New Roman" w:eastAsia="SimSun, 宋体" w:hAnsi="Times New Roman" w:cs="Times New Roman"/>
          <w:sz w:val="22"/>
          <w:szCs w:val="22"/>
        </w:rPr>
        <w:t>W sytuacji, gdy wskutek okoliczności, o których mowa w niniejszej umowy wystąpi konieczność przedłużenia terminu realizacji umowy w stosunku do terminu przedstawionego w ofercie przetargowej, Wykonawca, na co najmniej 14 dni przed podpisaniem aneksu, zobowiązany jest do przedłużenia terminu ważności wniesionego zabezpieczenia należytego wykonania umowy albo, jeśli nie jest to możliwe, do wniesienia nowego zabezpieczenia na okres wynikający z aneksu do umowy.</w:t>
      </w:r>
    </w:p>
    <w:p w14:paraId="5E614237" w14:textId="77777777" w:rsidR="009D4710" w:rsidRDefault="009D4710">
      <w:pPr>
        <w:pStyle w:val="Standard"/>
        <w:spacing w:line="276" w:lineRule="auto"/>
        <w:jc w:val="center"/>
        <w:rPr>
          <w:rFonts w:cs="Times New Roman"/>
          <w:b/>
          <w:bCs/>
        </w:rPr>
      </w:pPr>
    </w:p>
    <w:p w14:paraId="074587B5" w14:textId="2A4A136C" w:rsidR="00FC2BB1" w:rsidRPr="00694C69" w:rsidRDefault="00CF2ABF">
      <w:pPr>
        <w:pStyle w:val="Standard"/>
        <w:spacing w:line="276" w:lineRule="auto"/>
        <w:jc w:val="center"/>
        <w:rPr>
          <w:rFonts w:cs="Times New Roman"/>
          <w:b/>
          <w:bCs/>
        </w:rPr>
      </w:pPr>
      <w:r w:rsidRPr="00694C69">
        <w:rPr>
          <w:rFonts w:cs="Times New Roman"/>
          <w:b/>
          <w:bCs/>
        </w:rPr>
        <w:t>§ 1</w:t>
      </w:r>
      <w:r w:rsidR="00A46771">
        <w:rPr>
          <w:rFonts w:cs="Times New Roman"/>
          <w:b/>
          <w:bCs/>
        </w:rPr>
        <w:t>9</w:t>
      </w:r>
    </w:p>
    <w:p w14:paraId="1173D923" w14:textId="54362659" w:rsidR="00FC2BB1" w:rsidRDefault="00CF2ABF">
      <w:pPr>
        <w:pStyle w:val="Standard"/>
        <w:spacing w:line="276" w:lineRule="auto"/>
        <w:jc w:val="center"/>
        <w:rPr>
          <w:rFonts w:cs="Times New Roman"/>
          <w:b/>
          <w:bCs/>
        </w:rPr>
      </w:pPr>
      <w:r w:rsidRPr="00694C69">
        <w:rPr>
          <w:rFonts w:cs="Times New Roman"/>
          <w:b/>
          <w:bCs/>
        </w:rPr>
        <w:t>Pozostałe postanowienia umowy</w:t>
      </w:r>
    </w:p>
    <w:p w14:paraId="3C6A1387" w14:textId="77777777" w:rsidR="009D4710" w:rsidRPr="00694C69" w:rsidRDefault="009D4710">
      <w:pPr>
        <w:pStyle w:val="Standard"/>
        <w:spacing w:line="276" w:lineRule="auto"/>
        <w:jc w:val="center"/>
        <w:rPr>
          <w:rFonts w:cs="Times New Roman"/>
          <w:b/>
          <w:bCs/>
        </w:rPr>
      </w:pPr>
    </w:p>
    <w:p w14:paraId="245DD7E7" w14:textId="77777777" w:rsidR="00FC2BB1" w:rsidRPr="00694C69" w:rsidRDefault="00CF2ABF" w:rsidP="00CF2ABF">
      <w:pPr>
        <w:pStyle w:val="Standard"/>
        <w:numPr>
          <w:ilvl w:val="0"/>
          <w:numId w:val="71"/>
        </w:numPr>
        <w:suppressAutoHyphens w:val="0"/>
        <w:spacing w:line="276" w:lineRule="auto"/>
        <w:jc w:val="both"/>
        <w:rPr>
          <w:rFonts w:cs="Times New Roman"/>
        </w:rPr>
      </w:pPr>
      <w:r w:rsidRPr="00694C69">
        <w:rPr>
          <w:rFonts w:cs="Times New Roman"/>
        </w:rPr>
        <w:t>W przypadku kolizji zapisów poszczególnych dokumentów stanowiących łącznie niniejszą umowę – strony ustalają, iż pierwszeństwo będą miały zapisy umowy.</w:t>
      </w:r>
    </w:p>
    <w:p w14:paraId="3F3077A2" w14:textId="77777777" w:rsidR="00FC2BB1" w:rsidRPr="00694C69" w:rsidRDefault="00CF2ABF" w:rsidP="00CF2ABF">
      <w:pPr>
        <w:pStyle w:val="Standard"/>
        <w:numPr>
          <w:ilvl w:val="0"/>
          <w:numId w:val="72"/>
        </w:numPr>
        <w:suppressAutoHyphens w:val="0"/>
        <w:spacing w:line="276" w:lineRule="auto"/>
        <w:jc w:val="both"/>
        <w:rPr>
          <w:rFonts w:cs="Times New Roman"/>
        </w:rPr>
      </w:pPr>
      <w:r w:rsidRPr="00694C69">
        <w:rPr>
          <w:rFonts w:cs="Times New Roman"/>
        </w:rPr>
        <w:t>W sprawach nie uregulowanych w niniejszej umowie mają zastosowanie przepisy prawa polskiego w szczególności ustawy Prawo zamówień publicznych, Kodeks Cywilny, Prawo Budowlane.</w:t>
      </w:r>
    </w:p>
    <w:p w14:paraId="416A5CF7" w14:textId="77777777" w:rsidR="00FC2BB1" w:rsidRPr="00694C69" w:rsidRDefault="00CF2ABF" w:rsidP="00CF2ABF">
      <w:pPr>
        <w:pStyle w:val="Standard"/>
        <w:numPr>
          <w:ilvl w:val="0"/>
          <w:numId w:val="73"/>
        </w:numPr>
        <w:suppressAutoHyphens w:val="0"/>
        <w:spacing w:line="276" w:lineRule="auto"/>
        <w:jc w:val="both"/>
        <w:rPr>
          <w:rFonts w:cs="Times New Roman"/>
        </w:rPr>
      </w:pPr>
      <w:r w:rsidRPr="00694C69">
        <w:rPr>
          <w:rFonts w:cs="Times New Roman"/>
        </w:rPr>
        <w:t xml:space="preserve">W przypadku powstania sporu powstałego w związku z niniejszą umową strony oddadzą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287D44C7" w14:textId="77777777" w:rsidR="00FC2BB1" w:rsidRPr="00694C69" w:rsidRDefault="00CF2ABF" w:rsidP="00CF2ABF">
      <w:pPr>
        <w:pStyle w:val="Standard"/>
        <w:numPr>
          <w:ilvl w:val="0"/>
          <w:numId w:val="74"/>
        </w:numPr>
        <w:suppressAutoHyphens w:val="0"/>
        <w:spacing w:line="276" w:lineRule="auto"/>
        <w:jc w:val="both"/>
        <w:rPr>
          <w:rFonts w:cs="Times New Roman"/>
        </w:rPr>
      </w:pPr>
      <w:r w:rsidRPr="00694C69">
        <w:rPr>
          <w:rFonts w:cs="Times New Roman"/>
        </w:rPr>
        <w:lastRenderedPageBreak/>
        <w:t>Umowa została sporządzona w 3 jednobrzmiących egzemplarzach, 2 egz. dla Zamawiającego i 1 egz. dla Wykonawcy.</w:t>
      </w:r>
    </w:p>
    <w:p w14:paraId="68C43FFC" w14:textId="77777777" w:rsidR="00FC2BB1" w:rsidRPr="00694C69" w:rsidRDefault="00FC2BB1">
      <w:pPr>
        <w:pStyle w:val="Standard"/>
        <w:spacing w:line="276" w:lineRule="auto"/>
        <w:jc w:val="both"/>
        <w:rPr>
          <w:rFonts w:cs="Times New Roman"/>
        </w:rPr>
      </w:pPr>
    </w:p>
    <w:p w14:paraId="4BD7A181" w14:textId="77777777" w:rsidR="00FC2BB1" w:rsidRPr="00694C69" w:rsidRDefault="00FC2BB1">
      <w:pPr>
        <w:pStyle w:val="Standard"/>
        <w:spacing w:line="276" w:lineRule="auto"/>
        <w:ind w:firstLine="708"/>
        <w:rPr>
          <w:rFonts w:cs="Times New Roman"/>
          <w:b/>
          <w:bCs/>
        </w:rPr>
      </w:pPr>
    </w:p>
    <w:p w14:paraId="2A5BAE7A" w14:textId="77777777" w:rsidR="00FC2BB1" w:rsidRPr="00694C69" w:rsidRDefault="00CF2ABF">
      <w:pPr>
        <w:pStyle w:val="Standard"/>
        <w:spacing w:line="276" w:lineRule="auto"/>
        <w:ind w:firstLine="708"/>
        <w:rPr>
          <w:rFonts w:eastAsia="Tahoma" w:cs="Times New Roman"/>
          <w:b/>
          <w:bCs/>
          <w:shd w:val="clear" w:color="auto" w:fill="FFFFFF"/>
        </w:rPr>
      </w:pPr>
      <w:r w:rsidRPr="00694C69">
        <w:rPr>
          <w:rFonts w:eastAsia="Tahoma" w:cs="Times New Roman"/>
          <w:b/>
          <w:bCs/>
          <w:shd w:val="clear" w:color="auto" w:fill="FFFFFF"/>
        </w:rPr>
        <w:t xml:space="preserve">ZAMAWIAJĄCY </w:t>
      </w:r>
      <w:r w:rsidRPr="00694C69">
        <w:rPr>
          <w:rFonts w:eastAsia="Tahoma" w:cs="Times New Roman"/>
          <w:b/>
          <w:bCs/>
          <w:shd w:val="clear" w:color="auto" w:fill="FFFFFF"/>
        </w:rPr>
        <w:tab/>
      </w:r>
      <w:r w:rsidRPr="00694C69">
        <w:rPr>
          <w:rFonts w:eastAsia="Tahoma" w:cs="Times New Roman"/>
          <w:b/>
          <w:bCs/>
          <w:shd w:val="clear" w:color="auto" w:fill="FFFFFF"/>
        </w:rPr>
        <w:tab/>
      </w:r>
      <w:r w:rsidRPr="00694C69">
        <w:rPr>
          <w:rFonts w:eastAsia="Tahoma" w:cs="Times New Roman"/>
          <w:b/>
          <w:bCs/>
          <w:shd w:val="clear" w:color="auto" w:fill="FFFFFF"/>
        </w:rPr>
        <w:tab/>
      </w:r>
      <w:r w:rsidRPr="00694C69">
        <w:rPr>
          <w:rFonts w:eastAsia="Tahoma" w:cs="Times New Roman"/>
          <w:b/>
          <w:bCs/>
          <w:shd w:val="clear" w:color="auto" w:fill="FFFFFF"/>
        </w:rPr>
        <w:tab/>
      </w:r>
      <w:r w:rsidRPr="00694C69">
        <w:rPr>
          <w:rFonts w:eastAsia="Tahoma" w:cs="Times New Roman"/>
          <w:b/>
          <w:bCs/>
          <w:shd w:val="clear" w:color="auto" w:fill="FFFFFF"/>
        </w:rPr>
        <w:tab/>
      </w:r>
      <w:r w:rsidRPr="00694C69">
        <w:rPr>
          <w:rFonts w:eastAsia="Tahoma" w:cs="Times New Roman"/>
          <w:b/>
          <w:bCs/>
          <w:shd w:val="clear" w:color="auto" w:fill="FFFFFF"/>
        </w:rPr>
        <w:tab/>
        <w:t>WYKONAWCA</w:t>
      </w:r>
    </w:p>
    <w:p w14:paraId="1A414548" w14:textId="77777777" w:rsidR="00FC2BB1" w:rsidRPr="00694C69" w:rsidRDefault="00FC2BB1">
      <w:pPr>
        <w:shd w:val="clear" w:color="auto" w:fill="FFFFFF"/>
        <w:spacing w:line="340" w:lineRule="exact"/>
        <w:rPr>
          <w:rFonts w:ascii="Times New Roman" w:eastAsia="Tahoma" w:hAnsi="Times New Roman" w:cs="Times New Roman"/>
          <w:shd w:val="clear" w:color="auto" w:fill="FFFFFF"/>
        </w:rPr>
      </w:pPr>
    </w:p>
    <w:p w14:paraId="550B8F28" w14:textId="77777777" w:rsidR="00FC2BB1" w:rsidRPr="00694C69" w:rsidRDefault="00FC2BB1">
      <w:pPr>
        <w:shd w:val="clear" w:color="auto" w:fill="FFFFFF"/>
        <w:spacing w:line="340" w:lineRule="exact"/>
        <w:rPr>
          <w:rFonts w:ascii="Times New Roman" w:eastAsia="Tahoma" w:hAnsi="Times New Roman" w:cs="Times New Roman"/>
          <w:shd w:val="clear" w:color="auto" w:fill="FFFFFF"/>
        </w:rPr>
      </w:pPr>
    </w:p>
    <w:sectPr w:rsidR="00FC2BB1" w:rsidRPr="00694C69" w:rsidSect="00C362AD">
      <w:pgSz w:w="11906" w:h="16838"/>
      <w:pgMar w:top="1134" w:right="1133" w:bottom="1134" w:left="1134" w:header="0" w:footer="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F0CF" w14:textId="77777777" w:rsidR="0073789D" w:rsidRDefault="0073789D" w:rsidP="0065642F">
      <w:r>
        <w:separator/>
      </w:r>
    </w:p>
  </w:endnote>
  <w:endnote w:type="continuationSeparator" w:id="0">
    <w:p w14:paraId="0EEF79B4" w14:textId="77777777" w:rsidR="0073789D" w:rsidRDefault="0073789D" w:rsidP="0065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Arial Unicode MS'">
    <w:altName w:val="OpenSymbol"/>
    <w:charset w:val="00"/>
    <w:family w:val="auto"/>
    <w:pitch w:val="variable"/>
  </w:font>
  <w:font w:name="Helvetica, 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Bold">
    <w:charset w:val="00"/>
    <w:family w:val="auto"/>
    <w:pitch w:val="variable"/>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TE1A17808t00">
    <w:charset w:val="00"/>
    <w:family w:val="auto"/>
    <w:pitch w:val="variable"/>
  </w:font>
  <w:font w:name="Tahoma, Italic">
    <w:charset w:val="00"/>
    <w:family w:val="auto"/>
    <w:pitch w:val="variable"/>
  </w:font>
  <w:font w:name="Cambria Math">
    <w:panose1 w:val="02040503050406030204"/>
    <w:charset w:val="EE"/>
    <w:family w:val="roman"/>
    <w:pitch w:val="variable"/>
    <w:sig w:usb0="E00006FF" w:usb1="420024FF" w:usb2="02000000" w:usb3="00000000" w:csb0="0000019F" w:csb1="00000000"/>
  </w:font>
  <w:font w:name="SimSun, 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A9FCD" w14:textId="77777777" w:rsidR="0073789D" w:rsidRDefault="0073789D" w:rsidP="0065642F">
      <w:r>
        <w:separator/>
      </w:r>
    </w:p>
  </w:footnote>
  <w:footnote w:type="continuationSeparator" w:id="0">
    <w:p w14:paraId="2C5A866D" w14:textId="77777777" w:rsidR="0073789D" w:rsidRDefault="0073789D" w:rsidP="00656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1FBD"/>
    <w:multiLevelType w:val="multilevel"/>
    <w:tmpl w:val="AD369EDA"/>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 w15:restartNumberingAfterBreak="0">
    <w:nsid w:val="08B11749"/>
    <w:multiLevelType w:val="multilevel"/>
    <w:tmpl w:val="EA94B28E"/>
    <w:lvl w:ilvl="0">
      <w:start w:val="17"/>
      <w:numFmt w:val="decimal"/>
      <w:lvlText w:val="%1."/>
      <w:lvlJc w:val="left"/>
      <w:pPr>
        <w:tabs>
          <w:tab w:val="num" w:pos="0"/>
        </w:tabs>
        <w:ind w:left="720" w:hanging="360"/>
      </w:pPr>
      <w:rPr>
        <w:rFonts w:ascii="Times New Roman" w:eastAsia="Verdana" w:hAnsi="Times New Roman" w:cs="Symbol"/>
        <w:b w:val="0"/>
        <w:bCs w:val="0"/>
        <w:iCs/>
        <w:color w:val="000000"/>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bCs/>
        <w:sz w:val="22"/>
        <w:szCs w:val="22"/>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BA869F2"/>
    <w:multiLevelType w:val="multilevel"/>
    <w:tmpl w:val="8356DDB2"/>
    <w:lvl w:ilvl="0">
      <w:start w:val="5"/>
      <w:numFmt w:val="decimal"/>
      <w:lvlText w:val="%1."/>
      <w:lvlJc w:val="left"/>
      <w:pPr>
        <w:tabs>
          <w:tab w:val="num" w:pos="0"/>
        </w:tabs>
        <w:ind w:left="720" w:hanging="360"/>
      </w:pPr>
      <w:rPr>
        <w:rFonts w:ascii="Times New Roman" w:eastAsia="Helvetica, Arial" w:hAnsi="Times New Roman" w:cs="Symbol"/>
        <w:color w:val="000000"/>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D1B6AD4"/>
    <w:multiLevelType w:val="multilevel"/>
    <w:tmpl w:val="4894AB96"/>
    <w:lvl w:ilvl="0">
      <w:start w:val="1"/>
      <w:numFmt w:val="bullet"/>
      <w:lvlText w:val=""/>
      <w:lvlJc w:val="left"/>
      <w:pPr>
        <w:tabs>
          <w:tab w:val="num" w:pos="0"/>
        </w:tabs>
        <w:ind w:left="1489"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2F14A22"/>
    <w:multiLevelType w:val="multilevel"/>
    <w:tmpl w:val="D2A0E18C"/>
    <w:lvl w:ilvl="0">
      <w:start w:val="1"/>
      <w:numFmt w:val="decimal"/>
      <w:lvlText w:val="%1."/>
      <w:lvlJc w:val="left"/>
      <w:pPr>
        <w:tabs>
          <w:tab w:val="num" w:pos="0"/>
        </w:tabs>
        <w:ind w:left="283" w:hanging="283"/>
      </w:pPr>
      <w:rPr>
        <w:rFonts w:ascii="Wingdings 2" w:hAnsi="Wingdings 2" w:cs="Wingdings 2"/>
        <w:sz w:val="22"/>
        <w:szCs w:val="22"/>
      </w:rPr>
    </w:lvl>
    <w:lvl w:ilvl="1">
      <w:start w:val="1"/>
      <w:numFmt w:val="decimal"/>
      <w:lvlText w:val="%2."/>
      <w:lvlJc w:val="left"/>
      <w:pPr>
        <w:tabs>
          <w:tab w:val="num" w:pos="0"/>
        </w:tabs>
        <w:ind w:left="840" w:hanging="360"/>
      </w:pPr>
      <w:rPr>
        <w:rFonts w:ascii="Times New Roman" w:eastAsia="Lucida Sans Unicode" w:hAnsi="Times New Roman" w:cs="Tahoma"/>
        <w:sz w:val="24"/>
        <w:szCs w:val="24"/>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sz w:val="22"/>
        <w:szCs w:val="2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5" w15:restartNumberingAfterBreak="0">
    <w:nsid w:val="137E79E2"/>
    <w:multiLevelType w:val="multilevel"/>
    <w:tmpl w:val="34F2AE6E"/>
    <w:lvl w:ilvl="0">
      <w:start w:val="1"/>
      <w:numFmt w:val="decimal"/>
      <w:lvlText w:val="%1."/>
      <w:lvlJc w:val="left"/>
      <w:pPr>
        <w:tabs>
          <w:tab w:val="num" w:pos="0"/>
        </w:tabs>
        <w:ind w:left="720" w:hanging="360"/>
      </w:pPr>
      <w:rPr>
        <w:rFonts w:ascii="Times New Roman" w:hAnsi="Times New Roman" w:cs="Wingdings 2"/>
        <w:b w:val="0"/>
        <w:bCs w:val="0"/>
        <w:sz w:val="24"/>
        <w:szCs w:val="2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6" w15:restartNumberingAfterBreak="0">
    <w:nsid w:val="165914C1"/>
    <w:multiLevelType w:val="multilevel"/>
    <w:tmpl w:val="DCF2B384"/>
    <w:lvl w:ilvl="0">
      <w:start w:val="1"/>
      <w:numFmt w:val="decimal"/>
      <w:lvlText w:val="%1."/>
      <w:lvlJc w:val="left"/>
      <w:pPr>
        <w:tabs>
          <w:tab w:val="num" w:pos="708"/>
        </w:tabs>
        <w:ind w:left="360" w:hanging="360"/>
      </w:pPr>
      <w:rPr>
        <w:rFonts w:ascii="Times New Roman" w:eastAsia="Times New Roman" w:hAnsi="Times New Roman" w:cs="Times New Roman" w:hint="default"/>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7C50E29"/>
    <w:multiLevelType w:val="multilevel"/>
    <w:tmpl w:val="E8ACC50E"/>
    <w:lvl w:ilvl="0">
      <w:start w:val="1"/>
      <w:numFmt w:val="bullet"/>
      <w:lvlText w:val=""/>
      <w:lvlJc w:val="left"/>
      <w:pPr>
        <w:tabs>
          <w:tab w:val="num" w:pos="0"/>
        </w:tabs>
        <w:ind w:left="1571" w:hanging="360"/>
      </w:pPr>
      <w:rPr>
        <w:rFonts w:ascii="Wingdings" w:hAnsi="Wingdings" w:cs="Wingdings" w:hint="default"/>
      </w:rPr>
    </w:lvl>
    <w:lvl w:ilvl="1">
      <w:start w:val="1"/>
      <w:numFmt w:val="bullet"/>
      <w:lvlText w:val=""/>
      <w:lvlJc w:val="left"/>
      <w:pPr>
        <w:ind w:left="2291" w:hanging="360"/>
      </w:pPr>
      <w:rPr>
        <w:rFonts w:ascii="Wingdings" w:hAnsi="Wingdings"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8" w15:restartNumberingAfterBreak="0">
    <w:nsid w:val="19800B63"/>
    <w:multiLevelType w:val="multilevel"/>
    <w:tmpl w:val="1EE21508"/>
    <w:lvl w:ilvl="0">
      <w:start w:val="1"/>
      <w:numFmt w:val="lowerLetter"/>
      <w:lvlText w:val="%1)"/>
      <w:lvlJc w:val="left"/>
      <w:pPr>
        <w:tabs>
          <w:tab w:val="num" w:pos="0"/>
        </w:tabs>
        <w:ind w:left="1211" w:hanging="360"/>
      </w:pPr>
      <w:rPr>
        <w:rFonts w:ascii="Calibri" w:hAnsi="Calibri" w:cs="Calibri"/>
        <w:b w:val="0"/>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E9610D0"/>
    <w:multiLevelType w:val="multilevel"/>
    <w:tmpl w:val="DC1839A6"/>
    <w:lvl w:ilvl="0">
      <w:start w:val="2"/>
      <w:numFmt w:val="decimal"/>
      <w:lvlText w:val="%1."/>
      <w:lvlJc w:val="left"/>
      <w:pPr>
        <w:tabs>
          <w:tab w:val="num" w:pos="0"/>
        </w:tabs>
        <w:ind w:left="720" w:hanging="360"/>
      </w:pPr>
      <w:rPr>
        <w:rFonts w:ascii="Times New Roman" w:hAnsi="Times New Roman" w:cs="Times New Roman" w:hint="default"/>
        <w:b w:val="0"/>
        <w:bCs w:val="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15:restartNumberingAfterBreak="0">
    <w:nsid w:val="1F7F79E2"/>
    <w:multiLevelType w:val="multilevel"/>
    <w:tmpl w:val="46F69FF2"/>
    <w:lvl w:ilvl="0">
      <w:start w:val="1"/>
      <w:numFmt w:val="decimal"/>
      <w:lvlText w:val="%1."/>
      <w:lvlJc w:val="left"/>
      <w:pPr>
        <w:tabs>
          <w:tab w:val="num" w:pos="0"/>
        </w:tabs>
        <w:ind w:left="720" w:hanging="360"/>
      </w:pPr>
      <w:rPr>
        <w:rFonts w:ascii="Times New Roman" w:eastAsia="Tahoma-Bold" w:hAnsi="Times New Roman" w:cs="Times New Roman" w:hint="default"/>
        <w:b w:val="0"/>
        <w:bCs w:val="0"/>
        <w:color w:val="00000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23F23400"/>
    <w:multiLevelType w:val="multilevel"/>
    <w:tmpl w:val="23C6A952"/>
    <w:lvl w:ilvl="0">
      <w:start w:val="1"/>
      <w:numFmt w:val="bullet"/>
      <w:lvlText w:val=""/>
      <w:lvlJc w:val="left"/>
      <w:pPr>
        <w:tabs>
          <w:tab w:val="num" w:pos="0"/>
        </w:tabs>
        <w:ind w:left="1571"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7755A60"/>
    <w:multiLevelType w:val="multilevel"/>
    <w:tmpl w:val="E08AC908"/>
    <w:lvl w:ilvl="0">
      <w:start w:val="5"/>
      <w:numFmt w:val="decimal"/>
      <w:lvlText w:val="%1."/>
      <w:lvlJc w:val="left"/>
      <w:pPr>
        <w:tabs>
          <w:tab w:val="num" w:pos="0"/>
        </w:tabs>
        <w:ind w:left="720" w:hanging="360"/>
      </w:pPr>
      <w:rPr>
        <w:rFonts w:ascii="Times New Roman" w:hAnsi="Times New Roman" w:cs="Wingdings 2"/>
        <w:b w:val="0"/>
        <w:bCs w:val="0"/>
        <w:color w:val="00000A"/>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rFonts w:ascii="OpenSymbol, 'Arial Unicode MS'" w:hAnsi="OpenSymbol, 'Arial Unicode MS'" w:cs="OpenSymbol, 'Arial Unicode MS'"/>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15:restartNumberingAfterBreak="0">
    <w:nsid w:val="27A106D3"/>
    <w:multiLevelType w:val="multilevel"/>
    <w:tmpl w:val="BC62B134"/>
    <w:lvl w:ilvl="0">
      <w:start w:val="1"/>
      <w:numFmt w:val="decimal"/>
      <w:lvlText w:val="%1."/>
      <w:lvlJc w:val="left"/>
      <w:pPr>
        <w:tabs>
          <w:tab w:val="num" w:pos="777"/>
        </w:tabs>
        <w:ind w:left="777" w:hanging="360"/>
      </w:pPr>
      <w:rPr>
        <w:rFonts w:ascii="Times New Roman" w:hAnsi="Times New Roman"/>
        <w:b w:val="0"/>
        <w:bCs w:val="0"/>
        <w:sz w:val="24"/>
        <w:szCs w:val="24"/>
      </w:rPr>
    </w:lvl>
    <w:lvl w:ilvl="1">
      <w:start w:val="1"/>
      <w:numFmt w:val="decimal"/>
      <w:lvlText w:val="%2)"/>
      <w:lvlJc w:val="left"/>
      <w:pPr>
        <w:tabs>
          <w:tab w:val="num" w:pos="1137"/>
        </w:tabs>
        <w:ind w:left="1137" w:hanging="360"/>
      </w:pPr>
      <w:rPr>
        <w:rFonts w:ascii="Times New Roman" w:hAnsi="Times New Roman"/>
        <w:b w:val="0"/>
        <w:bCs w:val="0"/>
        <w:sz w:val="22"/>
        <w:szCs w:val="22"/>
      </w:rPr>
    </w:lvl>
    <w:lvl w:ilvl="2">
      <w:start w:val="1"/>
      <w:numFmt w:val="lowerLetter"/>
      <w:lvlText w:val="%3)"/>
      <w:lvlJc w:val="left"/>
      <w:pPr>
        <w:tabs>
          <w:tab w:val="num" w:pos="1497"/>
        </w:tabs>
        <w:ind w:left="1497" w:hanging="360"/>
      </w:pPr>
      <w:rPr>
        <w:rFonts w:ascii="Times New Roman" w:hAnsi="Times New Roman"/>
        <w:b w:val="0"/>
        <w:bCs w:val="0"/>
        <w:sz w:val="22"/>
        <w:szCs w:val="22"/>
      </w:rPr>
    </w:lvl>
    <w:lvl w:ilvl="3">
      <w:start w:val="1"/>
      <w:numFmt w:val="decimal"/>
      <w:lvlText w:val="%4."/>
      <w:lvlJc w:val="left"/>
      <w:pPr>
        <w:tabs>
          <w:tab w:val="num" w:pos="1857"/>
        </w:tabs>
        <w:ind w:left="1857" w:hanging="360"/>
      </w:pPr>
      <w:rPr>
        <w:rFonts w:ascii="Times New Roman" w:hAnsi="Times New Roman"/>
        <w:b w:val="0"/>
        <w:bCs w:val="0"/>
        <w:sz w:val="22"/>
        <w:szCs w:val="22"/>
      </w:rPr>
    </w:lvl>
    <w:lvl w:ilvl="4">
      <w:start w:val="1"/>
      <w:numFmt w:val="decimal"/>
      <w:lvlText w:val="%5."/>
      <w:lvlJc w:val="left"/>
      <w:pPr>
        <w:tabs>
          <w:tab w:val="num" w:pos="2217"/>
        </w:tabs>
        <w:ind w:left="2217" w:hanging="360"/>
      </w:pPr>
      <w:rPr>
        <w:rFonts w:ascii="Times New Roman" w:hAnsi="Times New Roman"/>
        <w:b w:val="0"/>
        <w:bCs w:val="0"/>
        <w:sz w:val="22"/>
        <w:szCs w:val="22"/>
      </w:rPr>
    </w:lvl>
    <w:lvl w:ilvl="5">
      <w:start w:val="1"/>
      <w:numFmt w:val="decimal"/>
      <w:lvlText w:val="%6."/>
      <w:lvlJc w:val="left"/>
      <w:pPr>
        <w:tabs>
          <w:tab w:val="num" w:pos="2577"/>
        </w:tabs>
        <w:ind w:left="2577" w:hanging="360"/>
      </w:pPr>
      <w:rPr>
        <w:rFonts w:ascii="Times New Roman" w:hAnsi="Times New Roman"/>
        <w:b w:val="0"/>
        <w:bCs w:val="0"/>
        <w:sz w:val="22"/>
        <w:szCs w:val="22"/>
      </w:rPr>
    </w:lvl>
    <w:lvl w:ilvl="6">
      <w:start w:val="1"/>
      <w:numFmt w:val="decimal"/>
      <w:lvlText w:val="%7."/>
      <w:lvlJc w:val="left"/>
      <w:pPr>
        <w:tabs>
          <w:tab w:val="num" w:pos="2937"/>
        </w:tabs>
        <w:ind w:left="2937" w:hanging="360"/>
      </w:pPr>
      <w:rPr>
        <w:rFonts w:ascii="Times New Roman" w:hAnsi="Times New Roman"/>
        <w:b w:val="0"/>
        <w:bCs w:val="0"/>
        <w:sz w:val="22"/>
        <w:szCs w:val="22"/>
      </w:rPr>
    </w:lvl>
    <w:lvl w:ilvl="7">
      <w:start w:val="1"/>
      <w:numFmt w:val="decimal"/>
      <w:lvlText w:val="%8."/>
      <w:lvlJc w:val="left"/>
      <w:pPr>
        <w:tabs>
          <w:tab w:val="num" w:pos="3297"/>
        </w:tabs>
        <w:ind w:left="3297" w:hanging="360"/>
      </w:pPr>
      <w:rPr>
        <w:rFonts w:ascii="Times New Roman" w:hAnsi="Times New Roman"/>
        <w:b w:val="0"/>
        <w:bCs w:val="0"/>
        <w:sz w:val="22"/>
        <w:szCs w:val="22"/>
      </w:rPr>
    </w:lvl>
    <w:lvl w:ilvl="8">
      <w:start w:val="1"/>
      <w:numFmt w:val="decimal"/>
      <w:lvlText w:val="%9."/>
      <w:lvlJc w:val="left"/>
      <w:pPr>
        <w:tabs>
          <w:tab w:val="num" w:pos="3657"/>
        </w:tabs>
        <w:ind w:left="3657" w:hanging="360"/>
      </w:pPr>
      <w:rPr>
        <w:rFonts w:ascii="Times New Roman" w:hAnsi="Times New Roman"/>
        <w:b w:val="0"/>
        <w:bCs w:val="0"/>
        <w:sz w:val="22"/>
        <w:szCs w:val="22"/>
      </w:rPr>
    </w:lvl>
  </w:abstractNum>
  <w:abstractNum w:abstractNumId="14" w15:restartNumberingAfterBreak="0">
    <w:nsid w:val="2803262B"/>
    <w:multiLevelType w:val="multilevel"/>
    <w:tmpl w:val="F028DA14"/>
    <w:styleLink w:val="WW8Num9"/>
    <w:lvl w:ilvl="0">
      <w:start w:val="1"/>
      <w:numFmt w:val="decimal"/>
      <w:lvlText w:val="%1."/>
      <w:lvlJc w:val="left"/>
      <w:pPr>
        <w:ind w:left="2980" w:hanging="340"/>
      </w:pPr>
      <w:rPr>
        <w:rFonts w:ascii="Times New Roman" w:hAnsi="Times New Roman" w:cs="Wingdings 2"/>
        <w:b w:val="0"/>
        <w:bCs w:val="0"/>
        <w:sz w:val="24"/>
        <w:szCs w:val="24"/>
      </w:rPr>
    </w:lvl>
    <w:lvl w:ilvl="1">
      <w:start w:val="1"/>
      <w:numFmt w:val="lowerLetter"/>
      <w:lvlText w:val="%2."/>
      <w:lvlJc w:val="left"/>
      <w:pPr>
        <w:ind w:left="1560" w:hanging="360"/>
      </w:pPr>
      <w:rPr>
        <w:rFonts w:ascii="OpenSymbol" w:hAnsi="OpenSymbol" w:cs="OpenSymbol"/>
      </w:rPr>
    </w:lvl>
    <w:lvl w:ilvl="2">
      <w:start w:val="1"/>
      <w:numFmt w:val="lowerRoman"/>
      <w:lvlText w:val="%1.%2.%3."/>
      <w:lvlJc w:val="right"/>
      <w:pPr>
        <w:ind w:left="2280" w:hanging="180"/>
      </w:pPr>
      <w:rPr>
        <w:rFonts w:ascii="OpenSymbol" w:hAnsi="OpenSymbol" w:cs="OpenSymbol"/>
      </w:rPr>
    </w:lvl>
    <w:lvl w:ilvl="3">
      <w:start w:val="1"/>
      <w:numFmt w:val="decimal"/>
      <w:lvlText w:val="%1.%2.%3.%4."/>
      <w:lvlJc w:val="left"/>
      <w:pPr>
        <w:ind w:left="3000" w:hanging="360"/>
      </w:pPr>
      <w:rPr>
        <w:rFonts w:ascii="Wingdings 2" w:hAnsi="Wingdings 2" w:cs="Wingdings 2"/>
      </w:rPr>
    </w:lvl>
    <w:lvl w:ilvl="4">
      <w:start w:val="1"/>
      <w:numFmt w:val="lowerLetter"/>
      <w:lvlText w:val="%1.%2.%3.%4.%5."/>
      <w:lvlJc w:val="left"/>
      <w:pPr>
        <w:ind w:left="3720" w:hanging="360"/>
      </w:pPr>
    </w:lvl>
    <w:lvl w:ilvl="5">
      <w:start w:val="1"/>
      <w:numFmt w:val="lowerRoman"/>
      <w:lvlText w:val="%1.%2.%3.%4.%5.%6."/>
      <w:lvlJc w:val="right"/>
      <w:pPr>
        <w:ind w:left="4440" w:hanging="180"/>
      </w:pPr>
    </w:lvl>
    <w:lvl w:ilvl="6">
      <w:start w:val="1"/>
      <w:numFmt w:val="decimal"/>
      <w:lvlText w:val="%1.%2.%3.%4.%5.%6.%7."/>
      <w:lvlJc w:val="left"/>
      <w:pPr>
        <w:ind w:left="5160" w:hanging="360"/>
      </w:pPr>
    </w:lvl>
    <w:lvl w:ilvl="7">
      <w:start w:val="1"/>
      <w:numFmt w:val="lowerLetter"/>
      <w:lvlText w:val="%1.%2.%3.%4.%5.%6.%7.%8."/>
      <w:lvlJc w:val="left"/>
      <w:pPr>
        <w:ind w:left="5880" w:hanging="360"/>
      </w:pPr>
    </w:lvl>
    <w:lvl w:ilvl="8">
      <w:start w:val="1"/>
      <w:numFmt w:val="lowerRoman"/>
      <w:lvlText w:val="%1.%2.%3.%4.%5.%6.%7.%8.%9."/>
      <w:lvlJc w:val="right"/>
      <w:pPr>
        <w:ind w:left="6600" w:hanging="180"/>
      </w:pPr>
    </w:lvl>
  </w:abstractNum>
  <w:abstractNum w:abstractNumId="15" w15:restartNumberingAfterBreak="0">
    <w:nsid w:val="28DB0E9E"/>
    <w:multiLevelType w:val="multilevel"/>
    <w:tmpl w:val="B84835A2"/>
    <w:lvl w:ilvl="0">
      <w:start w:val="1"/>
      <w:numFmt w:val="decimal"/>
      <w:lvlText w:val="%1)"/>
      <w:lvlJc w:val="left"/>
      <w:pPr>
        <w:tabs>
          <w:tab w:val="num" w:pos="1353"/>
        </w:tabs>
        <w:ind w:left="1353" w:hanging="360"/>
      </w:pPr>
      <w:rPr>
        <w:rFonts w:ascii="Times New Roman" w:eastAsia="Times New Roman" w:hAnsi="Times New Roman" w:cs="Times New Roman" w:hint="default"/>
        <w:sz w:val="24"/>
        <w:szCs w:val="24"/>
      </w:rPr>
    </w:lvl>
    <w:lvl w:ilvl="1">
      <w:start w:val="1"/>
      <w:numFmt w:val="bullet"/>
      <w:lvlText w:val=""/>
      <w:lvlJc w:val="left"/>
      <w:pPr>
        <w:tabs>
          <w:tab w:val="num" w:pos="1440"/>
        </w:tabs>
        <w:ind w:left="1440" w:hanging="360"/>
      </w:pPr>
      <w:rPr>
        <w:rFonts w:ascii="Wingdings" w:hAnsi="Wingdings" w:cs="Wingdings"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CCB2A2D"/>
    <w:multiLevelType w:val="multilevel"/>
    <w:tmpl w:val="6D9422F8"/>
    <w:lvl w:ilvl="0">
      <w:start w:val="1"/>
      <w:numFmt w:val="decimal"/>
      <w:lvlText w:val="%1."/>
      <w:lvlJc w:val="left"/>
      <w:pPr>
        <w:tabs>
          <w:tab w:val="num" w:pos="0"/>
        </w:tabs>
        <w:ind w:left="720" w:hanging="360"/>
      </w:pPr>
      <w:rPr>
        <w:rFonts w:ascii="Times New Roman" w:hAnsi="Times New Roman" w:cs="Symbol"/>
        <w:b w:val="0"/>
        <w:bCs w:val="0"/>
        <w:color w:val="00000A"/>
        <w:sz w:val="24"/>
        <w:szCs w:val="2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7" w15:restartNumberingAfterBreak="0">
    <w:nsid w:val="30166767"/>
    <w:multiLevelType w:val="multilevel"/>
    <w:tmpl w:val="936AEC7C"/>
    <w:lvl w:ilvl="0">
      <w:start w:val="1"/>
      <w:numFmt w:val="decimal"/>
      <w:lvlText w:val="%1."/>
      <w:lvlJc w:val="left"/>
      <w:pPr>
        <w:tabs>
          <w:tab w:val="num" w:pos="0"/>
        </w:tabs>
        <w:ind w:left="283" w:hanging="283"/>
      </w:pPr>
      <w:rPr>
        <w:rFonts w:ascii="Times New Roman" w:hAnsi="Times New Roman" w:cs="Times New Roman" w:hint="default"/>
        <w:sz w:val="24"/>
        <w:szCs w:val="24"/>
      </w:rPr>
    </w:lvl>
    <w:lvl w:ilvl="1">
      <w:start w:val="1"/>
      <w:numFmt w:val="decimal"/>
      <w:lvlText w:val="%1.%2."/>
      <w:lvlJc w:val="left"/>
      <w:pPr>
        <w:tabs>
          <w:tab w:val="num" w:pos="0"/>
        </w:tabs>
        <w:ind w:left="840" w:hanging="360"/>
      </w:pPr>
      <w:rPr>
        <w:rFonts w:ascii="OpenSymbol, 'Arial Unicode MS'" w:hAnsi="OpenSymbol, 'Arial Unicode MS'" w:cs="OpenSymbol, 'Arial Unicode MS'"/>
        <w:sz w:val="24"/>
        <w:szCs w:val="24"/>
      </w:rPr>
    </w:lvl>
    <w:lvl w:ilvl="2">
      <w:start w:val="1"/>
      <w:numFmt w:val="decimal"/>
      <w:lvlText w:val="%1.%2.%3."/>
      <w:lvlJc w:val="left"/>
      <w:pPr>
        <w:tabs>
          <w:tab w:val="num" w:pos="0"/>
        </w:tabs>
        <w:ind w:left="1680" w:hanging="720"/>
      </w:pPr>
      <w:rPr>
        <w:rFonts w:ascii="OpenSymbol, 'Arial Unicode MS'" w:hAnsi="OpenSymbol, 'Arial Unicode MS'" w:cs="OpenSymbol, 'Arial Unicode MS'"/>
        <w:sz w:val="24"/>
        <w:szCs w:val="24"/>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18" w15:restartNumberingAfterBreak="0">
    <w:nsid w:val="38B775D3"/>
    <w:multiLevelType w:val="multilevel"/>
    <w:tmpl w:val="F94C6FCC"/>
    <w:lvl w:ilvl="0">
      <w:start w:val="1"/>
      <w:numFmt w:val="decimal"/>
      <w:lvlText w:val="%1."/>
      <w:lvlJc w:val="left"/>
      <w:pPr>
        <w:tabs>
          <w:tab w:val="num" w:pos="0"/>
        </w:tabs>
        <w:ind w:left="720" w:hanging="360"/>
      </w:pPr>
      <w:rPr>
        <w:rFonts w:ascii="Times New Roman" w:hAnsi="Times New Roman" w:cs="Wingdings 2"/>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15:restartNumberingAfterBreak="0">
    <w:nsid w:val="3A1152B1"/>
    <w:multiLevelType w:val="multilevel"/>
    <w:tmpl w:val="9B86CE44"/>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rPr>
        <w:rFonts w:ascii="Times New Roman" w:hAnsi="Times New Roman"/>
        <w:b w:val="0"/>
        <w:bCs w:val="0"/>
        <w:sz w:val="22"/>
        <w:szCs w:val="22"/>
      </w:rPr>
    </w:lvl>
    <w:lvl w:ilvl="2">
      <w:start w:val="1"/>
      <w:numFmt w:val="decimal"/>
      <w:lvlText w:val="%3."/>
      <w:lvlJc w:val="left"/>
      <w:pPr>
        <w:tabs>
          <w:tab w:val="num" w:pos="1440"/>
        </w:tabs>
        <w:ind w:left="1440" w:hanging="360"/>
      </w:pPr>
      <w:rPr>
        <w:rFonts w:ascii="Times New Roman" w:hAnsi="Times New Roman"/>
        <w:b w:val="0"/>
        <w:bCs w:val="0"/>
        <w:sz w:val="22"/>
        <w:szCs w:val="22"/>
      </w:rPr>
    </w:lvl>
    <w:lvl w:ilvl="3">
      <w:start w:val="1"/>
      <w:numFmt w:val="decimal"/>
      <w:lvlText w:val="%4."/>
      <w:lvlJc w:val="left"/>
      <w:pPr>
        <w:tabs>
          <w:tab w:val="num" w:pos="1800"/>
        </w:tabs>
        <w:ind w:left="1800" w:hanging="360"/>
      </w:pPr>
      <w:rPr>
        <w:rFonts w:ascii="Times New Roman" w:hAnsi="Times New Roman"/>
        <w:b w:val="0"/>
        <w:bCs w:val="0"/>
        <w:sz w:val="22"/>
        <w:szCs w:val="22"/>
      </w:rPr>
    </w:lvl>
    <w:lvl w:ilvl="4">
      <w:start w:val="1"/>
      <w:numFmt w:val="decimal"/>
      <w:lvlText w:val="%5."/>
      <w:lvlJc w:val="left"/>
      <w:pPr>
        <w:tabs>
          <w:tab w:val="num" w:pos="2160"/>
        </w:tabs>
        <w:ind w:left="2160" w:hanging="360"/>
      </w:pPr>
      <w:rPr>
        <w:rFonts w:ascii="Times New Roman" w:hAnsi="Times New Roman"/>
        <w:b w:val="0"/>
        <w:bCs w:val="0"/>
        <w:sz w:val="22"/>
        <w:szCs w:val="22"/>
      </w:rPr>
    </w:lvl>
    <w:lvl w:ilvl="5">
      <w:start w:val="1"/>
      <w:numFmt w:val="decimal"/>
      <w:lvlText w:val="%6."/>
      <w:lvlJc w:val="left"/>
      <w:pPr>
        <w:tabs>
          <w:tab w:val="num" w:pos="2520"/>
        </w:tabs>
        <w:ind w:left="2520" w:hanging="360"/>
      </w:pPr>
      <w:rPr>
        <w:rFonts w:ascii="Times New Roman" w:hAnsi="Times New Roman"/>
        <w:b w:val="0"/>
        <w:bCs w:val="0"/>
        <w:sz w:val="22"/>
        <w:szCs w:val="22"/>
      </w:rPr>
    </w:lvl>
    <w:lvl w:ilvl="6">
      <w:start w:val="1"/>
      <w:numFmt w:val="decimal"/>
      <w:lvlText w:val="%7."/>
      <w:lvlJc w:val="left"/>
      <w:pPr>
        <w:tabs>
          <w:tab w:val="num" w:pos="2880"/>
        </w:tabs>
        <w:ind w:left="2880" w:hanging="360"/>
      </w:pPr>
      <w:rPr>
        <w:rFonts w:ascii="Times New Roman" w:hAnsi="Times New Roman"/>
        <w:b w:val="0"/>
        <w:bCs w:val="0"/>
        <w:sz w:val="22"/>
        <w:szCs w:val="22"/>
      </w:rPr>
    </w:lvl>
    <w:lvl w:ilvl="7">
      <w:start w:val="1"/>
      <w:numFmt w:val="decimal"/>
      <w:lvlText w:val="%8."/>
      <w:lvlJc w:val="left"/>
      <w:pPr>
        <w:tabs>
          <w:tab w:val="num" w:pos="3240"/>
        </w:tabs>
        <w:ind w:left="3240" w:hanging="360"/>
      </w:pPr>
      <w:rPr>
        <w:rFonts w:ascii="Times New Roman" w:hAnsi="Times New Roman"/>
        <w:b w:val="0"/>
        <w:bCs w:val="0"/>
        <w:sz w:val="22"/>
        <w:szCs w:val="22"/>
      </w:rPr>
    </w:lvl>
    <w:lvl w:ilvl="8">
      <w:start w:val="1"/>
      <w:numFmt w:val="decimal"/>
      <w:lvlText w:val="%9."/>
      <w:lvlJc w:val="left"/>
      <w:pPr>
        <w:tabs>
          <w:tab w:val="num" w:pos="3600"/>
        </w:tabs>
        <w:ind w:left="3600" w:hanging="360"/>
      </w:pPr>
      <w:rPr>
        <w:rFonts w:ascii="Times New Roman" w:hAnsi="Times New Roman"/>
        <w:b w:val="0"/>
        <w:bCs w:val="0"/>
        <w:sz w:val="22"/>
        <w:szCs w:val="22"/>
      </w:rPr>
    </w:lvl>
  </w:abstractNum>
  <w:abstractNum w:abstractNumId="20" w15:restartNumberingAfterBreak="0">
    <w:nsid w:val="3AAA3BA2"/>
    <w:multiLevelType w:val="multilevel"/>
    <w:tmpl w:val="EE722016"/>
    <w:lvl w:ilvl="0">
      <w:start w:val="1"/>
      <w:numFmt w:val="lowerLetter"/>
      <w:lvlText w:val="%1)"/>
      <w:lvlJc w:val="left"/>
      <w:pPr>
        <w:tabs>
          <w:tab w:val="num" w:pos="0"/>
        </w:tabs>
        <w:ind w:left="185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EFF0B47"/>
    <w:multiLevelType w:val="multilevel"/>
    <w:tmpl w:val="BF0EEC4E"/>
    <w:lvl w:ilvl="0">
      <w:start w:val="1"/>
      <w:numFmt w:val="lowerLetter"/>
      <w:lvlText w:val="%1)"/>
      <w:lvlJc w:val="left"/>
      <w:pPr>
        <w:tabs>
          <w:tab w:val="num" w:pos="0"/>
        </w:tabs>
        <w:ind w:left="720" w:hanging="360"/>
      </w:pPr>
      <w:rPr>
        <w:rFonts w:ascii="Times New Roman" w:eastAsia="Times New Roman" w:hAnsi="Times New Roman" w:cs="Times New Roman" w:hint="default"/>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F113A4D"/>
    <w:multiLevelType w:val="multilevel"/>
    <w:tmpl w:val="B906C292"/>
    <w:lvl w:ilvl="0">
      <w:start w:val="1"/>
      <w:numFmt w:val="lowerLetter"/>
      <w:lvlText w:val="%1)"/>
      <w:lvlJc w:val="left"/>
      <w:pPr>
        <w:tabs>
          <w:tab w:val="num" w:pos="0"/>
        </w:tabs>
        <w:ind w:left="1070" w:hanging="360"/>
      </w:pPr>
      <w:rPr>
        <w:rFonts w:ascii="Calibri" w:eastAsia="Calibri" w:hAnsi="Calibri" w:cs="Calibri"/>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047149D"/>
    <w:multiLevelType w:val="hybridMultilevel"/>
    <w:tmpl w:val="211820A2"/>
    <w:lvl w:ilvl="0" w:tplc="04150001">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24" w15:restartNumberingAfterBreak="0">
    <w:nsid w:val="40B9400B"/>
    <w:multiLevelType w:val="multilevel"/>
    <w:tmpl w:val="67A6A96E"/>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5" w15:restartNumberingAfterBreak="0">
    <w:nsid w:val="434C0617"/>
    <w:multiLevelType w:val="multilevel"/>
    <w:tmpl w:val="B6E2A7B2"/>
    <w:lvl w:ilvl="0">
      <w:start w:val="1"/>
      <w:numFmt w:val="decimal"/>
      <w:lvlText w:val="%1."/>
      <w:lvlJc w:val="left"/>
      <w:pPr>
        <w:tabs>
          <w:tab w:val="num" w:pos="0"/>
        </w:tabs>
        <w:ind w:left="283" w:hanging="283"/>
      </w:pPr>
      <w:rPr>
        <w:rFonts w:ascii="Times New Roman" w:hAnsi="Times New Roman" w:cs="Wingdings 2"/>
        <w:b w:val="0"/>
        <w:bCs w:val="0"/>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sz w:val="22"/>
        <w:szCs w:val="2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26" w15:restartNumberingAfterBreak="0">
    <w:nsid w:val="4FCB7455"/>
    <w:multiLevelType w:val="multilevel"/>
    <w:tmpl w:val="548CD0CC"/>
    <w:lvl w:ilvl="0">
      <w:start w:val="1"/>
      <w:numFmt w:val="decimal"/>
      <w:lvlText w:val="%1."/>
      <w:lvlJc w:val="left"/>
      <w:pPr>
        <w:tabs>
          <w:tab w:val="num" w:pos="0"/>
        </w:tabs>
        <w:ind w:left="283" w:hanging="283"/>
      </w:pPr>
      <w:rPr>
        <w:rFonts w:ascii="Times New Roman" w:hAnsi="Times New Roman" w:cs="Wingdings 2"/>
        <w:b w:val="0"/>
        <w:bCs/>
        <w:i w:val="0"/>
        <w:color w:val="00000A"/>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27" w15:restartNumberingAfterBreak="0">
    <w:nsid w:val="4FF128E7"/>
    <w:multiLevelType w:val="multilevel"/>
    <w:tmpl w:val="B48E45C6"/>
    <w:lvl w:ilvl="0">
      <w:start w:val="1"/>
      <w:numFmt w:val="bullet"/>
      <w:lvlText w:val=""/>
      <w:lvlJc w:val="left"/>
      <w:pPr>
        <w:tabs>
          <w:tab w:val="num" w:pos="0"/>
        </w:tabs>
        <w:ind w:left="1571" w:hanging="360"/>
      </w:pPr>
      <w:rPr>
        <w:rFonts w:ascii="Wingdings" w:hAnsi="Wingdings" w:cs="Wingdings" w:hint="default"/>
        <w:b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4C26ADB"/>
    <w:multiLevelType w:val="multilevel"/>
    <w:tmpl w:val="5FE41146"/>
    <w:lvl w:ilvl="0">
      <w:start w:val="1"/>
      <w:numFmt w:val="bullet"/>
      <w:lvlText w:val=""/>
      <w:lvlJc w:val="left"/>
      <w:pPr>
        <w:tabs>
          <w:tab w:val="num" w:pos="0"/>
        </w:tabs>
        <w:ind w:left="1211" w:hanging="360"/>
      </w:pPr>
      <w:rPr>
        <w:rFonts w:ascii="Symbol" w:hAnsi="Symbol" w:cs="Symbol" w:hint="default"/>
        <w:b/>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8A917A5"/>
    <w:multiLevelType w:val="multilevel"/>
    <w:tmpl w:val="5D920964"/>
    <w:lvl w:ilvl="0">
      <w:start w:val="1"/>
      <w:numFmt w:val="decimal"/>
      <w:lvlText w:val="%1."/>
      <w:lvlJc w:val="left"/>
      <w:pPr>
        <w:tabs>
          <w:tab w:val="num" w:pos="0"/>
        </w:tabs>
        <w:ind w:left="720" w:hanging="360"/>
      </w:pPr>
      <w:rPr>
        <w:rFonts w:ascii="Times New Roman" w:hAnsi="Times New Roman" w:cs="Symbol"/>
        <w:b w:val="0"/>
        <w:bCs w:val="0"/>
        <w:color w:val="00000A"/>
        <w:sz w:val="24"/>
        <w:szCs w:val="24"/>
        <w:shd w:val="clear" w:color="auto" w:fill="FFFFFF"/>
      </w:rPr>
    </w:lvl>
    <w:lvl w:ilvl="1">
      <w:start w:val="1"/>
      <w:numFmt w:val="bullet"/>
      <w:lvlText w:val=""/>
      <w:lvlJc w:val="left"/>
      <w:pPr>
        <w:tabs>
          <w:tab w:val="num" w:pos="0"/>
        </w:tabs>
        <w:ind w:left="1080" w:hanging="360"/>
      </w:pPr>
      <w:rPr>
        <w:rFonts w:ascii="Symbol" w:hAnsi="Symbol" w:cs="Symbol" w:hint="default"/>
        <w:b/>
        <w:sz w:val="22"/>
        <w:szCs w:val="22"/>
      </w:rPr>
    </w:lvl>
    <w:lvl w:ilvl="2">
      <w:start w:val="1"/>
      <w:numFmt w:val="bullet"/>
      <w:lvlText w:val=""/>
      <w:lvlJc w:val="left"/>
      <w:pPr>
        <w:tabs>
          <w:tab w:val="num" w:pos="0"/>
        </w:tabs>
        <w:ind w:left="1440" w:hanging="360"/>
      </w:pPr>
      <w:rPr>
        <w:rFonts w:ascii="Symbol" w:hAnsi="Symbol" w:cs="Symbol" w:hint="default"/>
        <w:b/>
        <w:sz w:val="22"/>
        <w:szCs w:val="22"/>
      </w:rPr>
    </w:lvl>
    <w:lvl w:ilvl="3">
      <w:start w:val="1"/>
      <w:numFmt w:val="bullet"/>
      <w:lvlText w:val=""/>
      <w:lvlJc w:val="left"/>
      <w:pPr>
        <w:tabs>
          <w:tab w:val="num" w:pos="0"/>
        </w:tabs>
        <w:ind w:left="1800" w:hanging="360"/>
      </w:pPr>
      <w:rPr>
        <w:rFonts w:ascii="Symbol" w:hAnsi="Symbol" w:cs="Symbol" w:hint="default"/>
        <w:b/>
        <w:sz w:val="22"/>
        <w:szCs w:val="22"/>
      </w:rPr>
    </w:lvl>
    <w:lvl w:ilvl="4">
      <w:start w:val="1"/>
      <w:numFmt w:val="bullet"/>
      <w:lvlText w:val=""/>
      <w:lvlJc w:val="left"/>
      <w:pPr>
        <w:tabs>
          <w:tab w:val="num" w:pos="0"/>
        </w:tabs>
        <w:ind w:left="2160" w:hanging="360"/>
      </w:pPr>
      <w:rPr>
        <w:rFonts w:ascii="Symbol" w:hAnsi="Symbol" w:cs="Symbol" w:hint="default"/>
        <w:b/>
        <w:sz w:val="22"/>
        <w:szCs w:val="22"/>
      </w:rPr>
    </w:lvl>
    <w:lvl w:ilvl="5">
      <w:start w:val="1"/>
      <w:numFmt w:val="bullet"/>
      <w:lvlText w:val=""/>
      <w:lvlJc w:val="left"/>
      <w:pPr>
        <w:tabs>
          <w:tab w:val="num" w:pos="0"/>
        </w:tabs>
        <w:ind w:left="2520" w:hanging="360"/>
      </w:pPr>
      <w:rPr>
        <w:rFonts w:ascii="Symbol" w:hAnsi="Symbol" w:cs="Symbol" w:hint="default"/>
        <w:b/>
        <w:sz w:val="22"/>
        <w:szCs w:val="22"/>
      </w:rPr>
    </w:lvl>
    <w:lvl w:ilvl="6">
      <w:start w:val="1"/>
      <w:numFmt w:val="bullet"/>
      <w:lvlText w:val=""/>
      <w:lvlJc w:val="left"/>
      <w:pPr>
        <w:tabs>
          <w:tab w:val="num" w:pos="0"/>
        </w:tabs>
        <w:ind w:left="2880" w:hanging="360"/>
      </w:pPr>
      <w:rPr>
        <w:rFonts w:ascii="Symbol" w:hAnsi="Symbol" w:cs="Symbol" w:hint="default"/>
        <w:b/>
        <w:sz w:val="22"/>
        <w:szCs w:val="22"/>
      </w:rPr>
    </w:lvl>
    <w:lvl w:ilvl="7">
      <w:start w:val="1"/>
      <w:numFmt w:val="bullet"/>
      <w:lvlText w:val=""/>
      <w:lvlJc w:val="left"/>
      <w:pPr>
        <w:tabs>
          <w:tab w:val="num" w:pos="0"/>
        </w:tabs>
        <w:ind w:left="3240" w:hanging="360"/>
      </w:pPr>
      <w:rPr>
        <w:rFonts w:ascii="Symbol" w:hAnsi="Symbol" w:cs="Symbol" w:hint="default"/>
        <w:b/>
        <w:sz w:val="22"/>
        <w:szCs w:val="22"/>
      </w:rPr>
    </w:lvl>
    <w:lvl w:ilvl="8">
      <w:start w:val="1"/>
      <w:numFmt w:val="bullet"/>
      <w:lvlText w:val=""/>
      <w:lvlJc w:val="left"/>
      <w:pPr>
        <w:tabs>
          <w:tab w:val="num" w:pos="0"/>
        </w:tabs>
        <w:ind w:left="3600" w:hanging="360"/>
      </w:pPr>
      <w:rPr>
        <w:rFonts w:ascii="Symbol" w:hAnsi="Symbol" w:cs="Symbol" w:hint="default"/>
        <w:b/>
        <w:sz w:val="22"/>
        <w:szCs w:val="22"/>
      </w:rPr>
    </w:lvl>
  </w:abstractNum>
  <w:abstractNum w:abstractNumId="30" w15:restartNumberingAfterBreak="0">
    <w:nsid w:val="6365568A"/>
    <w:multiLevelType w:val="multilevel"/>
    <w:tmpl w:val="56EE5B7A"/>
    <w:lvl w:ilvl="0">
      <w:start w:val="1"/>
      <w:numFmt w:val="lowerLetter"/>
      <w:lvlText w:val="%1)"/>
      <w:lvlJc w:val="left"/>
      <w:pPr>
        <w:tabs>
          <w:tab w:val="num" w:pos="0"/>
        </w:tabs>
        <w:ind w:left="1211" w:hanging="360"/>
      </w:pPr>
      <w:rPr>
        <w:color w:val="000000"/>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5857697"/>
    <w:multiLevelType w:val="multilevel"/>
    <w:tmpl w:val="830E5262"/>
    <w:lvl w:ilvl="0">
      <w:start w:val="1"/>
      <w:numFmt w:val="bullet"/>
      <w:lvlText w:val=""/>
      <w:lvlJc w:val="left"/>
      <w:pPr>
        <w:tabs>
          <w:tab w:val="num" w:pos="417"/>
        </w:tabs>
        <w:ind w:left="417" w:hanging="360"/>
      </w:pPr>
      <w:rPr>
        <w:rFonts w:ascii="Symbol" w:hAnsi="Symbol" w:cs="Symbol" w:hint="default"/>
      </w:rPr>
    </w:lvl>
    <w:lvl w:ilvl="1">
      <w:start w:val="1"/>
      <w:numFmt w:val="bullet"/>
      <w:lvlText w:val="◦"/>
      <w:lvlJc w:val="left"/>
      <w:pPr>
        <w:tabs>
          <w:tab w:val="num" w:pos="777"/>
        </w:tabs>
        <w:ind w:left="777" w:hanging="360"/>
      </w:pPr>
      <w:rPr>
        <w:rFonts w:ascii="OpenSymbol" w:hAnsi="OpenSymbol" w:cs="OpenSymbol" w:hint="default"/>
      </w:rPr>
    </w:lvl>
    <w:lvl w:ilvl="2">
      <w:start w:val="1"/>
      <w:numFmt w:val="bullet"/>
      <w:lvlText w:val="▪"/>
      <w:lvlJc w:val="left"/>
      <w:pPr>
        <w:tabs>
          <w:tab w:val="num" w:pos="1137"/>
        </w:tabs>
        <w:ind w:left="1137" w:hanging="360"/>
      </w:pPr>
      <w:rPr>
        <w:rFonts w:ascii="OpenSymbol" w:hAnsi="OpenSymbol" w:cs="OpenSymbol" w:hint="default"/>
      </w:rPr>
    </w:lvl>
    <w:lvl w:ilvl="3">
      <w:start w:val="1"/>
      <w:numFmt w:val="bullet"/>
      <w:lvlText w:val=""/>
      <w:lvlJc w:val="left"/>
      <w:pPr>
        <w:tabs>
          <w:tab w:val="num" w:pos="1497"/>
        </w:tabs>
        <w:ind w:left="1497" w:hanging="360"/>
      </w:pPr>
      <w:rPr>
        <w:rFonts w:ascii="Symbol" w:hAnsi="Symbol" w:cs="Symbol" w:hint="default"/>
      </w:rPr>
    </w:lvl>
    <w:lvl w:ilvl="4">
      <w:start w:val="1"/>
      <w:numFmt w:val="bullet"/>
      <w:lvlText w:val="◦"/>
      <w:lvlJc w:val="left"/>
      <w:pPr>
        <w:tabs>
          <w:tab w:val="num" w:pos="1857"/>
        </w:tabs>
        <w:ind w:left="1857" w:hanging="360"/>
      </w:pPr>
      <w:rPr>
        <w:rFonts w:ascii="OpenSymbol" w:hAnsi="OpenSymbol" w:cs="OpenSymbol" w:hint="default"/>
      </w:rPr>
    </w:lvl>
    <w:lvl w:ilvl="5">
      <w:start w:val="1"/>
      <w:numFmt w:val="bullet"/>
      <w:lvlText w:val="▪"/>
      <w:lvlJc w:val="left"/>
      <w:pPr>
        <w:tabs>
          <w:tab w:val="num" w:pos="2217"/>
        </w:tabs>
        <w:ind w:left="2217" w:hanging="360"/>
      </w:pPr>
      <w:rPr>
        <w:rFonts w:ascii="OpenSymbol" w:hAnsi="OpenSymbol" w:cs="OpenSymbol" w:hint="default"/>
      </w:rPr>
    </w:lvl>
    <w:lvl w:ilvl="6">
      <w:start w:val="1"/>
      <w:numFmt w:val="bullet"/>
      <w:lvlText w:val=""/>
      <w:lvlJc w:val="left"/>
      <w:pPr>
        <w:tabs>
          <w:tab w:val="num" w:pos="2577"/>
        </w:tabs>
        <w:ind w:left="2577" w:hanging="360"/>
      </w:pPr>
      <w:rPr>
        <w:rFonts w:ascii="Symbol" w:hAnsi="Symbol" w:cs="Symbol" w:hint="default"/>
      </w:rPr>
    </w:lvl>
    <w:lvl w:ilvl="7">
      <w:start w:val="1"/>
      <w:numFmt w:val="bullet"/>
      <w:lvlText w:val="◦"/>
      <w:lvlJc w:val="left"/>
      <w:pPr>
        <w:tabs>
          <w:tab w:val="num" w:pos="2937"/>
        </w:tabs>
        <w:ind w:left="2937" w:hanging="360"/>
      </w:pPr>
      <w:rPr>
        <w:rFonts w:ascii="OpenSymbol" w:hAnsi="OpenSymbol" w:cs="OpenSymbol" w:hint="default"/>
      </w:rPr>
    </w:lvl>
    <w:lvl w:ilvl="8">
      <w:start w:val="1"/>
      <w:numFmt w:val="bullet"/>
      <w:lvlText w:val="▪"/>
      <w:lvlJc w:val="left"/>
      <w:pPr>
        <w:tabs>
          <w:tab w:val="num" w:pos="3297"/>
        </w:tabs>
        <w:ind w:left="3297" w:hanging="360"/>
      </w:pPr>
      <w:rPr>
        <w:rFonts w:ascii="OpenSymbol" w:hAnsi="OpenSymbol" w:cs="OpenSymbol" w:hint="default"/>
      </w:rPr>
    </w:lvl>
  </w:abstractNum>
  <w:abstractNum w:abstractNumId="32" w15:restartNumberingAfterBreak="0">
    <w:nsid w:val="6B531527"/>
    <w:multiLevelType w:val="multilevel"/>
    <w:tmpl w:val="A1B6703E"/>
    <w:lvl w:ilvl="0">
      <w:start w:val="1"/>
      <w:numFmt w:val="bullet"/>
      <w:lvlText w:val=""/>
      <w:lvlJc w:val="left"/>
      <w:pPr>
        <w:tabs>
          <w:tab w:val="num" w:pos="0"/>
        </w:tabs>
        <w:ind w:left="157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1">
      <w:start w:val="1"/>
      <w:numFmt w:val="bullet"/>
      <w:lvlText w:val=""/>
      <w:lvlJc w:val="left"/>
      <w:pPr>
        <w:ind w:left="2291" w:hanging="360"/>
      </w:pPr>
      <w:rPr>
        <w:rFonts w:ascii="Wingdings" w:hAnsi="Wingdings" w:hint="default"/>
      </w:rPr>
    </w:lvl>
    <w:lvl w:ilvl="2">
      <w:start w:val="1"/>
      <w:numFmt w:val="bullet"/>
      <w:lvlText w:val=""/>
      <w:lvlJc w:val="left"/>
      <w:pPr>
        <w:tabs>
          <w:tab w:val="num" w:pos="0"/>
        </w:tabs>
        <w:ind w:left="301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b w:val="0"/>
        <w:i w:val="0"/>
        <w:strike w:val="0"/>
        <w:dstrike w:val="0"/>
        <w:color w:val="000000"/>
        <w:position w:val="0"/>
        <w:sz w:val="22"/>
        <w:szCs w:val="22"/>
        <w:u w:val="none"/>
        <w:shd w:val="clear" w:color="auto" w:fill="auto"/>
        <w:vertAlign w:val="baseline"/>
      </w:rPr>
    </w:lvl>
    <w:lvl w:ilvl="5">
      <w:start w:val="1"/>
      <w:numFmt w:val="bullet"/>
      <w:lvlText w:val=""/>
      <w:lvlJc w:val="left"/>
      <w:pPr>
        <w:tabs>
          <w:tab w:val="num" w:pos="0"/>
        </w:tabs>
        <w:ind w:left="517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b w:val="0"/>
        <w:i w:val="0"/>
        <w:strike w:val="0"/>
        <w:dstrike w:val="0"/>
        <w:color w:val="000000"/>
        <w:position w:val="0"/>
        <w:sz w:val="22"/>
        <w:szCs w:val="22"/>
        <w:u w:val="none"/>
        <w:shd w:val="clear" w:color="auto" w:fill="auto"/>
        <w:vertAlign w:val="baseline"/>
      </w:rPr>
    </w:lvl>
    <w:lvl w:ilvl="8">
      <w:start w:val="1"/>
      <w:numFmt w:val="bullet"/>
      <w:lvlText w:val=""/>
      <w:lvlJc w:val="left"/>
      <w:pPr>
        <w:tabs>
          <w:tab w:val="num" w:pos="0"/>
        </w:tabs>
        <w:ind w:left="7331" w:hanging="360"/>
      </w:pPr>
      <w:rPr>
        <w:rFonts w:ascii="Wingdings" w:hAnsi="Wingdings" w:cs="Wingdings" w:hint="default"/>
        <w:b w:val="0"/>
        <w:i w:val="0"/>
        <w:strike w:val="0"/>
        <w:dstrike w:val="0"/>
        <w:color w:val="000000"/>
        <w:position w:val="0"/>
        <w:sz w:val="22"/>
        <w:szCs w:val="22"/>
        <w:u w:val="none"/>
        <w:shd w:val="clear" w:color="auto" w:fill="auto"/>
        <w:vertAlign w:val="baseline"/>
      </w:rPr>
    </w:lvl>
  </w:abstractNum>
  <w:abstractNum w:abstractNumId="33" w15:restartNumberingAfterBreak="0">
    <w:nsid w:val="6EF61EF2"/>
    <w:multiLevelType w:val="multilevel"/>
    <w:tmpl w:val="A32411B8"/>
    <w:lvl w:ilvl="0">
      <w:start w:val="1"/>
      <w:numFmt w:val="lowerLetter"/>
      <w:lvlText w:val="%1)"/>
      <w:lvlJc w:val="left"/>
      <w:pPr>
        <w:tabs>
          <w:tab w:val="num" w:pos="0"/>
        </w:tabs>
        <w:ind w:left="1854" w:hanging="360"/>
      </w:pPr>
      <w:rPr>
        <w:rFonts w:ascii="Times New Roman" w:hAnsi="Times New Roman" w:cs="Times New Roman"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F5E29AE"/>
    <w:multiLevelType w:val="multilevel"/>
    <w:tmpl w:val="172C3BF0"/>
    <w:lvl w:ilvl="0">
      <w:start w:val="1"/>
      <w:numFmt w:val="decimal"/>
      <w:lvlText w:val="%1."/>
      <w:lvlJc w:val="left"/>
      <w:pPr>
        <w:tabs>
          <w:tab w:val="num" w:pos="0"/>
        </w:tabs>
        <w:ind w:left="720" w:hanging="360"/>
      </w:pPr>
      <w:rPr>
        <w:rFonts w:ascii="Times New Roman" w:hAnsi="Times New Roman" w:cs="Times New Roman" w:hint="default"/>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5" w15:restartNumberingAfterBreak="0">
    <w:nsid w:val="755461AC"/>
    <w:multiLevelType w:val="multilevel"/>
    <w:tmpl w:val="BC6AD9C2"/>
    <w:lvl w:ilvl="0">
      <w:start w:val="1"/>
      <w:numFmt w:val="bullet"/>
      <w:lvlText w:val=""/>
      <w:lvlJc w:val="left"/>
      <w:pPr>
        <w:tabs>
          <w:tab w:val="num" w:pos="0"/>
        </w:tabs>
        <w:ind w:left="1630" w:hanging="360"/>
      </w:pPr>
      <w:rPr>
        <w:rFonts w:ascii="Symbol" w:hAnsi="Symbol" w:cs="Symbol" w:hint="default"/>
        <w:b w:val="0"/>
        <w:i w:val="0"/>
        <w:strike w:val="0"/>
        <w:dstrike w:val="0"/>
        <w:color w:val="000000"/>
        <w:position w:val="0"/>
        <w:sz w:val="22"/>
        <w:szCs w:val="22"/>
        <w:u w:val="none"/>
        <w:vertAlign w:val="baseline"/>
      </w:rPr>
    </w:lvl>
    <w:lvl w:ilvl="1">
      <w:start w:val="1"/>
      <w:numFmt w:val="bullet"/>
      <w:lvlText w:val="o"/>
      <w:lvlJc w:val="left"/>
      <w:pPr>
        <w:tabs>
          <w:tab w:val="num" w:pos="0"/>
        </w:tabs>
        <w:ind w:left="2350" w:hanging="360"/>
      </w:pPr>
      <w:rPr>
        <w:rFonts w:ascii="Courier New" w:hAnsi="Courier New" w:cs="Courier New" w:hint="default"/>
        <w:b w:val="0"/>
        <w:i w:val="0"/>
        <w:sz w:val="24"/>
        <w:u w:val="none"/>
      </w:rPr>
    </w:lvl>
    <w:lvl w:ilvl="2">
      <w:start w:val="1"/>
      <w:numFmt w:val="bullet"/>
      <w:lvlText w:val=""/>
      <w:lvlJc w:val="left"/>
      <w:pPr>
        <w:tabs>
          <w:tab w:val="num" w:pos="0"/>
        </w:tabs>
        <w:ind w:left="3070" w:hanging="360"/>
      </w:pPr>
      <w:rPr>
        <w:rFonts w:ascii="Wingdings" w:hAnsi="Wingdings" w:cs="Wingdings" w:hint="default"/>
        <w:b/>
        <w:i w:val="0"/>
        <w:sz w:val="28"/>
        <w:u w:val="single"/>
      </w:rPr>
    </w:lvl>
    <w:lvl w:ilvl="3">
      <w:start w:val="1"/>
      <w:numFmt w:val="bullet"/>
      <w:lvlText w:val=""/>
      <w:lvlJc w:val="left"/>
      <w:pPr>
        <w:tabs>
          <w:tab w:val="num" w:pos="0"/>
        </w:tabs>
        <w:ind w:left="3790" w:hanging="360"/>
      </w:pPr>
      <w:rPr>
        <w:rFonts w:ascii="Symbol" w:hAnsi="Symbol" w:cs="Symbol" w:hint="default"/>
      </w:rPr>
    </w:lvl>
    <w:lvl w:ilvl="4">
      <w:start w:val="1"/>
      <w:numFmt w:val="bullet"/>
      <w:lvlText w:val="o"/>
      <w:lvlJc w:val="left"/>
      <w:pPr>
        <w:tabs>
          <w:tab w:val="num" w:pos="0"/>
        </w:tabs>
        <w:ind w:left="4510" w:hanging="360"/>
      </w:pPr>
      <w:rPr>
        <w:rFonts w:ascii="Courier New" w:hAnsi="Courier New" w:cs="Courier New" w:hint="default"/>
        <w:b/>
        <w:i w:val="0"/>
        <w:sz w:val="24"/>
        <w:u w:val="single"/>
      </w:rPr>
    </w:lvl>
    <w:lvl w:ilvl="5">
      <w:start w:val="1"/>
      <w:numFmt w:val="bullet"/>
      <w:lvlText w:val=""/>
      <w:lvlJc w:val="left"/>
      <w:pPr>
        <w:tabs>
          <w:tab w:val="num" w:pos="0"/>
        </w:tabs>
        <w:ind w:left="5230" w:hanging="360"/>
      </w:pPr>
      <w:rPr>
        <w:rFonts w:ascii="Wingdings" w:hAnsi="Wingdings" w:cs="Wingdings" w:hint="default"/>
        <w:b/>
        <w:i w:val="0"/>
        <w:sz w:val="28"/>
        <w:u w:val="single"/>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Courier New" w:hint="default"/>
        <w:b/>
        <w:i w:val="0"/>
        <w:sz w:val="24"/>
        <w:u w:val="single"/>
      </w:rPr>
    </w:lvl>
    <w:lvl w:ilvl="8">
      <w:start w:val="1"/>
      <w:numFmt w:val="bullet"/>
      <w:lvlText w:val=""/>
      <w:lvlJc w:val="left"/>
      <w:pPr>
        <w:tabs>
          <w:tab w:val="num" w:pos="0"/>
        </w:tabs>
        <w:ind w:left="7390" w:hanging="360"/>
      </w:pPr>
      <w:rPr>
        <w:rFonts w:ascii="Wingdings" w:hAnsi="Wingdings" w:cs="Wingdings" w:hint="default"/>
        <w:b/>
        <w:i w:val="0"/>
        <w:sz w:val="28"/>
        <w:u w:val="single"/>
      </w:rPr>
    </w:lvl>
  </w:abstractNum>
  <w:abstractNum w:abstractNumId="36" w15:restartNumberingAfterBreak="0">
    <w:nsid w:val="76723483"/>
    <w:multiLevelType w:val="multilevel"/>
    <w:tmpl w:val="9AFEA3D2"/>
    <w:lvl w:ilvl="0">
      <w:start w:val="1"/>
      <w:numFmt w:val="bullet"/>
      <w:lvlText w:val=""/>
      <w:lvlJc w:val="left"/>
      <w:pPr>
        <w:tabs>
          <w:tab w:val="num" w:pos="0"/>
        </w:tabs>
        <w:ind w:left="851" w:hanging="177"/>
      </w:pPr>
      <w:rPr>
        <w:rFonts w:ascii="Symbol" w:hAnsi="Symbol" w:cs="Symbol" w:hint="default"/>
        <w:b w:val="0"/>
        <w:i w:val="0"/>
        <w:strike w:val="0"/>
        <w:dstrike w:val="0"/>
        <w:color w:val="000000"/>
        <w:position w:val="0"/>
        <w:sz w:val="22"/>
        <w:szCs w:val="22"/>
        <w:u w:val="none"/>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6DD554C"/>
    <w:multiLevelType w:val="multilevel"/>
    <w:tmpl w:val="FFE0BAE8"/>
    <w:lvl w:ilvl="0">
      <w:start w:val="2"/>
      <w:numFmt w:val="decimal"/>
      <w:lvlText w:val="%1."/>
      <w:lvlJc w:val="left"/>
      <w:pPr>
        <w:tabs>
          <w:tab w:val="num" w:pos="0"/>
        </w:tabs>
        <w:ind w:left="720" w:hanging="360"/>
      </w:pPr>
      <w:rPr>
        <w:rFonts w:ascii="Times New Roman" w:hAnsi="Times New Roman" w:cs="Symbol"/>
        <w:b w:val="0"/>
        <w:bCs w:val="0"/>
        <w:color w:val="00000A"/>
        <w:sz w:val="22"/>
        <w:szCs w:val="22"/>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8" w15:restartNumberingAfterBreak="0">
    <w:nsid w:val="77D278C1"/>
    <w:multiLevelType w:val="multilevel"/>
    <w:tmpl w:val="CDC0F3CC"/>
    <w:lvl w:ilvl="0">
      <w:start w:val="1"/>
      <w:numFmt w:val="bullet"/>
      <w:lvlText w:val=""/>
      <w:lvlJc w:val="left"/>
      <w:pPr>
        <w:tabs>
          <w:tab w:val="num" w:pos="0"/>
        </w:tabs>
        <w:ind w:left="1571"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C686B0F"/>
    <w:multiLevelType w:val="multilevel"/>
    <w:tmpl w:val="BD480698"/>
    <w:styleLink w:val="WW8Num14"/>
    <w:lvl w:ilvl="0">
      <w:start w:val="3"/>
      <w:numFmt w:val="decimal"/>
      <w:lvlText w:val="%1."/>
      <w:lvlJc w:val="left"/>
      <w:pPr>
        <w:ind w:left="720" w:hanging="360"/>
      </w:pPr>
      <w:rPr>
        <w:rFonts w:ascii="Times New Roman" w:hAnsi="Times New Roman" w:cs="Wingdings 2"/>
        <w:b w:val="0"/>
        <w:bCs w:val="0"/>
        <w:color w:val="FF3333"/>
        <w:sz w:val="22"/>
        <w:szCs w:val="20"/>
      </w:rPr>
    </w:lvl>
    <w:lvl w:ilvl="1">
      <w:start w:val="1"/>
      <w:numFmt w:val="decimal"/>
      <w:lvlText w:val="%2."/>
      <w:lvlJc w:val="left"/>
      <w:pPr>
        <w:ind w:left="1080" w:hanging="360"/>
      </w:pPr>
      <w:rPr>
        <w:rFonts w:ascii="OpenSymbol" w:hAnsi="OpenSymbol" w:cs="Open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69646646">
    <w:abstractNumId w:val="4"/>
  </w:num>
  <w:num w:numId="2" w16cid:durableId="576595898">
    <w:abstractNumId w:val="24"/>
  </w:num>
  <w:num w:numId="3" w16cid:durableId="1741558257">
    <w:abstractNumId w:val="2"/>
  </w:num>
  <w:num w:numId="4" w16cid:durableId="1407457298">
    <w:abstractNumId w:val="1"/>
  </w:num>
  <w:num w:numId="5" w16cid:durableId="658579508">
    <w:abstractNumId w:val="6"/>
  </w:num>
  <w:num w:numId="6" w16cid:durableId="359478767">
    <w:abstractNumId w:val="15"/>
  </w:num>
  <w:num w:numId="7" w16cid:durableId="610628094">
    <w:abstractNumId w:val="36"/>
  </w:num>
  <w:num w:numId="8" w16cid:durableId="776103236">
    <w:abstractNumId w:val="20"/>
  </w:num>
  <w:num w:numId="9" w16cid:durableId="1453787651">
    <w:abstractNumId w:val="21"/>
  </w:num>
  <w:num w:numId="10" w16cid:durableId="1190028222">
    <w:abstractNumId w:val="33"/>
  </w:num>
  <w:num w:numId="11" w16cid:durableId="723793215">
    <w:abstractNumId w:val="3"/>
  </w:num>
  <w:num w:numId="12" w16cid:durableId="826214125">
    <w:abstractNumId w:val="32"/>
  </w:num>
  <w:num w:numId="13" w16cid:durableId="240724741">
    <w:abstractNumId w:val="7"/>
  </w:num>
  <w:num w:numId="14" w16cid:durableId="705259042">
    <w:abstractNumId w:val="11"/>
  </w:num>
  <w:num w:numId="15" w16cid:durableId="1349136772">
    <w:abstractNumId w:val="27"/>
  </w:num>
  <w:num w:numId="16" w16cid:durableId="97065120">
    <w:abstractNumId w:val="30"/>
  </w:num>
  <w:num w:numId="17" w16cid:durableId="83963706">
    <w:abstractNumId w:val="8"/>
  </w:num>
  <w:num w:numId="18" w16cid:durableId="868101460">
    <w:abstractNumId w:val="22"/>
  </w:num>
  <w:num w:numId="19" w16cid:durableId="1512834851">
    <w:abstractNumId w:val="28"/>
  </w:num>
  <w:num w:numId="20" w16cid:durableId="2124955723">
    <w:abstractNumId w:val="38"/>
  </w:num>
  <w:num w:numId="21" w16cid:durableId="411657380">
    <w:abstractNumId w:val="35"/>
  </w:num>
  <w:num w:numId="22" w16cid:durableId="483736705">
    <w:abstractNumId w:val="0"/>
  </w:num>
  <w:num w:numId="23" w16cid:durableId="608468032">
    <w:abstractNumId w:val="31"/>
  </w:num>
  <w:num w:numId="24" w16cid:durableId="24986026">
    <w:abstractNumId w:val="19"/>
  </w:num>
  <w:num w:numId="25" w16cid:durableId="1729724332">
    <w:abstractNumId w:val="13"/>
  </w:num>
  <w:num w:numId="26" w16cid:durableId="1745688339">
    <w:abstractNumId w:val="10"/>
    <w:lvlOverride w:ilvl="0">
      <w:startOverride w:val="1"/>
    </w:lvlOverride>
  </w:num>
  <w:num w:numId="27" w16cid:durableId="899098004">
    <w:abstractNumId w:val="10"/>
  </w:num>
  <w:num w:numId="28" w16cid:durableId="279459075">
    <w:abstractNumId w:val="10"/>
  </w:num>
  <w:num w:numId="29" w16cid:durableId="529298652">
    <w:abstractNumId w:val="10"/>
  </w:num>
  <w:num w:numId="30" w16cid:durableId="45224906">
    <w:abstractNumId w:val="10"/>
  </w:num>
  <w:num w:numId="31" w16cid:durableId="29842412">
    <w:abstractNumId w:val="10"/>
  </w:num>
  <w:num w:numId="32" w16cid:durableId="617839673">
    <w:abstractNumId w:val="25"/>
    <w:lvlOverride w:ilvl="0">
      <w:startOverride w:val="1"/>
    </w:lvlOverride>
  </w:num>
  <w:num w:numId="33" w16cid:durableId="715546725">
    <w:abstractNumId w:val="25"/>
  </w:num>
  <w:num w:numId="34" w16cid:durableId="1573005826">
    <w:abstractNumId w:val="29"/>
    <w:lvlOverride w:ilvl="0">
      <w:startOverride w:val="1"/>
    </w:lvlOverride>
  </w:num>
  <w:num w:numId="35" w16cid:durableId="265315020">
    <w:abstractNumId w:val="29"/>
  </w:num>
  <w:num w:numId="36" w16cid:durableId="1128861297">
    <w:abstractNumId w:val="29"/>
  </w:num>
  <w:num w:numId="37" w16cid:durableId="766657880">
    <w:abstractNumId w:val="29"/>
  </w:num>
  <w:num w:numId="38" w16cid:durableId="803542887">
    <w:abstractNumId w:val="29"/>
  </w:num>
  <w:num w:numId="39" w16cid:durableId="483158992">
    <w:abstractNumId w:val="5"/>
    <w:lvlOverride w:ilvl="0">
      <w:startOverride w:val="1"/>
    </w:lvlOverride>
  </w:num>
  <w:num w:numId="40" w16cid:durableId="1107770502">
    <w:abstractNumId w:val="5"/>
  </w:num>
  <w:num w:numId="41" w16cid:durableId="1979531670">
    <w:abstractNumId w:val="5"/>
  </w:num>
  <w:num w:numId="42" w16cid:durableId="1665745866">
    <w:abstractNumId w:val="5"/>
  </w:num>
  <w:num w:numId="43" w16cid:durableId="854153442">
    <w:abstractNumId w:val="5"/>
  </w:num>
  <w:num w:numId="44" w16cid:durableId="1718894514">
    <w:abstractNumId w:val="5"/>
  </w:num>
  <w:num w:numId="45" w16cid:durableId="1981037791">
    <w:abstractNumId w:val="18"/>
    <w:lvlOverride w:ilvl="0">
      <w:startOverride w:val="1"/>
    </w:lvlOverride>
  </w:num>
  <w:num w:numId="46" w16cid:durableId="1400713979">
    <w:abstractNumId w:val="18"/>
  </w:num>
  <w:num w:numId="47" w16cid:durableId="1663583254">
    <w:abstractNumId w:val="18"/>
  </w:num>
  <w:num w:numId="48" w16cid:durableId="128598752">
    <w:abstractNumId w:val="18"/>
  </w:num>
  <w:num w:numId="49" w16cid:durableId="308442504">
    <w:abstractNumId w:val="18"/>
  </w:num>
  <w:num w:numId="50" w16cid:durableId="1991589566">
    <w:abstractNumId w:val="18"/>
  </w:num>
  <w:num w:numId="51" w16cid:durableId="1486819603">
    <w:abstractNumId w:val="18"/>
  </w:num>
  <w:num w:numId="52" w16cid:durableId="725104048">
    <w:abstractNumId w:val="26"/>
    <w:lvlOverride w:ilvl="0">
      <w:startOverride w:val="1"/>
    </w:lvlOverride>
  </w:num>
  <w:num w:numId="53" w16cid:durableId="1194881451">
    <w:abstractNumId w:val="26"/>
  </w:num>
  <w:num w:numId="54" w16cid:durableId="588975679">
    <w:abstractNumId w:val="26"/>
  </w:num>
  <w:num w:numId="55" w16cid:durableId="1562057962">
    <w:abstractNumId w:val="26"/>
  </w:num>
  <w:num w:numId="56" w16cid:durableId="1724136860">
    <w:abstractNumId w:val="26"/>
  </w:num>
  <w:num w:numId="57" w16cid:durableId="274413597">
    <w:abstractNumId w:val="26"/>
  </w:num>
  <w:num w:numId="58" w16cid:durableId="2109081549">
    <w:abstractNumId w:val="26"/>
  </w:num>
  <w:num w:numId="59" w16cid:durableId="755828753">
    <w:abstractNumId w:val="34"/>
    <w:lvlOverride w:ilvl="0">
      <w:startOverride w:val="1"/>
    </w:lvlOverride>
  </w:num>
  <w:num w:numId="60" w16cid:durableId="314649388">
    <w:abstractNumId w:val="37"/>
    <w:lvlOverride w:ilvl="0">
      <w:startOverride w:val="2"/>
    </w:lvlOverride>
  </w:num>
  <w:num w:numId="61" w16cid:durableId="1122114564">
    <w:abstractNumId w:val="37"/>
  </w:num>
  <w:num w:numId="62" w16cid:durableId="1236207678">
    <w:abstractNumId w:val="37"/>
  </w:num>
  <w:num w:numId="63" w16cid:durableId="679547730">
    <w:abstractNumId w:val="37"/>
  </w:num>
  <w:num w:numId="64" w16cid:durableId="358313988">
    <w:abstractNumId w:val="16"/>
    <w:lvlOverride w:ilvl="0">
      <w:startOverride w:val="1"/>
    </w:lvlOverride>
  </w:num>
  <w:num w:numId="65" w16cid:durableId="1521551682">
    <w:abstractNumId w:val="9"/>
    <w:lvlOverride w:ilvl="0">
      <w:startOverride w:val="2"/>
    </w:lvlOverride>
  </w:num>
  <w:num w:numId="66" w16cid:durableId="1389187208">
    <w:abstractNumId w:val="9"/>
  </w:num>
  <w:num w:numId="67" w16cid:durableId="2107536199">
    <w:abstractNumId w:val="9"/>
  </w:num>
  <w:num w:numId="68" w16cid:durableId="472523024">
    <w:abstractNumId w:val="12"/>
    <w:lvlOverride w:ilvl="0">
      <w:startOverride w:val="5"/>
    </w:lvlOverride>
  </w:num>
  <w:num w:numId="69" w16cid:durableId="2022972267">
    <w:abstractNumId w:val="12"/>
  </w:num>
  <w:num w:numId="70" w16cid:durableId="1364483118">
    <w:abstractNumId w:val="12"/>
  </w:num>
  <w:num w:numId="71" w16cid:durableId="1860193832">
    <w:abstractNumId w:val="17"/>
    <w:lvlOverride w:ilvl="0">
      <w:startOverride w:val="1"/>
    </w:lvlOverride>
  </w:num>
  <w:num w:numId="72" w16cid:durableId="118885065">
    <w:abstractNumId w:val="17"/>
  </w:num>
  <w:num w:numId="73" w16cid:durableId="1093626838">
    <w:abstractNumId w:val="17"/>
  </w:num>
  <w:num w:numId="74" w16cid:durableId="699162238">
    <w:abstractNumId w:val="17"/>
  </w:num>
  <w:num w:numId="75" w16cid:durableId="966666557">
    <w:abstractNumId w:val="23"/>
  </w:num>
  <w:num w:numId="76" w16cid:durableId="1662462689">
    <w:abstractNumId w:val="14"/>
  </w:num>
  <w:num w:numId="77" w16cid:durableId="3459853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61003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19495569">
    <w:abstractNumId w:val="39"/>
  </w:num>
  <w:num w:numId="80" w16cid:durableId="643705169">
    <w:abstractNumId w:val="39"/>
    <w:lvlOverride w:ilvl="0">
      <w:lvl w:ilvl="0">
        <w:start w:val="3"/>
        <w:numFmt w:val="decimal"/>
        <w:lvlText w:val="%1."/>
        <w:lvlJc w:val="left"/>
        <w:pPr>
          <w:ind w:left="720" w:hanging="360"/>
        </w:pPr>
        <w:rPr>
          <w:rFonts w:ascii="Times New Roman" w:hAnsi="Times New Roman" w:cs="Wingdings 2"/>
          <w:b w:val="0"/>
          <w:bCs w:val="0"/>
          <w:color w:val="auto"/>
          <w:sz w:val="22"/>
          <w:szCs w:val="20"/>
        </w:r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BB1"/>
    <w:rsid w:val="00095F56"/>
    <w:rsid w:val="001219D7"/>
    <w:rsid w:val="001362F7"/>
    <w:rsid w:val="00222223"/>
    <w:rsid w:val="00226E08"/>
    <w:rsid w:val="00277CDB"/>
    <w:rsid w:val="002C35AF"/>
    <w:rsid w:val="003C7146"/>
    <w:rsid w:val="004A3922"/>
    <w:rsid w:val="00515756"/>
    <w:rsid w:val="00566E46"/>
    <w:rsid w:val="005A00F4"/>
    <w:rsid w:val="005D6A6B"/>
    <w:rsid w:val="0065642F"/>
    <w:rsid w:val="00694C69"/>
    <w:rsid w:val="006E1647"/>
    <w:rsid w:val="0073789D"/>
    <w:rsid w:val="008243A8"/>
    <w:rsid w:val="00853189"/>
    <w:rsid w:val="00925C6F"/>
    <w:rsid w:val="009D4710"/>
    <w:rsid w:val="00A022D3"/>
    <w:rsid w:val="00A46771"/>
    <w:rsid w:val="00B001B3"/>
    <w:rsid w:val="00B06C36"/>
    <w:rsid w:val="00B94480"/>
    <w:rsid w:val="00BD6C6B"/>
    <w:rsid w:val="00C362AD"/>
    <w:rsid w:val="00CF2ABF"/>
    <w:rsid w:val="00D25D06"/>
    <w:rsid w:val="00D30534"/>
    <w:rsid w:val="00D4538F"/>
    <w:rsid w:val="00E07B92"/>
    <w:rsid w:val="00E2058A"/>
    <w:rsid w:val="00E25463"/>
    <w:rsid w:val="00E345B5"/>
    <w:rsid w:val="00E61606"/>
    <w:rsid w:val="00E80A37"/>
    <w:rsid w:val="00EC6BF1"/>
    <w:rsid w:val="00F32EF9"/>
    <w:rsid w:val="00FA0C8F"/>
    <w:rsid w:val="00FC2B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094E"/>
  <w15:docId w15:val="{223274B3-70F6-4F4F-85D5-DEECDD7E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Standard">
    <w:name w:val="Standard"/>
    <w:qFormat/>
    <w:pPr>
      <w:widowControl w:val="0"/>
      <w:textAlignment w:val="baseline"/>
    </w:pPr>
    <w:rPr>
      <w:rFonts w:ascii="Times New Roman" w:eastAsia="SimSun" w:hAnsi="Times New Roman" w:cs="Mangal"/>
    </w:rPr>
  </w:style>
  <w:style w:type="paragraph" w:styleId="Akapitzlist">
    <w:name w:val="List Paragraph"/>
    <w:basedOn w:val="Normalny"/>
    <w:qFormat/>
    <w:pPr>
      <w:ind w:left="720"/>
    </w:pPr>
    <w:rPr>
      <w:rFonts w:ascii="Arial" w:eastAsia="Times New Roman" w:hAnsi="Arial" w:cs="Arial"/>
      <w:sz w:val="20"/>
      <w:szCs w:val="20"/>
      <w:lang w:eastAsia="ar-SA" w:bidi="ar-SA"/>
    </w:rPr>
  </w:style>
  <w:style w:type="paragraph" w:customStyle="1" w:styleId="Textbody">
    <w:name w:val="Text body"/>
    <w:basedOn w:val="Standard"/>
    <w:qFormat/>
    <w:pPr>
      <w:spacing w:after="120"/>
    </w:pPr>
  </w:style>
  <w:style w:type="paragraph" w:customStyle="1" w:styleId="footnotedescription">
    <w:name w:val="footnote description"/>
    <w:next w:val="Normalny"/>
    <w:link w:val="footnotedescriptionChar"/>
    <w:hidden/>
    <w:rsid w:val="0065642F"/>
    <w:pPr>
      <w:suppressAutoHyphens w:val="0"/>
      <w:spacing w:line="282" w:lineRule="auto"/>
      <w:ind w:left="994"/>
    </w:pPr>
    <w:rPr>
      <w:rFonts w:ascii="Arial" w:eastAsia="Arial" w:hAnsi="Arial" w:cs="Arial"/>
      <w:color w:val="000000"/>
      <w:kern w:val="0"/>
      <w:sz w:val="16"/>
      <w:szCs w:val="22"/>
      <w:lang w:eastAsia="pl-PL" w:bidi="ar-SA"/>
    </w:rPr>
  </w:style>
  <w:style w:type="character" w:customStyle="1" w:styleId="footnotedescriptionChar">
    <w:name w:val="footnote description Char"/>
    <w:link w:val="footnotedescription"/>
    <w:rsid w:val="0065642F"/>
    <w:rPr>
      <w:rFonts w:ascii="Arial" w:eastAsia="Arial" w:hAnsi="Arial" w:cs="Arial"/>
      <w:color w:val="000000"/>
      <w:kern w:val="0"/>
      <w:sz w:val="16"/>
      <w:szCs w:val="22"/>
      <w:lang w:eastAsia="pl-PL" w:bidi="ar-SA"/>
    </w:rPr>
  </w:style>
  <w:style w:type="character" w:customStyle="1" w:styleId="footnotemark">
    <w:name w:val="footnote mark"/>
    <w:hidden/>
    <w:rsid w:val="0065642F"/>
    <w:rPr>
      <w:rFonts w:ascii="Arial" w:eastAsia="Arial" w:hAnsi="Arial" w:cs="Arial"/>
      <w:color w:val="000000"/>
      <w:sz w:val="16"/>
      <w:vertAlign w:val="superscript"/>
    </w:rPr>
  </w:style>
  <w:style w:type="character" w:styleId="Tekstzastpczy">
    <w:name w:val="Placeholder Text"/>
    <w:basedOn w:val="Domylnaczcionkaakapitu"/>
    <w:uiPriority w:val="99"/>
    <w:semiHidden/>
    <w:rsid w:val="003C7146"/>
    <w:rPr>
      <w:color w:val="808080"/>
    </w:rPr>
  </w:style>
  <w:style w:type="numbering" w:customStyle="1" w:styleId="WW8Num9">
    <w:name w:val="WW8Num9"/>
    <w:rsid w:val="00A46771"/>
    <w:pPr>
      <w:numPr>
        <w:numId w:val="76"/>
      </w:numPr>
    </w:pPr>
  </w:style>
  <w:style w:type="numbering" w:customStyle="1" w:styleId="WW8Num14">
    <w:name w:val="WW8Num14"/>
    <w:rsid w:val="00A46771"/>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226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5AC0-A262-4283-AA14-F48414BD2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7972</Words>
  <Characters>47838</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Karczyński</dc:creator>
  <dc:description/>
  <cp:lastModifiedBy>Jarosław Mikołajski</cp:lastModifiedBy>
  <cp:revision>4</cp:revision>
  <cp:lastPrinted>2022-12-12T08:46:00Z</cp:lastPrinted>
  <dcterms:created xsi:type="dcterms:W3CDTF">2022-12-07T08:33:00Z</dcterms:created>
  <dcterms:modified xsi:type="dcterms:W3CDTF">2022-12-12T08:52:00Z</dcterms:modified>
  <dc:language>pl-PL</dc:language>
</cp:coreProperties>
</file>