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606E" w14:textId="6A4A1096" w:rsidR="001E3989" w:rsidRPr="00B65FF5" w:rsidRDefault="00304A64" w:rsidP="001E3989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RIR.271.3</w:t>
      </w:r>
      <w:r w:rsidR="001E3989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6F9EFD97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06ABE">
        <w:rPr>
          <w:rFonts w:ascii="Trebuchet MS" w:hAnsi="Trebuchet MS" w:cs="Arial"/>
          <w:b/>
          <w:sz w:val="20"/>
        </w:rPr>
        <w:t>Załącznik 8</w:t>
      </w:r>
    </w:p>
    <w:p w14:paraId="6CAFC3B5" w14:textId="2ED687D5" w:rsidR="00B65F4B" w:rsidRPr="001E3989" w:rsidRDefault="007726DB" w:rsidP="001E3989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F177AE6" w14:textId="77777777" w:rsidR="001D18EB" w:rsidRDefault="001D18EB" w:rsidP="001D18E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72D2A989" w14:textId="48A6E67F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16BEE0D6" w14:textId="597985FE" w:rsidR="001D18EB" w:rsidRDefault="001D18EB" w:rsidP="001D18E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33C43328" w14:textId="77777777" w:rsidR="001D18EB" w:rsidRDefault="001D18EB" w:rsidP="001D18EB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bookmarkStart w:id="0" w:name="_GoBack"/>
      <w:bookmarkEnd w:id="0"/>
    </w:p>
    <w:p w14:paraId="08EB4EF7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Uwaga:</w:t>
      </w:r>
    </w:p>
    <w:p w14:paraId="46410D82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Zamiast niniejszego formularza można przedstawić inne dokumenty, w szczególności:</w:t>
      </w:r>
    </w:p>
    <w:p w14:paraId="48AFFB69" w14:textId="77777777" w:rsidR="001D18EB" w:rsidRDefault="001D18EB" w:rsidP="001D18EB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Zobowiązanie podmiotu, o którym </w:t>
      </w:r>
      <w:r>
        <w:rPr>
          <w:rFonts w:ascii="Calibri" w:hAnsi="Calibri" w:cs="Calibri"/>
          <w:bCs/>
          <w:sz w:val="22"/>
          <w:szCs w:val="22"/>
        </w:rPr>
        <w:t>mowa w art. 118 ust. 4 ustawy PZP sporządzone o własny wzór,</w:t>
      </w:r>
    </w:p>
    <w:p w14:paraId="224CB40D" w14:textId="77777777" w:rsidR="001D18EB" w:rsidRDefault="001D18EB" w:rsidP="001D18E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</w:rPr>
        <w:t xml:space="preserve">Inne dokumenty stanowiące dowód, ze wykonawca realizujący zamówienie </w:t>
      </w:r>
      <w:r>
        <w:rPr>
          <w:rFonts w:ascii="Calibri" w:hAnsi="Calibri" w:cs="Calibri"/>
          <w:bCs/>
          <w:color w:val="000000"/>
          <w:sz w:val="22"/>
          <w:szCs w:val="22"/>
        </w:rPr>
        <w:t>będzie dysponował niezbędnymi zasobami podmiotów w stopniu umożliwiającym należyte wykonanie zamówienia publicznego oraz, że stosunek łączący wykonawcę z tymi podmiotami będzie gwarantował rzeczywisty dostęp do ich zasobów, określający w szczególności:</w:t>
      </w:r>
    </w:p>
    <w:p w14:paraId="73A42672" w14:textId="77777777" w:rsidR="001D18EB" w:rsidRDefault="001D18EB" w:rsidP="001D18EB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zakres dostępnych wykonawcy zasobów podmiotu udostępniającego zasoby,</w:t>
      </w:r>
    </w:p>
    <w:p w14:paraId="7B63C771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 xml:space="preserve">sposób i okres udostępnienia wykonawcy i wykorzystania przez niego zasobów podmiotu udostępniającego te zasoby przy wykonywaniu zamówienia; </w:t>
      </w:r>
    </w:p>
    <w:p w14:paraId="3DE726C6" w14:textId="77777777" w:rsidR="001D18EB" w:rsidRDefault="001D18EB" w:rsidP="001D18EB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7C742FC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2619B35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558C1C0A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1C9906" w14:textId="77777777" w:rsidR="001D18EB" w:rsidRDefault="001D18EB" w:rsidP="001D18EB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132782E1" w14:textId="77777777" w:rsidR="001D18EB" w:rsidRDefault="001D18EB" w:rsidP="001D18EB">
      <w:pPr>
        <w:spacing w:line="276" w:lineRule="auto"/>
        <w:ind w:left="360"/>
        <w:jc w:val="right"/>
        <w:rPr>
          <w:rFonts w:ascii="Calibri" w:eastAsia="Lucida Sans Unicode" w:hAnsi="Calibri" w:cs="Calibri"/>
          <w:sz w:val="22"/>
          <w:szCs w:val="22"/>
        </w:rPr>
      </w:pPr>
    </w:p>
    <w:p w14:paraId="6DD4A36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118E03C2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032F2D6" w14:textId="77777777" w:rsidR="001D18EB" w:rsidRDefault="001D18EB" w:rsidP="001D18EB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0D9AA88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40F48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33F1A79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8B685A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6D320F13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3479454A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B63E540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325E9906" w14:textId="77777777" w:rsidR="001D18EB" w:rsidRDefault="001D18EB" w:rsidP="001D18EB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5748AFF7" w14:textId="07A133A8" w:rsidR="00A7077B" w:rsidRDefault="001D18EB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A06ABE" w:rsidRPr="00A06A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„Modernizacja dróg dojazdowych do gruntów rolnych na terenie Gminy Gołcza”.</w:t>
      </w:r>
    </w:p>
    <w:p w14:paraId="7725CC52" w14:textId="77777777" w:rsidR="001E3989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1C4CBF" w14:textId="77777777" w:rsidR="001E3989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0080BD" w14:textId="77777777" w:rsidR="001E3989" w:rsidRPr="00A7077B" w:rsidRDefault="001E3989" w:rsidP="001D18E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ADBF2B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5E8B7583" w14:textId="77777777" w:rsidR="001D18EB" w:rsidRDefault="001D18EB" w:rsidP="001D18EB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272818D5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84D5F9F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B5A3219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2E40D308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ECAD9B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DCCC2AA" w14:textId="77777777" w:rsidR="001D18EB" w:rsidRDefault="001D18EB" w:rsidP="001D18EB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0FE52B2D" w14:textId="77777777" w:rsidR="001E3989" w:rsidRDefault="001E3989" w:rsidP="001E39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5B60775" w14:textId="77777777" w:rsidR="001E3989" w:rsidRDefault="001E3989" w:rsidP="001E398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4BFEA5F" w14:textId="1348F07E" w:rsidR="001D18EB" w:rsidRDefault="001E3989" w:rsidP="001E398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D18EB">
        <w:rPr>
          <w:rFonts w:ascii="Calibri" w:hAnsi="Calibri" w:cs="Calibri"/>
          <w:sz w:val="22"/>
          <w:szCs w:val="22"/>
        </w:rPr>
        <w:t>(pkt c) odnosi</w:t>
      </w:r>
      <w:r w:rsidR="00A7077B">
        <w:rPr>
          <w:rFonts w:ascii="Calibri" w:hAnsi="Calibri" w:cs="Calibri"/>
          <w:sz w:val="22"/>
          <w:szCs w:val="22"/>
        </w:rPr>
        <w:t xml:space="preserve"> się do warunków udziału w postę</w:t>
      </w:r>
      <w:r w:rsidR="001D18EB">
        <w:rPr>
          <w:rFonts w:ascii="Calibri" w:hAnsi="Calibri" w:cs="Calibri"/>
          <w:sz w:val="22"/>
          <w:szCs w:val="22"/>
        </w:rPr>
        <w:t xml:space="preserve">powaniu dotyczących kwalifikacji zawodowych </w:t>
      </w:r>
      <w:r w:rsidR="001D18EB">
        <w:rPr>
          <w:rFonts w:ascii="Calibri" w:hAnsi="Calibri" w:cs="Calibri"/>
          <w:sz w:val="22"/>
          <w:szCs w:val="22"/>
        </w:rPr>
        <w:br/>
        <w:t>lub doświadczenia</w:t>
      </w:r>
    </w:p>
    <w:p w14:paraId="018F3294" w14:textId="77777777" w:rsidR="001D18EB" w:rsidRDefault="001D18EB" w:rsidP="001D18E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94192D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96C324" w14:textId="77777777" w:rsidR="001D18EB" w:rsidRDefault="001D18EB" w:rsidP="001D18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63C921C1" w14:textId="77777777" w:rsidR="001D18EB" w:rsidRDefault="001D18EB" w:rsidP="001D18EB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620D59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4AF9C1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</w:t>
      </w:r>
    </w:p>
    <w:p w14:paraId="0004C13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75ACDB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A751EC9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AC27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573009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EB2F0C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0478B90D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E477A04" w14:textId="77777777" w:rsidR="00A06ABE" w:rsidRDefault="00A06ABE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75EC1D2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93E59C5" w14:textId="77777777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A204805" w14:textId="1013A3D4" w:rsidR="001D18EB" w:rsidRDefault="001D18EB" w:rsidP="001D18E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377C553" w14:textId="77777777" w:rsidR="001D18EB" w:rsidRDefault="001D18EB" w:rsidP="001D18EB">
      <w:pPr>
        <w:tabs>
          <w:tab w:val="left" w:pos="1978"/>
          <w:tab w:val="left" w:pos="3828"/>
          <w:tab w:val="center" w:pos="4677"/>
        </w:tabs>
        <w:jc w:val="center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54D9F55D" w14:textId="77777777" w:rsidR="001D18EB" w:rsidRDefault="001D18EB" w:rsidP="001D18EB">
      <w:pPr>
        <w:jc w:val="both"/>
      </w:pPr>
    </w:p>
    <w:p w14:paraId="00CF91BE" w14:textId="77777777" w:rsidR="00B65F4B" w:rsidRDefault="00B65F4B" w:rsidP="00B65F4B">
      <w:pPr>
        <w:pStyle w:val="Tekstpodstawowy"/>
        <w:rPr>
          <w:rFonts w:ascii="Trebuchet MS" w:hAnsi="Trebuchet MS" w:cs="Arial"/>
          <w:b/>
          <w:sz w:val="28"/>
          <w:szCs w:val="28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04A64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1E3989" w:rsidRPr="005E62A7" w14:paraId="2E8C85E4" w14:textId="77777777" w:rsidTr="00DF030C">
            <w:tc>
              <w:tcPr>
                <w:tcW w:w="5631" w:type="dxa"/>
                <w:shd w:val="clear" w:color="auto" w:fill="auto"/>
              </w:tcPr>
              <w:p w14:paraId="29A8BD11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496A0520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03536F33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32DDB173" w14:textId="77777777" w:rsidR="001E3989" w:rsidRPr="005E62A7" w:rsidRDefault="00304A64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1E3989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7DED4BE9" w14:textId="25CC6F4C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1853F9D2" wp14:editId="2539646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D1FB957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13863743" w14:textId="4E373091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68A3A8C8" wp14:editId="53A3CE89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60EAF09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698EE309" wp14:editId="22F66054">
                      <wp:extent cx="704850" cy="7048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1F02C482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4839676C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5D417CEA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3461FF51" w14:textId="77777777" w:rsidR="001E3989" w:rsidRPr="005E62A7" w:rsidRDefault="001E3989" w:rsidP="001E398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23B50A0E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E3989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4A64"/>
    <w:rsid w:val="00305A5C"/>
    <w:rsid w:val="003077C6"/>
    <w:rsid w:val="00314886"/>
    <w:rsid w:val="00314B67"/>
    <w:rsid w:val="003265BA"/>
    <w:rsid w:val="00352FE7"/>
    <w:rsid w:val="003650A3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6679A"/>
    <w:rsid w:val="00771F9E"/>
    <w:rsid w:val="007721AC"/>
    <w:rsid w:val="007726DB"/>
    <w:rsid w:val="007C40B4"/>
    <w:rsid w:val="007D5382"/>
    <w:rsid w:val="007D56D7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A06ABE"/>
    <w:rsid w:val="00A1620C"/>
    <w:rsid w:val="00A23615"/>
    <w:rsid w:val="00A43D94"/>
    <w:rsid w:val="00A53A3E"/>
    <w:rsid w:val="00A7077B"/>
    <w:rsid w:val="00AA28C2"/>
    <w:rsid w:val="00AD5732"/>
    <w:rsid w:val="00B1050C"/>
    <w:rsid w:val="00B13DDB"/>
    <w:rsid w:val="00B143B8"/>
    <w:rsid w:val="00B306D0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9CBD-3E94-4CF5-BCDC-499C127B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3657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10</cp:revision>
  <cp:lastPrinted>2021-03-08T10:44:00Z</cp:lastPrinted>
  <dcterms:created xsi:type="dcterms:W3CDTF">2021-10-13T10:38:00Z</dcterms:created>
  <dcterms:modified xsi:type="dcterms:W3CDTF">2022-03-07T13:04:00Z</dcterms:modified>
</cp:coreProperties>
</file>